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5.90943813323975" w:lineRule="auto"/>
        <w:ind w:left="437.5" w:right="444.70947265625" w:firstLine="0"/>
        <w:jc w:val="center"/>
        <w:rPr>
          <w:b w:val="1"/>
          <w:bCs w:val="1"/>
          <w:i w:val="0"/>
          <w:iCs w:val="0"/>
          <w:smallCaps w:val="0"/>
          <w:strike w:val="0"/>
          <w:color w:val="000000"/>
          <w:sz w:val="60"/>
          <w:szCs w:val="6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5400675" cy="540067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400675" cy="5400675"/>
                    </a:xfrm>
                    <a:prstGeom prst="rect"/>
                    <a:ln/>
                  </pic:spPr>
                </pic:pic>
              </a:graphicData>
            </a:graphic>
          </wp:inline>
        </w:drawing>
      </w:r>
      <w:r w:rsidDel="00000000" w:rsidR="00000000" w:rsidRPr="00000000">
        <w:rPr>
          <w:b w:val="1"/>
          <w:bCs w:val="1"/>
          <w:i w:val="0"/>
          <w:iCs w:val="0"/>
          <w:smallCaps w:val="0"/>
          <w:strike w:val="0"/>
          <w:color w:val="000000"/>
          <w:sz w:val="60"/>
          <w:szCs w:val="60"/>
          <w:u w:val="none"/>
          <w:shd w:fill="auto" w:val="clear"/>
          <w:vertAlign w:val="baseline"/>
          <w:rtl w:val="0"/>
        </w:rPr>
        <w:t xml:space="preserve">Sus</w:t>
      </w:r>
      <w:r w:rsidDel="00000000" w:rsidR="00000000" w:rsidRPr="00000000">
        <w:rPr>
          <w:b w:val="1"/>
          <w:bCs w:val="1"/>
          <w:sz w:val="60"/>
          <w:szCs w:val="60"/>
          <w:rtl w:val="0"/>
        </w:rPr>
        <w:t xml:space="preserve">pension and </w:t>
      </w:r>
      <w:r w:rsidDel="00000000" w:rsidR="00000000" w:rsidRPr="00000000">
        <w:rPr>
          <w:b w:val="1"/>
          <w:bCs w:val="1"/>
          <w:i w:val="0"/>
          <w:iCs w:val="0"/>
          <w:smallCaps w:val="0"/>
          <w:strike w:val="0"/>
          <w:color w:val="000000"/>
          <w:sz w:val="60"/>
          <w:szCs w:val="60"/>
          <w:u w:val="none"/>
          <w:shd w:fill="auto" w:val="clear"/>
          <w:vertAlign w:val="baseline"/>
          <w:rtl w:val="0"/>
        </w:rPr>
        <w:t xml:space="preserve">Exclusion Policy</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5.90943813323975" w:lineRule="auto"/>
        <w:ind w:left="437.5" w:right="444.70947265625" w:firstLine="0"/>
        <w:jc w:val="center"/>
        <w:rPr>
          <w:b w:val="1"/>
          <w:bCs w:val="1"/>
          <w:sz w:val="48"/>
          <w:szCs w:val="48"/>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5.90943813323975" w:lineRule="auto"/>
        <w:ind w:left="437.5" w:right="444.70947265625" w:firstLine="0"/>
        <w:jc w:val="center"/>
        <w:rPr>
          <w:b w:val="1"/>
          <w:bCs w:val="1"/>
          <w:sz w:val="48"/>
          <w:szCs w:val="48"/>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5.90943813323975" w:lineRule="auto"/>
        <w:ind w:left="437.5" w:right="444.70947265625" w:firstLine="0"/>
        <w:jc w:val="center"/>
        <w:rPr>
          <w:b w:val="1"/>
          <w:bCs w:val="1"/>
          <w:sz w:val="48"/>
          <w:szCs w:val="48"/>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5.90943813323975" w:lineRule="auto"/>
        <w:ind w:left="437.5" w:right="444.70947265625" w:firstLine="0"/>
        <w:jc w:val="center"/>
        <w:rPr>
          <w:b w:val="1"/>
          <w:bCs w:val="1"/>
          <w:sz w:val="48"/>
          <w:szCs w:val="48"/>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5.90943813323975" w:lineRule="auto"/>
        <w:ind w:left="0" w:right="444.70947265625" w:firstLine="0"/>
        <w:jc w:val="left"/>
        <w:rPr>
          <w:b w:val="1"/>
          <w:bCs w:val="1"/>
          <w:sz w:val="48"/>
          <w:szCs w:val="48"/>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5.90943813323975" w:lineRule="auto"/>
        <w:ind w:left="0" w:right="444.70947265625" w:firstLine="0"/>
        <w:jc w:val="left"/>
        <w:rPr>
          <w:b w:val="1"/>
          <w:bCs w:val="1"/>
          <w:sz w:val="48"/>
          <w:szCs w:val="48"/>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5.90943813323975" w:lineRule="auto"/>
        <w:ind w:left="437.5" w:right="444.70947265625" w:firstLine="0"/>
        <w:jc w:val="center"/>
        <w:rPr>
          <w:b w:val="1"/>
          <w:bCs w:val="1"/>
          <w:sz w:val="48"/>
          <w:szCs w:val="48"/>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3399658203125" w:right="0" w:firstLine="0"/>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Contents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3399658203125" w:right="0" w:firstLine="0"/>
        <w:rPr>
          <w:b w:val="1"/>
          <w:bCs w:val="1"/>
        </w:rPr>
      </w:pPr>
      <w:r w:rsidDel="00000000" w:rsidR="00000000" w:rsidRPr="00000000">
        <w:rPr>
          <w:rtl w:val="0"/>
        </w:rPr>
      </w:r>
    </w:p>
    <w:tbl>
      <w:tblPr>
        <w:tblStyle w:val="Table1"/>
        <w:tblW w:w="93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60"/>
        <w:gridCol w:w="2430"/>
        <w:tblGridChange w:id="0">
          <w:tblGrid>
            <w:gridCol w:w="6960"/>
            <w:gridCol w:w="2430"/>
          </w:tblGrid>
        </w:tblGridChange>
      </w:tblGrid>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92007446289062" w:right="0" w:firstLine="0"/>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Section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92007446289062"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b w:val="1"/>
                <w:bCs w:val="1"/>
                <w:rtl w:val="0"/>
              </w:rPr>
              <w:t xml:space="preserve">Page</w:t>
            </w:r>
            <w:r w:rsidDel="00000000" w:rsidR="00000000" w:rsidRPr="00000000">
              <w:rPr>
                <w:rtl w:val="0"/>
              </w:rPr>
            </w:r>
          </w:p>
        </w:tc>
      </w:tr>
      <w:tr>
        <w:trPr>
          <w:cantSplit w:val="0"/>
          <w:trHeight w:val="48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94000244140625" w:right="0" w:firstLine="0"/>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Policy Review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94000244140625"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t xml:space="preserve">1</w:t>
            </w:r>
            <w:r w:rsidDel="00000000" w:rsidR="00000000" w:rsidRPr="00000000">
              <w:rPr>
                <w:rtl w:val="0"/>
              </w:rPr>
            </w:r>
          </w:p>
        </w:tc>
      </w:tr>
      <w:tr>
        <w:trPr>
          <w:cantSplit w:val="0"/>
          <w:trHeight w:val="47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38006591796875" w:right="0" w:firstLine="0"/>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Exclusion policy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38006591796875"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t xml:space="preserve">2</w:t>
            </w:r>
            <w:r w:rsidDel="00000000" w:rsidR="00000000" w:rsidRPr="00000000">
              <w:rPr>
                <w:rtl w:val="0"/>
              </w:rPr>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06002807617188" w:right="0" w:firstLine="0"/>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Levels of suspension and exclusion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06002807617188"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t xml:space="preserve">2</w:t>
            </w:r>
            <w:r w:rsidDel="00000000" w:rsidR="00000000" w:rsidRPr="00000000">
              <w:rPr>
                <w:rtl w:val="0"/>
              </w:rPr>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Serious breach of policy examples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90005493164062"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t xml:space="preserve">2</w:t>
            </w:r>
            <w:r w:rsidDel="00000000" w:rsidR="00000000" w:rsidRPr="00000000">
              <w:rPr>
                <w:rtl w:val="0"/>
              </w:rPr>
            </w:r>
          </w:p>
        </w:tc>
      </w:tr>
    </w:tbl>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060028076171875" w:right="0" w:firstLine="0"/>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Policy Review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060028076171875" w:right="0" w:firstLine="0"/>
        <w:rPr>
          <w:b w:val="1"/>
          <w:bCs w:val="1"/>
        </w:rPr>
      </w:pPr>
      <w:r w:rsidDel="00000000" w:rsidR="00000000" w:rsidRPr="00000000">
        <w:rPr>
          <w:rtl w:val="0"/>
        </w:rPr>
      </w:r>
    </w:p>
    <w:tbl>
      <w:tblPr>
        <w:tblStyle w:val="Table2"/>
        <w:tblW w:w="94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50"/>
        <w:gridCol w:w="3240"/>
        <w:gridCol w:w="3030"/>
        <w:tblGridChange w:id="0">
          <w:tblGrid>
            <w:gridCol w:w="3150"/>
            <w:gridCol w:w="3240"/>
            <w:gridCol w:w="3030"/>
          </w:tblGrid>
        </w:tblGridChange>
      </w:tblGrid>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06002807617188" w:right="0" w:firstLine="0"/>
              <w:rPr>
                <w:b w:val="1"/>
                <w:bCs w:val="1"/>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Last review</w:t>
            </w:r>
            <w:r w:rsidDel="00000000" w:rsidR="00000000" w:rsidRPr="00000000">
              <w:rPr>
                <w:b w:val="1"/>
                <w:bCs w:val="1"/>
                <w:rtl w:val="0"/>
              </w:rPr>
              <w:t xml:space="preserve">ed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05987548828125" w:right="0" w:firstLine="0"/>
              <w:rPr>
                <w:b w:val="1"/>
                <w:bCs w:val="1"/>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By who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05987548828125" w:right="0" w:firstLine="0"/>
              <w:rPr>
                <w:b w:val="1"/>
                <w:bCs w:val="1"/>
                <w:i w:val="0"/>
                <w:iCs w:val="0"/>
                <w:smallCaps w:val="0"/>
                <w:strike w:val="0"/>
                <w:color w:val="000000"/>
                <w:sz w:val="22"/>
                <w:szCs w:val="22"/>
                <w:u w:val="none"/>
                <w:shd w:fill="auto" w:val="clear"/>
                <w:vertAlign w:val="baseline"/>
              </w:rPr>
            </w:pPr>
            <w:r w:rsidDel="00000000" w:rsidR="00000000" w:rsidRPr="00000000">
              <w:rPr>
                <w:b w:val="1"/>
                <w:bCs w:val="1"/>
                <w:rtl w:val="0"/>
              </w:rPr>
              <w:t xml:space="preserve">Next Review</w:t>
            </w:r>
            <w:r w:rsidDel="00000000" w:rsidR="00000000" w:rsidRPr="00000000">
              <w:rPr>
                <w:rtl w:val="0"/>
              </w:rPr>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t xml:space="preserve">June 2024</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 Maher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t xml:space="preserve">July 2025</w:t>
            </w:r>
            <w:r w:rsidDel="00000000" w:rsidR="00000000" w:rsidRPr="00000000">
              <w:rPr>
                <w:rtl w:val="0"/>
              </w:rPr>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t xml:space="preserve">July 2025</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t xml:space="preserve">S Maher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t xml:space="preserve">July 2026</w:t>
            </w:r>
            <w:r w:rsidDel="00000000" w:rsidR="00000000" w:rsidRPr="00000000">
              <w:rPr>
                <w:rtl w:val="0"/>
              </w:rPr>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t xml:space="preserve">July 2026</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t xml:space="preserve">M Phillipson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t xml:space="preserve">July 2027</w:t>
            </w:r>
          </w:p>
        </w:tc>
      </w:tr>
    </w:tbl>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r>
    </w:p>
    <w:p w:rsidR="00000000" w:rsidDel="00000000" w:rsidP="00000000" w:rsidRDefault="00000000" w:rsidRPr="00000000" w14:paraId="0000003E">
      <w:pPr>
        <w:rPr>
          <w:b w:val="1"/>
          <w:bCs w:val="1"/>
        </w:rPr>
      </w:pPr>
      <w:r w:rsidDel="00000000" w:rsidR="00000000" w:rsidRPr="00000000">
        <w:rPr>
          <w:b w:val="1"/>
          <w:bCs w:val="1"/>
          <w:rtl w:val="0"/>
        </w:rPr>
        <w:t xml:space="preserve">Suspension / Exclusion Policy </w:t>
      </w:r>
    </w:p>
    <w:p w:rsidR="00000000" w:rsidDel="00000000" w:rsidP="00000000" w:rsidRDefault="00000000" w:rsidRPr="00000000" w14:paraId="0000003F">
      <w:pPr>
        <w:rPr>
          <w:b w:val="1"/>
          <w:bCs w:val="1"/>
        </w:rPr>
      </w:pPr>
      <w:r w:rsidDel="00000000" w:rsidR="00000000" w:rsidRPr="00000000">
        <w:rPr>
          <w:rtl w:val="0"/>
        </w:rPr>
      </w:r>
    </w:p>
    <w:p w:rsidR="00000000" w:rsidDel="00000000" w:rsidP="00000000" w:rsidRDefault="00000000" w:rsidRPr="00000000" w14:paraId="00000040">
      <w:pPr>
        <w:rPr>
          <w:i w:val="1"/>
          <w:iCs w:val="1"/>
        </w:rPr>
      </w:pPr>
      <w:r w:rsidDel="00000000" w:rsidR="00000000" w:rsidRPr="00000000">
        <w:rPr>
          <w:rtl w:val="0"/>
        </w:rPr>
        <w:t xml:space="preserve">Only the Headteacher or Acting Headteacher of a school can suspend or exclude a pupil and this must be on disciplinary grounds. A pupil may be excluded for one or more fixed periods (up to a maximum of 45 school days in a single academic year), or permanently. In exceptional cases, usually where further evidence has come to light, a suspension may be extended whilst there is an investigation that could lead to a permanent exclusion. Students whose </w:t>
      </w:r>
      <w:r w:rsidDel="00000000" w:rsidR="00000000" w:rsidRPr="00000000">
        <w:rPr>
          <w:rtl w:val="0"/>
        </w:rPr>
        <w:t xml:space="preserve">behaviour</w:t>
      </w:r>
      <w:r w:rsidDel="00000000" w:rsidR="00000000" w:rsidRPr="00000000">
        <w:rPr>
          <w:rtl w:val="0"/>
        </w:rPr>
        <w:t xml:space="preserve"> at lunchtime is disruptive may be suspended from the school premises for the duration of the lunchtime period. </w:t>
      </w:r>
      <w:r w:rsidDel="00000000" w:rsidR="00000000" w:rsidRPr="00000000">
        <w:rPr>
          <w:i w:val="1"/>
          <w:iCs w:val="1"/>
          <w:rtl w:val="0"/>
        </w:rPr>
        <w:t xml:space="preserve">Lunchtime suspensions are counted as half a school day. </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At Whickham School there are two levels of Suspension / Exclusion; </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1. Suspensions will be issued for serious breaches of the behaviour policy and served in the following ways depending upon individual circumstances.</w:t>
      </w:r>
    </w:p>
    <w:p w:rsidR="00000000" w:rsidDel="00000000" w:rsidP="00000000" w:rsidRDefault="00000000" w:rsidRPr="00000000" w14:paraId="00000046">
      <w:pPr>
        <w:numPr>
          <w:ilvl w:val="0"/>
          <w:numId w:val="2"/>
        </w:numPr>
        <w:ind w:left="720" w:hanging="360"/>
      </w:pPr>
      <w:r w:rsidDel="00000000" w:rsidR="00000000" w:rsidRPr="00000000">
        <w:rPr>
          <w:rtl w:val="0"/>
        </w:rPr>
        <w:t xml:space="preserve">Suspension to home, in this instance work is set for the pupil and parents are given the responsibility to supervise the pupil to work at home.</w:t>
      </w:r>
    </w:p>
    <w:p w:rsidR="00000000" w:rsidDel="00000000" w:rsidP="00000000" w:rsidRDefault="00000000" w:rsidRPr="00000000" w14:paraId="00000047">
      <w:pPr>
        <w:numPr>
          <w:ilvl w:val="0"/>
          <w:numId w:val="2"/>
        </w:numPr>
        <w:ind w:left="720" w:hanging="360"/>
      </w:pPr>
      <w:r w:rsidDel="00000000" w:rsidR="00000000" w:rsidRPr="00000000">
        <w:rPr>
          <w:rtl w:val="0"/>
        </w:rPr>
        <w:t xml:space="preserve">Internal suspension, in this instance pupils will attend school from 10am to 4pm and be placed in our Internal Suspension Unit (ISU)</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 At the end of the period of suspension parents meet with the Pastoral Leader / Senior Assistant Headteacher Behaviour and Attitudes, Deputy Headteacher or Headteacher. A reintegration agreement is made and signed by the pupil, parent and representative of the school. On return to school the pupil will be supported in their reintegration by the Behaviour and Inclusion Support, typically for a minimum of two days. </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2. Permanent Exclusion - the decision to permanently exclude a pupil will be taken in response to the following criteria:</w:t>
      </w:r>
    </w:p>
    <w:p w:rsidR="00000000" w:rsidDel="00000000" w:rsidP="00000000" w:rsidRDefault="00000000" w:rsidRPr="00000000" w14:paraId="0000004C">
      <w:pPr>
        <w:numPr>
          <w:ilvl w:val="0"/>
          <w:numId w:val="1"/>
        </w:numPr>
        <w:ind w:left="720" w:hanging="360"/>
      </w:pPr>
      <w:r w:rsidDel="00000000" w:rsidR="00000000" w:rsidRPr="00000000">
        <w:rPr>
          <w:rtl w:val="0"/>
        </w:rPr>
        <w:t xml:space="preserve">A serious breach, or persistent breaches, of the school's </w:t>
      </w:r>
      <w:r w:rsidDel="00000000" w:rsidR="00000000" w:rsidRPr="00000000">
        <w:rPr>
          <w:rtl w:val="0"/>
        </w:rPr>
        <w:t xml:space="preserve">behaviour</w:t>
      </w:r>
      <w:r w:rsidDel="00000000" w:rsidR="00000000" w:rsidRPr="00000000">
        <w:rPr>
          <w:rtl w:val="0"/>
        </w:rPr>
        <w:t xml:space="preserve"> policy; </w:t>
      </w:r>
    </w:p>
    <w:p w:rsidR="00000000" w:rsidDel="00000000" w:rsidP="00000000" w:rsidRDefault="00000000" w:rsidRPr="00000000" w14:paraId="0000004D">
      <w:pPr>
        <w:numPr>
          <w:ilvl w:val="0"/>
          <w:numId w:val="1"/>
        </w:numPr>
        <w:ind w:left="720" w:hanging="360"/>
      </w:pPr>
      <w:r w:rsidDel="00000000" w:rsidR="00000000" w:rsidRPr="00000000">
        <w:rPr>
          <w:rtl w:val="0"/>
        </w:rPr>
        <w:t xml:space="preserve">Where a pupil’s </w:t>
      </w:r>
      <w:r w:rsidDel="00000000" w:rsidR="00000000" w:rsidRPr="00000000">
        <w:rPr>
          <w:rtl w:val="0"/>
        </w:rPr>
        <w:t xml:space="preserve">behaviour</w:t>
      </w:r>
      <w:r w:rsidDel="00000000" w:rsidR="00000000" w:rsidRPr="00000000">
        <w:rPr>
          <w:rtl w:val="0"/>
        </w:rPr>
        <w:t xml:space="preserve"> means allowing the pupil to remain in school would seriously harm the education or welfare of the pupil or others in school. </w:t>
      </w: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The Headteacher may consider a serious breach of the </w:t>
      </w:r>
      <w:r w:rsidDel="00000000" w:rsidR="00000000" w:rsidRPr="00000000">
        <w:rPr>
          <w:rtl w:val="0"/>
        </w:rPr>
        <w:t xml:space="preserve">behaviour</w:t>
      </w:r>
      <w:r w:rsidDel="00000000" w:rsidR="00000000" w:rsidRPr="00000000">
        <w:rPr>
          <w:rtl w:val="0"/>
        </w:rPr>
        <w:t xml:space="preserve"> policy to be any of the following examples</w:t>
      </w:r>
      <w:r w:rsidDel="00000000" w:rsidR="00000000" w:rsidRPr="00000000">
        <w:rPr>
          <w:i w:val="1"/>
          <w:iCs w:val="1"/>
          <w:rtl w:val="0"/>
        </w:rPr>
        <w:t xml:space="preserve"> (please note, it is not possible to foresee all possibilities and this list should not be deemed as exhaustive)</w:t>
      </w:r>
      <w:r w:rsidDel="00000000" w:rsidR="00000000" w:rsidRPr="00000000">
        <w:rPr>
          <w:rtl w:val="0"/>
        </w:rPr>
        <w:t xml:space="preserve">: </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numPr>
          <w:ilvl w:val="0"/>
          <w:numId w:val="4"/>
        </w:numPr>
        <w:ind w:left="720" w:hanging="360"/>
      </w:pPr>
      <w:r w:rsidDel="00000000" w:rsidR="00000000" w:rsidRPr="00000000">
        <w:rPr>
          <w:rtl w:val="0"/>
        </w:rPr>
        <w:t xml:space="preserve">Arson </w:t>
      </w:r>
    </w:p>
    <w:p w:rsidR="00000000" w:rsidDel="00000000" w:rsidP="00000000" w:rsidRDefault="00000000" w:rsidRPr="00000000" w14:paraId="00000052">
      <w:pPr>
        <w:numPr>
          <w:ilvl w:val="0"/>
          <w:numId w:val="4"/>
        </w:numPr>
        <w:ind w:left="720" w:hanging="360"/>
      </w:pPr>
      <w:r w:rsidDel="00000000" w:rsidR="00000000" w:rsidRPr="00000000">
        <w:rPr>
          <w:rtl w:val="0"/>
        </w:rPr>
        <w:t xml:space="preserve">Vandalism / Damage to property</w:t>
      </w:r>
    </w:p>
    <w:p w:rsidR="00000000" w:rsidDel="00000000" w:rsidP="00000000" w:rsidRDefault="00000000" w:rsidRPr="00000000" w14:paraId="00000053">
      <w:pPr>
        <w:numPr>
          <w:ilvl w:val="0"/>
          <w:numId w:val="4"/>
        </w:numPr>
        <w:ind w:left="720" w:hanging="360"/>
      </w:pPr>
      <w:r w:rsidDel="00000000" w:rsidR="00000000" w:rsidRPr="00000000">
        <w:rPr>
          <w:rtl w:val="0"/>
        </w:rPr>
        <w:t xml:space="preserve">Theft </w:t>
      </w:r>
    </w:p>
    <w:p w:rsidR="00000000" w:rsidDel="00000000" w:rsidP="00000000" w:rsidRDefault="00000000" w:rsidRPr="00000000" w14:paraId="00000054">
      <w:pPr>
        <w:numPr>
          <w:ilvl w:val="0"/>
          <w:numId w:val="4"/>
        </w:numPr>
        <w:ind w:left="720" w:hanging="360"/>
      </w:pPr>
      <w:r w:rsidDel="00000000" w:rsidR="00000000" w:rsidRPr="00000000">
        <w:rPr>
          <w:rtl w:val="0"/>
        </w:rPr>
        <w:t xml:space="preserve">Sexual abuse or inappropriate sexualised behaviour </w:t>
      </w:r>
    </w:p>
    <w:p w:rsidR="00000000" w:rsidDel="00000000" w:rsidP="00000000" w:rsidRDefault="00000000" w:rsidRPr="00000000" w14:paraId="00000055">
      <w:pPr>
        <w:numPr>
          <w:ilvl w:val="0"/>
          <w:numId w:val="4"/>
        </w:numPr>
        <w:ind w:left="720" w:hanging="360"/>
      </w:pPr>
      <w:r w:rsidDel="00000000" w:rsidR="00000000" w:rsidRPr="00000000">
        <w:rPr>
          <w:rtl w:val="0"/>
        </w:rPr>
        <w:t xml:space="preserve">Sexual harassment or violence </w:t>
      </w:r>
    </w:p>
    <w:p w:rsidR="00000000" w:rsidDel="00000000" w:rsidP="00000000" w:rsidRDefault="00000000" w:rsidRPr="00000000" w14:paraId="00000056">
      <w:pPr>
        <w:numPr>
          <w:ilvl w:val="0"/>
          <w:numId w:val="4"/>
        </w:numPr>
        <w:ind w:left="720" w:hanging="360"/>
      </w:pPr>
      <w:r w:rsidDel="00000000" w:rsidR="00000000" w:rsidRPr="00000000">
        <w:rPr>
          <w:rtl w:val="0"/>
        </w:rPr>
        <w:t xml:space="preserve">Assault </w:t>
      </w:r>
    </w:p>
    <w:p w:rsidR="00000000" w:rsidDel="00000000" w:rsidP="00000000" w:rsidRDefault="00000000" w:rsidRPr="00000000" w14:paraId="00000057">
      <w:pPr>
        <w:numPr>
          <w:ilvl w:val="0"/>
          <w:numId w:val="4"/>
        </w:numPr>
        <w:ind w:left="720" w:hanging="360"/>
      </w:pPr>
      <w:r w:rsidDel="00000000" w:rsidR="00000000" w:rsidRPr="00000000">
        <w:rPr>
          <w:rtl w:val="0"/>
        </w:rPr>
        <w:t xml:space="preserve">Fighting </w:t>
      </w:r>
    </w:p>
    <w:p w:rsidR="00000000" w:rsidDel="00000000" w:rsidP="00000000" w:rsidRDefault="00000000" w:rsidRPr="00000000" w14:paraId="00000058">
      <w:pPr>
        <w:numPr>
          <w:ilvl w:val="0"/>
          <w:numId w:val="4"/>
        </w:numPr>
        <w:ind w:left="720" w:hanging="360"/>
      </w:pPr>
      <w:r w:rsidDel="00000000" w:rsidR="00000000" w:rsidRPr="00000000">
        <w:rPr>
          <w:rtl w:val="0"/>
        </w:rPr>
        <w:t xml:space="preserve">Serious actual or threatened violence against another pupil or a member of staff </w:t>
      </w:r>
    </w:p>
    <w:p w:rsidR="00000000" w:rsidDel="00000000" w:rsidP="00000000" w:rsidRDefault="00000000" w:rsidRPr="00000000" w14:paraId="00000059">
      <w:pPr>
        <w:numPr>
          <w:ilvl w:val="0"/>
          <w:numId w:val="4"/>
        </w:numPr>
        <w:ind w:left="720" w:hanging="360"/>
      </w:pPr>
      <w:r w:rsidDel="00000000" w:rsidR="00000000" w:rsidRPr="00000000">
        <w:rPr>
          <w:rtl w:val="0"/>
        </w:rPr>
        <w:t xml:space="preserve">Intimidation of others through verbal, virtual or physical means. </w:t>
      </w:r>
    </w:p>
    <w:p w:rsidR="00000000" w:rsidDel="00000000" w:rsidP="00000000" w:rsidRDefault="00000000" w:rsidRPr="00000000" w14:paraId="0000005A">
      <w:pPr>
        <w:numPr>
          <w:ilvl w:val="0"/>
          <w:numId w:val="4"/>
        </w:numPr>
        <w:ind w:left="720" w:hanging="360"/>
      </w:pPr>
      <w:r w:rsidDel="00000000" w:rsidR="00000000" w:rsidRPr="00000000">
        <w:rPr>
          <w:rtl w:val="0"/>
        </w:rPr>
        <w:t xml:space="preserve">Hate Crime </w:t>
      </w:r>
    </w:p>
    <w:p w:rsidR="00000000" w:rsidDel="00000000" w:rsidP="00000000" w:rsidRDefault="00000000" w:rsidRPr="00000000" w14:paraId="0000005B">
      <w:pPr>
        <w:numPr>
          <w:ilvl w:val="0"/>
          <w:numId w:val="4"/>
        </w:numPr>
        <w:ind w:left="720" w:hanging="360"/>
      </w:pPr>
      <w:r w:rsidDel="00000000" w:rsidR="00000000" w:rsidRPr="00000000">
        <w:rPr>
          <w:rtl w:val="0"/>
        </w:rPr>
        <w:t xml:space="preserve">Abuse against an individual or group of students due to their race, gender, sexuality, disability or other equality issue </w:t>
      </w:r>
    </w:p>
    <w:p w:rsidR="00000000" w:rsidDel="00000000" w:rsidP="00000000" w:rsidRDefault="00000000" w:rsidRPr="00000000" w14:paraId="0000005C">
      <w:pPr>
        <w:numPr>
          <w:ilvl w:val="0"/>
          <w:numId w:val="4"/>
        </w:numPr>
        <w:ind w:left="720" w:hanging="360"/>
      </w:pPr>
      <w:r w:rsidDel="00000000" w:rsidR="00000000" w:rsidRPr="00000000">
        <w:rPr>
          <w:rtl w:val="0"/>
        </w:rPr>
        <w:t xml:space="preserve">Being in possession of, under the influence of, or supplying an illegal drug </w:t>
      </w:r>
    </w:p>
    <w:p w:rsidR="00000000" w:rsidDel="00000000" w:rsidP="00000000" w:rsidRDefault="00000000" w:rsidRPr="00000000" w14:paraId="0000005D">
      <w:pPr>
        <w:numPr>
          <w:ilvl w:val="0"/>
          <w:numId w:val="4"/>
        </w:numPr>
        <w:ind w:left="720" w:hanging="360"/>
      </w:pPr>
      <w:r w:rsidDel="00000000" w:rsidR="00000000" w:rsidRPr="00000000">
        <w:rPr>
          <w:rtl w:val="0"/>
        </w:rPr>
        <w:t xml:space="preserve">Selling drugs including cigarettes and legal highs </w:t>
      </w:r>
    </w:p>
    <w:p w:rsidR="00000000" w:rsidDel="00000000" w:rsidP="00000000" w:rsidRDefault="00000000" w:rsidRPr="00000000" w14:paraId="0000005E">
      <w:pPr>
        <w:numPr>
          <w:ilvl w:val="0"/>
          <w:numId w:val="4"/>
        </w:numPr>
        <w:ind w:left="720" w:hanging="360"/>
      </w:pPr>
      <w:r w:rsidDel="00000000" w:rsidR="00000000" w:rsidRPr="00000000">
        <w:rPr>
          <w:rtl w:val="0"/>
        </w:rPr>
        <w:t xml:space="preserve">Misuse of legal or prescription drugs </w:t>
      </w:r>
    </w:p>
    <w:p w:rsidR="00000000" w:rsidDel="00000000" w:rsidP="00000000" w:rsidRDefault="00000000" w:rsidRPr="00000000" w14:paraId="0000005F">
      <w:pPr>
        <w:numPr>
          <w:ilvl w:val="0"/>
          <w:numId w:val="4"/>
        </w:numPr>
        <w:ind w:left="720" w:hanging="360"/>
      </w:pPr>
      <w:r w:rsidDel="00000000" w:rsidR="00000000" w:rsidRPr="00000000">
        <w:rPr>
          <w:rtl w:val="0"/>
        </w:rPr>
        <w:t xml:space="preserve">Misuse of alcohol </w:t>
      </w:r>
    </w:p>
    <w:p w:rsidR="00000000" w:rsidDel="00000000" w:rsidP="00000000" w:rsidRDefault="00000000" w:rsidRPr="00000000" w14:paraId="00000060">
      <w:pPr>
        <w:numPr>
          <w:ilvl w:val="0"/>
          <w:numId w:val="4"/>
        </w:numPr>
        <w:ind w:left="720" w:hanging="360"/>
      </w:pPr>
      <w:r w:rsidDel="00000000" w:rsidR="00000000" w:rsidRPr="00000000">
        <w:rPr>
          <w:rtl w:val="0"/>
        </w:rPr>
        <w:t xml:space="preserve">Possession of a banned item</w:t>
      </w:r>
    </w:p>
    <w:p w:rsidR="00000000" w:rsidDel="00000000" w:rsidP="00000000" w:rsidRDefault="00000000" w:rsidRPr="00000000" w14:paraId="00000061">
      <w:pPr>
        <w:numPr>
          <w:ilvl w:val="0"/>
          <w:numId w:val="4"/>
        </w:numPr>
        <w:ind w:left="720" w:hanging="360"/>
      </w:pPr>
      <w:r w:rsidDel="00000000" w:rsidR="00000000" w:rsidRPr="00000000">
        <w:rPr>
          <w:rtl w:val="0"/>
        </w:rPr>
        <w:t xml:space="preserve">Being in possession of drugs paraphernalia </w:t>
      </w:r>
    </w:p>
    <w:p w:rsidR="00000000" w:rsidDel="00000000" w:rsidP="00000000" w:rsidRDefault="00000000" w:rsidRPr="00000000" w14:paraId="00000062">
      <w:pPr>
        <w:numPr>
          <w:ilvl w:val="0"/>
          <w:numId w:val="4"/>
        </w:numPr>
        <w:ind w:left="720" w:hanging="360"/>
      </w:pPr>
      <w:r w:rsidDel="00000000" w:rsidR="00000000" w:rsidRPr="00000000">
        <w:rPr>
          <w:rtl w:val="0"/>
        </w:rPr>
        <w:t xml:space="preserve">Being in possession of hazardous possessions – vape pens, lighters, cigarette etc </w:t>
      </w:r>
    </w:p>
    <w:p w:rsidR="00000000" w:rsidDel="00000000" w:rsidP="00000000" w:rsidRDefault="00000000" w:rsidRPr="00000000" w14:paraId="00000063">
      <w:pPr>
        <w:numPr>
          <w:ilvl w:val="0"/>
          <w:numId w:val="4"/>
        </w:numPr>
        <w:ind w:left="720" w:hanging="360"/>
      </w:pPr>
      <w:r w:rsidDel="00000000" w:rsidR="00000000" w:rsidRPr="00000000">
        <w:rPr>
          <w:rtl w:val="0"/>
        </w:rPr>
        <w:t xml:space="preserve">Being in possession of an offensive weapon </w:t>
      </w:r>
    </w:p>
    <w:p w:rsidR="00000000" w:rsidDel="00000000" w:rsidP="00000000" w:rsidRDefault="00000000" w:rsidRPr="00000000" w14:paraId="00000064">
      <w:pPr>
        <w:numPr>
          <w:ilvl w:val="0"/>
          <w:numId w:val="4"/>
        </w:numPr>
        <w:ind w:left="720" w:hanging="360"/>
      </w:pPr>
      <w:r w:rsidDel="00000000" w:rsidR="00000000" w:rsidRPr="00000000">
        <w:rPr>
          <w:rtl w:val="0"/>
        </w:rPr>
        <w:t xml:space="preserve">Endangering the safety of others </w:t>
      </w:r>
    </w:p>
    <w:p w:rsidR="00000000" w:rsidDel="00000000" w:rsidP="00000000" w:rsidRDefault="00000000" w:rsidRPr="00000000" w14:paraId="00000065">
      <w:pPr>
        <w:numPr>
          <w:ilvl w:val="0"/>
          <w:numId w:val="4"/>
        </w:numPr>
        <w:ind w:left="720" w:hanging="360"/>
      </w:pPr>
      <w:r w:rsidDel="00000000" w:rsidR="00000000" w:rsidRPr="00000000">
        <w:rPr>
          <w:rtl w:val="0"/>
        </w:rPr>
        <w:t xml:space="preserve">Inappropriate use of IT and social media</w:t>
      </w:r>
    </w:p>
    <w:p w:rsidR="00000000" w:rsidDel="00000000" w:rsidP="00000000" w:rsidRDefault="00000000" w:rsidRPr="00000000" w14:paraId="00000066">
      <w:pPr>
        <w:numPr>
          <w:ilvl w:val="0"/>
          <w:numId w:val="4"/>
        </w:numPr>
        <w:ind w:left="720" w:hanging="360"/>
      </w:pPr>
      <w:r w:rsidDel="00000000" w:rsidR="00000000" w:rsidRPr="00000000">
        <w:rPr>
          <w:rtl w:val="0"/>
        </w:rPr>
        <w:t xml:space="preserve">Breach of the school Acceptable Use policy </w:t>
      </w:r>
    </w:p>
    <w:p w:rsidR="00000000" w:rsidDel="00000000" w:rsidP="00000000" w:rsidRDefault="00000000" w:rsidRPr="00000000" w14:paraId="00000067">
      <w:pPr>
        <w:numPr>
          <w:ilvl w:val="0"/>
          <w:numId w:val="4"/>
        </w:numPr>
        <w:ind w:left="720" w:hanging="360"/>
      </w:pPr>
      <w:r w:rsidDel="00000000" w:rsidR="00000000" w:rsidRPr="00000000">
        <w:rPr>
          <w:rtl w:val="0"/>
        </w:rPr>
        <w:t xml:space="preserve">Selling items on the school site </w:t>
      </w:r>
    </w:p>
    <w:p w:rsidR="00000000" w:rsidDel="00000000" w:rsidP="00000000" w:rsidRDefault="00000000" w:rsidRPr="00000000" w14:paraId="00000068">
      <w:pPr>
        <w:numPr>
          <w:ilvl w:val="0"/>
          <w:numId w:val="4"/>
        </w:numPr>
        <w:ind w:left="720" w:hanging="360"/>
      </w:pPr>
      <w:r w:rsidDel="00000000" w:rsidR="00000000" w:rsidRPr="00000000">
        <w:rPr>
          <w:rtl w:val="0"/>
        </w:rPr>
        <w:t xml:space="preserve">Persistent non-compliance </w:t>
      </w:r>
    </w:p>
    <w:p w:rsidR="00000000" w:rsidDel="00000000" w:rsidP="00000000" w:rsidRDefault="00000000" w:rsidRPr="00000000" w14:paraId="00000069">
      <w:pPr>
        <w:numPr>
          <w:ilvl w:val="0"/>
          <w:numId w:val="4"/>
        </w:numPr>
        <w:ind w:left="720" w:hanging="360"/>
      </w:pPr>
      <w:r w:rsidDel="00000000" w:rsidR="00000000" w:rsidRPr="00000000">
        <w:rPr>
          <w:rtl w:val="0"/>
        </w:rPr>
        <w:t xml:space="preserve">Refusal to conform to reasonable requests by staff </w:t>
      </w:r>
    </w:p>
    <w:p w:rsidR="00000000" w:rsidDel="00000000" w:rsidP="00000000" w:rsidRDefault="00000000" w:rsidRPr="00000000" w14:paraId="0000006A">
      <w:pPr>
        <w:numPr>
          <w:ilvl w:val="0"/>
          <w:numId w:val="4"/>
        </w:numPr>
        <w:ind w:left="720" w:hanging="360"/>
      </w:pPr>
      <w:r w:rsidDel="00000000" w:rsidR="00000000" w:rsidRPr="00000000">
        <w:rPr>
          <w:rtl w:val="0"/>
        </w:rPr>
        <w:t xml:space="preserve">Walking away from staff </w:t>
      </w:r>
    </w:p>
    <w:p w:rsidR="00000000" w:rsidDel="00000000" w:rsidP="00000000" w:rsidRDefault="00000000" w:rsidRPr="00000000" w14:paraId="0000006B">
      <w:pPr>
        <w:numPr>
          <w:ilvl w:val="0"/>
          <w:numId w:val="4"/>
        </w:numPr>
        <w:ind w:left="720" w:hanging="360"/>
      </w:pPr>
      <w:r w:rsidDel="00000000" w:rsidR="00000000" w:rsidRPr="00000000">
        <w:rPr>
          <w:rtl w:val="0"/>
        </w:rPr>
        <w:t xml:space="preserve">Verbal abuse </w:t>
      </w:r>
    </w:p>
    <w:p w:rsidR="00000000" w:rsidDel="00000000" w:rsidP="00000000" w:rsidRDefault="00000000" w:rsidRPr="00000000" w14:paraId="0000006C">
      <w:pPr>
        <w:numPr>
          <w:ilvl w:val="0"/>
          <w:numId w:val="4"/>
        </w:numPr>
        <w:ind w:left="720" w:hanging="360"/>
      </w:pPr>
      <w:r w:rsidDel="00000000" w:rsidR="00000000" w:rsidRPr="00000000">
        <w:rPr>
          <w:rtl w:val="0"/>
        </w:rPr>
        <w:t xml:space="preserve">Threatening behaviour</w:t>
      </w:r>
    </w:p>
    <w:p w:rsidR="00000000" w:rsidDel="00000000" w:rsidP="00000000" w:rsidRDefault="00000000" w:rsidRPr="00000000" w14:paraId="0000006D">
      <w:pPr>
        <w:numPr>
          <w:ilvl w:val="0"/>
          <w:numId w:val="4"/>
        </w:numPr>
        <w:ind w:left="720" w:hanging="360"/>
      </w:pPr>
      <w:r w:rsidDel="00000000" w:rsidR="00000000" w:rsidRPr="00000000">
        <w:rPr>
          <w:rtl w:val="0"/>
        </w:rPr>
        <w:t xml:space="preserve">Malicious allegations</w:t>
      </w:r>
    </w:p>
    <w:p w:rsidR="00000000" w:rsidDel="00000000" w:rsidP="00000000" w:rsidRDefault="00000000" w:rsidRPr="00000000" w14:paraId="0000006E">
      <w:pPr>
        <w:numPr>
          <w:ilvl w:val="0"/>
          <w:numId w:val="4"/>
        </w:numPr>
        <w:ind w:left="720" w:hanging="360"/>
      </w:pPr>
      <w:r w:rsidDel="00000000" w:rsidR="00000000" w:rsidRPr="00000000">
        <w:rPr>
          <w:rtl w:val="0"/>
        </w:rPr>
        <w:t xml:space="preserve">Serious disruption</w:t>
      </w:r>
    </w:p>
    <w:p w:rsidR="00000000" w:rsidDel="00000000" w:rsidP="00000000" w:rsidRDefault="00000000" w:rsidRPr="00000000" w14:paraId="0000006F">
      <w:pPr>
        <w:numPr>
          <w:ilvl w:val="0"/>
          <w:numId w:val="4"/>
        </w:numPr>
        <w:ind w:left="720" w:hanging="360"/>
      </w:pPr>
      <w:r w:rsidDel="00000000" w:rsidR="00000000" w:rsidRPr="00000000">
        <w:rPr>
          <w:rtl w:val="0"/>
        </w:rPr>
        <w:t xml:space="preserve">Setting off the fire alarm </w:t>
      </w:r>
    </w:p>
    <w:p w:rsidR="00000000" w:rsidDel="00000000" w:rsidP="00000000" w:rsidRDefault="00000000" w:rsidRPr="00000000" w14:paraId="00000070">
      <w:pPr>
        <w:numPr>
          <w:ilvl w:val="0"/>
          <w:numId w:val="4"/>
        </w:numPr>
        <w:ind w:left="720" w:hanging="360"/>
      </w:pPr>
      <w:r w:rsidDel="00000000" w:rsidR="00000000" w:rsidRPr="00000000">
        <w:rPr>
          <w:rtl w:val="0"/>
        </w:rPr>
        <w:t xml:space="preserve">Exam Malpractice</w:t>
      </w:r>
    </w:p>
    <w:p w:rsidR="00000000" w:rsidDel="00000000" w:rsidP="00000000" w:rsidRDefault="00000000" w:rsidRPr="00000000" w14:paraId="00000071">
      <w:pPr>
        <w:numPr>
          <w:ilvl w:val="0"/>
          <w:numId w:val="4"/>
        </w:numPr>
        <w:ind w:left="720" w:hanging="360"/>
      </w:pPr>
      <w:r w:rsidDel="00000000" w:rsidR="00000000" w:rsidRPr="00000000">
        <w:rPr>
          <w:rtl w:val="0"/>
        </w:rPr>
        <w:t xml:space="preserve">Unacceptable </w:t>
      </w:r>
      <w:r w:rsidDel="00000000" w:rsidR="00000000" w:rsidRPr="00000000">
        <w:rPr>
          <w:rtl w:val="0"/>
        </w:rPr>
        <w:t xml:space="preserve">behaviour</w:t>
      </w:r>
      <w:r w:rsidDel="00000000" w:rsidR="00000000" w:rsidRPr="00000000">
        <w:rPr>
          <w:rtl w:val="0"/>
        </w:rPr>
        <w:t xml:space="preserve"> which has previously been reported and for which sanctions and other interventions have not been successful </w:t>
      </w:r>
    </w:p>
    <w:p w:rsidR="00000000" w:rsidDel="00000000" w:rsidP="00000000" w:rsidRDefault="00000000" w:rsidRPr="00000000" w14:paraId="00000072">
      <w:pPr>
        <w:numPr>
          <w:ilvl w:val="0"/>
          <w:numId w:val="4"/>
        </w:numPr>
        <w:ind w:left="720" w:hanging="360"/>
      </w:pPr>
      <w:r w:rsidDel="00000000" w:rsidR="00000000" w:rsidRPr="00000000">
        <w:rPr>
          <w:rtl w:val="0"/>
        </w:rPr>
        <w:t xml:space="preserve">If a student is outside of school, not on school business and there is a clear link between the </w:t>
      </w:r>
      <w:r w:rsidDel="00000000" w:rsidR="00000000" w:rsidRPr="00000000">
        <w:rPr>
          <w:rtl w:val="0"/>
        </w:rPr>
        <w:t xml:space="preserve">behaviour</w:t>
      </w:r>
      <w:r w:rsidDel="00000000" w:rsidR="00000000" w:rsidRPr="00000000">
        <w:rPr>
          <w:rtl w:val="0"/>
        </w:rPr>
        <w:t xml:space="preserve"> and maintaining good </w:t>
      </w:r>
      <w:r w:rsidDel="00000000" w:rsidR="00000000" w:rsidRPr="00000000">
        <w:rPr>
          <w:rtl w:val="0"/>
        </w:rPr>
        <w:t xml:space="preserve">behaviour</w:t>
      </w:r>
      <w:r w:rsidDel="00000000" w:rsidR="00000000" w:rsidRPr="00000000">
        <w:rPr>
          <w:rtl w:val="0"/>
        </w:rPr>
        <w:t xml:space="preserve"> and discipline within the school, exclusion will be considered </w:t>
      </w:r>
    </w:p>
    <w:p w:rsidR="00000000" w:rsidDel="00000000" w:rsidP="00000000" w:rsidRDefault="00000000" w:rsidRPr="00000000" w14:paraId="00000073">
      <w:pPr>
        <w:numPr>
          <w:ilvl w:val="0"/>
          <w:numId w:val="4"/>
        </w:numPr>
        <w:ind w:left="720" w:hanging="360"/>
      </w:pPr>
      <w:r w:rsidDel="00000000" w:rsidR="00000000" w:rsidRPr="00000000">
        <w:rPr>
          <w:rtl w:val="0"/>
        </w:rPr>
        <w:t xml:space="preserve">Failure to comply with reasonable requests made by members of staff including senior members of staff and taking up an inordinate amount of time dealing with poor </w:t>
      </w:r>
      <w:r w:rsidDel="00000000" w:rsidR="00000000" w:rsidRPr="00000000">
        <w:rPr>
          <w:rtl w:val="0"/>
        </w:rPr>
        <w:t xml:space="preserve">behaviour</w:t>
      </w: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b w:val="1"/>
          <w:bCs w:val="1"/>
        </w:rPr>
      </w:pPr>
      <w:r w:rsidDel="00000000" w:rsidR="00000000" w:rsidRPr="00000000">
        <w:rPr>
          <w:rtl w:val="0"/>
        </w:rPr>
      </w:r>
    </w:p>
    <w:p w:rsidR="00000000" w:rsidDel="00000000" w:rsidP="00000000" w:rsidRDefault="00000000" w:rsidRPr="00000000" w14:paraId="00000076">
      <w:pPr>
        <w:rPr/>
      </w:pPr>
      <w:r w:rsidDel="00000000" w:rsidR="00000000" w:rsidRPr="00000000">
        <w:rPr>
          <w:b w:val="1"/>
          <w:bCs w:val="1"/>
          <w:rtl w:val="0"/>
        </w:rPr>
        <w:t xml:space="preserve">Any exclusion must be made in line with the principles of administrative law, in that it is rational, reasonable, fair and proportionate. The Headteacher will refer to DfE statutory guidance. </w:t>
      </w:r>
      <w:r w:rsidDel="00000000" w:rsidR="00000000" w:rsidRPr="00000000">
        <w:rPr>
          <w:rtl w:val="0"/>
        </w:rPr>
      </w:r>
    </w:p>
    <w:p w:rsidR="00000000" w:rsidDel="00000000" w:rsidP="00000000" w:rsidRDefault="00000000" w:rsidRPr="00000000" w14:paraId="00000077">
      <w:pPr>
        <w:widowControl w:val="0"/>
        <w:spacing w:before="200" w:line="216" w:lineRule="auto"/>
        <w:rPr/>
      </w:pPr>
      <w:r w:rsidDel="00000000" w:rsidR="00000000" w:rsidRPr="00000000">
        <w:rPr>
          <w:rtl w:val="0"/>
        </w:rPr>
      </w:r>
    </w:p>
    <w:p w:rsidR="00000000" w:rsidDel="00000000" w:rsidP="00000000" w:rsidRDefault="00000000" w:rsidRPr="00000000" w14:paraId="00000078">
      <w:pPr>
        <w:widowControl w:val="0"/>
        <w:numPr>
          <w:ilvl w:val="0"/>
          <w:numId w:val="3"/>
        </w:numPr>
        <w:spacing w:before="200" w:line="216" w:lineRule="auto"/>
        <w:ind w:left="720" w:hanging="360"/>
      </w:pPr>
      <w:r w:rsidDel="00000000" w:rsidR="00000000" w:rsidRPr="00000000">
        <w:rPr>
          <w:rtl w:val="0"/>
        </w:rPr>
      </w:r>
    </w:p>
    <w:sectPr>
      <w:pgSz w:h="15840" w:w="12240" w:orient="portrait"/>
      <w:pgMar w:bottom="1406.483154296875" w:top="1426.357421875" w:left="1430" w:right="1422.7905273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