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40" w:line="259" w:lineRule="auto"/>
        <w:rPr>
          <w:b w:val="1"/>
          <w:bCs w:val="1"/>
          <w:sz w:val="56"/>
          <w:szCs w:val="56"/>
          <w:highlight w:val="whit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40" w:line="259" w:lineRule="auto"/>
        <w:jc w:val="center"/>
        <w:rPr>
          <w:b w:val="1"/>
          <w:bCs w:val="1"/>
          <w:color w:val="000000"/>
          <w:sz w:val="56"/>
          <w:szCs w:val="56"/>
          <w:highlight w:val="whit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line="240" w:lineRule="auto"/>
        <w:rPr>
          <w:color w:val="000000"/>
          <w:sz w:val="20"/>
          <w:szCs w:val="20"/>
        </w:rPr>
      </w:pPr>
      <w:bookmarkStart w:colFirst="0" w:colLast="0" w:name="_gjdgxs" w:id="0"/>
      <w:bookmarkEnd w:id="0"/>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40" w:lineRule="auto"/>
        <w:rPr>
          <w:color w:val="00cf80"/>
          <w:sz w:val="20"/>
          <w:szCs w:val="2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40" w:lineRule="auto"/>
        <w:rPr>
          <w:color w:val="000000"/>
          <w:sz w:val="20"/>
          <w:szCs w:val="20"/>
        </w:rPr>
      </w:pPr>
      <w:r w:rsidDel="00000000" w:rsidR="00000000" w:rsidRPr="00000000">
        <w:rPr>
          <w:rtl w:val="0"/>
        </w:rPr>
      </w:r>
    </w:p>
    <w:p w:rsidR="00000000" w:rsidDel="00000000" w:rsidP="00000000" w:rsidRDefault="00000000" w:rsidRPr="00000000" w14:paraId="00000006">
      <w:pPr>
        <w:spacing w:line="276" w:lineRule="auto"/>
        <w:jc w:val="center"/>
        <w:rPr>
          <w:sz w:val="20"/>
          <w:szCs w:val="20"/>
        </w:rPr>
      </w:pPr>
      <w:r w:rsidDel="00000000" w:rsidR="00000000" w:rsidRPr="00000000">
        <w:rPr/>
        <w:drawing>
          <wp:inline distB="114300" distT="114300" distL="114300" distR="114300">
            <wp:extent cx="5400675" cy="540067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00675" cy="540067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line="240" w:lineRule="auto"/>
        <w:rPr>
          <w:color w:val="000000"/>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line="240" w:lineRule="auto"/>
        <w:rPr>
          <w:color w:val="000000"/>
          <w:sz w:val="20"/>
          <w:szCs w:val="20"/>
        </w:rPr>
      </w:pPr>
      <w:r w:rsidDel="00000000" w:rsidR="00000000" w:rsidRPr="00000000">
        <w:rPr>
          <w:rtl w:val="0"/>
        </w:rPr>
      </w:r>
    </w:p>
    <w:p w:rsidR="00000000" w:rsidDel="00000000" w:rsidP="00000000" w:rsidRDefault="00000000" w:rsidRPr="00000000" w14:paraId="00000009">
      <w:pPr>
        <w:spacing w:after="120" w:line="240" w:lineRule="auto"/>
        <w:rPr>
          <w:sz w:val="20"/>
          <w:szCs w:val="20"/>
        </w:rPr>
      </w:pPr>
      <w:r w:rsidDel="00000000" w:rsidR="00000000" w:rsidRPr="00000000">
        <w:rPr>
          <w:rtl w:val="0"/>
        </w:rPr>
      </w:r>
    </w:p>
    <w:p w:rsidR="00000000" w:rsidDel="00000000" w:rsidP="00000000" w:rsidRDefault="00000000" w:rsidRPr="00000000" w14:paraId="0000000A">
      <w:pPr>
        <w:spacing w:after="120" w:line="240" w:lineRule="auto"/>
        <w:jc w:val="center"/>
        <w:rPr>
          <w:b w:val="1"/>
          <w:bCs w:val="1"/>
          <w:color w:val="000000"/>
          <w:sz w:val="56"/>
          <w:szCs w:val="56"/>
        </w:rPr>
      </w:pPr>
      <w:r w:rsidDel="00000000" w:rsidR="00000000" w:rsidRPr="00000000">
        <w:rPr>
          <w:b w:val="1"/>
          <w:bCs w:val="1"/>
          <w:color w:val="000000"/>
          <w:sz w:val="56"/>
          <w:szCs w:val="56"/>
          <w:rtl w:val="0"/>
        </w:rPr>
        <w:t xml:space="preserve">Homework Policy</w:t>
      </w:r>
    </w:p>
    <w:p w:rsidR="00000000" w:rsidDel="00000000" w:rsidP="00000000" w:rsidRDefault="00000000" w:rsidRPr="00000000" w14:paraId="0000000B">
      <w:pPr>
        <w:tabs>
          <w:tab w:val="left" w:leader="none" w:pos="3240"/>
        </w:tabs>
        <w:spacing w:line="240" w:lineRule="auto"/>
        <w:ind w:hanging="360"/>
        <w:jc w:val="center"/>
        <w:rPr>
          <w:b w:val="1"/>
          <w:bCs w:val="1"/>
          <w:sz w:val="56"/>
          <w:szCs w:val="56"/>
        </w:rPr>
      </w:pPr>
      <w:r w:rsidDel="00000000" w:rsidR="00000000" w:rsidRPr="00000000">
        <w:rPr>
          <w:b w:val="1"/>
          <w:bCs w:val="1"/>
          <w:sz w:val="56"/>
          <w:szCs w:val="56"/>
          <w:rtl w:val="0"/>
        </w:rPr>
        <w:t xml:space="preserve">2026-2027</w:t>
      </w:r>
    </w:p>
    <w:p w:rsidR="00000000" w:rsidDel="00000000" w:rsidP="00000000" w:rsidRDefault="00000000" w:rsidRPr="00000000" w14:paraId="0000000C">
      <w:pPr>
        <w:spacing w:line="240" w:lineRule="auto"/>
        <w:ind w:left="0" w:firstLine="0"/>
        <w:rPr>
          <w:sz w:val="24"/>
          <w:szCs w:val="24"/>
        </w:rPr>
      </w:pPr>
      <w:r w:rsidDel="00000000" w:rsidR="00000000" w:rsidRPr="00000000">
        <w:rPr>
          <w:rtl w:val="0"/>
        </w:rPr>
      </w:r>
    </w:p>
    <w:p w:rsidR="00000000" w:rsidDel="00000000" w:rsidP="00000000" w:rsidRDefault="00000000" w:rsidRPr="00000000" w14:paraId="0000000D">
      <w:pPr>
        <w:spacing w:line="240" w:lineRule="auto"/>
        <w:ind w:left="1440" w:firstLine="0"/>
        <w:rPr>
          <w:b w:val="1"/>
          <w:bCs w:val="1"/>
          <w:sz w:val="24"/>
          <w:szCs w:val="24"/>
        </w:rPr>
      </w:pPr>
      <w:r w:rsidDel="00000000" w:rsidR="00000000" w:rsidRPr="00000000">
        <w:rPr>
          <w:rtl w:val="0"/>
        </w:rPr>
      </w:r>
    </w:p>
    <w:p w:rsidR="00000000" w:rsidDel="00000000" w:rsidP="00000000" w:rsidRDefault="00000000" w:rsidRPr="00000000" w14:paraId="0000000E">
      <w:pPr>
        <w:widowControl w:val="0"/>
        <w:spacing w:after="480" w:before="360" w:line="360" w:lineRule="auto"/>
        <w:rPr>
          <w:sz w:val="16"/>
          <w:szCs w:val="16"/>
        </w:rPr>
      </w:pPr>
      <w:r w:rsidDel="00000000" w:rsidR="00000000" w:rsidRPr="00000000">
        <w:rPr>
          <w:rtl w:val="0"/>
        </w:rPr>
      </w:r>
    </w:p>
    <w:tbl>
      <w:tblPr>
        <w:tblStyle w:val="Table1"/>
        <w:tblW w:w="8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1725"/>
        <w:tblGridChange w:id="0">
          <w:tblGrid>
            <w:gridCol w:w="6675"/>
            <w:gridCol w:w="1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b w:val="1"/>
                <w:bCs w:val="1"/>
              </w:rPr>
            </w:pPr>
            <w:r w:rsidDel="00000000" w:rsidR="00000000" w:rsidRPr="00000000">
              <w:rPr>
                <w:b w:val="1"/>
                <w:bCs w:val="1"/>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bCs w:val="1"/>
              </w:rPr>
            </w:pPr>
            <w:r w:rsidDel="00000000" w:rsidR="00000000" w:rsidRPr="00000000">
              <w:rPr>
                <w:b w:val="1"/>
                <w:bCs w:val="1"/>
                <w:rtl w:val="0"/>
              </w:rPr>
              <w:t xml:space="preserve">Page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Key stage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Sanctions for non completion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3</w:t>
            </w:r>
          </w:p>
        </w:tc>
      </w:tr>
    </w:tbl>
    <w:p w:rsidR="00000000" w:rsidDel="00000000" w:rsidP="00000000" w:rsidRDefault="00000000" w:rsidRPr="00000000" w14:paraId="00000017">
      <w:pPr>
        <w:pStyle w:val="Title"/>
        <w:keepNext w:val="0"/>
        <w:keepLines w:val="0"/>
        <w:spacing w:after="0" w:line="240" w:lineRule="auto"/>
        <w:ind w:left="1440" w:firstLine="0"/>
        <w:rPr>
          <w:b w:val="1"/>
          <w:bCs w:val="1"/>
          <w:sz w:val="22"/>
          <w:szCs w:val="22"/>
        </w:rPr>
      </w:pPr>
      <w:bookmarkStart w:colFirst="0" w:colLast="0" w:name="_30j0zll" w:id="1"/>
      <w:bookmarkEnd w:id="1"/>
      <w:r w:rsidDel="00000000" w:rsidR="00000000" w:rsidRPr="00000000">
        <w:rPr>
          <w:rtl w:val="0"/>
        </w:rPr>
      </w:r>
    </w:p>
    <w:p w:rsidR="00000000" w:rsidDel="00000000" w:rsidP="00000000" w:rsidRDefault="00000000" w:rsidRPr="00000000" w14:paraId="00000018">
      <w:pPr>
        <w:spacing w:after="160" w:before="240" w:line="256" w:lineRule="auto"/>
        <w:rPr>
          <w:b w:val="1"/>
          <w:bCs w:val="1"/>
        </w:rPr>
      </w:pPr>
      <w:r w:rsidDel="00000000" w:rsidR="00000000" w:rsidRPr="00000000">
        <w:rPr>
          <w:b w:val="1"/>
          <w:bCs w:val="1"/>
          <w:rtl w:val="0"/>
        </w:rPr>
        <w:t xml:space="preserve">Aim:</w:t>
        <w:br w:type="textWrapping"/>
      </w:r>
      <w:r w:rsidDel="00000000" w:rsidR="00000000" w:rsidRPr="00000000">
        <w:rPr>
          <w:rtl w:val="0"/>
        </w:rPr>
        <w:t xml:space="preserve">At Whickham School, we believe that high quality homework is an essential tool to extend learning beyond the classroom and develop pupils’ ability to take responsibility for their own learning. We believe that well planned, relevant and challenging homework promotes self-confidence and understanding and is integral to the recall and retention of key concepts.</w:t>
      </w:r>
      <w:r w:rsidDel="00000000" w:rsidR="00000000" w:rsidRPr="00000000">
        <w:rPr>
          <w:rtl w:val="0"/>
        </w:rPr>
      </w:r>
    </w:p>
    <w:p w:rsidR="00000000" w:rsidDel="00000000" w:rsidP="00000000" w:rsidRDefault="00000000" w:rsidRPr="00000000" w14:paraId="00000019">
      <w:pPr>
        <w:spacing w:after="160" w:before="240" w:line="256" w:lineRule="auto"/>
        <w:rPr/>
      </w:pPr>
      <w:r w:rsidDel="00000000" w:rsidR="00000000" w:rsidRPr="00000000">
        <w:rPr>
          <w:rtl w:val="0"/>
        </w:rPr>
        <w:t xml:space="preserve">Homework is set according to the following principles:</w:t>
      </w:r>
    </w:p>
    <w:p w:rsidR="00000000" w:rsidDel="00000000" w:rsidP="00000000" w:rsidRDefault="00000000" w:rsidRPr="00000000" w14:paraId="0000001A">
      <w:pPr>
        <w:spacing w:after="160" w:before="240" w:line="256" w:lineRule="auto"/>
        <w:rPr>
          <w:b w:val="1"/>
          <w:bCs w:val="1"/>
        </w:rPr>
      </w:pPr>
      <w:r w:rsidDel="00000000" w:rsidR="00000000" w:rsidRPr="00000000">
        <w:rPr>
          <w:b w:val="1"/>
          <w:bCs w:val="1"/>
          <w:rtl w:val="0"/>
        </w:rPr>
        <w:t xml:space="preserve">Homework is linked to the curriculum plan and related to ongoing classroom work.</w:t>
      </w:r>
    </w:p>
    <w:p w:rsidR="00000000" w:rsidDel="00000000" w:rsidP="00000000" w:rsidRDefault="00000000" w:rsidRPr="00000000" w14:paraId="0000001B">
      <w:pPr>
        <w:spacing w:after="160" w:line="256" w:lineRule="auto"/>
        <w:ind w:left="1080" w:hanging="360"/>
        <w:rPr/>
      </w:pPr>
      <w:r w:rsidDel="00000000" w:rsidR="00000000" w:rsidRPr="00000000">
        <w:rPr>
          <w:rtl w:val="0"/>
        </w:rPr>
        <w:t xml:space="preserve">a)</w:t>
        <w:tab/>
        <w:t xml:space="preserve">The purpose of the work to be completed is made clear to pupils.</w:t>
      </w:r>
    </w:p>
    <w:p w:rsidR="00000000" w:rsidDel="00000000" w:rsidP="00000000" w:rsidRDefault="00000000" w:rsidRPr="00000000" w14:paraId="0000001C">
      <w:pPr>
        <w:spacing w:after="160" w:line="256" w:lineRule="auto"/>
        <w:ind w:left="1080" w:hanging="360"/>
        <w:rPr/>
      </w:pPr>
      <w:r w:rsidDel="00000000" w:rsidR="00000000" w:rsidRPr="00000000">
        <w:rPr>
          <w:rtl w:val="0"/>
        </w:rPr>
        <w:t xml:space="preserve">b)</w:t>
        <w:tab/>
        <w:t xml:space="preserve">Homework builds upon prior learning and allows pupils to practise and master skills and concepts. Purposeful Study &amp; Research that deepens understanding may be set where appropriate.</w:t>
      </w:r>
    </w:p>
    <w:p w:rsidR="00000000" w:rsidDel="00000000" w:rsidP="00000000" w:rsidRDefault="00000000" w:rsidRPr="00000000" w14:paraId="0000001D">
      <w:pPr>
        <w:spacing w:after="160" w:line="256" w:lineRule="auto"/>
        <w:ind w:left="1080" w:hanging="360"/>
        <w:rPr/>
      </w:pPr>
      <w:r w:rsidDel="00000000" w:rsidR="00000000" w:rsidRPr="00000000">
        <w:rPr>
          <w:rtl w:val="0"/>
        </w:rPr>
        <w:t xml:space="preserve">c)</w:t>
        <w:tab/>
        <w:t xml:space="preserve">Homework is a key feature of the curriculum plan with</w:t>
      </w:r>
      <w:r w:rsidDel="00000000" w:rsidR="00000000" w:rsidRPr="00000000">
        <w:rPr>
          <w:b w:val="1"/>
          <w:bCs w:val="1"/>
          <w:rtl w:val="0"/>
        </w:rPr>
        <w:t xml:space="preserve"> ‘</w:t>
      </w:r>
      <w:r w:rsidDel="00000000" w:rsidR="00000000" w:rsidRPr="00000000">
        <w:rPr>
          <w:rtl w:val="0"/>
        </w:rPr>
        <w:t xml:space="preserve">interleaving’ homework tasks incorporated as a strategy to embed key knowledge and skills in preparation for linear examinations. The benefits of interleaving are clearly explained to pupils.</w:t>
      </w:r>
    </w:p>
    <w:p w:rsidR="00000000" w:rsidDel="00000000" w:rsidP="00000000" w:rsidRDefault="00000000" w:rsidRPr="00000000" w14:paraId="0000001E">
      <w:pPr>
        <w:spacing w:after="160" w:line="256" w:lineRule="auto"/>
        <w:ind w:left="1080" w:hanging="360"/>
        <w:rPr/>
      </w:pPr>
      <w:r w:rsidDel="00000000" w:rsidR="00000000" w:rsidRPr="00000000">
        <w:rPr>
          <w:rtl w:val="0"/>
        </w:rPr>
        <w:t xml:space="preserve">d)</w:t>
        <w:tab/>
        <w:t xml:space="preserve">Prior to assessments pupils must be given the opportunity to revise. Where revision homework is set, pupils must be given clear guidance on revision activities to undertake. Revision must be linked to the syllabus and develop exam skills/technique. Staff should ensure they are able to monitor and hold pupils to account for the revision tasks completed.</w:t>
      </w:r>
    </w:p>
    <w:p w:rsidR="00000000" w:rsidDel="00000000" w:rsidP="00000000" w:rsidRDefault="00000000" w:rsidRPr="00000000" w14:paraId="0000001F">
      <w:pPr>
        <w:spacing w:after="160" w:before="240" w:line="256" w:lineRule="auto"/>
        <w:rPr>
          <w:b w:val="1"/>
          <w:bCs w:val="1"/>
        </w:rPr>
      </w:pPr>
      <w:r w:rsidDel="00000000" w:rsidR="00000000" w:rsidRPr="00000000">
        <w:rPr>
          <w:b w:val="1"/>
          <w:bCs w:val="1"/>
          <w:rtl w:val="0"/>
        </w:rPr>
        <w:t xml:space="preserve">There is a clear and timely pattern to homework.</w:t>
      </w:r>
    </w:p>
    <w:p w:rsidR="00000000" w:rsidDel="00000000" w:rsidP="00000000" w:rsidRDefault="00000000" w:rsidRPr="00000000" w14:paraId="00000020">
      <w:pPr>
        <w:spacing w:after="160" w:line="256" w:lineRule="auto"/>
        <w:ind w:left="1080" w:hanging="360"/>
        <w:rPr/>
      </w:pPr>
      <w:r w:rsidDel="00000000" w:rsidR="00000000" w:rsidRPr="00000000">
        <w:rPr>
          <w:rtl w:val="0"/>
        </w:rPr>
        <w:t xml:space="preserve">a)</w:t>
        <w:tab/>
        <w:t xml:space="preserve">Staff must allocate lessons where homework is usually set and collected.</w:t>
      </w:r>
    </w:p>
    <w:p w:rsidR="00000000" w:rsidDel="00000000" w:rsidP="00000000" w:rsidRDefault="00000000" w:rsidRPr="00000000" w14:paraId="00000021">
      <w:pPr>
        <w:spacing w:after="160" w:line="256" w:lineRule="auto"/>
        <w:ind w:left="1080" w:hanging="360"/>
        <w:rPr>
          <w:b w:val="1"/>
          <w:bCs w:val="1"/>
        </w:rPr>
      </w:pPr>
      <w:r w:rsidDel="00000000" w:rsidR="00000000" w:rsidRPr="00000000">
        <w:rPr>
          <w:rtl w:val="0"/>
        </w:rPr>
        <w:t xml:space="preserve">b)</w:t>
        <w:tab/>
        <w:t xml:space="preserve">Homework must be well planned. Good practice allows a minimum of 3 days for pupils to complete homework (KS3/4).</w:t>
      </w:r>
      <w:r w:rsidDel="00000000" w:rsidR="00000000" w:rsidRPr="00000000">
        <w:rPr>
          <w:rtl w:val="0"/>
        </w:rPr>
      </w:r>
    </w:p>
    <w:p w:rsidR="00000000" w:rsidDel="00000000" w:rsidP="00000000" w:rsidRDefault="00000000" w:rsidRPr="00000000" w14:paraId="00000022">
      <w:pPr>
        <w:spacing w:after="160" w:before="240" w:line="256" w:lineRule="auto"/>
        <w:rPr>
          <w:b w:val="1"/>
          <w:bCs w:val="1"/>
        </w:rPr>
      </w:pPr>
      <w:r w:rsidDel="00000000" w:rsidR="00000000" w:rsidRPr="00000000">
        <w:rPr>
          <w:b w:val="1"/>
          <w:bCs w:val="1"/>
          <w:rtl w:val="0"/>
        </w:rPr>
        <w:t xml:space="preserve">Homework is set in line with the relevant key stage and is manageable.</w:t>
      </w:r>
    </w:p>
    <w:tbl>
      <w:tblPr>
        <w:tblStyle w:val="Table2"/>
        <w:tblW w:w="99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45"/>
        <w:gridCol w:w="2835"/>
        <w:gridCol w:w="2865"/>
        <w:tblGridChange w:id="0">
          <w:tblGrid>
            <w:gridCol w:w="4245"/>
            <w:gridCol w:w="2835"/>
            <w:gridCol w:w="2865"/>
          </w:tblGrid>
        </w:tblGridChange>
      </w:tblGrid>
      <w:tr>
        <w:trPr>
          <w:cantSplit w:val="0"/>
          <w:trHeight w:val="396" w:hRule="atLeast"/>
          <w:tblHeader w:val="0"/>
        </w:trPr>
        <w:tc>
          <w:tcPr>
            <w:tcBorders>
              <w:top w:color="000000" w:space="0" w:sz="8" w:val="single"/>
              <w:left w:color="000000" w:space="0" w:sz="8" w:val="single"/>
              <w:bottom w:color="000000" w:space="0" w:sz="8" w:val="single"/>
              <w:right w:color="000000" w:space="0" w:sz="8" w:val="single"/>
            </w:tcBorders>
            <w:shd w:fill="cfe2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3">
            <w:pPr>
              <w:spacing w:after="0" w:before="0" w:line="240" w:lineRule="auto"/>
              <w:rPr>
                <w:b w:val="1"/>
                <w:bCs w:val="1"/>
              </w:rPr>
            </w:pPr>
            <w:r w:rsidDel="00000000" w:rsidR="00000000" w:rsidRPr="00000000">
              <w:rPr>
                <w:rtl w:val="0"/>
              </w:rPr>
              <w:t xml:space="preserve"> </w:t>
            </w:r>
            <w:r w:rsidDel="00000000" w:rsidR="00000000" w:rsidRPr="00000000">
              <w:rPr>
                <w:b w:val="1"/>
                <w:bCs w:val="1"/>
                <w:rtl w:val="0"/>
              </w:rPr>
              <w:t xml:space="preserve">KS3 Subject</w:t>
            </w:r>
          </w:p>
        </w:tc>
        <w:tc>
          <w:tcPr>
            <w:tcBorders>
              <w:top w:color="000000" w:space="0" w:sz="8" w:val="single"/>
              <w:left w:color="000000" w:space="0" w:sz="0" w:val="nil"/>
              <w:bottom w:color="000000" w:space="0" w:sz="8" w:val="single"/>
              <w:right w:color="000000" w:space="0" w:sz="8" w:val="single"/>
            </w:tcBorders>
            <w:shd w:fill="cfe2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4">
            <w:pPr>
              <w:spacing w:after="0" w:before="0" w:line="240" w:lineRule="auto"/>
              <w:rPr>
                <w:b w:val="1"/>
                <w:bCs w:val="1"/>
              </w:rPr>
            </w:pPr>
            <w:r w:rsidDel="00000000" w:rsidR="00000000" w:rsidRPr="00000000">
              <w:rPr>
                <w:b w:val="1"/>
                <w:bCs w:val="1"/>
                <w:rtl w:val="0"/>
              </w:rPr>
              <w:t xml:space="preserve">Frequency</w:t>
            </w:r>
          </w:p>
        </w:tc>
        <w:tc>
          <w:tcPr>
            <w:tcBorders>
              <w:top w:color="000000" w:space="0" w:sz="8" w:val="single"/>
              <w:left w:color="000000" w:space="0" w:sz="0" w:val="nil"/>
              <w:bottom w:color="000000" w:space="0" w:sz="8" w:val="single"/>
              <w:right w:color="000000" w:space="0" w:sz="8" w:val="single"/>
            </w:tcBorders>
            <w:shd w:fill="cfe2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5">
            <w:pPr>
              <w:spacing w:after="0" w:before="0" w:line="240" w:lineRule="auto"/>
              <w:rPr>
                <w:b w:val="1"/>
                <w:bCs w:val="1"/>
              </w:rPr>
            </w:pPr>
            <w:r w:rsidDel="00000000" w:rsidR="00000000" w:rsidRPr="00000000">
              <w:rPr>
                <w:b w:val="1"/>
                <w:bCs w:val="1"/>
                <w:rtl w:val="0"/>
              </w:rPr>
              <w:t xml:space="preserve">Average time per HW</w:t>
            </w:r>
          </w:p>
        </w:tc>
      </w:tr>
      <w:tr>
        <w:trPr>
          <w:cantSplit w:val="0"/>
          <w:trHeight w:val="396" w:hRule="atLeast"/>
          <w:tblHeader w:val="0"/>
        </w:trPr>
        <w:tc>
          <w:tcPr>
            <w:tcBorders>
              <w:top w:color="000000" w:space="0" w:sz="0" w:val="nil"/>
              <w:left w:color="000000" w:space="0" w:sz="8" w:val="single"/>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6">
            <w:pPr>
              <w:spacing w:after="0" w:before="0" w:line="240" w:lineRule="auto"/>
              <w:rPr/>
            </w:pPr>
            <w:r w:rsidDel="00000000" w:rsidR="00000000" w:rsidRPr="00000000">
              <w:rPr>
                <w:rtl w:val="0"/>
              </w:rPr>
              <w:t xml:space="preserve">English &amp; Maths</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7">
            <w:pPr>
              <w:spacing w:after="0" w:before="0" w:line="240" w:lineRule="auto"/>
              <w:rPr/>
            </w:pPr>
            <w:r w:rsidDel="00000000" w:rsidR="00000000" w:rsidRPr="00000000">
              <w:rPr>
                <w:rtl w:val="0"/>
              </w:rPr>
              <w:t xml:space="preserve">Once per week</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8">
            <w:pPr>
              <w:spacing w:after="0" w:before="0" w:line="240" w:lineRule="auto"/>
              <w:rPr/>
            </w:pPr>
            <w:r w:rsidDel="00000000" w:rsidR="00000000" w:rsidRPr="00000000">
              <w:rPr>
                <w:rtl w:val="0"/>
              </w:rPr>
              <w:t xml:space="preserve">45 minutes</w:t>
            </w:r>
          </w:p>
        </w:tc>
      </w:tr>
      <w:tr>
        <w:trPr>
          <w:cantSplit w:val="0"/>
          <w:trHeight w:val="396" w:hRule="atLeast"/>
          <w:tblHeader w:val="0"/>
        </w:trPr>
        <w:tc>
          <w:tcPr>
            <w:tcBorders>
              <w:top w:color="000000" w:space="0" w:sz="0" w:val="nil"/>
              <w:left w:color="000000" w:space="0" w:sz="8" w:val="single"/>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9">
            <w:pPr>
              <w:spacing w:after="0" w:before="0" w:line="240" w:lineRule="auto"/>
              <w:rPr/>
            </w:pPr>
            <w:r w:rsidDel="00000000" w:rsidR="00000000" w:rsidRPr="00000000">
              <w:rPr>
                <w:rtl w:val="0"/>
              </w:rPr>
              <w:t xml:space="preserve">Science &amp; MFL</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A">
            <w:pPr>
              <w:spacing w:after="0" w:before="0" w:line="240" w:lineRule="auto"/>
              <w:rPr/>
            </w:pPr>
            <w:r w:rsidDel="00000000" w:rsidR="00000000" w:rsidRPr="00000000">
              <w:rPr>
                <w:rtl w:val="0"/>
              </w:rPr>
              <w:t xml:space="preserve">Once per week</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B">
            <w:pPr>
              <w:spacing w:after="0" w:before="0" w:line="240" w:lineRule="auto"/>
              <w:rPr/>
            </w:pPr>
            <w:r w:rsidDel="00000000" w:rsidR="00000000" w:rsidRPr="00000000">
              <w:rPr>
                <w:rtl w:val="0"/>
              </w:rPr>
              <w:t xml:space="preserve">30 minutes</w:t>
            </w:r>
          </w:p>
        </w:tc>
      </w:tr>
      <w:tr>
        <w:trPr>
          <w:cantSplit w:val="0"/>
          <w:trHeight w:val="396" w:hRule="atLeast"/>
          <w:tblHeader w:val="0"/>
        </w:trPr>
        <w:tc>
          <w:tcPr>
            <w:tcBorders>
              <w:top w:color="000000" w:space="0" w:sz="0" w:val="nil"/>
              <w:left w:color="000000" w:space="0" w:sz="8" w:val="single"/>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C">
            <w:pPr>
              <w:spacing w:after="0" w:before="0" w:line="240" w:lineRule="auto"/>
              <w:rPr/>
            </w:pPr>
            <w:r w:rsidDel="00000000" w:rsidR="00000000" w:rsidRPr="00000000">
              <w:rPr>
                <w:rtl w:val="0"/>
              </w:rPr>
              <w:t xml:space="preserve">History, Geography, Art &amp; Technology</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D">
            <w:pPr>
              <w:spacing w:after="0" w:before="0" w:line="240" w:lineRule="auto"/>
              <w:rPr/>
            </w:pPr>
            <w:r w:rsidDel="00000000" w:rsidR="00000000" w:rsidRPr="00000000">
              <w:rPr>
                <w:rtl w:val="0"/>
              </w:rPr>
              <w:t xml:space="preserve">Once per fortnight</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E">
            <w:pPr>
              <w:spacing w:after="0" w:before="0" w:line="240" w:lineRule="auto"/>
              <w:rPr/>
            </w:pPr>
            <w:r w:rsidDel="00000000" w:rsidR="00000000" w:rsidRPr="00000000">
              <w:rPr>
                <w:rtl w:val="0"/>
              </w:rPr>
              <w:t xml:space="preserve">45 minutes</w:t>
            </w:r>
          </w:p>
        </w:tc>
      </w:tr>
      <w:tr>
        <w:trPr>
          <w:cantSplit w:val="0"/>
          <w:trHeight w:val="396" w:hRule="atLeast"/>
          <w:tblHeader w:val="0"/>
        </w:trPr>
        <w:tc>
          <w:tcPr>
            <w:tcBorders>
              <w:top w:color="000000" w:space="0" w:sz="0" w:val="nil"/>
              <w:left w:color="000000" w:space="0" w:sz="8" w:val="single"/>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F">
            <w:pPr>
              <w:spacing w:after="0" w:before="0" w:line="240" w:lineRule="auto"/>
              <w:rPr/>
            </w:pPr>
            <w:r w:rsidDel="00000000" w:rsidR="00000000" w:rsidRPr="00000000">
              <w:rPr>
                <w:rtl w:val="0"/>
              </w:rPr>
              <w:t xml:space="preserve">Music, IT, RS &amp; Drama</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0">
            <w:pPr>
              <w:spacing w:after="0" w:before="0" w:line="240" w:lineRule="auto"/>
              <w:rPr/>
            </w:pPr>
            <w:r w:rsidDel="00000000" w:rsidR="00000000" w:rsidRPr="00000000">
              <w:rPr>
                <w:rtl w:val="0"/>
              </w:rPr>
              <w:t xml:space="preserve">Once per fortnight</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1">
            <w:pPr>
              <w:spacing w:after="0" w:before="0" w:line="240" w:lineRule="auto"/>
              <w:rPr/>
            </w:pPr>
            <w:r w:rsidDel="00000000" w:rsidR="00000000" w:rsidRPr="00000000">
              <w:rPr>
                <w:rtl w:val="0"/>
              </w:rPr>
              <w:t xml:space="preserve">20-30 minutes</w:t>
            </w:r>
          </w:p>
        </w:tc>
      </w:tr>
      <w:tr>
        <w:trPr>
          <w:cantSplit w:val="0"/>
          <w:trHeight w:val="396" w:hRule="atLeast"/>
          <w:tblHeader w:val="0"/>
        </w:trPr>
        <w:tc>
          <w:tcPr>
            <w:tcBorders>
              <w:top w:color="000000" w:space="0" w:sz="0" w:val="nil"/>
              <w:left w:color="000000" w:space="0" w:sz="8" w:val="single"/>
              <w:bottom w:color="000000" w:space="0" w:sz="8" w:val="single"/>
              <w:right w:color="000000" w:space="0" w:sz="8" w:val="single"/>
            </w:tcBorders>
            <w:shd w:fill="cfe2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2">
            <w:pPr>
              <w:spacing w:after="0" w:before="0" w:line="240" w:lineRule="auto"/>
              <w:rPr>
                <w:b w:val="1"/>
                <w:bCs w:val="1"/>
              </w:rPr>
            </w:pPr>
            <w:r w:rsidDel="00000000" w:rsidR="00000000" w:rsidRPr="00000000">
              <w:rPr>
                <w:b w:val="1"/>
                <w:bCs w:val="1"/>
                <w:rtl w:val="0"/>
              </w:rPr>
              <w:t xml:space="preserve">KS4 Subject</w:t>
            </w:r>
          </w:p>
        </w:tc>
        <w:tc>
          <w:tcPr>
            <w:tcBorders>
              <w:top w:color="000000" w:space="0" w:sz="8" w:val="single"/>
              <w:left w:color="000000" w:space="0" w:sz="0" w:val="nil"/>
              <w:bottom w:color="000000" w:space="0" w:sz="8" w:val="single"/>
              <w:right w:color="000000" w:space="0" w:sz="8" w:val="single"/>
            </w:tcBorders>
            <w:shd w:fill="cfe2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3">
            <w:pPr>
              <w:spacing w:after="0" w:before="0" w:line="240" w:lineRule="auto"/>
              <w:rPr>
                <w:b w:val="1"/>
                <w:bCs w:val="1"/>
              </w:rPr>
            </w:pPr>
            <w:r w:rsidDel="00000000" w:rsidR="00000000" w:rsidRPr="00000000">
              <w:rPr>
                <w:b w:val="1"/>
                <w:bCs w:val="1"/>
                <w:rtl w:val="0"/>
              </w:rPr>
              <w:t xml:space="preserve">Frequency</w:t>
            </w:r>
          </w:p>
        </w:tc>
        <w:tc>
          <w:tcPr>
            <w:tcBorders>
              <w:top w:color="000000" w:space="0" w:sz="8" w:val="single"/>
              <w:left w:color="000000" w:space="0" w:sz="0" w:val="nil"/>
              <w:bottom w:color="000000" w:space="0" w:sz="8" w:val="single"/>
              <w:right w:color="000000" w:space="0" w:sz="8" w:val="single"/>
            </w:tcBorders>
            <w:shd w:fill="cfe2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4">
            <w:pPr>
              <w:spacing w:after="0" w:before="0" w:line="240" w:lineRule="auto"/>
              <w:rPr>
                <w:b w:val="1"/>
                <w:bCs w:val="1"/>
              </w:rPr>
            </w:pPr>
            <w:r w:rsidDel="00000000" w:rsidR="00000000" w:rsidRPr="00000000">
              <w:rPr>
                <w:b w:val="1"/>
                <w:bCs w:val="1"/>
                <w:rtl w:val="0"/>
              </w:rPr>
              <w:t xml:space="preserve">Average time per HW</w:t>
            </w:r>
          </w:p>
        </w:tc>
      </w:tr>
      <w:tr>
        <w:trPr>
          <w:cantSplit w:val="0"/>
          <w:trHeight w:val="396" w:hRule="atLeast"/>
          <w:tblHeader w:val="0"/>
        </w:trPr>
        <w:tc>
          <w:tcPr>
            <w:tcBorders>
              <w:top w:color="000000" w:space="0" w:sz="0" w:val="nil"/>
              <w:left w:color="000000" w:space="0" w:sz="8" w:val="single"/>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5">
            <w:pPr>
              <w:spacing w:after="0" w:before="0" w:line="240" w:lineRule="auto"/>
              <w:rPr/>
            </w:pPr>
            <w:r w:rsidDel="00000000" w:rsidR="00000000" w:rsidRPr="00000000">
              <w:rPr>
                <w:rtl w:val="0"/>
              </w:rPr>
              <w:t xml:space="preserve">Core subjects</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6">
            <w:pPr>
              <w:spacing w:after="0" w:before="0" w:line="240" w:lineRule="auto"/>
              <w:rPr/>
            </w:pPr>
            <w:r w:rsidDel="00000000" w:rsidR="00000000" w:rsidRPr="00000000">
              <w:rPr>
                <w:rtl w:val="0"/>
              </w:rPr>
              <w:t xml:space="preserve">Once per week</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7">
            <w:pPr>
              <w:spacing w:after="0" w:before="0" w:line="240" w:lineRule="auto"/>
              <w:rPr/>
            </w:pPr>
            <w:r w:rsidDel="00000000" w:rsidR="00000000" w:rsidRPr="00000000">
              <w:rPr>
                <w:rtl w:val="0"/>
              </w:rPr>
              <w:t xml:space="preserve">1hr 30 minutes</w:t>
            </w:r>
          </w:p>
        </w:tc>
      </w:tr>
      <w:tr>
        <w:trPr>
          <w:cantSplit w:val="0"/>
          <w:trHeight w:val="396" w:hRule="atLeast"/>
          <w:tblHeader w:val="0"/>
        </w:trPr>
        <w:tc>
          <w:tcPr>
            <w:tcBorders>
              <w:top w:color="000000" w:space="0" w:sz="0" w:val="nil"/>
              <w:left w:color="000000" w:space="0" w:sz="8" w:val="single"/>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8">
            <w:pPr>
              <w:spacing w:after="0" w:before="0" w:line="240" w:lineRule="auto"/>
              <w:rPr/>
            </w:pPr>
            <w:r w:rsidDel="00000000" w:rsidR="00000000" w:rsidRPr="00000000">
              <w:rPr>
                <w:rtl w:val="0"/>
              </w:rPr>
              <w:t xml:space="preserve">Other subjects</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9">
            <w:pPr>
              <w:spacing w:after="0" w:before="0" w:line="240" w:lineRule="auto"/>
              <w:rPr/>
            </w:pPr>
            <w:r w:rsidDel="00000000" w:rsidR="00000000" w:rsidRPr="00000000">
              <w:rPr>
                <w:rtl w:val="0"/>
              </w:rPr>
              <w:t xml:space="preserve">Once per week</w:t>
            </w:r>
          </w:p>
        </w:tc>
        <w:tc>
          <w:tcPr>
            <w:tcBorders>
              <w:top w:color="000000" w:space="0" w:sz="0" w:val="nil"/>
              <w:left w:color="000000" w:space="0" w:sz="0" w:val="nil"/>
              <w:bottom w:color="000000" w:space="0" w:sz="8" w:val="single"/>
              <w:right w:color="000000" w:space="0" w:sz="8"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A">
            <w:pPr>
              <w:spacing w:after="0" w:before="0" w:line="240" w:lineRule="auto"/>
              <w:rPr/>
            </w:pPr>
            <w:r w:rsidDel="00000000" w:rsidR="00000000" w:rsidRPr="00000000">
              <w:rPr>
                <w:rtl w:val="0"/>
              </w:rPr>
              <w:t xml:space="preserve">1hr</w:t>
            </w:r>
          </w:p>
        </w:tc>
      </w:tr>
    </w:tbl>
    <w:p w:rsidR="00000000" w:rsidDel="00000000" w:rsidP="00000000" w:rsidRDefault="00000000" w:rsidRPr="00000000" w14:paraId="0000003B">
      <w:pPr>
        <w:spacing w:after="160" w:before="240" w:line="256" w:lineRule="auto"/>
        <w:rPr/>
      </w:pPr>
      <w:r w:rsidDel="00000000" w:rsidR="00000000" w:rsidRPr="00000000">
        <w:rPr>
          <w:rtl w:val="0"/>
        </w:rPr>
        <w:t xml:space="preserve">We encourage all pupils to spend at least an hour a week reading for pleasure. In years 7 and 8, Accelerated Reader will be used to support reading for pleasure.</w:t>
      </w:r>
    </w:p>
    <w:p w:rsidR="00000000" w:rsidDel="00000000" w:rsidP="00000000" w:rsidRDefault="00000000" w:rsidRPr="00000000" w14:paraId="0000003C">
      <w:pPr>
        <w:spacing w:after="160" w:before="240" w:line="256" w:lineRule="auto"/>
        <w:rPr>
          <w:b w:val="1"/>
          <w:bCs w:val="1"/>
        </w:rPr>
      </w:pPr>
      <w:r w:rsidDel="00000000" w:rsidR="00000000" w:rsidRPr="00000000">
        <w:rPr>
          <w:b w:val="1"/>
          <w:bCs w:val="1"/>
          <w:rtl w:val="0"/>
        </w:rPr>
        <w:t xml:space="preserve">Key Stage 5</w:t>
      </w:r>
    </w:p>
    <w:p w:rsidR="00000000" w:rsidDel="00000000" w:rsidP="00000000" w:rsidRDefault="00000000" w:rsidRPr="00000000" w14:paraId="0000003D">
      <w:pPr>
        <w:spacing w:after="160" w:line="256" w:lineRule="auto"/>
        <w:ind w:left="1080" w:hanging="360"/>
        <w:rPr/>
      </w:pPr>
      <w:r w:rsidDel="00000000" w:rsidR="00000000" w:rsidRPr="00000000">
        <w:rPr>
          <w:rtl w:val="0"/>
        </w:rPr>
        <w:t xml:space="preserve">a)</w:t>
        <w:tab/>
        <w:t xml:space="preserve">At Key Stage 5, all subjects set four hours of homework per week. It is expected that pupils complete their own independent learning in addition to this.</w:t>
      </w:r>
    </w:p>
    <w:p w:rsidR="00000000" w:rsidDel="00000000" w:rsidP="00000000" w:rsidRDefault="00000000" w:rsidRPr="00000000" w14:paraId="0000003E">
      <w:pPr>
        <w:spacing w:after="160" w:before="240" w:line="256" w:lineRule="auto"/>
        <w:rPr>
          <w:b w:val="1"/>
          <w:bCs w:val="1"/>
        </w:rPr>
      </w:pPr>
      <w:r w:rsidDel="00000000" w:rsidR="00000000" w:rsidRPr="00000000">
        <w:rPr>
          <w:b w:val="1"/>
          <w:bCs w:val="1"/>
          <w:rtl w:val="0"/>
        </w:rPr>
        <w:t xml:space="preserve"> Homework is varied and allows for individual initiative and creativity.</w:t>
      </w:r>
    </w:p>
    <w:p w:rsidR="00000000" w:rsidDel="00000000" w:rsidP="00000000" w:rsidRDefault="00000000" w:rsidRPr="00000000" w14:paraId="0000003F">
      <w:pPr>
        <w:spacing w:after="160" w:line="256" w:lineRule="auto"/>
        <w:ind w:left="1080" w:hanging="360"/>
        <w:rPr/>
      </w:pPr>
      <w:r w:rsidDel="00000000" w:rsidR="00000000" w:rsidRPr="00000000">
        <w:rPr>
          <w:rtl w:val="0"/>
        </w:rPr>
        <w:t xml:space="preserve">a)</w:t>
        <w:tab/>
        <w:t xml:space="preserve">Homework tasks address different skills, such as learning, practice, reading and writing.</w:t>
      </w:r>
    </w:p>
    <w:p w:rsidR="00000000" w:rsidDel="00000000" w:rsidP="00000000" w:rsidRDefault="00000000" w:rsidRPr="00000000" w14:paraId="00000040">
      <w:pPr>
        <w:spacing w:after="160" w:line="256" w:lineRule="auto"/>
        <w:ind w:left="1080" w:hanging="360"/>
        <w:rPr/>
      </w:pPr>
      <w:r w:rsidDel="00000000" w:rsidR="00000000" w:rsidRPr="00000000">
        <w:rPr>
          <w:rtl w:val="0"/>
        </w:rPr>
        <w:t xml:space="preserve">b)</w:t>
        <w:tab/>
        <w:t xml:space="preserve">Pupils may be given ownership by their teacher over how tasks are presented – images, drawings, mind maps use of ICT, poems etc.</w:t>
      </w:r>
    </w:p>
    <w:p w:rsidR="00000000" w:rsidDel="00000000" w:rsidP="00000000" w:rsidRDefault="00000000" w:rsidRPr="00000000" w14:paraId="00000041">
      <w:pPr>
        <w:spacing w:after="160" w:before="240" w:line="256" w:lineRule="auto"/>
        <w:rPr>
          <w:b w:val="1"/>
          <w:bCs w:val="1"/>
        </w:rPr>
      </w:pPr>
      <w:r w:rsidDel="00000000" w:rsidR="00000000" w:rsidRPr="00000000">
        <w:rPr>
          <w:b w:val="1"/>
          <w:bCs w:val="1"/>
          <w:rtl w:val="0"/>
        </w:rPr>
        <w:t xml:space="preserve">The level of challenge is carefully considered.</w:t>
      </w:r>
    </w:p>
    <w:p w:rsidR="00000000" w:rsidDel="00000000" w:rsidP="00000000" w:rsidRDefault="00000000" w:rsidRPr="00000000" w14:paraId="00000042">
      <w:pPr>
        <w:spacing w:after="160" w:line="256" w:lineRule="auto"/>
        <w:ind w:left="1080" w:hanging="360"/>
        <w:rPr/>
      </w:pPr>
      <w:r w:rsidDel="00000000" w:rsidR="00000000" w:rsidRPr="00000000">
        <w:rPr>
          <w:rtl w:val="0"/>
        </w:rPr>
        <w:t xml:space="preserve">a)</w:t>
        <w:tab/>
        <w:t xml:space="preserve">Tasks should be differentiated to suit the needs of all learners. Most pupils should be able to complete homework with minimal support in the time allocated. For some pupils accompanying support is provided where appropriate and staff support. The needs of pupils with SEND must be met when setting homework.</w:t>
      </w:r>
    </w:p>
    <w:p w:rsidR="00000000" w:rsidDel="00000000" w:rsidP="00000000" w:rsidRDefault="00000000" w:rsidRPr="00000000" w14:paraId="00000043">
      <w:pPr>
        <w:spacing w:after="160" w:before="240" w:line="256" w:lineRule="auto"/>
        <w:rPr>
          <w:b w:val="1"/>
          <w:bCs w:val="1"/>
        </w:rPr>
      </w:pPr>
      <w:r w:rsidDel="00000000" w:rsidR="00000000" w:rsidRPr="00000000">
        <w:rPr>
          <w:b w:val="1"/>
          <w:bCs w:val="1"/>
          <w:rtl w:val="0"/>
        </w:rPr>
        <w:t xml:space="preserve">There is guidance and support.</w:t>
      </w:r>
    </w:p>
    <w:p w:rsidR="00000000" w:rsidDel="00000000" w:rsidP="00000000" w:rsidRDefault="00000000" w:rsidRPr="00000000" w14:paraId="00000044">
      <w:pPr>
        <w:spacing w:after="160" w:line="256" w:lineRule="auto"/>
        <w:ind w:left="1080" w:hanging="360"/>
        <w:jc w:val="both"/>
        <w:rPr/>
      </w:pPr>
      <w:r w:rsidDel="00000000" w:rsidR="00000000" w:rsidRPr="00000000">
        <w:rPr>
          <w:rtl w:val="0"/>
        </w:rPr>
        <w:t xml:space="preserve">a)</w:t>
        <w:tab/>
        <w:t xml:space="preserve">Staff clearly communicate to pupils how they can get informal support with homework. This may occur at breaktime, lunchtime or after school.</w:t>
      </w:r>
    </w:p>
    <w:p w:rsidR="00000000" w:rsidDel="00000000" w:rsidP="00000000" w:rsidRDefault="00000000" w:rsidRPr="00000000" w14:paraId="00000045">
      <w:pPr>
        <w:spacing w:after="240" w:before="240" w:lineRule="auto"/>
        <w:ind w:left="1080" w:hanging="360"/>
        <w:rPr>
          <w:b w:val="1"/>
          <w:bCs w:val="1"/>
        </w:rPr>
      </w:pPr>
      <w:r w:rsidDel="00000000" w:rsidR="00000000" w:rsidRPr="00000000">
        <w:rPr>
          <w:rtl w:val="0"/>
        </w:rPr>
        <w:t xml:space="preserve">b)  </w:t>
      </w:r>
      <w:r w:rsidDel="00000000" w:rsidR="00000000" w:rsidRPr="00000000">
        <w:rPr>
          <w:highlight w:val="white"/>
          <w:rtl w:val="0"/>
        </w:rPr>
        <w:t xml:space="preserve">Additional after school support is available in the Homework Hub. Following discussions with year heads or the academic achievement team, teachers may refer pupils to the homework hub via class charts.</w:t>
      </w:r>
      <w:r w:rsidDel="00000000" w:rsidR="00000000" w:rsidRPr="00000000">
        <w:rPr>
          <w:rtl w:val="0"/>
        </w:rPr>
      </w:r>
    </w:p>
    <w:p w:rsidR="00000000" w:rsidDel="00000000" w:rsidP="00000000" w:rsidRDefault="00000000" w:rsidRPr="00000000" w14:paraId="00000046">
      <w:pPr>
        <w:spacing w:after="160" w:before="240" w:line="256" w:lineRule="auto"/>
        <w:rPr>
          <w:b w:val="1"/>
          <w:bCs w:val="1"/>
        </w:rPr>
      </w:pPr>
      <w:r w:rsidDel="00000000" w:rsidR="00000000" w:rsidRPr="00000000">
        <w:rPr>
          <w:b w:val="1"/>
          <w:bCs w:val="1"/>
          <w:rtl w:val="0"/>
        </w:rPr>
        <w:t xml:space="preserve">Homework is assigned using Class Charts.</w:t>
      </w:r>
    </w:p>
    <w:p w:rsidR="00000000" w:rsidDel="00000000" w:rsidP="00000000" w:rsidRDefault="00000000" w:rsidRPr="00000000" w14:paraId="00000047">
      <w:pPr>
        <w:spacing w:after="160" w:line="256" w:lineRule="auto"/>
        <w:ind w:left="1080" w:hanging="360"/>
        <w:rPr/>
      </w:pPr>
      <w:r w:rsidDel="00000000" w:rsidR="00000000" w:rsidRPr="00000000">
        <w:rPr>
          <w:rtl w:val="0"/>
        </w:rPr>
        <w:t xml:space="preserve">a)</w:t>
        <w:tab/>
        <w:t xml:space="preserve">Class charts is used to assign, record and monitor all homework set. Homework must be uploaded to class charts on the day that it is set. </w:t>
      </w:r>
    </w:p>
    <w:p w:rsidR="00000000" w:rsidDel="00000000" w:rsidP="00000000" w:rsidRDefault="00000000" w:rsidRPr="00000000" w14:paraId="00000048">
      <w:pPr>
        <w:spacing w:after="160" w:before="240" w:line="256" w:lineRule="auto"/>
        <w:rPr>
          <w:b w:val="1"/>
          <w:bCs w:val="1"/>
        </w:rPr>
      </w:pPr>
      <w:r w:rsidDel="00000000" w:rsidR="00000000" w:rsidRPr="00000000">
        <w:rPr>
          <w:b w:val="1"/>
          <w:bCs w:val="1"/>
          <w:rtl w:val="0"/>
        </w:rPr>
        <w:t xml:space="preserve">Homework completion is monitored and acknowledged</w:t>
      </w:r>
    </w:p>
    <w:p w:rsidR="00000000" w:rsidDel="00000000" w:rsidP="00000000" w:rsidRDefault="00000000" w:rsidRPr="00000000" w14:paraId="00000049">
      <w:pPr>
        <w:spacing w:after="160" w:line="256" w:lineRule="auto"/>
        <w:ind w:left="1080" w:hanging="360"/>
        <w:rPr/>
      </w:pPr>
      <w:r w:rsidDel="00000000" w:rsidR="00000000" w:rsidRPr="00000000">
        <w:rPr>
          <w:rtl w:val="0"/>
        </w:rPr>
        <w:t xml:space="preserve">a)</w:t>
        <w:tab/>
        <w:t xml:space="preserve">All homework is checked, reviewed &amp; marked. Submissions are recorded on Class Charts.</w:t>
      </w:r>
    </w:p>
    <w:p w:rsidR="00000000" w:rsidDel="00000000" w:rsidP="00000000" w:rsidRDefault="00000000" w:rsidRPr="00000000" w14:paraId="0000004A">
      <w:pPr>
        <w:spacing w:after="160" w:line="256" w:lineRule="auto"/>
        <w:ind w:left="1080" w:hanging="360"/>
        <w:rPr/>
      </w:pPr>
      <w:r w:rsidDel="00000000" w:rsidR="00000000" w:rsidRPr="00000000">
        <w:rPr>
          <w:rtl w:val="0"/>
        </w:rPr>
        <w:t xml:space="preserve">b)</w:t>
        <w:tab/>
        <w:t xml:space="preserve">Pupils are given specific and timely feedback, with at least one homework per half term teacher assessed. Other homework tasks may be self or peer assessed.</w:t>
      </w:r>
    </w:p>
    <w:p w:rsidR="00000000" w:rsidDel="00000000" w:rsidP="00000000" w:rsidRDefault="00000000" w:rsidRPr="00000000" w14:paraId="0000004B">
      <w:pPr>
        <w:spacing w:after="160" w:line="256" w:lineRule="auto"/>
        <w:ind w:left="1080" w:hanging="360"/>
        <w:rPr>
          <w:b w:val="1"/>
          <w:bCs w:val="1"/>
        </w:rPr>
      </w:pPr>
      <w:r w:rsidDel="00000000" w:rsidR="00000000" w:rsidRPr="00000000">
        <w:rPr>
          <w:rtl w:val="0"/>
        </w:rPr>
        <w:t xml:space="preserve">c)</w:t>
        <w:tab/>
        <w:t xml:space="preserve">High quality homework is recognised with rewards in line with our reward policy.</w:t>
      </w:r>
      <w:r w:rsidDel="00000000" w:rsidR="00000000" w:rsidRPr="00000000">
        <w:rPr>
          <w:rtl w:val="0"/>
        </w:rPr>
      </w:r>
    </w:p>
    <w:p w:rsidR="00000000" w:rsidDel="00000000" w:rsidP="00000000" w:rsidRDefault="00000000" w:rsidRPr="00000000" w14:paraId="0000004C">
      <w:pPr>
        <w:spacing w:after="160" w:before="240" w:line="256" w:lineRule="auto"/>
        <w:rPr>
          <w:b w:val="1"/>
          <w:bCs w:val="1"/>
        </w:rPr>
      </w:pPr>
      <w:r w:rsidDel="00000000" w:rsidR="00000000" w:rsidRPr="00000000">
        <w:rPr>
          <w:b w:val="1"/>
          <w:bCs w:val="1"/>
          <w:rtl w:val="0"/>
        </w:rPr>
        <w:t xml:space="preserve">Sanctions for non- completion</w:t>
      </w:r>
    </w:p>
    <w:p w:rsidR="00000000" w:rsidDel="00000000" w:rsidP="00000000" w:rsidRDefault="00000000" w:rsidRPr="00000000" w14:paraId="0000004D">
      <w:pPr>
        <w:spacing w:after="160" w:line="256" w:lineRule="auto"/>
        <w:ind w:left="1440" w:hanging="360"/>
        <w:jc w:val="both"/>
        <w:rPr/>
      </w:pPr>
      <w:r w:rsidDel="00000000" w:rsidR="00000000" w:rsidRPr="00000000">
        <w:rPr>
          <w:rtl w:val="0"/>
        </w:rPr>
        <w:t xml:space="preserve">a)</w:t>
        <w:tab/>
        <w:t xml:space="preserve">Any non-completion of homework is recorded on Class Charts and pupils lose 2 points. (B1)</w:t>
      </w:r>
    </w:p>
    <w:p w:rsidR="00000000" w:rsidDel="00000000" w:rsidP="00000000" w:rsidRDefault="00000000" w:rsidRPr="00000000" w14:paraId="0000004E">
      <w:pPr>
        <w:spacing w:after="160" w:line="256" w:lineRule="auto"/>
        <w:ind w:left="1440" w:hanging="360"/>
        <w:jc w:val="both"/>
        <w:rPr/>
      </w:pPr>
      <w:r w:rsidDel="00000000" w:rsidR="00000000" w:rsidRPr="00000000">
        <w:rPr>
          <w:rtl w:val="0"/>
        </w:rPr>
        <w:t xml:space="preserve">b)</w:t>
        <w:tab/>
        <w:t xml:space="preserve">At the teacher’s discretion, an extension may be given for the first non-completion of homework. Subsequent late submissions may result in detentions, set in line with the school’s detention process and/or referral to the homework hub.</w:t>
      </w:r>
    </w:p>
    <w:p w:rsidR="00000000" w:rsidDel="00000000" w:rsidP="00000000" w:rsidRDefault="00000000" w:rsidRPr="00000000" w14:paraId="0000004F">
      <w:pPr>
        <w:spacing w:after="160" w:line="256" w:lineRule="auto"/>
        <w:ind w:left="1440" w:hanging="360"/>
        <w:jc w:val="both"/>
        <w:rPr/>
      </w:pPr>
      <w:r w:rsidDel="00000000" w:rsidR="00000000" w:rsidRPr="00000000">
        <w:rPr>
          <w:rtl w:val="0"/>
        </w:rPr>
        <w:t xml:space="preserve">c)</w:t>
        <w:tab/>
        <w:t xml:space="preserve">Where a pupil persistently fails to meet homework deadlines, it is the class teacher’s responsibility to contact home to discuss with parents / carers and to set appropriate sanctions. This may result in support from leaders within faculties.</w:t>
      </w:r>
    </w:p>
    <w:p w:rsidR="00000000" w:rsidDel="00000000" w:rsidP="00000000" w:rsidRDefault="00000000" w:rsidRPr="00000000" w14:paraId="00000050">
      <w:pPr>
        <w:spacing w:after="160" w:line="256" w:lineRule="auto"/>
        <w:ind w:left="1440" w:hanging="360"/>
        <w:jc w:val="both"/>
        <w:rPr/>
      </w:pPr>
      <w:r w:rsidDel="00000000" w:rsidR="00000000" w:rsidRPr="00000000">
        <w:rPr>
          <w:rtl w:val="0"/>
        </w:rPr>
        <w:t xml:space="preserve">d)</w:t>
        <w:tab/>
        <w:t xml:space="preserve">Pastoral leaders and the achievement team will regularly monitor submissions on Class Charts. They will take action to support and challenge pupils where homework completion is an issue across a number of subjects.</w:t>
      </w:r>
    </w:p>
    <w:p w:rsidR="00000000" w:rsidDel="00000000" w:rsidP="00000000" w:rsidRDefault="00000000" w:rsidRPr="00000000" w14:paraId="00000051">
      <w:pPr>
        <w:spacing w:after="160" w:line="256" w:lineRule="auto"/>
        <w:ind w:left="1440" w:hanging="360"/>
        <w:jc w:val="both"/>
        <w:rPr/>
      </w:pPr>
      <w:r w:rsidDel="00000000" w:rsidR="00000000" w:rsidRPr="00000000">
        <w:rPr>
          <w:rtl w:val="0"/>
        </w:rPr>
        <w:t xml:space="preserve">e)</w:t>
        <w:tab/>
        <w:t xml:space="preserve">Year 7 pupils should not be set detentions during half term 1. This is to allow pupils to adapt to the demands and expectations of the homework calendar. Support will be provided in the form of the open-door policy at lunchtimes and additional support sessions guided by the achievement team where necessary.</w:t>
      </w:r>
    </w:p>
    <w:p w:rsidR="00000000" w:rsidDel="00000000" w:rsidP="00000000" w:rsidRDefault="00000000" w:rsidRPr="00000000" w14:paraId="00000052">
      <w:pPr>
        <w:spacing w:after="160" w:line="256" w:lineRule="auto"/>
        <w:ind w:left="1080" w:firstLine="0"/>
        <w:jc w:val="both"/>
        <w:rPr>
          <w:sz w:val="20"/>
          <w:szCs w:val="20"/>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b w:val="1"/>
          <w:bCs w:val="1"/>
          <w:sz w:val="24"/>
          <w:szCs w:val="24"/>
          <w:rtl w:val="0"/>
        </w:rPr>
        <w:t xml:space="preserve">Policy Review </w:t>
      </w:r>
      <w:r w:rsidDel="00000000" w:rsidR="00000000" w:rsidRPr="00000000">
        <w:rPr>
          <w:rtl w:val="0"/>
        </w:rPr>
      </w:r>
    </w:p>
    <w:tbl>
      <w:tblPr>
        <w:tblStyle w:val="Table3"/>
        <w:tblW w:w="10163.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87.666666666667"/>
        <w:gridCol w:w="3387.666666666667"/>
        <w:gridCol w:w="3387.666666666667"/>
        <w:tblGridChange w:id="0">
          <w:tblGrid>
            <w:gridCol w:w="3387.666666666667"/>
            <w:gridCol w:w="3387.666666666667"/>
            <w:gridCol w:w="3387.6666666666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b w:val="1"/>
                <w:bCs w:val="1"/>
                <w:sz w:val="24"/>
                <w:szCs w:val="24"/>
              </w:rPr>
            </w:pPr>
            <w:r w:rsidDel="00000000" w:rsidR="00000000" w:rsidRPr="00000000">
              <w:rPr>
                <w:b w:val="1"/>
                <w:bCs w:val="1"/>
                <w:sz w:val="24"/>
                <w:szCs w:val="24"/>
                <w:rtl w:val="0"/>
              </w:rPr>
              <w:t xml:space="preserve">Last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b w:val="1"/>
                <w:bCs w:val="1"/>
                <w:sz w:val="24"/>
                <w:szCs w:val="24"/>
              </w:rPr>
            </w:pPr>
            <w:r w:rsidDel="00000000" w:rsidR="00000000" w:rsidRPr="00000000">
              <w:rPr>
                <w:b w:val="1"/>
                <w:bCs w:val="1"/>
                <w:sz w:val="24"/>
                <w:szCs w:val="24"/>
                <w:rtl w:val="0"/>
              </w:rPr>
              <w:t xml:space="preserve">By who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b w:val="1"/>
                <w:bCs w:val="1"/>
                <w:sz w:val="24"/>
                <w:szCs w:val="24"/>
              </w:rPr>
            </w:pPr>
            <w:r w:rsidDel="00000000" w:rsidR="00000000" w:rsidRPr="00000000">
              <w:rPr>
                <w:b w:val="1"/>
                <w:bCs w:val="1"/>
                <w:sz w:val="24"/>
                <w:szCs w:val="24"/>
                <w:rtl w:val="0"/>
              </w:rPr>
              <w:t xml:space="preserve">Next review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sz w:val="24"/>
                <w:szCs w:val="24"/>
              </w:rPr>
            </w:pPr>
            <w:r w:rsidDel="00000000" w:rsidR="00000000" w:rsidRPr="00000000">
              <w:rPr>
                <w:sz w:val="24"/>
                <w:szCs w:val="24"/>
                <w:rtl w:val="0"/>
              </w:rPr>
              <w:t xml:space="preserve">July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sz w:val="24"/>
                <w:szCs w:val="24"/>
              </w:rPr>
            </w:pPr>
            <w:r w:rsidDel="00000000" w:rsidR="00000000" w:rsidRPr="00000000">
              <w:rPr>
                <w:sz w:val="24"/>
                <w:szCs w:val="24"/>
                <w:rtl w:val="0"/>
              </w:rPr>
              <w:t xml:space="preserve">P Wheatley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sz w:val="24"/>
                <w:szCs w:val="24"/>
              </w:rPr>
            </w:pPr>
            <w:r w:rsidDel="00000000" w:rsidR="00000000" w:rsidRPr="00000000">
              <w:rPr>
                <w:sz w:val="24"/>
                <w:szCs w:val="24"/>
                <w:rtl w:val="0"/>
              </w:rPr>
              <w:t xml:space="preserve">July 2029</w:t>
            </w:r>
          </w:p>
        </w:tc>
      </w:tr>
    </w:tbl>
    <w:p w:rsidR="00000000" w:rsidDel="00000000" w:rsidP="00000000" w:rsidRDefault="00000000" w:rsidRPr="00000000" w14:paraId="0000005A">
      <w:pPr>
        <w:spacing w:line="240" w:lineRule="auto"/>
        <w:rPr>
          <w:sz w:val="2"/>
          <w:szCs w:val="2"/>
        </w:rPr>
      </w:pPr>
      <w:r w:rsidDel="00000000" w:rsidR="00000000" w:rsidRPr="00000000">
        <w:rPr>
          <w:rtl w:val="0"/>
        </w:rPr>
      </w:r>
    </w:p>
    <w:sectPr>
      <w:headerReference r:id="rId7" w:type="first"/>
      <w:footerReference r:id="rId8" w:type="default"/>
      <w:footerReference r:id="rId9" w:type="first"/>
      <w:pgSz w:h="16834" w:w="11909" w:orient="portrait"/>
      <w:pgMar w:bottom="873" w:top="306" w:left="873" w:right="873"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rPr>
      <w:vertAlign w:val="baseline"/>
    </w:rPr>
    <w:tblPr>
      <w:tblStyleRowBandSize w:val="1"/>
      <w:tblStyleColBandSize w:val="1"/>
    </w:tblPr>
  </w:style>
  <w:style w:type="table" w:styleId="Table2">
    <w:basedOn w:val="TableNormal"/>
    <w:rPr>
      <w:vertAlign w:val="baseline"/>
    </w:rPr>
    <w:tblPr>
      <w:tblStyleRowBandSize w:val="1"/>
      <w:tblStyleColBandSize w:val="1"/>
      <w:tblCellMar>
        <w:top w:w="100.0" w:type="dxa"/>
        <w:left w:w="100.0" w:type="dxa"/>
        <w:bottom w:w="100.0" w:type="dxa"/>
        <w:right w:w="100.0" w:type="dxa"/>
      </w:tblCellMar>
    </w:tblPr>
  </w:style>
  <w:style w:type="table" w:styleId="Table3">
    <w:basedOn w:val="TableNormal"/>
    <w:rPr>
      <w:vertAlign w:val="baseline"/>
    </w:rPr>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