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DD9E8" w14:textId="77777777" w:rsidR="00903A3C" w:rsidRDefault="00903A3C" w:rsidP="00903A3C">
      <w:pPr>
        <w:shd w:val="clear" w:color="auto" w:fill="FFFFFF" w:themeFill="background1"/>
        <w:jc w:val="center"/>
        <w:rPr>
          <w:rFonts w:ascii="Arial" w:eastAsia="Times New Roman" w:hAnsi="Arial" w:cs="Arial"/>
          <w:b/>
          <w:bCs/>
          <w:color w:val="000000" w:themeColor="text1"/>
          <w:lang w:eastAsia="en-GB"/>
        </w:rPr>
      </w:pPr>
      <w:r w:rsidRPr="007E75E6">
        <w:rPr>
          <w:rFonts w:ascii="Arial" w:hAnsi="Arial" w:cs="Arial"/>
          <w:b/>
          <w:bCs/>
          <w:noProof/>
          <w:lang w:eastAsia="en-GB"/>
        </w:rPr>
        <w:drawing>
          <wp:inline distT="0" distB="0" distL="0" distR="0" wp14:anchorId="529AF02C" wp14:editId="1CFC989C">
            <wp:extent cx="1685365" cy="1588504"/>
            <wp:effectExtent l="0" t="0" r="381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1686090" cy="1589188"/>
                    </a:xfrm>
                    <a:prstGeom prst="rect">
                      <a:avLst/>
                    </a:prstGeom>
                  </pic:spPr>
                </pic:pic>
              </a:graphicData>
            </a:graphic>
          </wp:inline>
        </w:drawing>
      </w:r>
    </w:p>
    <w:p w14:paraId="285D9058" w14:textId="77777777" w:rsidR="00903A3C" w:rsidRPr="00903A3C" w:rsidRDefault="00903A3C" w:rsidP="00903A3C">
      <w:pPr>
        <w:shd w:val="clear" w:color="auto" w:fill="FFFFFF" w:themeFill="background1"/>
        <w:jc w:val="center"/>
        <w:rPr>
          <w:rFonts w:ascii="Arial" w:eastAsia="Times New Roman" w:hAnsi="Arial" w:cs="Arial"/>
          <w:b/>
          <w:bCs/>
          <w:color w:val="000000" w:themeColor="text1"/>
          <w:sz w:val="32"/>
          <w:szCs w:val="32"/>
          <w:lang w:eastAsia="en-GB"/>
        </w:rPr>
      </w:pPr>
      <w:r w:rsidRPr="00903A3C">
        <w:rPr>
          <w:rFonts w:ascii="Arial" w:eastAsia="Times New Roman" w:hAnsi="Arial" w:cs="Arial"/>
          <w:b/>
          <w:bCs/>
          <w:color w:val="000000" w:themeColor="text1"/>
          <w:sz w:val="32"/>
          <w:szCs w:val="32"/>
          <w:lang w:eastAsia="en-GB"/>
        </w:rPr>
        <w:t>Remote Learning Policy</w:t>
      </w:r>
    </w:p>
    <w:p w14:paraId="28774B80" w14:textId="77777777" w:rsidR="00903A3C" w:rsidRDefault="00903A3C" w:rsidP="00903A3C">
      <w:pPr>
        <w:shd w:val="clear" w:color="auto" w:fill="FFFFFF" w:themeFill="background1"/>
        <w:jc w:val="center"/>
        <w:rPr>
          <w:rFonts w:ascii="Arial" w:eastAsia="Times New Roman" w:hAnsi="Arial" w:cs="Arial"/>
          <w:b/>
          <w:bCs/>
          <w:color w:val="000000" w:themeColor="text1"/>
          <w:lang w:eastAsia="en-GB"/>
        </w:rPr>
      </w:pPr>
    </w:p>
    <w:p w14:paraId="03982494" w14:textId="77777777" w:rsidR="00903A3C" w:rsidRDefault="00903A3C" w:rsidP="00903A3C">
      <w:pPr>
        <w:shd w:val="clear" w:color="auto" w:fill="FFFFFF" w:themeFill="background1"/>
        <w:rPr>
          <w:rFonts w:ascii="Arial" w:eastAsia="Times New Roman" w:hAnsi="Arial" w:cs="Arial"/>
          <w:b/>
          <w:bCs/>
          <w:color w:val="000000" w:themeColor="text1"/>
          <w:lang w:eastAsia="en-GB"/>
        </w:rPr>
      </w:pPr>
    </w:p>
    <w:p w14:paraId="7EBFE248" w14:textId="77777777" w:rsidR="00954B77" w:rsidRPr="00903A3C" w:rsidRDefault="00954B77" w:rsidP="00903A3C">
      <w:pPr>
        <w:shd w:val="clear" w:color="auto" w:fill="FFFFFF" w:themeFill="background1"/>
        <w:rPr>
          <w:rFonts w:ascii="Arial" w:eastAsia="Times New Roman" w:hAnsi="Arial" w:cs="Arial"/>
          <w:b/>
          <w:bCs/>
          <w:color w:val="000000" w:themeColor="text1"/>
          <w:lang w:eastAsia="en-GB"/>
        </w:rPr>
      </w:pPr>
      <w:r w:rsidRPr="00954B77">
        <w:rPr>
          <w:rFonts w:ascii="Arial" w:eastAsia="Times New Roman" w:hAnsi="Arial" w:cs="Arial"/>
          <w:b/>
          <w:bCs/>
          <w:color w:val="000000" w:themeColor="text1"/>
          <w:lang w:eastAsia="en-GB"/>
        </w:rPr>
        <w:t>Aims</w:t>
      </w:r>
    </w:p>
    <w:p w14:paraId="2258DDEB" w14:textId="77777777" w:rsidR="00954B77" w:rsidRPr="00954B77" w:rsidRDefault="00954B77" w:rsidP="00903A3C">
      <w:pPr>
        <w:shd w:val="clear" w:color="auto" w:fill="FFFFFF" w:themeFill="background1"/>
        <w:rPr>
          <w:rFonts w:ascii="Arial" w:eastAsia="Times New Roman" w:hAnsi="Arial" w:cs="Arial"/>
          <w:color w:val="000000" w:themeColor="text1"/>
          <w:lang w:eastAsia="en-GB"/>
        </w:rPr>
      </w:pPr>
    </w:p>
    <w:p w14:paraId="46463A4A" w14:textId="77777777" w:rsidR="00954B77" w:rsidRPr="00954B77" w:rsidRDefault="00954B77" w:rsidP="00903A3C">
      <w:pPr>
        <w:shd w:val="clear" w:color="auto" w:fill="FFFFFF" w:themeFill="background1"/>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This remote learning policy aims to:</w:t>
      </w:r>
    </w:p>
    <w:p w14:paraId="0F371263" w14:textId="67E63EB7" w:rsidR="00954B77" w:rsidRPr="00954B77" w:rsidRDefault="00954B77" w:rsidP="00903A3C">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Ensure consistency in the approach to remote learning for pupils who aren’t in school</w:t>
      </w:r>
      <w:r w:rsidR="003A4C70">
        <w:rPr>
          <w:rFonts w:ascii="Arial" w:eastAsia="Times New Roman" w:hAnsi="Arial" w:cs="Arial"/>
          <w:color w:val="000000" w:themeColor="text1"/>
          <w:lang w:eastAsia="en-GB"/>
        </w:rPr>
        <w:t xml:space="preserve"> due to Covid-19 related reasons,</w:t>
      </w:r>
    </w:p>
    <w:p w14:paraId="4EC909D9" w14:textId="45C20AEB" w:rsidR="00954B77" w:rsidRPr="00954B77" w:rsidRDefault="00954B77" w:rsidP="00903A3C">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Set out expectations for all members of the school community with regards to remote learning</w:t>
      </w:r>
      <w:r w:rsidR="003A4C70">
        <w:rPr>
          <w:rFonts w:ascii="Arial" w:eastAsia="Times New Roman" w:hAnsi="Arial" w:cs="Arial"/>
          <w:color w:val="000000" w:themeColor="text1"/>
          <w:lang w:eastAsia="en-GB"/>
        </w:rPr>
        <w:t>,</w:t>
      </w:r>
    </w:p>
    <w:p w14:paraId="118BB848" w14:textId="2379AD36" w:rsidR="00954B77" w:rsidRPr="00954B77" w:rsidRDefault="00954B77" w:rsidP="00903A3C">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Provide appropriate guidelines for data protection</w:t>
      </w:r>
      <w:r w:rsidR="003A4C70">
        <w:rPr>
          <w:rFonts w:ascii="Arial" w:eastAsia="Times New Roman" w:hAnsi="Arial" w:cs="Arial"/>
          <w:color w:val="000000" w:themeColor="text1"/>
          <w:lang w:eastAsia="en-GB"/>
        </w:rPr>
        <w:t>.</w:t>
      </w:r>
    </w:p>
    <w:p w14:paraId="65BD705E" w14:textId="77777777" w:rsidR="00F20B22" w:rsidRDefault="00F20B22" w:rsidP="00F20B22">
      <w:pPr>
        <w:shd w:val="clear" w:color="auto" w:fill="FFFFFF" w:themeFill="background1"/>
        <w:rPr>
          <w:rFonts w:ascii="Arial" w:eastAsia="Times New Roman" w:hAnsi="Arial" w:cs="Arial"/>
          <w:b/>
          <w:bCs/>
          <w:color w:val="000000" w:themeColor="text1"/>
          <w:lang w:eastAsia="en-GB"/>
        </w:rPr>
      </w:pPr>
    </w:p>
    <w:p w14:paraId="2F8CAE00" w14:textId="77777777" w:rsidR="00954B77" w:rsidRPr="00903A3C" w:rsidRDefault="00954B77" w:rsidP="00F20B22">
      <w:pPr>
        <w:shd w:val="clear" w:color="auto" w:fill="FFFFFF" w:themeFill="background1"/>
        <w:rPr>
          <w:rFonts w:ascii="Arial" w:eastAsia="Times New Roman" w:hAnsi="Arial" w:cs="Arial"/>
          <w:b/>
          <w:bCs/>
          <w:color w:val="000000" w:themeColor="text1"/>
          <w:lang w:eastAsia="en-GB"/>
        </w:rPr>
      </w:pPr>
      <w:r w:rsidRPr="00954B77">
        <w:rPr>
          <w:rFonts w:ascii="Arial" w:eastAsia="Times New Roman" w:hAnsi="Arial" w:cs="Arial"/>
          <w:b/>
          <w:bCs/>
          <w:color w:val="000000" w:themeColor="text1"/>
          <w:lang w:eastAsia="en-GB"/>
        </w:rPr>
        <w:t>Roles and responsibilities</w:t>
      </w:r>
    </w:p>
    <w:p w14:paraId="702FC916" w14:textId="77777777" w:rsidR="00664452" w:rsidRDefault="00664452" w:rsidP="00903A3C">
      <w:pPr>
        <w:shd w:val="clear" w:color="auto" w:fill="FFFFFF" w:themeFill="background1"/>
        <w:rPr>
          <w:rFonts w:ascii="Arial" w:eastAsia="Times New Roman" w:hAnsi="Arial" w:cs="Arial"/>
          <w:color w:val="000000" w:themeColor="text1"/>
          <w:lang w:eastAsia="en-GB"/>
        </w:rPr>
      </w:pPr>
    </w:p>
    <w:p w14:paraId="598E4D12" w14:textId="612F572A" w:rsidR="00954B77" w:rsidRDefault="00954B77" w:rsidP="00903A3C">
      <w:pPr>
        <w:shd w:val="clear" w:color="auto" w:fill="FFFFFF" w:themeFill="background1"/>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The program of learning developed by The Dales for remote access has been set up to address two potential scenarios</w:t>
      </w:r>
      <w:r>
        <w:rPr>
          <w:rFonts w:ascii="Arial" w:eastAsia="Times New Roman" w:hAnsi="Arial" w:cs="Arial"/>
          <w:color w:val="000000" w:themeColor="text1"/>
          <w:lang w:eastAsia="en-GB"/>
        </w:rPr>
        <w:t>:</w:t>
      </w:r>
    </w:p>
    <w:p w14:paraId="432F9976" w14:textId="77777777" w:rsidR="00954B77" w:rsidRDefault="00954B77" w:rsidP="00903A3C">
      <w:pPr>
        <w:pStyle w:val="ListParagraph"/>
        <w:numPr>
          <w:ilvl w:val="0"/>
          <w:numId w:val="2"/>
        </w:numPr>
        <w:shd w:val="clear" w:color="auto" w:fill="FFFFFF" w:themeFill="background1"/>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Pr="00954B77">
        <w:rPr>
          <w:rFonts w:ascii="Arial" w:eastAsia="Times New Roman" w:hAnsi="Arial" w:cs="Arial"/>
          <w:color w:val="000000" w:themeColor="text1"/>
          <w:lang w:eastAsia="en-GB"/>
        </w:rPr>
        <w:t>o continue to deliver learning</w:t>
      </w:r>
      <w:r w:rsidR="00903A3C">
        <w:rPr>
          <w:rFonts w:ascii="Arial" w:eastAsia="Times New Roman" w:hAnsi="Arial" w:cs="Arial"/>
          <w:color w:val="000000" w:themeColor="text1"/>
          <w:lang w:eastAsia="en-GB"/>
        </w:rPr>
        <w:t xml:space="preserve"> opportunities</w:t>
      </w:r>
      <w:r w:rsidRPr="00954B77">
        <w:rPr>
          <w:rFonts w:ascii="Arial" w:eastAsia="Times New Roman" w:hAnsi="Arial" w:cs="Arial"/>
          <w:color w:val="000000" w:themeColor="text1"/>
          <w:lang w:eastAsia="en-GB"/>
        </w:rPr>
        <w:t xml:space="preserve"> for </w:t>
      </w:r>
      <w:r w:rsidR="00903A3C">
        <w:rPr>
          <w:rFonts w:ascii="Arial" w:eastAsia="Times New Roman" w:hAnsi="Arial" w:cs="Arial"/>
          <w:color w:val="000000" w:themeColor="text1"/>
          <w:lang w:eastAsia="en-GB"/>
        </w:rPr>
        <w:t>pupil</w:t>
      </w:r>
      <w:r w:rsidRPr="00954B77">
        <w:rPr>
          <w:rFonts w:ascii="Arial" w:eastAsia="Times New Roman" w:hAnsi="Arial" w:cs="Arial"/>
          <w:color w:val="000000" w:themeColor="text1"/>
          <w:lang w:eastAsia="en-GB"/>
        </w:rPr>
        <w:t>s in the event of full / partial closure of the school</w:t>
      </w:r>
    </w:p>
    <w:p w14:paraId="141F0941" w14:textId="77777777" w:rsidR="00954B77" w:rsidRDefault="006D0869" w:rsidP="00903A3C">
      <w:pPr>
        <w:pStyle w:val="ListParagraph"/>
        <w:numPr>
          <w:ilvl w:val="0"/>
          <w:numId w:val="2"/>
        </w:numPr>
        <w:shd w:val="clear" w:color="auto" w:fill="FFFFFF" w:themeFill="background1"/>
        <w:rPr>
          <w:rFonts w:ascii="Arial" w:eastAsia="Times New Roman" w:hAnsi="Arial" w:cs="Arial"/>
          <w:color w:val="000000" w:themeColor="text1"/>
          <w:lang w:eastAsia="en-GB"/>
        </w:rPr>
      </w:pPr>
      <w:r>
        <w:rPr>
          <w:rFonts w:ascii="Arial" w:eastAsia="Times New Roman" w:hAnsi="Arial" w:cs="Arial"/>
          <w:color w:val="000000" w:themeColor="text1"/>
          <w:lang w:eastAsia="en-GB"/>
        </w:rPr>
        <w:t>T</w:t>
      </w:r>
      <w:r w:rsidR="00954B77" w:rsidRPr="00954B77">
        <w:rPr>
          <w:rFonts w:ascii="Arial" w:eastAsia="Times New Roman" w:hAnsi="Arial" w:cs="Arial"/>
          <w:color w:val="000000" w:themeColor="text1"/>
          <w:lang w:eastAsia="en-GB"/>
        </w:rPr>
        <w:t xml:space="preserve">o ensure the same for </w:t>
      </w:r>
      <w:r w:rsidR="00954B77">
        <w:rPr>
          <w:rFonts w:ascii="Arial" w:eastAsia="Times New Roman" w:hAnsi="Arial" w:cs="Arial"/>
          <w:color w:val="000000" w:themeColor="text1"/>
          <w:lang w:eastAsia="en-GB"/>
        </w:rPr>
        <w:t>pupil</w:t>
      </w:r>
      <w:r w:rsidR="00954B77" w:rsidRPr="00954B77">
        <w:rPr>
          <w:rFonts w:ascii="Arial" w:eastAsia="Times New Roman" w:hAnsi="Arial" w:cs="Arial"/>
          <w:color w:val="000000" w:themeColor="text1"/>
          <w:lang w:eastAsia="en-GB"/>
        </w:rPr>
        <w:t>s who are unable to access the school site</w:t>
      </w:r>
      <w:r w:rsidR="00903A3C">
        <w:rPr>
          <w:rFonts w:ascii="Arial" w:eastAsia="Times New Roman" w:hAnsi="Arial" w:cs="Arial"/>
          <w:color w:val="000000" w:themeColor="text1"/>
          <w:lang w:eastAsia="en-GB"/>
        </w:rPr>
        <w:t xml:space="preserve"> due to the need to </w:t>
      </w:r>
      <w:r w:rsidR="00954B77" w:rsidRPr="00954B77">
        <w:rPr>
          <w:rFonts w:ascii="Arial" w:eastAsia="Times New Roman" w:hAnsi="Arial" w:cs="Arial"/>
          <w:color w:val="000000" w:themeColor="text1"/>
          <w:lang w:eastAsia="en-GB"/>
        </w:rPr>
        <w:t>self-isolat</w:t>
      </w:r>
      <w:r w:rsidR="00903A3C">
        <w:rPr>
          <w:rFonts w:ascii="Arial" w:eastAsia="Times New Roman" w:hAnsi="Arial" w:cs="Arial"/>
          <w:color w:val="000000" w:themeColor="text1"/>
          <w:lang w:eastAsia="en-GB"/>
        </w:rPr>
        <w:t>e</w:t>
      </w:r>
      <w:r w:rsidR="00903A3C" w:rsidRPr="00903A3C">
        <w:rPr>
          <w:rFonts w:ascii="Arial" w:eastAsia="Times New Roman" w:hAnsi="Arial" w:cs="Arial"/>
          <w:color w:val="000000" w:themeColor="text1"/>
          <w:lang w:eastAsia="en-GB"/>
        </w:rPr>
        <w:t xml:space="preserve"> </w:t>
      </w:r>
      <w:r w:rsidR="00903A3C">
        <w:rPr>
          <w:rFonts w:ascii="Arial" w:eastAsia="Times New Roman" w:hAnsi="Arial" w:cs="Arial"/>
          <w:color w:val="000000" w:themeColor="text1"/>
          <w:lang w:eastAsia="en-GB"/>
        </w:rPr>
        <w:t>or due to shielding</w:t>
      </w:r>
      <w:r w:rsidR="00954B77" w:rsidRPr="00954B77">
        <w:rPr>
          <w:rFonts w:ascii="Arial" w:eastAsia="Times New Roman" w:hAnsi="Arial" w:cs="Arial"/>
          <w:color w:val="000000" w:themeColor="text1"/>
          <w:lang w:eastAsia="en-GB"/>
        </w:rPr>
        <w:t xml:space="preserve">. </w:t>
      </w:r>
    </w:p>
    <w:p w14:paraId="05B2BDBC" w14:textId="77777777" w:rsidR="00954B77" w:rsidRDefault="00954B77" w:rsidP="00903A3C">
      <w:pPr>
        <w:pStyle w:val="ListParagraph"/>
        <w:shd w:val="clear" w:color="auto" w:fill="FFFFFF" w:themeFill="background1"/>
        <w:rPr>
          <w:rFonts w:ascii="Arial" w:eastAsia="Times New Roman" w:hAnsi="Arial" w:cs="Arial"/>
          <w:color w:val="000000" w:themeColor="text1"/>
          <w:lang w:eastAsia="en-GB"/>
        </w:rPr>
      </w:pPr>
    </w:p>
    <w:p w14:paraId="352594D6" w14:textId="77777777" w:rsidR="00903A3C" w:rsidRDefault="00954B77" w:rsidP="00903A3C">
      <w:pPr>
        <w:shd w:val="clear" w:color="auto" w:fill="FFFFFF" w:themeFill="background1"/>
        <w:jc w:val="both"/>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 xml:space="preserve">The </w:t>
      </w:r>
      <w:r w:rsidR="00903A3C">
        <w:rPr>
          <w:rFonts w:ascii="Arial" w:eastAsia="Times New Roman" w:hAnsi="Arial" w:cs="Arial"/>
          <w:color w:val="000000" w:themeColor="text1"/>
          <w:lang w:eastAsia="en-GB"/>
        </w:rPr>
        <w:t>offer</w:t>
      </w:r>
      <w:r w:rsidRPr="00954B77">
        <w:rPr>
          <w:rFonts w:ascii="Arial" w:eastAsia="Times New Roman" w:hAnsi="Arial" w:cs="Arial"/>
          <w:color w:val="000000" w:themeColor="text1"/>
          <w:lang w:eastAsia="en-GB"/>
        </w:rPr>
        <w:t xml:space="preserve"> detailed below do</w:t>
      </w:r>
      <w:r w:rsidR="00903A3C">
        <w:rPr>
          <w:rFonts w:ascii="Arial" w:eastAsia="Times New Roman" w:hAnsi="Arial" w:cs="Arial"/>
          <w:color w:val="000000" w:themeColor="text1"/>
          <w:lang w:eastAsia="en-GB"/>
        </w:rPr>
        <w:t>es</w:t>
      </w:r>
      <w:r w:rsidRPr="00954B77">
        <w:rPr>
          <w:rFonts w:ascii="Arial" w:eastAsia="Times New Roman" w:hAnsi="Arial" w:cs="Arial"/>
          <w:color w:val="000000" w:themeColor="text1"/>
          <w:lang w:eastAsia="en-GB"/>
        </w:rPr>
        <w:t xml:space="preserve"> not relate to other periods of sickness or absence. </w:t>
      </w:r>
    </w:p>
    <w:p w14:paraId="7DCBB0C7" w14:textId="77777777" w:rsidR="00903A3C" w:rsidRDefault="00903A3C" w:rsidP="00903A3C">
      <w:pPr>
        <w:shd w:val="clear" w:color="auto" w:fill="FFFFFF" w:themeFill="background1"/>
        <w:jc w:val="both"/>
        <w:rPr>
          <w:rFonts w:ascii="Arial" w:eastAsia="Times New Roman" w:hAnsi="Arial" w:cs="Arial"/>
          <w:color w:val="000000" w:themeColor="text1"/>
          <w:lang w:eastAsia="en-GB"/>
        </w:rPr>
      </w:pPr>
    </w:p>
    <w:p w14:paraId="0A49B6BC" w14:textId="77777777" w:rsidR="00954B77" w:rsidRPr="00954B77" w:rsidRDefault="00954B77" w:rsidP="00903A3C">
      <w:pPr>
        <w:shd w:val="clear" w:color="auto" w:fill="FFFFFF" w:themeFill="background1"/>
        <w:jc w:val="both"/>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The policy and program developed</w:t>
      </w:r>
      <w:r>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is in accordance with</w:t>
      </w:r>
      <w:r>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the Government guidance which states that the DfE</w:t>
      </w:r>
      <w:r>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asks that schools and other settings meet the following key expectations if considering revisions to their school curriculum for academic year 2020 to 2021:</w:t>
      </w:r>
      <w:r>
        <w:rPr>
          <w:rFonts w:ascii="Arial" w:eastAsia="Times New Roman" w:hAnsi="Arial" w:cs="Arial"/>
          <w:color w:val="000000" w:themeColor="text1"/>
          <w:lang w:eastAsia="en-GB"/>
        </w:rPr>
        <w:t xml:space="preserve"> </w:t>
      </w:r>
      <w:r w:rsidR="00903A3C">
        <w:rPr>
          <w:rFonts w:ascii="Arial" w:eastAsia="Times New Roman" w:hAnsi="Arial" w:cs="Arial"/>
          <w:color w:val="000000" w:themeColor="text1"/>
          <w:lang w:eastAsia="en-GB"/>
        </w:rPr>
        <w:t>“</w:t>
      </w:r>
      <w:r>
        <w:rPr>
          <w:rFonts w:ascii="Arial" w:eastAsia="Times New Roman" w:hAnsi="Arial" w:cs="Arial"/>
          <w:color w:val="000000" w:themeColor="text1"/>
          <w:lang w:eastAsia="en-GB"/>
        </w:rPr>
        <w:t>t</w:t>
      </w:r>
      <w:r w:rsidRPr="00954B77">
        <w:rPr>
          <w:rFonts w:ascii="Arial" w:eastAsia="Times New Roman" w:hAnsi="Arial" w:cs="Arial"/>
          <w:color w:val="000000" w:themeColor="text1"/>
          <w:lang w:eastAsia="en-GB"/>
        </w:rPr>
        <w:t>each an ambitious and broad curriculum in all</w:t>
      </w:r>
      <w:r w:rsidR="00903A3C">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subjects from the start of the autumn term</w:t>
      </w:r>
      <w:r w:rsidR="00903A3C">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but make use of existing flexibilities to create time to cover the most important missed content.</w:t>
      </w:r>
      <w:r w:rsidR="00903A3C">
        <w:rPr>
          <w:rFonts w:ascii="Arial" w:eastAsia="Times New Roman" w:hAnsi="Arial" w:cs="Arial"/>
          <w:color w:val="000000" w:themeColor="text1"/>
          <w:lang w:eastAsia="en-GB"/>
        </w:rPr>
        <w:t>”</w:t>
      </w:r>
    </w:p>
    <w:p w14:paraId="48F40843" w14:textId="77777777" w:rsidR="00954B77" w:rsidRDefault="00954B77" w:rsidP="00903A3C">
      <w:pPr>
        <w:shd w:val="clear" w:color="auto" w:fill="FFFFFF" w:themeFill="background1"/>
        <w:rPr>
          <w:rFonts w:ascii="Arial" w:eastAsia="Times New Roman" w:hAnsi="Arial" w:cs="Arial"/>
          <w:color w:val="000000" w:themeColor="text1"/>
          <w:lang w:eastAsia="en-GB"/>
        </w:rPr>
      </w:pPr>
    </w:p>
    <w:p w14:paraId="54EDD47F" w14:textId="77777777" w:rsidR="00954B77" w:rsidRDefault="00954B77" w:rsidP="00903A3C">
      <w:pPr>
        <w:shd w:val="clear" w:color="auto" w:fill="FFFFFF" w:themeFill="background1"/>
        <w:jc w:val="both"/>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 xml:space="preserve">The challenges in providing ongoing remote education for Dales </w:t>
      </w:r>
      <w:r w:rsidR="00903A3C">
        <w:rPr>
          <w:rFonts w:ascii="Arial" w:eastAsia="Times New Roman" w:hAnsi="Arial" w:cs="Arial"/>
          <w:color w:val="000000" w:themeColor="text1"/>
          <w:lang w:eastAsia="en-GB"/>
        </w:rPr>
        <w:t xml:space="preserve">School </w:t>
      </w:r>
      <w:r w:rsidRPr="00954B77">
        <w:rPr>
          <w:rFonts w:ascii="Arial" w:eastAsia="Times New Roman" w:hAnsi="Arial" w:cs="Arial"/>
          <w:color w:val="000000" w:themeColor="text1"/>
          <w:lang w:eastAsia="en-GB"/>
        </w:rPr>
        <w:t>pupils are significant. Our pupils require a high degree of scaffolding by experienced teaching staff who are aware of their abilities, challenges, linguistic understanding and all of the resulting implications on their learning. In addition</w:t>
      </w:r>
      <w:r>
        <w:rPr>
          <w:rFonts w:ascii="Arial" w:eastAsia="Times New Roman" w:hAnsi="Arial" w:cs="Arial"/>
          <w:color w:val="000000" w:themeColor="text1"/>
          <w:lang w:eastAsia="en-GB"/>
        </w:rPr>
        <w:t>,</w:t>
      </w:r>
      <w:r w:rsidRPr="00954B77">
        <w:rPr>
          <w:rFonts w:ascii="Arial" w:eastAsia="Times New Roman" w:hAnsi="Arial" w:cs="Arial"/>
          <w:color w:val="000000" w:themeColor="text1"/>
          <w:lang w:eastAsia="en-GB"/>
        </w:rPr>
        <w:t xml:space="preserve"> there are other compounding problems; for example</w:t>
      </w:r>
      <w:r>
        <w:rPr>
          <w:rFonts w:ascii="Arial" w:eastAsia="Times New Roman" w:hAnsi="Arial" w:cs="Arial"/>
          <w:color w:val="000000" w:themeColor="text1"/>
          <w:lang w:eastAsia="en-GB"/>
        </w:rPr>
        <w:t>,</w:t>
      </w:r>
      <w:r w:rsidRPr="00954B77">
        <w:rPr>
          <w:rFonts w:ascii="Arial" w:eastAsia="Times New Roman" w:hAnsi="Arial" w:cs="Arial"/>
          <w:color w:val="000000" w:themeColor="text1"/>
          <w:lang w:eastAsia="en-GB"/>
        </w:rPr>
        <w:t xml:space="preserve"> many homes have limited numbers of devices for online access with multiple users requiring them at different times</w:t>
      </w:r>
      <w:r>
        <w:rPr>
          <w:rFonts w:ascii="Arial" w:eastAsia="Times New Roman" w:hAnsi="Arial" w:cs="Arial"/>
          <w:color w:val="000000" w:themeColor="text1"/>
          <w:lang w:eastAsia="en-GB"/>
        </w:rPr>
        <w:t>,</w:t>
      </w:r>
      <w:r w:rsidRPr="00954B77">
        <w:rPr>
          <w:rFonts w:ascii="Arial" w:eastAsia="Times New Roman" w:hAnsi="Arial" w:cs="Arial"/>
          <w:color w:val="000000" w:themeColor="text1"/>
          <w:lang w:eastAsia="en-GB"/>
        </w:rPr>
        <w:t xml:space="preserve"> so it is deemed unrealistic to manage ‘real-time’ lessons through, for example, Zoom, and expect all </w:t>
      </w:r>
      <w:r>
        <w:rPr>
          <w:rFonts w:ascii="Arial" w:eastAsia="Times New Roman" w:hAnsi="Arial" w:cs="Arial"/>
          <w:color w:val="000000" w:themeColor="text1"/>
          <w:lang w:eastAsia="en-GB"/>
        </w:rPr>
        <w:t>pupil</w:t>
      </w:r>
      <w:r w:rsidRPr="00954B77">
        <w:rPr>
          <w:rFonts w:ascii="Arial" w:eastAsia="Times New Roman" w:hAnsi="Arial" w:cs="Arial"/>
          <w:color w:val="000000" w:themeColor="text1"/>
          <w:lang w:eastAsia="en-GB"/>
        </w:rPr>
        <w:t xml:space="preserve">s to be able to access at a designated time and to extract any meaningful learning from such a difficult learning environment to manage. </w:t>
      </w:r>
    </w:p>
    <w:p w14:paraId="42FDE407" w14:textId="77777777" w:rsidR="00954B77" w:rsidRDefault="00954B77" w:rsidP="00903A3C">
      <w:pPr>
        <w:shd w:val="clear" w:color="auto" w:fill="FFFFFF" w:themeFill="background1"/>
        <w:rPr>
          <w:rFonts w:ascii="Arial" w:eastAsia="Times New Roman" w:hAnsi="Arial" w:cs="Arial"/>
          <w:color w:val="000000" w:themeColor="text1"/>
          <w:lang w:eastAsia="en-GB"/>
        </w:rPr>
      </w:pPr>
    </w:p>
    <w:p w14:paraId="2121BCDB" w14:textId="77777777" w:rsidR="00954B77" w:rsidRPr="00954B77" w:rsidRDefault="00954B77" w:rsidP="00903A3C">
      <w:pPr>
        <w:shd w:val="clear" w:color="auto" w:fill="FFFFFF" w:themeFill="background1"/>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lastRenderedPageBreak/>
        <w:t>Our remote learning offer</w:t>
      </w:r>
      <w:r w:rsidRPr="00954B77">
        <w:rPr>
          <w:rFonts w:ascii="Arial" w:eastAsia="Times New Roman" w:hAnsi="Arial" w:cs="Arial"/>
          <w:color w:val="000000" w:themeColor="text1"/>
          <w:lang w:eastAsia="en-GB"/>
        </w:rPr>
        <w:t xml:space="preserve"> ha</w:t>
      </w:r>
      <w:r>
        <w:rPr>
          <w:rFonts w:ascii="Arial" w:eastAsia="Times New Roman" w:hAnsi="Arial" w:cs="Arial"/>
          <w:color w:val="000000" w:themeColor="text1"/>
          <w:lang w:eastAsia="en-GB"/>
        </w:rPr>
        <w:t>s</w:t>
      </w:r>
      <w:r w:rsidRPr="00954B77">
        <w:rPr>
          <w:rFonts w:ascii="Arial" w:eastAsia="Times New Roman" w:hAnsi="Arial" w:cs="Arial"/>
          <w:color w:val="000000" w:themeColor="text1"/>
          <w:lang w:eastAsia="en-GB"/>
        </w:rPr>
        <w:t xml:space="preserve"> been developed specifically to circumnavigate these challenges</w:t>
      </w:r>
      <w:r w:rsidR="00903A3C">
        <w:rPr>
          <w:rFonts w:ascii="Arial" w:eastAsia="Times New Roman" w:hAnsi="Arial" w:cs="Arial"/>
          <w:color w:val="000000" w:themeColor="text1"/>
          <w:lang w:eastAsia="en-GB"/>
        </w:rPr>
        <w:t>,</w:t>
      </w:r>
      <w:r w:rsidRPr="00954B77">
        <w:rPr>
          <w:rFonts w:ascii="Arial" w:eastAsia="Times New Roman" w:hAnsi="Arial" w:cs="Arial"/>
          <w:color w:val="000000" w:themeColor="text1"/>
          <w:lang w:eastAsia="en-GB"/>
        </w:rPr>
        <w:t xml:space="preserve"> as far as is possibl</w:t>
      </w:r>
      <w:r>
        <w:rPr>
          <w:rFonts w:ascii="Arial" w:eastAsia="Times New Roman" w:hAnsi="Arial" w:cs="Arial"/>
          <w:color w:val="000000" w:themeColor="text1"/>
          <w:lang w:eastAsia="en-GB"/>
        </w:rPr>
        <w:t>e</w:t>
      </w:r>
      <w:r w:rsidR="00903A3C">
        <w:rPr>
          <w:rFonts w:ascii="Arial" w:eastAsia="Times New Roman" w:hAnsi="Arial" w:cs="Arial"/>
          <w:color w:val="000000" w:themeColor="text1"/>
          <w:lang w:eastAsia="en-GB"/>
        </w:rPr>
        <w:t>,</w:t>
      </w:r>
      <w:r>
        <w:rPr>
          <w:rFonts w:ascii="Arial" w:eastAsia="Times New Roman" w:hAnsi="Arial" w:cs="Arial"/>
          <w:color w:val="000000" w:themeColor="text1"/>
          <w:lang w:eastAsia="en-GB"/>
        </w:rPr>
        <w:t xml:space="preserve"> and to ensure an individualised approach to meeting the needs of our pupils. We endeavour to continue to meet the children’s EHCP needs through a variety of ways, including access to onsite provision where this is safe and possible, online activities and support </w:t>
      </w:r>
      <w:r w:rsidR="00903A3C">
        <w:rPr>
          <w:rFonts w:ascii="Arial" w:eastAsia="Times New Roman" w:hAnsi="Arial" w:cs="Arial"/>
          <w:color w:val="000000" w:themeColor="text1"/>
          <w:lang w:eastAsia="en-GB"/>
        </w:rPr>
        <w:t>via</w:t>
      </w:r>
      <w:r>
        <w:rPr>
          <w:rFonts w:ascii="Arial" w:eastAsia="Times New Roman" w:hAnsi="Arial" w:cs="Arial"/>
          <w:color w:val="000000" w:themeColor="text1"/>
          <w:lang w:eastAsia="en-GB"/>
        </w:rPr>
        <w:t xml:space="preserve"> zoom, teams or learning platforms such as Tapestry and Education</w:t>
      </w:r>
      <w:r w:rsidR="00903A3C">
        <w:rPr>
          <w:rFonts w:ascii="Arial" w:eastAsia="Times New Roman" w:hAnsi="Arial" w:cs="Arial"/>
          <w:color w:val="000000" w:themeColor="text1"/>
          <w:lang w:eastAsia="en-GB"/>
        </w:rPr>
        <w:t xml:space="preserve"> City</w:t>
      </w:r>
      <w:r>
        <w:rPr>
          <w:rFonts w:ascii="Arial" w:eastAsia="Times New Roman" w:hAnsi="Arial" w:cs="Arial"/>
          <w:color w:val="000000" w:themeColor="text1"/>
          <w:lang w:eastAsia="en-GB"/>
        </w:rPr>
        <w:t>.</w:t>
      </w:r>
    </w:p>
    <w:p w14:paraId="2656EF02" w14:textId="77777777" w:rsidR="00954B77" w:rsidRDefault="00954B77" w:rsidP="00903A3C">
      <w:pPr>
        <w:shd w:val="clear" w:color="auto" w:fill="FFFFFF" w:themeFill="background1"/>
        <w:rPr>
          <w:rFonts w:ascii="Arial" w:eastAsia="Times New Roman" w:hAnsi="Arial" w:cs="Arial"/>
          <w:color w:val="000000" w:themeColor="text1"/>
          <w:lang w:eastAsia="en-GB"/>
        </w:rPr>
      </w:pPr>
    </w:p>
    <w:p w14:paraId="701BE435" w14:textId="77777777" w:rsidR="00954B77" w:rsidRDefault="00954B77" w:rsidP="00903A3C">
      <w:pPr>
        <w:shd w:val="clear" w:color="auto" w:fill="FFFFFF" w:themeFill="background1"/>
        <w:jc w:val="both"/>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In the event of some form of full or partial closure, continuity will be assured</w:t>
      </w:r>
      <w:r>
        <w:rPr>
          <w:rFonts w:ascii="Arial" w:eastAsia="Times New Roman" w:hAnsi="Arial" w:cs="Arial"/>
          <w:color w:val="000000" w:themeColor="text1"/>
          <w:lang w:eastAsia="en-GB"/>
        </w:rPr>
        <w:t xml:space="preserve"> using a highly individualised approach and close liaison with parents to explain, support and assess the success of the learning opportunities set. We fully appreciate the difficulties of some of our pupils learning from home and we will assist as much as we can</w:t>
      </w:r>
      <w:r w:rsidR="00903A3C">
        <w:rPr>
          <w:rFonts w:ascii="Arial" w:eastAsia="Times New Roman" w:hAnsi="Arial" w:cs="Arial"/>
          <w:color w:val="000000" w:themeColor="text1"/>
          <w:lang w:eastAsia="en-GB"/>
        </w:rPr>
        <w:t xml:space="preserve"> in a variety of ways</w:t>
      </w:r>
      <w:r>
        <w:rPr>
          <w:rFonts w:ascii="Arial" w:eastAsia="Times New Roman" w:hAnsi="Arial" w:cs="Arial"/>
          <w:color w:val="000000" w:themeColor="text1"/>
          <w:lang w:eastAsia="en-GB"/>
        </w:rPr>
        <w:t xml:space="preserve">.  </w:t>
      </w:r>
    </w:p>
    <w:p w14:paraId="790EC634" w14:textId="77777777" w:rsidR="00954B77" w:rsidRDefault="00954B77" w:rsidP="00903A3C">
      <w:pPr>
        <w:shd w:val="clear" w:color="auto" w:fill="FFFFFF" w:themeFill="background1"/>
        <w:rPr>
          <w:rFonts w:ascii="Arial" w:eastAsia="Times New Roman" w:hAnsi="Arial" w:cs="Arial"/>
          <w:color w:val="000000" w:themeColor="text1"/>
          <w:lang w:eastAsia="en-GB"/>
        </w:rPr>
      </w:pPr>
    </w:p>
    <w:p w14:paraId="46D6A9F5" w14:textId="77777777" w:rsidR="00954B77" w:rsidRDefault="00954B77" w:rsidP="00903A3C">
      <w:pPr>
        <w:shd w:val="clear" w:color="auto" w:fill="FFFFFF" w:themeFill="background1"/>
        <w:jc w:val="both"/>
        <w:rPr>
          <w:rFonts w:ascii="Arial" w:eastAsia="Times New Roman" w:hAnsi="Arial" w:cs="Arial"/>
          <w:color w:val="000000" w:themeColor="text1"/>
          <w:lang w:eastAsia="en-GB"/>
        </w:rPr>
      </w:pPr>
      <w:r w:rsidRPr="00954B77">
        <w:rPr>
          <w:rFonts w:ascii="Arial" w:eastAsia="Times New Roman" w:hAnsi="Arial" w:cs="Arial"/>
          <w:color w:val="000000" w:themeColor="text1"/>
          <w:lang w:eastAsia="en-GB"/>
        </w:rPr>
        <w:t xml:space="preserve">The </w:t>
      </w:r>
      <w:r w:rsidR="00903A3C">
        <w:rPr>
          <w:rFonts w:ascii="Arial" w:eastAsia="Times New Roman" w:hAnsi="Arial" w:cs="Arial"/>
          <w:color w:val="000000" w:themeColor="text1"/>
          <w:lang w:eastAsia="en-GB"/>
        </w:rPr>
        <w:t>offer</w:t>
      </w:r>
      <w:r w:rsidRPr="00954B77">
        <w:rPr>
          <w:rFonts w:ascii="Arial" w:eastAsia="Times New Roman" w:hAnsi="Arial" w:cs="Arial"/>
          <w:color w:val="000000" w:themeColor="text1"/>
          <w:lang w:eastAsia="en-GB"/>
        </w:rPr>
        <w:t xml:space="preserve"> will consist of </w:t>
      </w:r>
      <w:r>
        <w:rPr>
          <w:rFonts w:ascii="Arial" w:eastAsia="Times New Roman" w:hAnsi="Arial" w:cs="Arial"/>
          <w:color w:val="000000" w:themeColor="text1"/>
          <w:lang w:eastAsia="en-GB"/>
        </w:rPr>
        <w:t>s</w:t>
      </w:r>
      <w:r w:rsidRPr="00954B77">
        <w:rPr>
          <w:rFonts w:ascii="Arial" w:eastAsia="Times New Roman" w:hAnsi="Arial" w:cs="Arial"/>
          <w:color w:val="000000" w:themeColor="text1"/>
          <w:lang w:eastAsia="en-GB"/>
        </w:rPr>
        <w:t>ess</w:t>
      </w:r>
      <w:r>
        <w:rPr>
          <w:rFonts w:ascii="Arial" w:eastAsia="Times New Roman" w:hAnsi="Arial" w:cs="Arial"/>
          <w:color w:val="000000" w:themeColor="text1"/>
          <w:lang w:eastAsia="en-GB"/>
        </w:rPr>
        <w:t>i</w:t>
      </w:r>
      <w:r w:rsidRPr="00954B77">
        <w:rPr>
          <w:rFonts w:ascii="Arial" w:eastAsia="Times New Roman" w:hAnsi="Arial" w:cs="Arial"/>
          <w:color w:val="000000" w:themeColor="text1"/>
          <w:lang w:eastAsia="en-GB"/>
        </w:rPr>
        <w:t xml:space="preserve">ons across subjects which can be taught with a high degree of learning benefit through remote means and which ensure continuation of learning across a broad base of subjects. All </w:t>
      </w:r>
      <w:r w:rsidR="00903A3C">
        <w:rPr>
          <w:rFonts w:ascii="Arial" w:eastAsia="Times New Roman" w:hAnsi="Arial" w:cs="Arial"/>
          <w:color w:val="000000" w:themeColor="text1"/>
          <w:lang w:eastAsia="en-GB"/>
        </w:rPr>
        <w:t>learning opportunities will</w:t>
      </w:r>
      <w:r w:rsidRPr="00954B77">
        <w:rPr>
          <w:rFonts w:ascii="Arial" w:eastAsia="Times New Roman" w:hAnsi="Arial" w:cs="Arial"/>
          <w:color w:val="000000" w:themeColor="text1"/>
          <w:lang w:eastAsia="en-GB"/>
        </w:rPr>
        <w:t xml:space="preserve"> be delivered, and have work and tasks, in a differentiated way appropriate to the level of </w:t>
      </w:r>
      <w:r w:rsidR="00903A3C">
        <w:rPr>
          <w:rFonts w:ascii="Arial" w:eastAsia="Times New Roman" w:hAnsi="Arial" w:cs="Arial"/>
          <w:color w:val="000000" w:themeColor="text1"/>
          <w:lang w:eastAsia="en-GB"/>
        </w:rPr>
        <w:t xml:space="preserve">each </w:t>
      </w:r>
      <w:r w:rsidRPr="00954B77">
        <w:rPr>
          <w:rFonts w:ascii="Arial" w:eastAsia="Times New Roman" w:hAnsi="Arial" w:cs="Arial"/>
          <w:color w:val="000000" w:themeColor="text1"/>
          <w:lang w:eastAsia="en-GB"/>
        </w:rPr>
        <w:t>learner. In addition</w:t>
      </w:r>
      <w:r>
        <w:rPr>
          <w:rFonts w:ascii="Arial" w:eastAsia="Times New Roman" w:hAnsi="Arial" w:cs="Arial"/>
          <w:color w:val="000000" w:themeColor="text1"/>
          <w:lang w:eastAsia="en-GB"/>
        </w:rPr>
        <w:t>,</w:t>
      </w:r>
      <w:r w:rsidRPr="00954B77">
        <w:rPr>
          <w:rFonts w:ascii="Arial" w:eastAsia="Times New Roman" w:hAnsi="Arial" w:cs="Arial"/>
          <w:color w:val="000000" w:themeColor="text1"/>
          <w:lang w:eastAsia="en-GB"/>
        </w:rPr>
        <w:t xml:space="preserve"> there will be separate ‘drop-in’ Zoom</w:t>
      </w:r>
      <w:r>
        <w:rPr>
          <w:rFonts w:ascii="Arial" w:eastAsia="Times New Roman" w:hAnsi="Arial" w:cs="Arial"/>
          <w:color w:val="000000" w:themeColor="text1"/>
          <w:lang w:eastAsia="en-GB"/>
        </w:rPr>
        <w:t>/Teams</w:t>
      </w:r>
      <w:r w:rsidRPr="00954B77">
        <w:rPr>
          <w:rFonts w:ascii="Arial" w:eastAsia="Times New Roman" w:hAnsi="Arial" w:cs="Arial"/>
          <w:color w:val="000000" w:themeColor="text1"/>
          <w:lang w:eastAsia="en-GB"/>
        </w:rPr>
        <w:t xml:space="preserve"> calls the course of </w:t>
      </w:r>
      <w:r w:rsidR="00903A3C">
        <w:rPr>
          <w:rFonts w:ascii="Arial" w:eastAsia="Times New Roman" w:hAnsi="Arial" w:cs="Arial"/>
          <w:color w:val="000000" w:themeColor="text1"/>
          <w:lang w:eastAsia="en-GB"/>
        </w:rPr>
        <w:t>each</w:t>
      </w:r>
      <w:r w:rsidRPr="00954B77">
        <w:rPr>
          <w:rFonts w:ascii="Arial" w:eastAsia="Times New Roman" w:hAnsi="Arial" w:cs="Arial"/>
          <w:color w:val="000000" w:themeColor="text1"/>
          <w:lang w:eastAsia="en-GB"/>
        </w:rPr>
        <w:t xml:space="preserve"> week at different times to allow parents and </w:t>
      </w:r>
      <w:r w:rsidR="00903A3C">
        <w:rPr>
          <w:rFonts w:ascii="Arial" w:eastAsia="Times New Roman" w:hAnsi="Arial" w:cs="Arial"/>
          <w:color w:val="000000" w:themeColor="text1"/>
          <w:lang w:eastAsia="en-GB"/>
        </w:rPr>
        <w:t>pupil</w:t>
      </w:r>
      <w:r w:rsidRPr="00954B77">
        <w:rPr>
          <w:rFonts w:ascii="Arial" w:eastAsia="Times New Roman" w:hAnsi="Arial" w:cs="Arial"/>
          <w:color w:val="000000" w:themeColor="text1"/>
          <w:lang w:eastAsia="en-GB"/>
        </w:rPr>
        <w:t xml:space="preserve">s to connect </w:t>
      </w:r>
      <w:r w:rsidR="00903A3C">
        <w:rPr>
          <w:rFonts w:ascii="Arial" w:eastAsia="Times New Roman" w:hAnsi="Arial" w:cs="Arial"/>
          <w:color w:val="000000" w:themeColor="text1"/>
          <w:lang w:eastAsia="en-GB"/>
        </w:rPr>
        <w:t>with</w:t>
      </w:r>
      <w:r w:rsidRPr="00954B77">
        <w:rPr>
          <w:rFonts w:ascii="Arial" w:eastAsia="Times New Roman" w:hAnsi="Arial" w:cs="Arial"/>
          <w:color w:val="000000" w:themeColor="text1"/>
          <w:lang w:eastAsia="en-GB"/>
        </w:rPr>
        <w:t xml:space="preserve"> staff to</w:t>
      </w:r>
      <w:r>
        <w:rPr>
          <w:rFonts w:ascii="Arial" w:eastAsia="Times New Roman" w:hAnsi="Arial" w:cs="Arial"/>
          <w:color w:val="000000" w:themeColor="text1"/>
          <w:lang w:eastAsia="en-GB"/>
        </w:rPr>
        <w:t xml:space="preserve"> </w:t>
      </w:r>
      <w:r w:rsidRPr="00954B77">
        <w:rPr>
          <w:rFonts w:ascii="Arial" w:eastAsia="Times New Roman" w:hAnsi="Arial" w:cs="Arial"/>
          <w:color w:val="000000" w:themeColor="text1"/>
          <w:lang w:eastAsia="en-GB"/>
        </w:rPr>
        <w:t xml:space="preserve">resolve any issues and raise any questions at a time that </w:t>
      </w:r>
      <w:r w:rsidR="00903A3C">
        <w:rPr>
          <w:rFonts w:ascii="Arial" w:eastAsia="Times New Roman" w:hAnsi="Arial" w:cs="Arial"/>
          <w:color w:val="000000" w:themeColor="text1"/>
          <w:lang w:eastAsia="en-GB"/>
        </w:rPr>
        <w:t>is</w:t>
      </w:r>
      <w:r w:rsidRPr="00954B77">
        <w:rPr>
          <w:rFonts w:ascii="Arial" w:eastAsia="Times New Roman" w:hAnsi="Arial" w:cs="Arial"/>
          <w:color w:val="000000" w:themeColor="text1"/>
          <w:lang w:eastAsia="en-GB"/>
        </w:rPr>
        <w:t xml:space="preserve"> convenient. </w:t>
      </w:r>
    </w:p>
    <w:p w14:paraId="3442F997" w14:textId="77777777" w:rsidR="00903A3C" w:rsidRDefault="00903A3C" w:rsidP="00903A3C">
      <w:pPr>
        <w:shd w:val="clear" w:color="auto" w:fill="FFFFFF" w:themeFill="background1"/>
        <w:rPr>
          <w:rFonts w:ascii="Arial" w:hAnsi="Arial" w:cs="Arial"/>
          <w:color w:val="000000" w:themeColor="text1"/>
        </w:rPr>
      </w:pPr>
    </w:p>
    <w:p w14:paraId="4204ACCA" w14:textId="7222E081" w:rsidR="00820D8E" w:rsidRPr="00820D8E" w:rsidRDefault="00820D8E" w:rsidP="00820D8E">
      <w:pPr>
        <w:shd w:val="clear" w:color="auto" w:fill="FFFFFF" w:themeFill="background1"/>
        <w:rPr>
          <w:rFonts w:ascii="Arial" w:eastAsia="Times New Roman" w:hAnsi="Arial" w:cs="Arial"/>
          <w:b/>
          <w:bCs/>
          <w:color w:val="000000" w:themeColor="text1"/>
          <w:lang w:eastAsia="en-GB"/>
        </w:rPr>
      </w:pPr>
      <w:r w:rsidRPr="00820D8E">
        <w:rPr>
          <w:rFonts w:ascii="Arial" w:eastAsia="Times New Roman" w:hAnsi="Arial" w:cs="Arial"/>
          <w:b/>
          <w:bCs/>
          <w:color w:val="000000" w:themeColor="text1"/>
          <w:lang w:eastAsia="en-GB"/>
        </w:rPr>
        <w:t>Limits to School Attendance</w:t>
      </w:r>
    </w:p>
    <w:p w14:paraId="7A8B27B3" w14:textId="77777777" w:rsidR="00820D8E" w:rsidRDefault="00820D8E" w:rsidP="00820D8E">
      <w:pPr>
        <w:shd w:val="clear" w:color="auto" w:fill="FFFFFF" w:themeFill="background1"/>
        <w:rPr>
          <w:rFonts w:ascii="Arial" w:eastAsia="Times New Roman" w:hAnsi="Arial" w:cs="Arial"/>
          <w:color w:val="000000" w:themeColor="text1"/>
          <w:lang w:eastAsia="en-GB"/>
        </w:rPr>
      </w:pPr>
    </w:p>
    <w:p w14:paraId="22D15A1F" w14:textId="48658AD0" w:rsidR="00820D8E" w:rsidRPr="00F20B22" w:rsidRDefault="00820D8E" w:rsidP="00820D8E">
      <w:pPr>
        <w:shd w:val="clear" w:color="auto" w:fill="FFFFFF" w:themeFill="background1"/>
        <w:rPr>
          <w:rFonts w:ascii="Arial" w:eastAsia="Times New Roman" w:hAnsi="Arial" w:cs="Arial"/>
          <w:color w:val="000000" w:themeColor="text1"/>
          <w:lang w:eastAsia="en-GB"/>
        </w:rPr>
      </w:pPr>
      <w:r w:rsidRPr="00F20B22">
        <w:rPr>
          <w:rFonts w:ascii="Arial" w:eastAsia="Times New Roman" w:hAnsi="Arial" w:cs="Arial"/>
          <w:color w:val="000000" w:themeColor="text1"/>
          <w:lang w:eastAsia="en-GB"/>
        </w:rPr>
        <w:t>In line with government guidance, pupils, staff and families should self-isolate if they display any of the following symptoms</w:t>
      </w:r>
      <w:r>
        <w:rPr>
          <w:rFonts w:ascii="Arial" w:eastAsia="Times New Roman" w:hAnsi="Arial" w:cs="Arial"/>
          <w:color w:val="000000" w:themeColor="text1"/>
          <w:lang w:eastAsia="en-GB"/>
        </w:rPr>
        <w:t>:</w:t>
      </w:r>
    </w:p>
    <w:p w14:paraId="547B1C0C" w14:textId="77777777" w:rsidR="00820D8E" w:rsidRPr="00F20B22" w:rsidRDefault="00820D8E" w:rsidP="00820D8E">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F20B22">
        <w:rPr>
          <w:rFonts w:ascii="Arial" w:eastAsia="Times New Roman" w:hAnsi="Arial" w:cs="Arial"/>
          <w:color w:val="000000" w:themeColor="text1"/>
          <w:lang w:eastAsia="en-GB"/>
        </w:rPr>
        <w:t xml:space="preserve">A </w:t>
      </w:r>
      <w:r>
        <w:rPr>
          <w:rFonts w:ascii="Arial" w:eastAsia="Times New Roman" w:hAnsi="Arial" w:cs="Arial"/>
          <w:color w:val="000000" w:themeColor="text1"/>
          <w:lang w:eastAsia="en-GB"/>
        </w:rPr>
        <w:t xml:space="preserve">new, </w:t>
      </w:r>
      <w:r w:rsidRPr="00F20B22">
        <w:rPr>
          <w:rFonts w:ascii="Arial" w:eastAsia="Times New Roman" w:hAnsi="Arial" w:cs="Arial"/>
          <w:color w:val="000000" w:themeColor="text1"/>
          <w:lang w:eastAsia="en-GB"/>
        </w:rPr>
        <w:t>continuous dry cough</w:t>
      </w:r>
    </w:p>
    <w:p w14:paraId="11EFC876" w14:textId="77777777" w:rsidR="00820D8E" w:rsidRPr="00F20B22" w:rsidRDefault="00820D8E" w:rsidP="00820D8E">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F20B22">
        <w:rPr>
          <w:rFonts w:ascii="Arial" w:eastAsia="Times New Roman" w:hAnsi="Arial" w:cs="Arial"/>
          <w:color w:val="000000" w:themeColor="text1"/>
          <w:lang w:eastAsia="en-GB"/>
        </w:rPr>
        <w:t xml:space="preserve">A high temperature </w:t>
      </w:r>
    </w:p>
    <w:p w14:paraId="36EA1103" w14:textId="77777777" w:rsidR="00820D8E" w:rsidRPr="00F20B22" w:rsidRDefault="00820D8E" w:rsidP="00820D8E">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F20B22">
        <w:rPr>
          <w:rFonts w:ascii="Arial" w:eastAsia="Times New Roman" w:hAnsi="Arial" w:cs="Arial"/>
          <w:color w:val="000000" w:themeColor="text1"/>
          <w:lang w:eastAsia="en-GB"/>
        </w:rPr>
        <w:t>A loss of, or change to, their sense of smell or taste</w:t>
      </w:r>
    </w:p>
    <w:p w14:paraId="4C9B7821" w14:textId="77777777" w:rsidR="00820D8E" w:rsidRPr="00F20B22" w:rsidRDefault="00820D8E" w:rsidP="00820D8E">
      <w:pPr>
        <w:pStyle w:val="ListParagraph"/>
        <w:numPr>
          <w:ilvl w:val="0"/>
          <w:numId w:val="1"/>
        </w:numPr>
        <w:shd w:val="clear" w:color="auto" w:fill="FFFFFF" w:themeFill="background1"/>
        <w:rPr>
          <w:rFonts w:ascii="Arial" w:eastAsia="Times New Roman" w:hAnsi="Arial" w:cs="Arial"/>
          <w:color w:val="000000" w:themeColor="text1"/>
          <w:lang w:eastAsia="en-GB"/>
        </w:rPr>
      </w:pPr>
      <w:r w:rsidRPr="00F20B22">
        <w:rPr>
          <w:rFonts w:ascii="Arial" w:eastAsia="Times New Roman" w:hAnsi="Arial" w:cs="Arial"/>
          <w:color w:val="000000" w:themeColor="text1"/>
          <w:lang w:eastAsia="en-GB"/>
        </w:rPr>
        <w:t>Have had access to a test and this has returned a positive result for Covid-19</w:t>
      </w:r>
    </w:p>
    <w:p w14:paraId="0CE4115E" w14:textId="77777777" w:rsidR="00820D8E" w:rsidRDefault="00820D8E" w:rsidP="00903A3C">
      <w:pPr>
        <w:shd w:val="clear" w:color="auto" w:fill="FFFFFF" w:themeFill="background1"/>
        <w:rPr>
          <w:rFonts w:ascii="Arial" w:hAnsi="Arial" w:cs="Arial"/>
          <w:b/>
          <w:bCs/>
          <w:i/>
          <w:iCs/>
          <w:color w:val="000000" w:themeColor="text1"/>
        </w:rPr>
      </w:pPr>
    </w:p>
    <w:p w14:paraId="086DEAAE" w14:textId="035C743E" w:rsidR="00903A3C" w:rsidRPr="00903A3C" w:rsidRDefault="00903A3C" w:rsidP="003A4C70">
      <w:pPr>
        <w:shd w:val="clear" w:color="auto" w:fill="FFFFFF" w:themeFill="background1"/>
        <w:jc w:val="both"/>
        <w:rPr>
          <w:rFonts w:ascii="Arial" w:hAnsi="Arial" w:cs="Arial"/>
          <w:b/>
          <w:bCs/>
          <w:i/>
          <w:iCs/>
          <w:color w:val="000000" w:themeColor="text1"/>
        </w:rPr>
      </w:pPr>
      <w:r w:rsidRPr="00903A3C">
        <w:rPr>
          <w:rFonts w:ascii="Arial" w:hAnsi="Arial" w:cs="Arial"/>
          <w:b/>
          <w:bCs/>
          <w:i/>
          <w:iCs/>
          <w:color w:val="000000" w:themeColor="text1"/>
        </w:rPr>
        <w:t xml:space="preserve">If a </w:t>
      </w:r>
      <w:r>
        <w:rPr>
          <w:rFonts w:ascii="Arial" w:hAnsi="Arial" w:cs="Arial"/>
          <w:b/>
          <w:bCs/>
          <w:i/>
          <w:iCs/>
          <w:color w:val="000000" w:themeColor="text1"/>
        </w:rPr>
        <w:t xml:space="preserve">child </w:t>
      </w:r>
      <w:r w:rsidRPr="00903A3C">
        <w:rPr>
          <w:rFonts w:ascii="Arial" w:hAnsi="Arial" w:cs="Arial"/>
          <w:b/>
          <w:bCs/>
          <w:i/>
          <w:iCs/>
          <w:color w:val="000000" w:themeColor="text1"/>
        </w:rPr>
        <w:t xml:space="preserve">is </w:t>
      </w:r>
      <w:r>
        <w:rPr>
          <w:rFonts w:ascii="Arial" w:hAnsi="Arial" w:cs="Arial"/>
          <w:b/>
          <w:bCs/>
          <w:i/>
          <w:iCs/>
          <w:color w:val="000000" w:themeColor="text1"/>
        </w:rPr>
        <w:t>unable to attend school</w:t>
      </w:r>
      <w:r w:rsidRPr="00903A3C">
        <w:rPr>
          <w:rFonts w:ascii="Arial" w:hAnsi="Arial" w:cs="Arial"/>
          <w:b/>
          <w:bCs/>
          <w:i/>
          <w:iCs/>
          <w:color w:val="000000" w:themeColor="text1"/>
        </w:rPr>
        <w:t xml:space="preserve"> due to a case of Covid-19</w:t>
      </w:r>
      <w:r>
        <w:rPr>
          <w:rFonts w:ascii="Arial" w:hAnsi="Arial" w:cs="Arial"/>
          <w:b/>
          <w:bCs/>
          <w:i/>
          <w:iCs/>
          <w:color w:val="000000" w:themeColor="text1"/>
        </w:rPr>
        <w:t xml:space="preserve"> within their household</w:t>
      </w:r>
    </w:p>
    <w:p w14:paraId="7BD0B9FF" w14:textId="77777777" w:rsidR="00903A3C" w:rsidRDefault="00903A3C" w:rsidP="003A4C70">
      <w:pPr>
        <w:shd w:val="clear" w:color="auto" w:fill="FFFFFF" w:themeFill="background1"/>
        <w:jc w:val="both"/>
        <w:rPr>
          <w:rFonts w:ascii="Arial" w:hAnsi="Arial" w:cs="Arial"/>
          <w:b/>
          <w:bCs/>
          <w:i/>
          <w:iCs/>
          <w:color w:val="000000" w:themeColor="text1"/>
        </w:rPr>
      </w:pPr>
    </w:p>
    <w:p w14:paraId="117C72F6" w14:textId="77777777" w:rsidR="00903A3C" w:rsidRDefault="00903A3C" w:rsidP="003A4C70">
      <w:pPr>
        <w:shd w:val="clear" w:color="auto" w:fill="FFFFFF" w:themeFill="background1"/>
        <w:jc w:val="both"/>
        <w:rPr>
          <w:rFonts w:ascii="Arial" w:hAnsi="Arial" w:cs="Arial"/>
          <w:color w:val="000000" w:themeColor="text1"/>
        </w:rPr>
      </w:pPr>
      <w:r>
        <w:rPr>
          <w:rFonts w:ascii="Arial" w:hAnsi="Arial" w:cs="Arial"/>
          <w:color w:val="000000" w:themeColor="text1"/>
        </w:rPr>
        <w:t>In this circumstance staff from the affected class will support learning for the child unable to attend school. The basic offer that each bubble provides (see Appendices 1 – 4) will be offered as soon as practicable and will be based on the work undertaken in class while the child is absent, individualised to that child’s needs.</w:t>
      </w:r>
    </w:p>
    <w:p w14:paraId="6E52FCA4" w14:textId="77777777" w:rsidR="00903A3C" w:rsidRDefault="00903A3C" w:rsidP="003A4C70">
      <w:pPr>
        <w:shd w:val="clear" w:color="auto" w:fill="FFFFFF" w:themeFill="background1"/>
        <w:jc w:val="both"/>
        <w:rPr>
          <w:rFonts w:ascii="Arial" w:hAnsi="Arial" w:cs="Arial"/>
          <w:b/>
          <w:bCs/>
          <w:i/>
          <w:iCs/>
          <w:color w:val="000000" w:themeColor="text1"/>
        </w:rPr>
      </w:pPr>
    </w:p>
    <w:p w14:paraId="00B2FF0A" w14:textId="77777777" w:rsidR="00903A3C" w:rsidRPr="00903A3C" w:rsidRDefault="00903A3C" w:rsidP="003A4C70">
      <w:pPr>
        <w:shd w:val="clear" w:color="auto" w:fill="FFFFFF" w:themeFill="background1"/>
        <w:jc w:val="both"/>
        <w:rPr>
          <w:rFonts w:ascii="Arial" w:hAnsi="Arial" w:cs="Arial"/>
          <w:b/>
          <w:bCs/>
          <w:i/>
          <w:iCs/>
          <w:color w:val="000000" w:themeColor="text1"/>
        </w:rPr>
      </w:pPr>
      <w:r w:rsidRPr="00903A3C">
        <w:rPr>
          <w:rFonts w:ascii="Arial" w:hAnsi="Arial" w:cs="Arial"/>
          <w:b/>
          <w:bCs/>
          <w:i/>
          <w:iCs/>
          <w:color w:val="000000" w:themeColor="text1"/>
        </w:rPr>
        <w:t xml:space="preserve">If </w:t>
      </w:r>
      <w:r>
        <w:rPr>
          <w:rFonts w:ascii="Arial" w:hAnsi="Arial" w:cs="Arial"/>
          <w:b/>
          <w:bCs/>
          <w:i/>
          <w:iCs/>
          <w:color w:val="000000" w:themeColor="text1"/>
        </w:rPr>
        <w:t xml:space="preserve">a </w:t>
      </w:r>
      <w:r w:rsidRPr="00903A3C">
        <w:rPr>
          <w:rFonts w:ascii="Arial" w:hAnsi="Arial" w:cs="Arial"/>
          <w:b/>
          <w:bCs/>
          <w:i/>
          <w:iCs/>
          <w:color w:val="000000" w:themeColor="text1"/>
        </w:rPr>
        <w:t xml:space="preserve">class or a bubble is </w:t>
      </w:r>
      <w:r>
        <w:rPr>
          <w:rFonts w:ascii="Arial" w:hAnsi="Arial" w:cs="Arial"/>
          <w:b/>
          <w:bCs/>
          <w:i/>
          <w:iCs/>
          <w:color w:val="000000" w:themeColor="text1"/>
        </w:rPr>
        <w:t>unable to attend school</w:t>
      </w:r>
      <w:r w:rsidRPr="00903A3C">
        <w:rPr>
          <w:rFonts w:ascii="Arial" w:hAnsi="Arial" w:cs="Arial"/>
          <w:b/>
          <w:bCs/>
          <w:i/>
          <w:iCs/>
          <w:color w:val="000000" w:themeColor="text1"/>
        </w:rPr>
        <w:t xml:space="preserve"> due to a case of Covid-19</w:t>
      </w:r>
      <w:r>
        <w:rPr>
          <w:rFonts w:ascii="Arial" w:hAnsi="Arial" w:cs="Arial"/>
          <w:b/>
          <w:bCs/>
          <w:i/>
          <w:iCs/>
          <w:color w:val="000000" w:themeColor="text1"/>
        </w:rPr>
        <w:t xml:space="preserve"> in school</w:t>
      </w:r>
    </w:p>
    <w:p w14:paraId="6DEEE5FE" w14:textId="77777777" w:rsidR="00903A3C" w:rsidRDefault="00903A3C" w:rsidP="003A4C70">
      <w:pPr>
        <w:shd w:val="clear" w:color="auto" w:fill="FFFFFF" w:themeFill="background1"/>
        <w:jc w:val="both"/>
        <w:rPr>
          <w:rFonts w:ascii="Arial" w:hAnsi="Arial" w:cs="Arial"/>
          <w:color w:val="000000" w:themeColor="text1"/>
        </w:rPr>
      </w:pPr>
    </w:p>
    <w:p w14:paraId="00FA266F" w14:textId="77777777" w:rsidR="00903A3C" w:rsidRDefault="00903A3C" w:rsidP="003A4C70">
      <w:pPr>
        <w:shd w:val="clear" w:color="auto" w:fill="FFFFFF" w:themeFill="background1"/>
        <w:jc w:val="both"/>
        <w:rPr>
          <w:rFonts w:ascii="Arial" w:hAnsi="Arial" w:cs="Arial"/>
          <w:color w:val="000000" w:themeColor="text1"/>
        </w:rPr>
      </w:pPr>
      <w:r>
        <w:rPr>
          <w:rFonts w:ascii="Arial" w:hAnsi="Arial" w:cs="Arial"/>
          <w:color w:val="000000" w:themeColor="text1"/>
        </w:rPr>
        <w:t>In these circumstances staff from the affected class or bubble will support learning for the children unable to attend school. The basic offer that each bubble provides (see Appendices 1 – 4) will be offered as soon as practicable.</w:t>
      </w:r>
    </w:p>
    <w:p w14:paraId="17A11138" w14:textId="77777777" w:rsidR="00903A3C" w:rsidRDefault="00903A3C" w:rsidP="003A4C70">
      <w:pPr>
        <w:shd w:val="clear" w:color="auto" w:fill="FFFFFF" w:themeFill="background1"/>
        <w:jc w:val="both"/>
        <w:rPr>
          <w:rFonts w:ascii="Arial" w:hAnsi="Arial" w:cs="Arial"/>
          <w:b/>
          <w:bCs/>
          <w:i/>
          <w:iCs/>
          <w:color w:val="000000" w:themeColor="text1"/>
        </w:rPr>
      </w:pPr>
    </w:p>
    <w:p w14:paraId="191E6139" w14:textId="632D4EFF" w:rsidR="00903A3C" w:rsidRPr="00903A3C" w:rsidRDefault="00903A3C" w:rsidP="003A4C70">
      <w:pPr>
        <w:shd w:val="clear" w:color="auto" w:fill="FFFFFF" w:themeFill="background1"/>
        <w:jc w:val="both"/>
        <w:rPr>
          <w:rFonts w:ascii="Arial" w:hAnsi="Arial" w:cs="Arial"/>
          <w:b/>
          <w:bCs/>
          <w:i/>
          <w:iCs/>
          <w:color w:val="000000" w:themeColor="text1"/>
        </w:rPr>
      </w:pPr>
      <w:r w:rsidRPr="00903A3C">
        <w:rPr>
          <w:rFonts w:ascii="Arial" w:hAnsi="Arial" w:cs="Arial"/>
          <w:b/>
          <w:bCs/>
          <w:i/>
          <w:iCs/>
          <w:color w:val="000000" w:themeColor="text1"/>
        </w:rPr>
        <w:t>If school is closed</w:t>
      </w:r>
      <w:r w:rsidR="00820D8E">
        <w:rPr>
          <w:rFonts w:ascii="Arial" w:hAnsi="Arial" w:cs="Arial"/>
          <w:b/>
          <w:bCs/>
          <w:i/>
          <w:iCs/>
          <w:color w:val="000000" w:themeColor="text1"/>
        </w:rPr>
        <w:t xml:space="preserve"> due to a national lockdown </w:t>
      </w:r>
    </w:p>
    <w:p w14:paraId="3D847873" w14:textId="77777777" w:rsidR="00903A3C" w:rsidRDefault="00903A3C" w:rsidP="003A4C70">
      <w:pPr>
        <w:shd w:val="clear" w:color="auto" w:fill="FFFFFF" w:themeFill="background1"/>
        <w:jc w:val="both"/>
        <w:rPr>
          <w:rFonts w:ascii="Arial" w:hAnsi="Arial" w:cs="Arial"/>
          <w:color w:val="000000" w:themeColor="text1"/>
        </w:rPr>
      </w:pPr>
    </w:p>
    <w:p w14:paraId="0BD1DEBC" w14:textId="06BF9558" w:rsidR="00903A3C" w:rsidRDefault="00903A3C" w:rsidP="00903A3C">
      <w:pPr>
        <w:shd w:val="clear" w:color="auto" w:fill="FFFFFF" w:themeFill="background1"/>
        <w:jc w:val="both"/>
        <w:rPr>
          <w:rFonts w:ascii="Arial" w:hAnsi="Arial" w:cs="Arial"/>
          <w:color w:val="000000" w:themeColor="text1"/>
        </w:rPr>
      </w:pPr>
      <w:r>
        <w:rPr>
          <w:rFonts w:ascii="Arial" w:hAnsi="Arial" w:cs="Arial"/>
          <w:color w:val="000000" w:themeColor="text1"/>
        </w:rPr>
        <w:t>In this circumstance</w:t>
      </w:r>
      <w:r w:rsidR="00820D8E">
        <w:rPr>
          <w:rFonts w:ascii="Arial" w:hAnsi="Arial" w:cs="Arial"/>
          <w:color w:val="000000" w:themeColor="text1"/>
        </w:rPr>
        <w:t>,</w:t>
      </w:r>
      <w:r>
        <w:rPr>
          <w:rFonts w:ascii="Arial" w:hAnsi="Arial" w:cs="Arial"/>
          <w:color w:val="000000" w:themeColor="text1"/>
        </w:rPr>
        <w:t xml:space="preserve"> staff will form two teams in each bubble. A school-based team will lead learning for those pupils who can attend school based on their needs, vulnerabilities, circumstances and available places in school. </w:t>
      </w:r>
    </w:p>
    <w:p w14:paraId="0D5A7C2F" w14:textId="376DB4D8" w:rsidR="00903A3C" w:rsidRDefault="00903A3C" w:rsidP="00903A3C">
      <w:pPr>
        <w:shd w:val="clear" w:color="auto" w:fill="FFFFFF" w:themeFill="background1"/>
        <w:jc w:val="both"/>
        <w:rPr>
          <w:rFonts w:ascii="Arial" w:hAnsi="Arial" w:cs="Arial"/>
          <w:color w:val="000000" w:themeColor="text1"/>
        </w:rPr>
      </w:pPr>
      <w:r>
        <w:rPr>
          <w:rFonts w:ascii="Arial" w:hAnsi="Arial" w:cs="Arial"/>
          <w:color w:val="000000" w:themeColor="text1"/>
        </w:rPr>
        <w:lastRenderedPageBreak/>
        <w:t xml:space="preserve">A largely home-based team will lead learning for pupils in their bubble who are learning remotely from home. The basic offer that each bubble provides will be </w:t>
      </w:r>
      <w:r w:rsidR="003A4C70">
        <w:rPr>
          <w:rFonts w:ascii="Arial" w:hAnsi="Arial" w:cs="Arial"/>
          <w:color w:val="000000" w:themeColor="text1"/>
        </w:rPr>
        <w:t>shar</w:t>
      </w:r>
      <w:r>
        <w:rPr>
          <w:rFonts w:ascii="Arial" w:hAnsi="Arial" w:cs="Arial"/>
          <w:color w:val="000000" w:themeColor="text1"/>
        </w:rPr>
        <w:t>ed as soon as possible and practicable. This team will collaborate with parents and each other to provide an individualised offer that meets the learning and EHCP needs of each child. This team will work from home or school as appropriate; however, most members of this team will be supported to work from home as much as possible in line with Government advice to work from home if you can.</w:t>
      </w:r>
    </w:p>
    <w:p w14:paraId="635ADF27" w14:textId="77777777" w:rsidR="00903A3C" w:rsidRDefault="00903A3C" w:rsidP="00903A3C">
      <w:pPr>
        <w:shd w:val="clear" w:color="auto" w:fill="FFFFFF" w:themeFill="background1"/>
        <w:rPr>
          <w:rFonts w:ascii="Arial" w:hAnsi="Arial" w:cs="Arial"/>
          <w:color w:val="000000" w:themeColor="text1"/>
        </w:rPr>
      </w:pPr>
    </w:p>
    <w:p w14:paraId="302FD155" w14:textId="77777777" w:rsidR="00903A3C" w:rsidRDefault="00903A3C" w:rsidP="00903A3C">
      <w:pPr>
        <w:shd w:val="clear" w:color="auto" w:fill="FFFFFF" w:themeFill="background1"/>
        <w:rPr>
          <w:rFonts w:ascii="Arial" w:hAnsi="Arial" w:cs="Arial"/>
          <w:b/>
          <w:bCs/>
          <w:color w:val="000000" w:themeColor="text1"/>
        </w:rPr>
      </w:pPr>
      <w:r w:rsidRPr="00903A3C">
        <w:rPr>
          <w:rFonts w:ascii="Arial" w:hAnsi="Arial" w:cs="Arial"/>
          <w:b/>
          <w:bCs/>
          <w:color w:val="000000" w:themeColor="text1"/>
        </w:rPr>
        <w:t>Assessment and Feedback</w:t>
      </w:r>
    </w:p>
    <w:p w14:paraId="357E6E84" w14:textId="77777777" w:rsidR="00903A3C" w:rsidRDefault="00903A3C" w:rsidP="00903A3C">
      <w:pPr>
        <w:shd w:val="clear" w:color="auto" w:fill="FFFFFF" w:themeFill="background1"/>
        <w:rPr>
          <w:rFonts w:ascii="Arial" w:hAnsi="Arial" w:cs="Arial"/>
          <w:b/>
          <w:bCs/>
          <w:color w:val="000000" w:themeColor="text1"/>
        </w:rPr>
      </w:pPr>
    </w:p>
    <w:p w14:paraId="4E62801D" w14:textId="77777777" w:rsidR="00903A3C" w:rsidRDefault="00903A3C" w:rsidP="00903A3C">
      <w:pPr>
        <w:shd w:val="clear" w:color="auto" w:fill="FFFFFF" w:themeFill="background1"/>
        <w:jc w:val="both"/>
        <w:rPr>
          <w:rFonts w:ascii="Arial" w:hAnsi="Arial" w:cs="Arial"/>
          <w:color w:val="000000" w:themeColor="text1"/>
        </w:rPr>
      </w:pPr>
      <w:r w:rsidRPr="00903A3C">
        <w:rPr>
          <w:rFonts w:ascii="Arial" w:hAnsi="Arial" w:cs="Arial"/>
          <w:color w:val="000000" w:themeColor="text1"/>
        </w:rPr>
        <w:t xml:space="preserve">Weekly </w:t>
      </w:r>
      <w:r>
        <w:rPr>
          <w:rFonts w:ascii="Arial" w:hAnsi="Arial" w:cs="Arial"/>
          <w:color w:val="000000" w:themeColor="text1"/>
        </w:rPr>
        <w:t xml:space="preserve">phone calls from home learning staff and from the Family Support Team will ensure that feedback forms and alters the offer for each child based on their engagement, needs and the support available at home. If parents are struggling, do not have necessary materials, equipment or IT devices the child needs to access learning opportunities, school will offer additional support or provide what is needed if we possibly can. </w:t>
      </w:r>
    </w:p>
    <w:p w14:paraId="33D9C149" w14:textId="77777777" w:rsidR="00903A3C" w:rsidRDefault="00903A3C" w:rsidP="00903A3C">
      <w:pPr>
        <w:shd w:val="clear" w:color="auto" w:fill="FFFFFF" w:themeFill="background1"/>
        <w:jc w:val="both"/>
        <w:rPr>
          <w:rFonts w:ascii="Arial" w:hAnsi="Arial" w:cs="Arial"/>
          <w:color w:val="000000" w:themeColor="text1"/>
        </w:rPr>
      </w:pPr>
    </w:p>
    <w:p w14:paraId="43D8E4D0" w14:textId="77777777" w:rsidR="00903A3C" w:rsidRDefault="00903A3C" w:rsidP="00903A3C">
      <w:pPr>
        <w:shd w:val="clear" w:color="auto" w:fill="FFFFFF" w:themeFill="background1"/>
        <w:jc w:val="both"/>
        <w:rPr>
          <w:rFonts w:ascii="Arial" w:hAnsi="Arial" w:cs="Arial"/>
          <w:color w:val="000000" w:themeColor="text1"/>
        </w:rPr>
      </w:pPr>
      <w:r>
        <w:rPr>
          <w:rFonts w:ascii="Arial" w:hAnsi="Arial" w:cs="Arial"/>
          <w:color w:val="000000" w:themeColor="text1"/>
        </w:rPr>
        <w:t xml:space="preserve">Pupils engagement, progress and attainment will be tracked (using </w:t>
      </w:r>
      <w:proofErr w:type="spellStart"/>
      <w:r>
        <w:rPr>
          <w:rFonts w:ascii="Arial" w:hAnsi="Arial" w:cs="Arial"/>
          <w:color w:val="000000" w:themeColor="text1"/>
        </w:rPr>
        <w:t>iASEND</w:t>
      </w:r>
      <w:proofErr w:type="spellEnd"/>
      <w:r>
        <w:rPr>
          <w:rFonts w:ascii="Arial" w:hAnsi="Arial" w:cs="Arial"/>
          <w:color w:val="000000" w:themeColor="text1"/>
        </w:rPr>
        <w:t xml:space="preserve"> and parental feedback) and will be fed into next steps and leaning opportunities to support each pupil’s progress.</w:t>
      </w:r>
    </w:p>
    <w:p w14:paraId="72CECA7D" w14:textId="77777777" w:rsidR="00903A3C" w:rsidRDefault="00903A3C" w:rsidP="00903A3C">
      <w:pPr>
        <w:shd w:val="clear" w:color="auto" w:fill="FFFFFF" w:themeFill="background1"/>
        <w:jc w:val="both"/>
        <w:rPr>
          <w:rFonts w:ascii="Arial" w:hAnsi="Arial" w:cs="Arial"/>
          <w:color w:val="000000" w:themeColor="text1"/>
        </w:rPr>
      </w:pPr>
    </w:p>
    <w:p w14:paraId="023B0FD4" w14:textId="77777777" w:rsidR="00903A3C" w:rsidRDefault="00903A3C" w:rsidP="00903A3C">
      <w:pPr>
        <w:shd w:val="clear" w:color="auto" w:fill="FFFFFF" w:themeFill="background1"/>
        <w:jc w:val="both"/>
        <w:rPr>
          <w:rFonts w:ascii="Arial" w:hAnsi="Arial" w:cs="Arial"/>
          <w:lang w:val="en-US"/>
        </w:rPr>
      </w:pPr>
      <w:r w:rsidRPr="002974CF">
        <w:rPr>
          <w:rFonts w:ascii="Arial" w:hAnsi="Arial" w:cs="Arial"/>
          <w:lang w:val="en-US"/>
        </w:rPr>
        <w:t xml:space="preserve">Each pupil’s special educational needs, as defined in their EHCPs, will be met </w:t>
      </w:r>
      <w:r>
        <w:rPr>
          <w:rFonts w:ascii="Arial" w:hAnsi="Arial" w:cs="Arial"/>
          <w:lang w:val="en-US"/>
        </w:rPr>
        <w:t>whether the child is</w:t>
      </w:r>
      <w:r w:rsidRPr="002974CF">
        <w:rPr>
          <w:rFonts w:ascii="Arial" w:hAnsi="Arial" w:cs="Arial"/>
          <w:lang w:val="en-US"/>
        </w:rPr>
        <w:t xml:space="preserve"> </w:t>
      </w:r>
      <w:r>
        <w:rPr>
          <w:rFonts w:ascii="Arial" w:hAnsi="Arial" w:cs="Arial"/>
          <w:lang w:val="en-US"/>
        </w:rPr>
        <w:t xml:space="preserve">learning </w:t>
      </w:r>
      <w:r w:rsidRPr="002974CF">
        <w:rPr>
          <w:rFonts w:ascii="Arial" w:hAnsi="Arial" w:cs="Arial"/>
          <w:lang w:val="en-US"/>
        </w:rPr>
        <w:t>in school or at home.</w:t>
      </w:r>
      <w:r>
        <w:rPr>
          <w:rFonts w:ascii="Arial" w:hAnsi="Arial" w:cs="Arial"/>
          <w:lang w:val="en-US"/>
        </w:rPr>
        <w:t xml:space="preserve"> A full audit of need will be completed for every child and reviewed on a termly basis to ensure that statutory requirements are fully met. </w:t>
      </w:r>
    </w:p>
    <w:p w14:paraId="2EDAF994" w14:textId="77777777" w:rsidR="00F20B22" w:rsidRDefault="00F20B22" w:rsidP="00903A3C">
      <w:pPr>
        <w:shd w:val="clear" w:color="auto" w:fill="FFFFFF" w:themeFill="background1"/>
        <w:jc w:val="both"/>
        <w:rPr>
          <w:rFonts w:ascii="Arial" w:hAnsi="Arial" w:cs="Arial"/>
          <w:lang w:val="en-US"/>
        </w:rPr>
      </w:pPr>
    </w:p>
    <w:p w14:paraId="21A57A23" w14:textId="77777777" w:rsidR="00F20B22" w:rsidRPr="00F20B22" w:rsidRDefault="00F20B22" w:rsidP="00F20B22">
      <w:pPr>
        <w:shd w:val="clear" w:color="auto" w:fill="FFFFFF" w:themeFill="background1"/>
        <w:jc w:val="both"/>
        <w:rPr>
          <w:rFonts w:ascii="Arial" w:hAnsi="Arial" w:cs="Arial"/>
          <w:b/>
          <w:bCs/>
          <w:color w:val="000000" w:themeColor="text1"/>
        </w:rPr>
      </w:pPr>
      <w:r w:rsidRPr="00F20B22">
        <w:rPr>
          <w:rFonts w:ascii="Arial" w:hAnsi="Arial" w:cs="Arial"/>
          <w:b/>
          <w:bCs/>
          <w:color w:val="000000" w:themeColor="text1"/>
        </w:rPr>
        <w:t>Safeguarding</w:t>
      </w:r>
    </w:p>
    <w:p w14:paraId="0C16F1A2" w14:textId="77777777" w:rsidR="00820D8E" w:rsidRDefault="00820D8E" w:rsidP="00F20B22">
      <w:pPr>
        <w:shd w:val="clear" w:color="auto" w:fill="FFFFFF" w:themeFill="background1"/>
        <w:jc w:val="both"/>
        <w:rPr>
          <w:rFonts w:ascii="Arial" w:hAnsi="Arial" w:cs="Arial"/>
          <w:color w:val="000000" w:themeColor="text1"/>
        </w:rPr>
      </w:pPr>
    </w:p>
    <w:p w14:paraId="644B5340" w14:textId="540CDA13" w:rsid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Designated Safeguarding Lead (DSL)</w:t>
      </w:r>
      <w:r>
        <w:rPr>
          <w:rFonts w:ascii="Arial" w:hAnsi="Arial" w:cs="Arial"/>
          <w:color w:val="000000" w:themeColor="text1"/>
        </w:rPr>
        <w:t xml:space="preserve"> </w:t>
      </w:r>
      <w:r w:rsidRPr="00F20B22">
        <w:rPr>
          <w:rFonts w:ascii="Arial" w:hAnsi="Arial" w:cs="Arial"/>
          <w:color w:val="000000" w:themeColor="text1"/>
        </w:rPr>
        <w:t>responsibilities are identified within the school</w:t>
      </w:r>
      <w:r>
        <w:rPr>
          <w:rFonts w:ascii="Arial" w:hAnsi="Arial" w:cs="Arial"/>
          <w:color w:val="000000" w:themeColor="text1"/>
        </w:rPr>
        <w:t>’</w:t>
      </w:r>
      <w:r w:rsidRPr="00F20B22">
        <w:rPr>
          <w:rFonts w:ascii="Arial" w:hAnsi="Arial" w:cs="Arial"/>
          <w:color w:val="000000" w:themeColor="text1"/>
        </w:rPr>
        <w:t>s child protection policy</w:t>
      </w:r>
      <w:r>
        <w:rPr>
          <w:rFonts w:ascii="Arial" w:hAnsi="Arial" w:cs="Arial"/>
          <w:color w:val="000000" w:themeColor="text1"/>
        </w:rPr>
        <w:t>.</w:t>
      </w:r>
    </w:p>
    <w:p w14:paraId="38C5A37B" w14:textId="77777777" w:rsidR="00F20B22" w:rsidRDefault="00F20B22" w:rsidP="00F20B22">
      <w:pPr>
        <w:shd w:val="clear" w:color="auto" w:fill="FFFFFF" w:themeFill="background1"/>
        <w:jc w:val="both"/>
        <w:rPr>
          <w:rFonts w:ascii="Arial" w:hAnsi="Arial" w:cs="Arial"/>
          <w:color w:val="000000" w:themeColor="text1"/>
        </w:rPr>
      </w:pPr>
    </w:p>
    <w:p w14:paraId="111D685F" w14:textId="77777777" w:rsidR="00F20B22" w:rsidRPr="00F20B22" w:rsidRDefault="00F20B22" w:rsidP="00F20B22">
      <w:pPr>
        <w:shd w:val="clear" w:color="auto" w:fill="FFFFFF" w:themeFill="background1"/>
        <w:jc w:val="both"/>
        <w:rPr>
          <w:rFonts w:ascii="Arial" w:hAnsi="Arial" w:cs="Arial"/>
          <w:b/>
          <w:bCs/>
          <w:i/>
          <w:iCs/>
          <w:color w:val="000000" w:themeColor="text1"/>
        </w:rPr>
      </w:pPr>
      <w:r w:rsidRPr="00F20B22">
        <w:rPr>
          <w:rFonts w:ascii="Arial" w:hAnsi="Arial" w:cs="Arial"/>
          <w:b/>
          <w:bCs/>
          <w:i/>
          <w:iCs/>
          <w:color w:val="000000" w:themeColor="text1"/>
        </w:rPr>
        <w:t xml:space="preserve">Online safety at home </w:t>
      </w:r>
    </w:p>
    <w:p w14:paraId="3039D151" w14:textId="7777777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All staff will continue to look out for any signs that indicate a child may be at risk online and will report and respond to concerns in line with the Child Protection Policy. </w:t>
      </w:r>
    </w:p>
    <w:p w14:paraId="1851ACDF" w14:textId="77777777" w:rsidR="003A4C70" w:rsidRDefault="003A4C70" w:rsidP="00F20B22">
      <w:pPr>
        <w:shd w:val="clear" w:color="auto" w:fill="FFFFFF" w:themeFill="background1"/>
        <w:jc w:val="both"/>
        <w:rPr>
          <w:rFonts w:ascii="Arial" w:hAnsi="Arial" w:cs="Arial"/>
          <w:color w:val="000000" w:themeColor="text1"/>
        </w:rPr>
      </w:pPr>
    </w:p>
    <w:p w14:paraId="351FCADF" w14:textId="4029A2A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Where necessary, referrals will be made to LADO, children’s social care and as required, the police. </w:t>
      </w:r>
    </w:p>
    <w:p w14:paraId="1FB69A91" w14:textId="77777777" w:rsidR="00F20B22" w:rsidRDefault="00F20B22" w:rsidP="00F20B22">
      <w:pPr>
        <w:shd w:val="clear" w:color="auto" w:fill="FFFFFF" w:themeFill="background1"/>
        <w:jc w:val="both"/>
        <w:rPr>
          <w:rFonts w:ascii="Arial" w:hAnsi="Arial" w:cs="Arial"/>
          <w:color w:val="000000" w:themeColor="text1"/>
        </w:rPr>
      </w:pPr>
    </w:p>
    <w:p w14:paraId="3B546014" w14:textId="77777777" w:rsid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Learners are encouraged to report concerns to a member of staff or a trusted adult at home. Where this is not possible, additional support can be accessed online via:</w:t>
      </w:r>
      <w:r w:rsidRPr="00F20B22">
        <w:rPr>
          <w:rFonts w:ascii="Arial" w:hAnsi="Arial" w:cs="Arial"/>
          <w:color w:val="000000" w:themeColor="text1"/>
        </w:rPr>
        <w:br/>
      </w:r>
    </w:p>
    <w:p w14:paraId="2EF6A9F8" w14:textId="77777777" w:rsidR="00F20B22" w:rsidRDefault="00F20B22" w:rsidP="00F20B22">
      <w:pPr>
        <w:pStyle w:val="ListParagraph"/>
        <w:numPr>
          <w:ilvl w:val="0"/>
          <w:numId w:val="8"/>
        </w:numPr>
        <w:shd w:val="clear" w:color="auto" w:fill="FFFFFF" w:themeFill="background1"/>
        <w:rPr>
          <w:rFonts w:ascii="Arial" w:hAnsi="Arial" w:cs="Arial"/>
          <w:color w:val="000000" w:themeColor="text1"/>
        </w:rPr>
      </w:pPr>
      <w:r w:rsidRPr="00F20B22">
        <w:rPr>
          <w:rFonts w:ascii="Arial" w:hAnsi="Arial" w:cs="Arial"/>
          <w:color w:val="000000" w:themeColor="text1"/>
        </w:rPr>
        <w:t>Childline:</w:t>
      </w:r>
      <w:r>
        <w:rPr>
          <w:rFonts w:ascii="Arial" w:hAnsi="Arial" w:cs="Arial"/>
          <w:color w:val="000000" w:themeColor="text1"/>
        </w:rPr>
        <w:t xml:space="preserve"> </w:t>
      </w:r>
      <w:hyperlink r:id="rId9" w:history="1">
        <w:r w:rsidRPr="004769BD">
          <w:rPr>
            <w:rStyle w:val="Hyperlink"/>
            <w:rFonts w:ascii="Arial" w:hAnsi="Arial" w:cs="Arial"/>
          </w:rPr>
          <w:t>www.childline.org.uk</w:t>
        </w:r>
      </w:hyperlink>
    </w:p>
    <w:p w14:paraId="47E36C9B" w14:textId="77777777" w:rsidR="00F20B22" w:rsidRDefault="00F20B22" w:rsidP="00F20B22">
      <w:pPr>
        <w:pStyle w:val="ListParagraph"/>
        <w:numPr>
          <w:ilvl w:val="0"/>
          <w:numId w:val="8"/>
        </w:numPr>
        <w:shd w:val="clear" w:color="auto" w:fill="FFFFFF" w:themeFill="background1"/>
        <w:rPr>
          <w:rFonts w:ascii="Arial" w:hAnsi="Arial" w:cs="Arial"/>
          <w:color w:val="000000" w:themeColor="text1"/>
        </w:rPr>
      </w:pPr>
      <w:r w:rsidRPr="00F20B22">
        <w:rPr>
          <w:rFonts w:ascii="Arial" w:hAnsi="Arial" w:cs="Arial"/>
          <w:color w:val="000000" w:themeColor="text1"/>
        </w:rPr>
        <w:t xml:space="preserve">UK Safer Internet Centre’s ‘Report Harmful Content’: </w:t>
      </w:r>
      <w:hyperlink r:id="rId10" w:history="1">
        <w:r w:rsidRPr="004769BD">
          <w:rPr>
            <w:rStyle w:val="Hyperlink"/>
            <w:rFonts w:ascii="Arial" w:hAnsi="Arial" w:cs="Arial"/>
          </w:rPr>
          <w:t>https://reportharmfulcontent.com</w:t>
        </w:r>
      </w:hyperlink>
    </w:p>
    <w:p w14:paraId="7ACA4428" w14:textId="77777777" w:rsidR="00F20B22" w:rsidRPr="00F20B22" w:rsidRDefault="00F20B22" w:rsidP="00F20B22">
      <w:pPr>
        <w:pStyle w:val="ListParagraph"/>
        <w:numPr>
          <w:ilvl w:val="0"/>
          <w:numId w:val="8"/>
        </w:numPr>
        <w:shd w:val="clear" w:color="auto" w:fill="FFFFFF" w:themeFill="background1"/>
        <w:rPr>
          <w:rFonts w:ascii="Arial" w:hAnsi="Arial" w:cs="Arial"/>
          <w:color w:val="000000" w:themeColor="text1"/>
        </w:rPr>
      </w:pPr>
      <w:r w:rsidRPr="00F20B22">
        <w:rPr>
          <w:rFonts w:ascii="Arial" w:hAnsi="Arial" w:cs="Arial"/>
          <w:color w:val="000000" w:themeColor="text1"/>
        </w:rPr>
        <w:t xml:space="preserve">National Crime Agency Child Exploitation and Online Protection Command (NCA-CEOP): www.ceop.police.uk/safety-centre </w:t>
      </w:r>
    </w:p>
    <w:p w14:paraId="3CA5A82B" w14:textId="77777777" w:rsidR="00F20B22" w:rsidRDefault="00F20B22" w:rsidP="00F20B22">
      <w:pPr>
        <w:shd w:val="clear" w:color="auto" w:fill="FFFFFF" w:themeFill="background1"/>
        <w:jc w:val="both"/>
        <w:rPr>
          <w:rFonts w:ascii="Arial" w:hAnsi="Arial" w:cs="Arial"/>
          <w:color w:val="000000" w:themeColor="text1"/>
        </w:rPr>
      </w:pPr>
    </w:p>
    <w:p w14:paraId="3A315A5B" w14:textId="65ACE824" w:rsidR="00F20B22" w:rsidRPr="00F20B22" w:rsidRDefault="00F20B22" w:rsidP="00F20B22">
      <w:pPr>
        <w:shd w:val="clear" w:color="auto" w:fill="FFFFFF" w:themeFill="background1"/>
        <w:tabs>
          <w:tab w:val="num" w:pos="1440"/>
        </w:tabs>
        <w:jc w:val="both"/>
        <w:rPr>
          <w:rFonts w:ascii="Arial" w:hAnsi="Arial" w:cs="Arial"/>
          <w:color w:val="000000" w:themeColor="text1"/>
        </w:rPr>
      </w:pPr>
      <w:r w:rsidRPr="00F20B22">
        <w:rPr>
          <w:rFonts w:ascii="Arial" w:hAnsi="Arial" w:cs="Arial"/>
          <w:color w:val="000000" w:themeColor="text1"/>
        </w:rPr>
        <w:t xml:space="preserve">Parents/carers will continue to be made aware of what their children are being asked to do online, including the sites they will be asked to access. Parents/carers will continue to be encouraged to ensure children are appropriately supervised online and </w:t>
      </w:r>
      <w:r w:rsidRPr="00F20B22">
        <w:rPr>
          <w:rFonts w:ascii="Arial" w:hAnsi="Arial" w:cs="Arial"/>
          <w:color w:val="000000" w:themeColor="text1"/>
        </w:rPr>
        <w:lastRenderedPageBreak/>
        <w:t>that appropriate parent controls are implemented.</w:t>
      </w:r>
      <w:r>
        <w:rPr>
          <w:rFonts w:ascii="Arial" w:hAnsi="Arial" w:cs="Arial"/>
          <w:color w:val="000000" w:themeColor="text1"/>
        </w:rPr>
        <w:t xml:space="preserve"> </w:t>
      </w:r>
      <w:r w:rsidRPr="00F20B22">
        <w:rPr>
          <w:rFonts w:ascii="Arial" w:hAnsi="Arial" w:cs="Arial"/>
          <w:color w:val="000000" w:themeColor="text1"/>
        </w:rPr>
        <w:t xml:space="preserve">The </w:t>
      </w:r>
      <w:r w:rsidR="00080625">
        <w:rPr>
          <w:rFonts w:ascii="Arial" w:hAnsi="Arial" w:cs="Arial"/>
          <w:color w:val="000000" w:themeColor="text1"/>
        </w:rPr>
        <w:t xml:space="preserve">Dales </w:t>
      </w:r>
      <w:r w:rsidRPr="00F20B22">
        <w:rPr>
          <w:rFonts w:ascii="Arial" w:hAnsi="Arial" w:cs="Arial"/>
          <w:color w:val="000000" w:themeColor="text1"/>
        </w:rPr>
        <w:t xml:space="preserve">will ensure any sharing of information, communication and use of online learning tools and systems is in line with privacy and data protection/GDPR requirements. </w:t>
      </w:r>
    </w:p>
    <w:p w14:paraId="12641BA5" w14:textId="77777777" w:rsidR="00F20B22" w:rsidRDefault="00F20B22" w:rsidP="00F20B22">
      <w:pPr>
        <w:shd w:val="clear" w:color="auto" w:fill="FFFFFF" w:themeFill="background1"/>
        <w:jc w:val="both"/>
        <w:rPr>
          <w:rFonts w:ascii="Arial" w:hAnsi="Arial" w:cs="Arial"/>
          <w:color w:val="000000" w:themeColor="text1"/>
        </w:rPr>
      </w:pPr>
    </w:p>
    <w:p w14:paraId="25854077" w14:textId="7777777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All communication with </w:t>
      </w:r>
      <w:r>
        <w:rPr>
          <w:rFonts w:ascii="Arial" w:hAnsi="Arial" w:cs="Arial"/>
          <w:color w:val="000000" w:themeColor="text1"/>
        </w:rPr>
        <w:t>pupil</w:t>
      </w:r>
      <w:r w:rsidRPr="00F20B22">
        <w:rPr>
          <w:rFonts w:ascii="Arial" w:hAnsi="Arial" w:cs="Arial"/>
          <w:color w:val="000000" w:themeColor="text1"/>
        </w:rPr>
        <w:t>s and parents/carers will take place</w:t>
      </w:r>
      <w:r>
        <w:rPr>
          <w:rFonts w:ascii="Arial" w:hAnsi="Arial" w:cs="Arial"/>
          <w:color w:val="000000" w:themeColor="text1"/>
        </w:rPr>
        <w:t xml:space="preserve"> </w:t>
      </w:r>
      <w:r w:rsidRPr="00F20B22">
        <w:rPr>
          <w:rFonts w:ascii="Arial" w:hAnsi="Arial" w:cs="Arial"/>
          <w:color w:val="000000" w:themeColor="text1"/>
        </w:rPr>
        <w:t xml:space="preserve">within school hours as much as possible. (Or hours agreed with the school to suit the needs of parents or staff) with staff using Dales School devices over personal devices wherever possible and in line with our existing AUP. Where this is not possible, staff will speak with SLT, using provided or SLT approved communication channels; for example, school email accounts and phone numbers </w:t>
      </w:r>
      <w:r w:rsidRPr="00F20B22">
        <w:rPr>
          <w:rFonts w:ascii="Arial" w:hAnsi="Arial" w:cs="Arial"/>
          <w:i/>
          <w:iCs/>
          <w:color w:val="000000" w:themeColor="text1"/>
        </w:rPr>
        <w:t xml:space="preserve">and </w:t>
      </w:r>
      <w:r w:rsidRPr="00F20B22">
        <w:rPr>
          <w:rFonts w:ascii="Arial" w:hAnsi="Arial" w:cs="Arial"/>
          <w:color w:val="000000" w:themeColor="text1"/>
        </w:rPr>
        <w:t>agreed systems (</w:t>
      </w:r>
      <w:r w:rsidRPr="00F20B22">
        <w:rPr>
          <w:rFonts w:ascii="Arial" w:hAnsi="Arial" w:cs="Arial"/>
          <w:i/>
          <w:iCs/>
          <w:color w:val="000000" w:themeColor="text1"/>
        </w:rPr>
        <w:t xml:space="preserve">e.g. Microsoft Teams). </w:t>
      </w:r>
    </w:p>
    <w:p w14:paraId="0406DF90" w14:textId="77777777" w:rsidR="00F20B22" w:rsidRDefault="00F20B22" w:rsidP="00F20B22">
      <w:pPr>
        <w:shd w:val="clear" w:color="auto" w:fill="FFFFFF" w:themeFill="background1"/>
        <w:jc w:val="both"/>
        <w:rPr>
          <w:rFonts w:ascii="Arial" w:hAnsi="Arial" w:cs="Arial"/>
          <w:color w:val="000000" w:themeColor="text1"/>
        </w:rPr>
      </w:pPr>
    </w:p>
    <w:p w14:paraId="16BB51FC" w14:textId="7777777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Any pre-existing relationships or situations which mean this cannot be complied with will be discussed with the DSL. Staff and learners will engage with remote teaching and learning in line with existing behaviour principles as set out in our </w:t>
      </w:r>
      <w:r w:rsidRPr="00F20B22">
        <w:rPr>
          <w:rFonts w:ascii="Arial" w:hAnsi="Arial" w:cs="Arial"/>
          <w:i/>
          <w:iCs/>
          <w:color w:val="000000" w:themeColor="text1"/>
        </w:rPr>
        <w:t>school/setting behaviour policy/code of conduct</w:t>
      </w:r>
      <w:r w:rsidRPr="00F20B22">
        <w:rPr>
          <w:rFonts w:ascii="Arial" w:hAnsi="Arial" w:cs="Arial"/>
          <w:color w:val="000000" w:themeColor="text1"/>
        </w:rPr>
        <w:t xml:space="preserve">. </w:t>
      </w:r>
    </w:p>
    <w:p w14:paraId="2B44ECA4" w14:textId="77777777" w:rsidR="00F20B22" w:rsidRDefault="00F20B22" w:rsidP="00F20B22">
      <w:pPr>
        <w:shd w:val="clear" w:color="auto" w:fill="FFFFFF" w:themeFill="background1"/>
        <w:jc w:val="both"/>
        <w:rPr>
          <w:rFonts w:ascii="Arial" w:hAnsi="Arial" w:cs="Arial"/>
          <w:color w:val="000000" w:themeColor="text1"/>
        </w:rPr>
      </w:pPr>
    </w:p>
    <w:p w14:paraId="0E371CFB" w14:textId="7777777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When delivering remote learning, staff will: </w:t>
      </w:r>
    </w:p>
    <w:p w14:paraId="735F9502" w14:textId="77777777" w:rsidR="00F20B22" w:rsidRDefault="00F20B22" w:rsidP="00F20B22">
      <w:pPr>
        <w:pStyle w:val="ListParagraph"/>
        <w:numPr>
          <w:ilvl w:val="0"/>
          <w:numId w:val="9"/>
        </w:numPr>
        <w:shd w:val="clear" w:color="auto" w:fill="FFFFFF" w:themeFill="background1"/>
        <w:jc w:val="both"/>
        <w:rPr>
          <w:rFonts w:ascii="Arial" w:hAnsi="Arial" w:cs="Arial"/>
          <w:color w:val="000000" w:themeColor="text1"/>
        </w:rPr>
      </w:pPr>
      <w:r w:rsidRPr="00F20B22">
        <w:rPr>
          <w:rFonts w:ascii="Arial" w:hAnsi="Arial" w:cs="Arial"/>
          <w:color w:val="000000" w:themeColor="text1"/>
        </w:rPr>
        <w:t>only use online tools that have been evaluated and agreed by leadership.</w:t>
      </w:r>
    </w:p>
    <w:p w14:paraId="34E46709" w14:textId="77777777" w:rsidR="00F20B22" w:rsidRDefault="00F20B22" w:rsidP="00F20B22">
      <w:pPr>
        <w:pStyle w:val="ListParagraph"/>
        <w:numPr>
          <w:ilvl w:val="0"/>
          <w:numId w:val="9"/>
        </w:numPr>
        <w:shd w:val="clear" w:color="auto" w:fill="FFFFFF" w:themeFill="background1"/>
        <w:jc w:val="both"/>
        <w:rPr>
          <w:rFonts w:ascii="Arial" w:hAnsi="Arial" w:cs="Arial"/>
          <w:color w:val="000000" w:themeColor="text1"/>
        </w:rPr>
      </w:pPr>
      <w:r>
        <w:rPr>
          <w:rFonts w:ascii="Arial" w:hAnsi="Arial" w:cs="Arial"/>
          <w:color w:val="000000" w:themeColor="text1"/>
        </w:rPr>
        <w:t>e</w:t>
      </w:r>
      <w:r w:rsidRPr="00F20B22">
        <w:rPr>
          <w:rFonts w:ascii="Arial" w:hAnsi="Arial" w:cs="Arial"/>
          <w:color w:val="000000" w:themeColor="text1"/>
        </w:rPr>
        <w:t>nsure their background is blurred when delivering the online lessons</w:t>
      </w:r>
    </w:p>
    <w:p w14:paraId="3951A11B" w14:textId="77777777" w:rsidR="00F20B22" w:rsidRDefault="00F20B22" w:rsidP="00F20B22">
      <w:pPr>
        <w:pStyle w:val="ListParagraph"/>
        <w:numPr>
          <w:ilvl w:val="0"/>
          <w:numId w:val="9"/>
        </w:numPr>
        <w:shd w:val="clear" w:color="auto" w:fill="FFFFFF" w:themeFill="background1"/>
        <w:jc w:val="both"/>
        <w:rPr>
          <w:rFonts w:ascii="Arial" w:hAnsi="Arial" w:cs="Arial"/>
          <w:color w:val="000000" w:themeColor="text1"/>
        </w:rPr>
      </w:pPr>
      <w:r w:rsidRPr="00F20B22">
        <w:rPr>
          <w:rFonts w:ascii="Arial" w:hAnsi="Arial" w:cs="Arial"/>
          <w:color w:val="000000" w:themeColor="text1"/>
        </w:rPr>
        <w:t xml:space="preserve">ensure remote learning activities are planned in accordance with our curriculum policies, taking </w:t>
      </w:r>
      <w:r>
        <w:rPr>
          <w:rFonts w:ascii="Arial" w:hAnsi="Arial" w:cs="Arial"/>
          <w:color w:val="000000" w:themeColor="text1"/>
        </w:rPr>
        <w:t xml:space="preserve">pupil’s </w:t>
      </w:r>
      <w:r w:rsidRPr="00F20B22">
        <w:rPr>
          <w:rFonts w:ascii="Arial" w:hAnsi="Arial" w:cs="Arial"/>
          <w:color w:val="000000" w:themeColor="text1"/>
        </w:rPr>
        <w:t>needs and technology access into account.</w:t>
      </w:r>
    </w:p>
    <w:p w14:paraId="0B9E64AD" w14:textId="77777777" w:rsidR="00F20B22" w:rsidRDefault="00F20B22" w:rsidP="00F20B22">
      <w:pPr>
        <w:pStyle w:val="ListParagraph"/>
        <w:numPr>
          <w:ilvl w:val="0"/>
          <w:numId w:val="9"/>
        </w:numPr>
        <w:shd w:val="clear" w:color="auto" w:fill="FFFFFF" w:themeFill="background1"/>
        <w:rPr>
          <w:rFonts w:ascii="Arial" w:hAnsi="Arial" w:cs="Arial"/>
          <w:color w:val="000000" w:themeColor="text1"/>
        </w:rPr>
      </w:pPr>
      <w:r w:rsidRPr="00F20B22">
        <w:rPr>
          <w:rFonts w:ascii="Arial" w:hAnsi="Arial" w:cs="Arial"/>
          <w:color w:val="000000" w:themeColor="text1"/>
        </w:rPr>
        <w:t>record the length, time, date and attendance of any online lessons/contact held or made.</w:t>
      </w:r>
    </w:p>
    <w:p w14:paraId="5688E87C" w14:textId="77777777" w:rsidR="00F20B22" w:rsidRPr="00F20B22" w:rsidRDefault="00F20B22" w:rsidP="00F20B22">
      <w:pPr>
        <w:pStyle w:val="ListParagraph"/>
        <w:numPr>
          <w:ilvl w:val="0"/>
          <w:numId w:val="9"/>
        </w:numPr>
        <w:shd w:val="clear" w:color="auto" w:fill="FFFFFF" w:themeFill="background1"/>
        <w:rPr>
          <w:rFonts w:ascii="Arial" w:hAnsi="Arial" w:cs="Arial"/>
          <w:color w:val="000000" w:themeColor="text1"/>
        </w:rPr>
      </w:pPr>
      <w:r w:rsidRPr="00F20B22">
        <w:rPr>
          <w:rFonts w:ascii="Arial" w:hAnsi="Arial" w:cs="Arial"/>
          <w:color w:val="000000" w:themeColor="text1"/>
        </w:rPr>
        <w:t xml:space="preserve">revisit relevant policies such as our acceptable use of technology policy with learners as necessary. </w:t>
      </w:r>
    </w:p>
    <w:p w14:paraId="5D4BBA42" w14:textId="77777777" w:rsidR="00F20B22" w:rsidRDefault="00F20B22" w:rsidP="00F20B22">
      <w:pPr>
        <w:shd w:val="clear" w:color="auto" w:fill="FFFFFF" w:themeFill="background1"/>
        <w:jc w:val="both"/>
        <w:rPr>
          <w:rFonts w:ascii="Arial" w:hAnsi="Arial" w:cs="Arial"/>
          <w:color w:val="000000" w:themeColor="text1"/>
        </w:rPr>
      </w:pPr>
    </w:p>
    <w:p w14:paraId="3D354E51" w14:textId="6BB7EA97" w:rsidR="00F20B22" w:rsidRPr="00F20B22" w:rsidRDefault="00F20B22" w:rsidP="00F20B22">
      <w:pPr>
        <w:shd w:val="clear" w:color="auto" w:fill="FFFFFF" w:themeFill="background1"/>
        <w:jc w:val="both"/>
        <w:rPr>
          <w:rFonts w:ascii="Arial" w:hAnsi="Arial" w:cs="Arial"/>
          <w:color w:val="000000" w:themeColor="text1"/>
        </w:rPr>
      </w:pPr>
      <w:r w:rsidRPr="00F20B22">
        <w:rPr>
          <w:rFonts w:ascii="Arial" w:hAnsi="Arial" w:cs="Arial"/>
          <w:color w:val="000000" w:themeColor="text1"/>
        </w:rPr>
        <w:t>Where remote learning is taking place ‘live’</w:t>
      </w:r>
      <w:r w:rsidR="00816C8C">
        <w:rPr>
          <w:rFonts w:ascii="Arial" w:hAnsi="Arial" w:cs="Arial"/>
          <w:color w:val="000000" w:themeColor="text1"/>
        </w:rPr>
        <w:t>,</w:t>
      </w:r>
      <w:r w:rsidRPr="00F20B22">
        <w:rPr>
          <w:rFonts w:ascii="Arial" w:hAnsi="Arial" w:cs="Arial"/>
          <w:color w:val="000000" w:themeColor="text1"/>
        </w:rPr>
        <w:t xml:space="preserve"> for example</w:t>
      </w:r>
      <w:r w:rsidR="00816C8C">
        <w:rPr>
          <w:rFonts w:ascii="Arial" w:hAnsi="Arial" w:cs="Arial"/>
          <w:color w:val="000000" w:themeColor="text1"/>
        </w:rPr>
        <w:t>,</w:t>
      </w:r>
      <w:r w:rsidRPr="00F20B22">
        <w:rPr>
          <w:rFonts w:ascii="Arial" w:hAnsi="Arial" w:cs="Arial"/>
          <w:color w:val="000000" w:themeColor="text1"/>
        </w:rPr>
        <w:t xml:space="preserve"> using webcams or chat facilities, staff and learners will ensure a safe and professional environment is maintained. </w:t>
      </w:r>
    </w:p>
    <w:p w14:paraId="410A592F" w14:textId="77777777" w:rsidR="00F20B22" w:rsidRDefault="00F20B22" w:rsidP="00F20B22">
      <w:pPr>
        <w:shd w:val="clear" w:color="auto" w:fill="FFFFFF" w:themeFill="background1"/>
        <w:jc w:val="both"/>
        <w:rPr>
          <w:rFonts w:ascii="Arial" w:hAnsi="Arial" w:cs="Arial"/>
          <w:color w:val="000000" w:themeColor="text1"/>
        </w:rPr>
      </w:pPr>
    </w:p>
    <w:p w14:paraId="450C3F29" w14:textId="77777777" w:rsidR="00F20B22" w:rsidRPr="00F20B22" w:rsidRDefault="00F20B22" w:rsidP="00F20B22">
      <w:pPr>
        <w:shd w:val="clear" w:color="auto" w:fill="FFFFFF" w:themeFill="background1"/>
        <w:jc w:val="both"/>
        <w:rPr>
          <w:rFonts w:ascii="Arial" w:hAnsi="Arial" w:cs="Arial"/>
          <w:b/>
          <w:bCs/>
          <w:color w:val="000000" w:themeColor="text1"/>
        </w:rPr>
      </w:pPr>
      <w:r w:rsidRPr="00F20B22">
        <w:rPr>
          <w:rFonts w:ascii="Arial" w:hAnsi="Arial" w:cs="Arial"/>
          <w:b/>
          <w:bCs/>
          <w:color w:val="000000" w:themeColor="text1"/>
        </w:rPr>
        <w:t>Reporting Concerns or Issues</w:t>
      </w:r>
    </w:p>
    <w:p w14:paraId="01DFCEA2" w14:textId="77777777" w:rsidR="00F20B22" w:rsidRDefault="00F20B22" w:rsidP="00F20B22">
      <w:pPr>
        <w:shd w:val="clear" w:color="auto" w:fill="FFFFFF" w:themeFill="background1"/>
        <w:jc w:val="both"/>
        <w:rPr>
          <w:rFonts w:ascii="Arial" w:hAnsi="Arial" w:cs="Arial"/>
          <w:color w:val="000000" w:themeColor="text1"/>
        </w:rPr>
      </w:pPr>
    </w:p>
    <w:p w14:paraId="0206BBF3" w14:textId="77777777" w:rsidR="00F20B22" w:rsidRDefault="00F20B22" w:rsidP="00F20B22">
      <w:pPr>
        <w:shd w:val="clear" w:color="auto" w:fill="FFFFFF" w:themeFill="background1"/>
        <w:jc w:val="both"/>
        <w:rPr>
          <w:rFonts w:ascii="Arial" w:hAnsi="Arial" w:cs="Arial"/>
          <w:color w:val="000000" w:themeColor="text1"/>
        </w:rPr>
      </w:pPr>
      <w:r>
        <w:rPr>
          <w:rFonts w:ascii="Arial" w:hAnsi="Arial" w:cs="Arial"/>
          <w:color w:val="000000" w:themeColor="text1"/>
        </w:rPr>
        <w:t>Staff will contact and collaborate with parents and carers to ensure that remote learning offer meets the needs of each pupil. If there are any difficulties, concerns, unmet needs or concerns in the first instance these should be discussed with the home learning team or Family Support team. Parents and carers are encouraged to make contact as soon as possible in order to resolve difficulties quickly.</w:t>
      </w:r>
    </w:p>
    <w:p w14:paraId="57651B5E" w14:textId="77777777" w:rsidR="00F20B22" w:rsidRDefault="00F20B22" w:rsidP="00F20B22">
      <w:pPr>
        <w:shd w:val="clear" w:color="auto" w:fill="FFFFFF" w:themeFill="background1"/>
        <w:jc w:val="both"/>
        <w:rPr>
          <w:rFonts w:ascii="Arial" w:hAnsi="Arial" w:cs="Arial"/>
          <w:color w:val="000000" w:themeColor="text1"/>
        </w:rPr>
      </w:pPr>
    </w:p>
    <w:p w14:paraId="5CD7B790" w14:textId="77777777" w:rsidR="00F20B22" w:rsidRDefault="00F20B22" w:rsidP="00F20B22">
      <w:pPr>
        <w:shd w:val="clear" w:color="auto" w:fill="FFFFFF" w:themeFill="background1"/>
        <w:jc w:val="both"/>
        <w:rPr>
          <w:rFonts w:ascii="Arial" w:hAnsi="Arial" w:cs="Arial"/>
          <w:color w:val="000000" w:themeColor="text1"/>
        </w:rPr>
      </w:pPr>
      <w:r>
        <w:rPr>
          <w:rFonts w:ascii="Arial" w:hAnsi="Arial" w:cs="Arial"/>
          <w:color w:val="000000" w:themeColor="text1"/>
        </w:rPr>
        <w:t>If difficulties cannot be readily resolved, responsibility for remote learning in each bubble is held by the bubble leads:</w:t>
      </w:r>
    </w:p>
    <w:p w14:paraId="5AAA0061" w14:textId="77777777" w:rsidR="00F20B22" w:rsidRDefault="00F20B22" w:rsidP="00F20B22">
      <w:pPr>
        <w:shd w:val="clear" w:color="auto" w:fill="FFFFFF" w:themeFill="background1"/>
        <w:jc w:val="both"/>
        <w:rPr>
          <w:rFonts w:ascii="Arial" w:hAnsi="Arial" w:cs="Arial"/>
          <w:color w:val="000000" w:themeColor="text1"/>
        </w:rPr>
      </w:pPr>
    </w:p>
    <w:p w14:paraId="46DD66C0" w14:textId="77777777" w:rsidR="00F20B22" w:rsidRDefault="00F20B22" w:rsidP="00F20B22">
      <w:pPr>
        <w:shd w:val="clear" w:color="auto" w:fill="FFFFFF" w:themeFill="background1"/>
        <w:jc w:val="both"/>
        <w:rPr>
          <w:rFonts w:ascii="Arial" w:hAnsi="Arial" w:cs="Arial"/>
          <w:color w:val="000000" w:themeColor="text1"/>
        </w:rPr>
      </w:pPr>
      <w:r>
        <w:rPr>
          <w:rFonts w:ascii="Arial" w:hAnsi="Arial" w:cs="Arial"/>
          <w:color w:val="000000" w:themeColor="text1"/>
        </w:rPr>
        <w:tab/>
      </w:r>
      <w:proofErr w:type="spellStart"/>
      <w:r>
        <w:rPr>
          <w:rFonts w:ascii="Arial" w:hAnsi="Arial" w:cs="Arial"/>
          <w:color w:val="000000" w:themeColor="text1"/>
        </w:rPr>
        <w:t>Ashdale</w:t>
      </w:r>
      <w:proofErr w:type="spellEnd"/>
      <w:r>
        <w:rPr>
          <w:rFonts w:ascii="Arial" w:hAnsi="Arial" w:cs="Arial"/>
          <w:color w:val="000000" w:themeColor="text1"/>
        </w:rPr>
        <w:t>: Kim Lamb</w:t>
      </w:r>
    </w:p>
    <w:p w14:paraId="36BBA19A" w14:textId="77777777" w:rsidR="00F20B22" w:rsidRDefault="00F20B22" w:rsidP="00F20B22">
      <w:pPr>
        <w:shd w:val="clear" w:color="auto" w:fill="FFFFFF" w:themeFill="background1"/>
        <w:ind w:firstLine="720"/>
        <w:jc w:val="both"/>
        <w:rPr>
          <w:rFonts w:ascii="Arial" w:hAnsi="Arial" w:cs="Arial"/>
          <w:color w:val="000000" w:themeColor="text1"/>
        </w:rPr>
      </w:pPr>
      <w:proofErr w:type="spellStart"/>
      <w:r>
        <w:rPr>
          <w:rFonts w:ascii="Arial" w:hAnsi="Arial" w:cs="Arial"/>
          <w:color w:val="000000" w:themeColor="text1"/>
        </w:rPr>
        <w:t>Blythdale</w:t>
      </w:r>
      <w:proofErr w:type="spellEnd"/>
      <w:r>
        <w:rPr>
          <w:rFonts w:ascii="Arial" w:hAnsi="Arial" w:cs="Arial"/>
          <w:color w:val="000000" w:themeColor="text1"/>
        </w:rPr>
        <w:t xml:space="preserve"> Bubble 1: Sarah Harris</w:t>
      </w:r>
    </w:p>
    <w:p w14:paraId="57336038" w14:textId="77777777" w:rsidR="00F20B22" w:rsidRDefault="00F20B22" w:rsidP="00F20B22">
      <w:pPr>
        <w:shd w:val="clear" w:color="auto" w:fill="FFFFFF" w:themeFill="background1"/>
        <w:ind w:firstLine="720"/>
        <w:jc w:val="both"/>
        <w:rPr>
          <w:rFonts w:ascii="Arial" w:hAnsi="Arial" w:cs="Arial"/>
          <w:color w:val="000000" w:themeColor="text1"/>
        </w:rPr>
      </w:pPr>
      <w:proofErr w:type="spellStart"/>
      <w:r>
        <w:rPr>
          <w:rFonts w:ascii="Arial" w:hAnsi="Arial" w:cs="Arial"/>
          <w:color w:val="000000" w:themeColor="text1"/>
        </w:rPr>
        <w:t>Blythdale</w:t>
      </w:r>
      <w:proofErr w:type="spellEnd"/>
      <w:r>
        <w:rPr>
          <w:rFonts w:ascii="Arial" w:hAnsi="Arial" w:cs="Arial"/>
          <w:color w:val="000000" w:themeColor="text1"/>
        </w:rPr>
        <w:t xml:space="preserve"> Bubble 2: Liz Sanderson</w:t>
      </w:r>
    </w:p>
    <w:p w14:paraId="68FF24ED" w14:textId="77777777" w:rsidR="00F20B22" w:rsidRDefault="00F20B22" w:rsidP="00F20B22">
      <w:pPr>
        <w:shd w:val="clear" w:color="auto" w:fill="FFFFFF" w:themeFill="background1"/>
        <w:ind w:firstLine="720"/>
        <w:jc w:val="both"/>
        <w:rPr>
          <w:rFonts w:ascii="Arial" w:hAnsi="Arial" w:cs="Arial"/>
          <w:color w:val="000000" w:themeColor="text1"/>
        </w:rPr>
      </w:pPr>
      <w:proofErr w:type="spellStart"/>
      <w:r>
        <w:rPr>
          <w:rFonts w:ascii="Arial" w:hAnsi="Arial" w:cs="Arial"/>
          <w:color w:val="000000" w:themeColor="text1"/>
        </w:rPr>
        <w:t>Blythdale</w:t>
      </w:r>
      <w:proofErr w:type="spellEnd"/>
      <w:r>
        <w:rPr>
          <w:rFonts w:ascii="Arial" w:hAnsi="Arial" w:cs="Arial"/>
          <w:color w:val="000000" w:themeColor="text1"/>
        </w:rPr>
        <w:t xml:space="preserve"> Bubble 3: Sally Collins</w:t>
      </w:r>
    </w:p>
    <w:p w14:paraId="1F38771C" w14:textId="77777777" w:rsidR="00F20B22" w:rsidRDefault="00F20B22" w:rsidP="00F20B22">
      <w:pPr>
        <w:shd w:val="clear" w:color="auto" w:fill="FFFFFF" w:themeFill="background1"/>
        <w:jc w:val="both"/>
        <w:rPr>
          <w:rFonts w:ascii="Arial" w:hAnsi="Arial" w:cs="Arial"/>
          <w:color w:val="000000" w:themeColor="text1"/>
        </w:rPr>
      </w:pPr>
    </w:p>
    <w:p w14:paraId="17AC9348" w14:textId="35529E5F" w:rsidR="00F20B22" w:rsidRPr="00903A3C" w:rsidRDefault="00F20B22" w:rsidP="00F20B22">
      <w:pPr>
        <w:shd w:val="clear" w:color="auto" w:fill="FFFFFF" w:themeFill="background1"/>
        <w:jc w:val="both"/>
        <w:rPr>
          <w:rFonts w:ascii="Arial" w:hAnsi="Arial" w:cs="Arial"/>
          <w:color w:val="000000" w:themeColor="text1"/>
        </w:rPr>
      </w:pPr>
      <w:r>
        <w:rPr>
          <w:rFonts w:ascii="Arial" w:hAnsi="Arial" w:cs="Arial"/>
          <w:color w:val="000000" w:themeColor="text1"/>
        </w:rPr>
        <w:t>If any issue cannot be resolved by the bubble lead, should be directed to the Headteacher.</w:t>
      </w:r>
    </w:p>
    <w:sectPr w:rsidR="00F20B22" w:rsidRPr="00903A3C" w:rsidSect="00441FC2">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4B02C" w14:textId="77777777" w:rsidR="00147609" w:rsidRDefault="00147609" w:rsidP="00903A3C">
      <w:r>
        <w:separator/>
      </w:r>
    </w:p>
  </w:endnote>
  <w:endnote w:type="continuationSeparator" w:id="0">
    <w:p w14:paraId="023487DC" w14:textId="77777777" w:rsidR="00147609" w:rsidRDefault="00147609" w:rsidP="0090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348B8" w14:textId="77777777" w:rsidR="00903A3C" w:rsidRPr="00903A3C" w:rsidRDefault="00903A3C" w:rsidP="00903A3C">
    <w:pPr>
      <w:pStyle w:val="Footer"/>
      <w:jc w:val="right"/>
      <w:rPr>
        <w:b/>
        <w:bCs/>
        <w:i/>
        <w:iCs/>
        <w:color w:val="000000" w:themeColor="text1"/>
      </w:rPr>
    </w:pPr>
    <w:r w:rsidRPr="00903A3C">
      <w:rPr>
        <w:b/>
        <w:bCs/>
        <w:i/>
        <w:iCs/>
        <w:color w:val="000000" w:themeColor="text1"/>
      </w:rPr>
      <w:t>The Dales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01AFF" w14:textId="77777777" w:rsidR="00147609" w:rsidRDefault="00147609" w:rsidP="00903A3C">
      <w:r>
        <w:separator/>
      </w:r>
    </w:p>
  </w:footnote>
  <w:footnote w:type="continuationSeparator" w:id="0">
    <w:p w14:paraId="40829635" w14:textId="77777777" w:rsidR="00147609" w:rsidRDefault="00147609" w:rsidP="00903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1257C"/>
    <w:multiLevelType w:val="hybridMultilevel"/>
    <w:tmpl w:val="136E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02CFD"/>
    <w:multiLevelType w:val="multilevel"/>
    <w:tmpl w:val="2A126F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5B1732"/>
    <w:multiLevelType w:val="hybridMultilevel"/>
    <w:tmpl w:val="113C9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661731"/>
    <w:multiLevelType w:val="hybridMultilevel"/>
    <w:tmpl w:val="AD8C4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783746"/>
    <w:multiLevelType w:val="hybridMultilevel"/>
    <w:tmpl w:val="8240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84A35"/>
    <w:multiLevelType w:val="hybridMultilevel"/>
    <w:tmpl w:val="1374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D66521"/>
    <w:multiLevelType w:val="hybridMultilevel"/>
    <w:tmpl w:val="EDE8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8174F"/>
    <w:multiLevelType w:val="hybridMultilevel"/>
    <w:tmpl w:val="ED989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F572E"/>
    <w:multiLevelType w:val="hybridMultilevel"/>
    <w:tmpl w:val="B2D2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8"/>
  </w:num>
  <w:num w:numId="5">
    <w:abstractNumId w:val="5"/>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77"/>
    <w:rsid w:val="00080625"/>
    <w:rsid w:val="00147609"/>
    <w:rsid w:val="003A4C70"/>
    <w:rsid w:val="00441FC2"/>
    <w:rsid w:val="00664452"/>
    <w:rsid w:val="006D0869"/>
    <w:rsid w:val="006F67D5"/>
    <w:rsid w:val="00775426"/>
    <w:rsid w:val="007C28E6"/>
    <w:rsid w:val="00816C8C"/>
    <w:rsid w:val="00820D8E"/>
    <w:rsid w:val="00903A3C"/>
    <w:rsid w:val="00954B77"/>
    <w:rsid w:val="00DB70EF"/>
    <w:rsid w:val="00F20B22"/>
    <w:rsid w:val="00F54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C1882"/>
  <w15:docId w15:val="{E4BBF124-0322-5D4B-9577-3B2FAE01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d-branding-text">
    <w:name w:val="od-branding-text"/>
    <w:basedOn w:val="DefaultParagraphFont"/>
    <w:rsid w:val="00954B77"/>
  </w:style>
  <w:style w:type="paragraph" w:styleId="ListParagraph">
    <w:name w:val="List Paragraph"/>
    <w:basedOn w:val="Normal"/>
    <w:uiPriority w:val="34"/>
    <w:qFormat/>
    <w:rsid w:val="00954B77"/>
    <w:pPr>
      <w:ind w:left="720"/>
      <w:contextualSpacing/>
    </w:pPr>
  </w:style>
  <w:style w:type="paragraph" w:styleId="Header">
    <w:name w:val="header"/>
    <w:basedOn w:val="Normal"/>
    <w:link w:val="HeaderChar"/>
    <w:uiPriority w:val="99"/>
    <w:unhideWhenUsed/>
    <w:rsid w:val="00903A3C"/>
    <w:pPr>
      <w:tabs>
        <w:tab w:val="center" w:pos="4513"/>
        <w:tab w:val="right" w:pos="9026"/>
      </w:tabs>
    </w:pPr>
  </w:style>
  <w:style w:type="character" w:customStyle="1" w:styleId="HeaderChar">
    <w:name w:val="Header Char"/>
    <w:basedOn w:val="DefaultParagraphFont"/>
    <w:link w:val="Header"/>
    <w:uiPriority w:val="99"/>
    <w:rsid w:val="00903A3C"/>
  </w:style>
  <w:style w:type="paragraph" w:styleId="Footer">
    <w:name w:val="footer"/>
    <w:basedOn w:val="Normal"/>
    <w:link w:val="FooterChar"/>
    <w:uiPriority w:val="99"/>
    <w:unhideWhenUsed/>
    <w:rsid w:val="00903A3C"/>
    <w:pPr>
      <w:tabs>
        <w:tab w:val="center" w:pos="4513"/>
        <w:tab w:val="right" w:pos="9026"/>
      </w:tabs>
    </w:pPr>
  </w:style>
  <w:style w:type="character" w:customStyle="1" w:styleId="FooterChar">
    <w:name w:val="Footer Char"/>
    <w:basedOn w:val="DefaultParagraphFont"/>
    <w:link w:val="Footer"/>
    <w:uiPriority w:val="99"/>
    <w:rsid w:val="00903A3C"/>
  </w:style>
  <w:style w:type="character" w:styleId="Hyperlink">
    <w:name w:val="Hyperlink"/>
    <w:basedOn w:val="DefaultParagraphFont"/>
    <w:uiPriority w:val="99"/>
    <w:unhideWhenUsed/>
    <w:rsid w:val="00F20B22"/>
    <w:rPr>
      <w:color w:val="0563C1" w:themeColor="hyperlink"/>
      <w:u w:val="single"/>
    </w:rPr>
  </w:style>
  <w:style w:type="character" w:customStyle="1" w:styleId="UnresolvedMention1">
    <w:name w:val="Unresolved Mention1"/>
    <w:basedOn w:val="DefaultParagraphFont"/>
    <w:uiPriority w:val="99"/>
    <w:semiHidden/>
    <w:unhideWhenUsed/>
    <w:rsid w:val="00F20B22"/>
    <w:rPr>
      <w:color w:val="605E5C"/>
      <w:shd w:val="clear" w:color="auto" w:fill="E1DFDD"/>
    </w:rPr>
  </w:style>
  <w:style w:type="paragraph" w:styleId="BalloonText">
    <w:name w:val="Balloon Text"/>
    <w:basedOn w:val="Normal"/>
    <w:link w:val="BalloonTextChar"/>
    <w:uiPriority w:val="99"/>
    <w:semiHidden/>
    <w:unhideWhenUsed/>
    <w:rsid w:val="006D0869"/>
    <w:rPr>
      <w:rFonts w:ascii="Tahoma" w:hAnsi="Tahoma" w:cs="Tahoma"/>
      <w:sz w:val="16"/>
      <w:szCs w:val="16"/>
    </w:rPr>
  </w:style>
  <w:style w:type="character" w:customStyle="1" w:styleId="BalloonTextChar">
    <w:name w:val="Balloon Text Char"/>
    <w:basedOn w:val="DefaultParagraphFont"/>
    <w:link w:val="BalloonText"/>
    <w:uiPriority w:val="99"/>
    <w:semiHidden/>
    <w:rsid w:val="006D08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377621">
      <w:bodyDiv w:val="1"/>
      <w:marLeft w:val="0"/>
      <w:marRight w:val="0"/>
      <w:marTop w:val="0"/>
      <w:marBottom w:val="0"/>
      <w:divBdr>
        <w:top w:val="none" w:sz="0" w:space="0" w:color="auto"/>
        <w:left w:val="none" w:sz="0" w:space="0" w:color="auto"/>
        <w:bottom w:val="none" w:sz="0" w:space="0" w:color="auto"/>
        <w:right w:val="none" w:sz="0" w:space="0" w:color="auto"/>
      </w:divBdr>
      <w:divsChild>
        <w:div w:id="1649045732">
          <w:marLeft w:val="0"/>
          <w:marRight w:val="0"/>
          <w:marTop w:val="0"/>
          <w:marBottom w:val="0"/>
          <w:divBdr>
            <w:top w:val="none" w:sz="0" w:space="0" w:color="auto"/>
            <w:left w:val="none" w:sz="0" w:space="0" w:color="auto"/>
            <w:bottom w:val="none" w:sz="0" w:space="0" w:color="auto"/>
            <w:right w:val="none" w:sz="0" w:space="0" w:color="auto"/>
          </w:divBdr>
        </w:div>
        <w:div w:id="611940237">
          <w:marLeft w:val="0"/>
          <w:marRight w:val="0"/>
          <w:marTop w:val="0"/>
          <w:marBottom w:val="0"/>
          <w:divBdr>
            <w:top w:val="none" w:sz="0" w:space="0" w:color="auto"/>
            <w:left w:val="none" w:sz="0" w:space="0" w:color="auto"/>
            <w:bottom w:val="none" w:sz="0" w:space="0" w:color="auto"/>
            <w:right w:val="none" w:sz="0" w:space="0" w:color="auto"/>
          </w:divBdr>
          <w:divsChild>
            <w:div w:id="1945190572">
              <w:marLeft w:val="0"/>
              <w:marRight w:val="0"/>
              <w:marTop w:val="0"/>
              <w:marBottom w:val="0"/>
              <w:divBdr>
                <w:top w:val="none" w:sz="0" w:space="0" w:color="auto"/>
                <w:left w:val="none" w:sz="0" w:space="0" w:color="auto"/>
                <w:bottom w:val="none" w:sz="0" w:space="0" w:color="auto"/>
                <w:right w:val="none" w:sz="0" w:space="0" w:color="auto"/>
              </w:divBdr>
              <w:divsChild>
                <w:div w:id="298342950">
                  <w:marLeft w:val="0"/>
                  <w:marRight w:val="0"/>
                  <w:marTop w:val="0"/>
                  <w:marBottom w:val="0"/>
                  <w:divBdr>
                    <w:top w:val="none" w:sz="0" w:space="0" w:color="auto"/>
                    <w:left w:val="none" w:sz="0" w:space="0" w:color="auto"/>
                    <w:bottom w:val="none" w:sz="0" w:space="0" w:color="auto"/>
                    <w:right w:val="none" w:sz="0" w:space="0" w:color="auto"/>
                  </w:divBdr>
                  <w:divsChild>
                    <w:div w:id="1782190053">
                      <w:marLeft w:val="0"/>
                      <w:marRight w:val="0"/>
                      <w:marTop w:val="0"/>
                      <w:marBottom w:val="0"/>
                      <w:divBdr>
                        <w:top w:val="none" w:sz="0" w:space="0" w:color="auto"/>
                        <w:left w:val="none" w:sz="0" w:space="0" w:color="auto"/>
                        <w:bottom w:val="none" w:sz="0" w:space="0" w:color="auto"/>
                        <w:right w:val="none" w:sz="0" w:space="0" w:color="auto"/>
                      </w:divBdr>
                      <w:divsChild>
                        <w:div w:id="185994344">
                          <w:marLeft w:val="0"/>
                          <w:marRight w:val="0"/>
                          <w:marTop w:val="0"/>
                          <w:marBottom w:val="0"/>
                          <w:divBdr>
                            <w:top w:val="none" w:sz="0" w:space="0" w:color="auto"/>
                            <w:left w:val="none" w:sz="0" w:space="0" w:color="auto"/>
                            <w:bottom w:val="none" w:sz="0" w:space="0" w:color="auto"/>
                            <w:right w:val="none" w:sz="0" w:space="0" w:color="auto"/>
                          </w:divBdr>
                          <w:divsChild>
                            <w:div w:id="1004405036">
                              <w:marLeft w:val="0"/>
                              <w:marRight w:val="0"/>
                              <w:marTop w:val="0"/>
                              <w:marBottom w:val="0"/>
                              <w:divBdr>
                                <w:top w:val="none" w:sz="0" w:space="0" w:color="auto"/>
                                <w:left w:val="none" w:sz="0" w:space="0" w:color="auto"/>
                                <w:bottom w:val="none" w:sz="0" w:space="0" w:color="auto"/>
                                <w:right w:val="none" w:sz="0" w:space="0" w:color="auto"/>
                              </w:divBdr>
                              <w:divsChild>
                                <w:div w:id="825364577">
                                  <w:marLeft w:val="0"/>
                                  <w:marRight w:val="0"/>
                                  <w:marTop w:val="120"/>
                                  <w:marBottom w:val="120"/>
                                  <w:divBdr>
                                    <w:top w:val="none" w:sz="0" w:space="0" w:color="auto"/>
                                    <w:left w:val="none" w:sz="0" w:space="0" w:color="auto"/>
                                    <w:bottom w:val="none" w:sz="0" w:space="0" w:color="auto"/>
                                    <w:right w:val="none" w:sz="0" w:space="0" w:color="auto"/>
                                  </w:divBdr>
                                  <w:divsChild>
                                    <w:div w:id="1980571421">
                                      <w:marLeft w:val="0"/>
                                      <w:marRight w:val="0"/>
                                      <w:marTop w:val="0"/>
                                      <w:marBottom w:val="0"/>
                                      <w:divBdr>
                                        <w:top w:val="none" w:sz="0" w:space="0" w:color="auto"/>
                                        <w:left w:val="none" w:sz="0" w:space="0" w:color="auto"/>
                                        <w:bottom w:val="none" w:sz="0" w:space="0" w:color="auto"/>
                                        <w:right w:val="none" w:sz="0" w:space="0" w:color="auto"/>
                                      </w:divBdr>
                                    </w:div>
                                  </w:divsChild>
                                </w:div>
                                <w:div w:id="12390101">
                                  <w:marLeft w:val="0"/>
                                  <w:marRight w:val="0"/>
                                  <w:marTop w:val="0"/>
                                  <w:marBottom w:val="120"/>
                                  <w:divBdr>
                                    <w:top w:val="none" w:sz="0" w:space="0" w:color="auto"/>
                                    <w:left w:val="none" w:sz="0" w:space="0" w:color="auto"/>
                                    <w:bottom w:val="none" w:sz="0" w:space="0" w:color="auto"/>
                                    <w:right w:val="none" w:sz="0" w:space="0" w:color="auto"/>
                                  </w:divBdr>
                                  <w:divsChild>
                                    <w:div w:id="2008510512">
                                      <w:marLeft w:val="0"/>
                                      <w:marRight w:val="0"/>
                                      <w:marTop w:val="0"/>
                                      <w:marBottom w:val="0"/>
                                      <w:divBdr>
                                        <w:top w:val="none" w:sz="0" w:space="0" w:color="auto"/>
                                        <w:left w:val="none" w:sz="0" w:space="0" w:color="auto"/>
                                        <w:bottom w:val="none" w:sz="0" w:space="0" w:color="auto"/>
                                        <w:right w:val="none" w:sz="0" w:space="0" w:color="auto"/>
                                      </w:divBdr>
                                    </w:div>
                                  </w:divsChild>
                                </w:div>
                                <w:div w:id="1050106577">
                                  <w:marLeft w:val="0"/>
                                  <w:marRight w:val="0"/>
                                  <w:marTop w:val="0"/>
                                  <w:marBottom w:val="120"/>
                                  <w:divBdr>
                                    <w:top w:val="none" w:sz="0" w:space="0" w:color="auto"/>
                                    <w:left w:val="none" w:sz="0" w:space="0" w:color="auto"/>
                                    <w:bottom w:val="none" w:sz="0" w:space="0" w:color="auto"/>
                                    <w:right w:val="none" w:sz="0" w:space="0" w:color="auto"/>
                                  </w:divBdr>
                                  <w:divsChild>
                                    <w:div w:id="2135368561">
                                      <w:marLeft w:val="0"/>
                                      <w:marRight w:val="0"/>
                                      <w:marTop w:val="0"/>
                                      <w:marBottom w:val="0"/>
                                      <w:divBdr>
                                        <w:top w:val="none" w:sz="0" w:space="0" w:color="auto"/>
                                        <w:left w:val="none" w:sz="0" w:space="0" w:color="auto"/>
                                        <w:bottom w:val="none" w:sz="0" w:space="0" w:color="auto"/>
                                        <w:right w:val="none" w:sz="0" w:space="0" w:color="auto"/>
                                      </w:divBdr>
                                    </w:div>
                                  </w:divsChild>
                                </w:div>
                                <w:div w:id="933592915">
                                  <w:marLeft w:val="0"/>
                                  <w:marRight w:val="0"/>
                                  <w:marTop w:val="0"/>
                                  <w:marBottom w:val="120"/>
                                  <w:divBdr>
                                    <w:top w:val="none" w:sz="0" w:space="0" w:color="auto"/>
                                    <w:left w:val="none" w:sz="0" w:space="0" w:color="auto"/>
                                    <w:bottom w:val="none" w:sz="0" w:space="0" w:color="auto"/>
                                    <w:right w:val="none" w:sz="0" w:space="0" w:color="auto"/>
                                  </w:divBdr>
                                  <w:divsChild>
                                    <w:div w:id="878202827">
                                      <w:marLeft w:val="0"/>
                                      <w:marRight w:val="0"/>
                                      <w:marTop w:val="0"/>
                                      <w:marBottom w:val="0"/>
                                      <w:divBdr>
                                        <w:top w:val="none" w:sz="0" w:space="0" w:color="auto"/>
                                        <w:left w:val="none" w:sz="0" w:space="0" w:color="auto"/>
                                        <w:bottom w:val="none" w:sz="0" w:space="0" w:color="auto"/>
                                        <w:right w:val="none" w:sz="0" w:space="0" w:color="auto"/>
                                      </w:divBdr>
                                    </w:div>
                                  </w:divsChild>
                                </w:div>
                                <w:div w:id="218175660">
                                  <w:marLeft w:val="0"/>
                                  <w:marRight w:val="0"/>
                                  <w:marTop w:val="0"/>
                                  <w:marBottom w:val="120"/>
                                  <w:divBdr>
                                    <w:top w:val="none" w:sz="0" w:space="0" w:color="auto"/>
                                    <w:left w:val="none" w:sz="0" w:space="0" w:color="auto"/>
                                    <w:bottom w:val="none" w:sz="0" w:space="0" w:color="auto"/>
                                    <w:right w:val="none" w:sz="0" w:space="0" w:color="auto"/>
                                  </w:divBdr>
                                  <w:divsChild>
                                    <w:div w:id="940408594">
                                      <w:marLeft w:val="0"/>
                                      <w:marRight w:val="0"/>
                                      <w:marTop w:val="0"/>
                                      <w:marBottom w:val="0"/>
                                      <w:divBdr>
                                        <w:top w:val="none" w:sz="0" w:space="0" w:color="auto"/>
                                        <w:left w:val="none" w:sz="0" w:space="0" w:color="auto"/>
                                        <w:bottom w:val="none" w:sz="0" w:space="0" w:color="auto"/>
                                        <w:right w:val="none" w:sz="0" w:space="0" w:color="auto"/>
                                      </w:divBdr>
                                    </w:div>
                                  </w:divsChild>
                                </w:div>
                                <w:div w:id="940189156">
                                  <w:marLeft w:val="0"/>
                                  <w:marRight w:val="0"/>
                                  <w:marTop w:val="0"/>
                                  <w:marBottom w:val="12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68008">
              <w:marLeft w:val="0"/>
              <w:marRight w:val="0"/>
              <w:marTop w:val="0"/>
              <w:marBottom w:val="0"/>
              <w:divBdr>
                <w:top w:val="none" w:sz="0" w:space="0" w:color="auto"/>
                <w:left w:val="none" w:sz="0" w:space="0" w:color="auto"/>
                <w:bottom w:val="none" w:sz="0" w:space="0" w:color="auto"/>
                <w:right w:val="none" w:sz="0" w:space="0" w:color="auto"/>
              </w:divBdr>
              <w:divsChild>
                <w:div w:id="1503619928">
                  <w:marLeft w:val="0"/>
                  <w:marRight w:val="0"/>
                  <w:marTop w:val="0"/>
                  <w:marBottom w:val="0"/>
                  <w:divBdr>
                    <w:top w:val="none" w:sz="0" w:space="0" w:color="auto"/>
                    <w:left w:val="none" w:sz="0" w:space="0" w:color="auto"/>
                    <w:bottom w:val="none" w:sz="0" w:space="0" w:color="auto"/>
                    <w:right w:val="none" w:sz="0" w:space="0" w:color="auto"/>
                  </w:divBdr>
                  <w:divsChild>
                    <w:div w:id="780035635">
                      <w:marLeft w:val="0"/>
                      <w:marRight w:val="0"/>
                      <w:marTop w:val="0"/>
                      <w:marBottom w:val="0"/>
                      <w:divBdr>
                        <w:top w:val="none" w:sz="0" w:space="0" w:color="auto"/>
                        <w:left w:val="none" w:sz="0" w:space="0" w:color="auto"/>
                        <w:bottom w:val="none" w:sz="0" w:space="0" w:color="auto"/>
                        <w:right w:val="none" w:sz="0" w:space="0" w:color="auto"/>
                      </w:divBdr>
                      <w:divsChild>
                        <w:div w:id="490174503">
                          <w:marLeft w:val="0"/>
                          <w:marRight w:val="0"/>
                          <w:marTop w:val="0"/>
                          <w:marBottom w:val="0"/>
                          <w:divBdr>
                            <w:top w:val="none" w:sz="0" w:space="0" w:color="auto"/>
                            <w:left w:val="none" w:sz="0" w:space="0" w:color="auto"/>
                            <w:bottom w:val="none" w:sz="0" w:space="0" w:color="auto"/>
                            <w:right w:val="none" w:sz="0" w:space="0" w:color="auto"/>
                          </w:divBdr>
                          <w:divsChild>
                            <w:div w:id="396058014">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06508">
      <w:bodyDiv w:val="1"/>
      <w:marLeft w:val="0"/>
      <w:marRight w:val="0"/>
      <w:marTop w:val="0"/>
      <w:marBottom w:val="0"/>
      <w:divBdr>
        <w:top w:val="none" w:sz="0" w:space="0" w:color="auto"/>
        <w:left w:val="none" w:sz="0" w:space="0" w:color="auto"/>
        <w:bottom w:val="none" w:sz="0" w:space="0" w:color="auto"/>
        <w:right w:val="none" w:sz="0" w:space="0" w:color="auto"/>
      </w:divBdr>
      <w:divsChild>
        <w:div w:id="1639993521">
          <w:marLeft w:val="0"/>
          <w:marRight w:val="0"/>
          <w:marTop w:val="0"/>
          <w:marBottom w:val="0"/>
          <w:divBdr>
            <w:top w:val="none" w:sz="0" w:space="0" w:color="auto"/>
            <w:left w:val="none" w:sz="0" w:space="0" w:color="auto"/>
            <w:bottom w:val="none" w:sz="0" w:space="0" w:color="auto"/>
            <w:right w:val="none" w:sz="0" w:space="0" w:color="auto"/>
          </w:divBdr>
          <w:divsChild>
            <w:div w:id="659191853">
              <w:marLeft w:val="0"/>
              <w:marRight w:val="0"/>
              <w:marTop w:val="0"/>
              <w:marBottom w:val="0"/>
              <w:divBdr>
                <w:top w:val="none" w:sz="0" w:space="0" w:color="auto"/>
                <w:left w:val="none" w:sz="0" w:space="0" w:color="auto"/>
                <w:bottom w:val="none" w:sz="0" w:space="0" w:color="auto"/>
                <w:right w:val="none" w:sz="0" w:space="0" w:color="auto"/>
              </w:divBdr>
              <w:divsChild>
                <w:div w:id="506293724">
                  <w:marLeft w:val="0"/>
                  <w:marRight w:val="0"/>
                  <w:marTop w:val="0"/>
                  <w:marBottom w:val="0"/>
                  <w:divBdr>
                    <w:top w:val="none" w:sz="0" w:space="0" w:color="auto"/>
                    <w:left w:val="none" w:sz="0" w:space="0" w:color="auto"/>
                    <w:bottom w:val="none" w:sz="0" w:space="0" w:color="auto"/>
                    <w:right w:val="none" w:sz="0" w:space="0" w:color="auto"/>
                  </w:divBdr>
                </w:div>
              </w:divsChild>
            </w:div>
            <w:div w:id="1397775664">
              <w:marLeft w:val="0"/>
              <w:marRight w:val="0"/>
              <w:marTop w:val="0"/>
              <w:marBottom w:val="0"/>
              <w:divBdr>
                <w:top w:val="none" w:sz="0" w:space="0" w:color="auto"/>
                <w:left w:val="none" w:sz="0" w:space="0" w:color="auto"/>
                <w:bottom w:val="none" w:sz="0" w:space="0" w:color="auto"/>
                <w:right w:val="none" w:sz="0" w:space="0" w:color="auto"/>
              </w:divBdr>
              <w:divsChild>
                <w:div w:id="305818370">
                  <w:marLeft w:val="0"/>
                  <w:marRight w:val="0"/>
                  <w:marTop w:val="0"/>
                  <w:marBottom w:val="0"/>
                  <w:divBdr>
                    <w:top w:val="none" w:sz="0" w:space="0" w:color="auto"/>
                    <w:left w:val="none" w:sz="0" w:space="0" w:color="auto"/>
                    <w:bottom w:val="none" w:sz="0" w:space="0" w:color="auto"/>
                    <w:right w:val="none" w:sz="0" w:space="0" w:color="auto"/>
                  </w:divBdr>
                </w:div>
                <w:div w:id="1531138780">
                  <w:marLeft w:val="0"/>
                  <w:marRight w:val="0"/>
                  <w:marTop w:val="0"/>
                  <w:marBottom w:val="0"/>
                  <w:divBdr>
                    <w:top w:val="none" w:sz="0" w:space="0" w:color="auto"/>
                    <w:left w:val="none" w:sz="0" w:space="0" w:color="auto"/>
                    <w:bottom w:val="none" w:sz="0" w:space="0" w:color="auto"/>
                    <w:right w:val="none" w:sz="0" w:space="0" w:color="auto"/>
                  </w:divBdr>
                </w:div>
              </w:divsChild>
            </w:div>
            <w:div w:id="483816228">
              <w:marLeft w:val="0"/>
              <w:marRight w:val="0"/>
              <w:marTop w:val="0"/>
              <w:marBottom w:val="0"/>
              <w:divBdr>
                <w:top w:val="none" w:sz="0" w:space="0" w:color="auto"/>
                <w:left w:val="none" w:sz="0" w:space="0" w:color="auto"/>
                <w:bottom w:val="none" w:sz="0" w:space="0" w:color="auto"/>
                <w:right w:val="none" w:sz="0" w:space="0" w:color="auto"/>
              </w:divBdr>
              <w:divsChild>
                <w:div w:id="2132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8323">
      <w:bodyDiv w:val="1"/>
      <w:marLeft w:val="0"/>
      <w:marRight w:val="0"/>
      <w:marTop w:val="0"/>
      <w:marBottom w:val="0"/>
      <w:divBdr>
        <w:top w:val="none" w:sz="0" w:space="0" w:color="auto"/>
        <w:left w:val="none" w:sz="0" w:space="0" w:color="auto"/>
        <w:bottom w:val="none" w:sz="0" w:space="0" w:color="auto"/>
        <w:right w:val="none" w:sz="0" w:space="0" w:color="auto"/>
      </w:divBdr>
      <w:divsChild>
        <w:div w:id="1468547586">
          <w:marLeft w:val="0"/>
          <w:marRight w:val="0"/>
          <w:marTop w:val="0"/>
          <w:marBottom w:val="0"/>
          <w:divBdr>
            <w:top w:val="none" w:sz="0" w:space="0" w:color="auto"/>
            <w:left w:val="none" w:sz="0" w:space="0" w:color="auto"/>
            <w:bottom w:val="none" w:sz="0" w:space="0" w:color="auto"/>
            <w:right w:val="none" w:sz="0" w:space="0" w:color="auto"/>
          </w:divBdr>
          <w:divsChild>
            <w:div w:id="568806005">
              <w:marLeft w:val="0"/>
              <w:marRight w:val="0"/>
              <w:marTop w:val="0"/>
              <w:marBottom w:val="0"/>
              <w:divBdr>
                <w:top w:val="none" w:sz="0" w:space="0" w:color="auto"/>
                <w:left w:val="none" w:sz="0" w:space="0" w:color="auto"/>
                <w:bottom w:val="none" w:sz="0" w:space="0" w:color="auto"/>
                <w:right w:val="none" w:sz="0" w:space="0" w:color="auto"/>
              </w:divBdr>
              <w:divsChild>
                <w:div w:id="513418900">
                  <w:marLeft w:val="0"/>
                  <w:marRight w:val="0"/>
                  <w:marTop w:val="0"/>
                  <w:marBottom w:val="0"/>
                  <w:divBdr>
                    <w:top w:val="none" w:sz="0" w:space="0" w:color="auto"/>
                    <w:left w:val="none" w:sz="0" w:space="0" w:color="auto"/>
                    <w:bottom w:val="none" w:sz="0" w:space="0" w:color="auto"/>
                    <w:right w:val="none" w:sz="0" w:space="0" w:color="auto"/>
                  </w:divBdr>
                </w:div>
              </w:divsChild>
            </w:div>
            <w:div w:id="1232930728">
              <w:marLeft w:val="0"/>
              <w:marRight w:val="0"/>
              <w:marTop w:val="0"/>
              <w:marBottom w:val="0"/>
              <w:divBdr>
                <w:top w:val="none" w:sz="0" w:space="0" w:color="auto"/>
                <w:left w:val="none" w:sz="0" w:space="0" w:color="auto"/>
                <w:bottom w:val="none" w:sz="0" w:space="0" w:color="auto"/>
                <w:right w:val="none" w:sz="0" w:space="0" w:color="auto"/>
              </w:divBdr>
              <w:divsChild>
                <w:div w:id="457647963">
                  <w:marLeft w:val="0"/>
                  <w:marRight w:val="0"/>
                  <w:marTop w:val="0"/>
                  <w:marBottom w:val="0"/>
                  <w:divBdr>
                    <w:top w:val="none" w:sz="0" w:space="0" w:color="auto"/>
                    <w:left w:val="none" w:sz="0" w:space="0" w:color="auto"/>
                    <w:bottom w:val="none" w:sz="0" w:space="0" w:color="auto"/>
                    <w:right w:val="none" w:sz="0" w:space="0" w:color="auto"/>
                  </w:divBdr>
                </w:div>
                <w:div w:id="1895387530">
                  <w:marLeft w:val="0"/>
                  <w:marRight w:val="0"/>
                  <w:marTop w:val="0"/>
                  <w:marBottom w:val="0"/>
                  <w:divBdr>
                    <w:top w:val="none" w:sz="0" w:space="0" w:color="auto"/>
                    <w:left w:val="none" w:sz="0" w:space="0" w:color="auto"/>
                    <w:bottom w:val="none" w:sz="0" w:space="0" w:color="auto"/>
                    <w:right w:val="none" w:sz="0" w:space="0" w:color="auto"/>
                  </w:divBdr>
                </w:div>
              </w:divsChild>
            </w:div>
            <w:div w:id="98139237">
              <w:marLeft w:val="0"/>
              <w:marRight w:val="0"/>
              <w:marTop w:val="0"/>
              <w:marBottom w:val="0"/>
              <w:divBdr>
                <w:top w:val="none" w:sz="0" w:space="0" w:color="auto"/>
                <w:left w:val="none" w:sz="0" w:space="0" w:color="auto"/>
                <w:bottom w:val="none" w:sz="0" w:space="0" w:color="auto"/>
                <w:right w:val="none" w:sz="0" w:space="0" w:color="auto"/>
              </w:divBdr>
              <w:divsChild>
                <w:div w:id="9148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eportharmfulcontent.com" TargetMode="External"/><Relationship Id="rId4" Type="http://schemas.openxmlformats.org/officeDocument/2006/relationships/settings" Target="settings.xml"/><Relationship Id="rId9" Type="http://schemas.openxmlformats.org/officeDocument/2006/relationships/hyperlink" Target="http://www.child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B9475-2E4C-7F4D-8D4C-D36275E7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1475</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Fisher</dc:creator>
  <cp:keywords/>
  <dc:description/>
  <cp:lastModifiedBy>Sue Fisher</cp:lastModifiedBy>
  <cp:revision>6</cp:revision>
  <dcterms:created xsi:type="dcterms:W3CDTF">2021-01-14T14:56:00Z</dcterms:created>
  <dcterms:modified xsi:type="dcterms:W3CDTF">2021-01-25T11:18:00Z</dcterms:modified>
</cp:coreProperties>
</file>