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09375B" w14:paraId="71397353" w14:textId="77777777" w:rsidTr="0009375B">
        <w:tc>
          <w:tcPr>
            <w:tcW w:w="9010" w:type="dxa"/>
          </w:tcPr>
          <w:p w14:paraId="66BBC6D0" w14:textId="24722A1E" w:rsidR="0009375B" w:rsidRDefault="0009375B">
            <w:pPr>
              <w:rPr>
                <w:b/>
                <w:bCs/>
                <w:sz w:val="28"/>
                <w:szCs w:val="28"/>
              </w:rPr>
            </w:pPr>
            <w:r w:rsidRPr="00171EE0">
              <w:rPr>
                <w:b/>
                <w:bCs/>
                <w:sz w:val="28"/>
                <w:szCs w:val="28"/>
              </w:rPr>
              <w:t>EHCP short-term targets:</w:t>
            </w:r>
          </w:p>
          <w:p w14:paraId="4AC688D4" w14:textId="77777777" w:rsidR="00171EE0" w:rsidRPr="00171EE0" w:rsidRDefault="00171EE0">
            <w:pPr>
              <w:rPr>
                <w:b/>
                <w:bCs/>
                <w:sz w:val="28"/>
                <w:szCs w:val="28"/>
              </w:rPr>
            </w:pPr>
          </w:p>
          <w:p w14:paraId="0C513018" w14:textId="30683812" w:rsidR="0009375B" w:rsidRPr="00D627CA" w:rsidRDefault="00D627CA" w:rsidP="00D627CA">
            <w:pPr>
              <w:pStyle w:val="ListParagraph"/>
              <w:numPr>
                <w:ilvl w:val="0"/>
                <w:numId w:val="1"/>
              </w:numPr>
            </w:pPr>
            <w:r w:rsidRPr="00D627CA">
              <w:rPr>
                <w:rFonts w:ascii="Arial" w:hAnsi="Arial" w:cs="Arial"/>
                <w:color w:val="000000"/>
              </w:rPr>
              <w:t xml:space="preserve">By the end of the next key stage, </w:t>
            </w:r>
            <w:r w:rsidR="00010BB9">
              <w:rPr>
                <w:rFonts w:ascii="Arial" w:hAnsi="Arial" w:cs="Arial"/>
                <w:color w:val="000000"/>
              </w:rPr>
              <w:t>Anne</w:t>
            </w:r>
            <w:r w:rsidRPr="00D627CA">
              <w:rPr>
                <w:rFonts w:ascii="Arial" w:hAnsi="Arial" w:cs="Arial"/>
                <w:color w:val="000000"/>
              </w:rPr>
              <w:t xml:space="preserve"> will develop her play and early learning skills, develop her symbolic and imaginative play and engage in a range of cooperative</w:t>
            </w:r>
            <w:r>
              <w:rPr>
                <w:rFonts w:ascii="Arial" w:hAnsi="Arial" w:cs="Arial"/>
                <w:color w:val="000000"/>
              </w:rPr>
              <w:t xml:space="preserve"> </w:t>
            </w:r>
            <w:r w:rsidRPr="00D627CA">
              <w:rPr>
                <w:rFonts w:ascii="Arial" w:hAnsi="Arial" w:cs="Arial"/>
                <w:color w:val="000000"/>
              </w:rPr>
              <w:t>activities with adults and peers.</w:t>
            </w:r>
          </w:p>
          <w:p w14:paraId="4F75C4B8" w14:textId="77777777" w:rsidR="00D627CA" w:rsidRDefault="00D627CA" w:rsidP="00D627CA">
            <w:pPr>
              <w:pStyle w:val="ListParagraph"/>
              <w:ind w:left="792"/>
            </w:pPr>
          </w:p>
          <w:p w14:paraId="5ABC0059" w14:textId="3D5AF44E" w:rsidR="00D627CA" w:rsidRPr="00D627CA" w:rsidRDefault="00D627CA" w:rsidP="00D627CA">
            <w:pPr>
              <w:pStyle w:val="ListParagraph"/>
              <w:numPr>
                <w:ilvl w:val="0"/>
                <w:numId w:val="1"/>
              </w:numPr>
            </w:pPr>
            <w:r w:rsidRPr="00D627CA">
              <w:rPr>
                <w:rFonts w:ascii="Arial" w:hAnsi="Arial" w:cs="Arial"/>
                <w:color w:val="000000"/>
              </w:rPr>
              <w:t xml:space="preserve">By the end of the next key stage, </w:t>
            </w:r>
            <w:r w:rsidR="00010BB9">
              <w:rPr>
                <w:rFonts w:ascii="Arial" w:hAnsi="Arial" w:cs="Arial"/>
                <w:color w:val="000000"/>
              </w:rPr>
              <w:t>Anne</w:t>
            </w:r>
            <w:r w:rsidRPr="00D627CA">
              <w:rPr>
                <w:rFonts w:ascii="Arial" w:hAnsi="Arial" w:cs="Arial"/>
                <w:color w:val="000000"/>
              </w:rPr>
              <w:t xml:space="preserve"> will develop her expressive and receptive language skills so that she is able to clearly communicate her needs and wishes to those around her and so that she can follow instructions and classroom language.</w:t>
            </w:r>
          </w:p>
          <w:p w14:paraId="4476CC25" w14:textId="77777777" w:rsidR="00D627CA" w:rsidRDefault="00D627CA" w:rsidP="00171EE0"/>
          <w:p w14:paraId="184419DA" w14:textId="28EE667E" w:rsidR="0009375B" w:rsidRPr="00D627CA" w:rsidRDefault="00D627CA" w:rsidP="00D627CA">
            <w:pPr>
              <w:pStyle w:val="ListParagraph"/>
              <w:numPr>
                <w:ilvl w:val="0"/>
                <w:numId w:val="1"/>
              </w:numPr>
            </w:pPr>
            <w:r w:rsidRPr="00D627CA">
              <w:rPr>
                <w:rFonts w:ascii="Arial" w:hAnsi="Arial" w:cs="Arial"/>
                <w:bCs/>
                <w:color w:val="000000"/>
              </w:rPr>
              <w:t xml:space="preserve">By the end of the next key stage, </w:t>
            </w:r>
            <w:r w:rsidR="00010BB9">
              <w:rPr>
                <w:rFonts w:ascii="Arial" w:hAnsi="Arial" w:cs="Arial"/>
                <w:bCs/>
                <w:color w:val="000000"/>
              </w:rPr>
              <w:t>Anne</w:t>
            </w:r>
            <w:r w:rsidRPr="00D627CA">
              <w:rPr>
                <w:rFonts w:ascii="Arial" w:hAnsi="Arial" w:cs="Arial"/>
                <w:bCs/>
                <w:color w:val="000000"/>
              </w:rPr>
              <w:t xml:space="preserve"> will be able to hear and say short vowel sounds in words and use her phonic knowledge to sound out CVC words.</w:t>
            </w:r>
          </w:p>
          <w:p w14:paraId="3362698F" w14:textId="77777777" w:rsidR="0009375B" w:rsidRDefault="0009375B"/>
          <w:p w14:paraId="643A2FD2" w14:textId="2FECF671" w:rsidR="0009375B" w:rsidRDefault="00D627CA" w:rsidP="00D627CA">
            <w:pPr>
              <w:pStyle w:val="ListParagraph"/>
              <w:numPr>
                <w:ilvl w:val="0"/>
                <w:numId w:val="1"/>
              </w:numPr>
            </w:pPr>
            <w:r>
              <w:rPr>
                <w:rFonts w:ascii="Arial" w:hAnsi="Arial" w:cs="Arial"/>
                <w:color w:val="000000"/>
              </w:rPr>
              <w:t xml:space="preserve">By the end of the next key stage, </w:t>
            </w:r>
            <w:r w:rsidR="00010BB9">
              <w:rPr>
                <w:rFonts w:ascii="Arial" w:hAnsi="Arial" w:cs="Arial"/>
                <w:color w:val="000000"/>
              </w:rPr>
              <w:t xml:space="preserve">Anne </w:t>
            </w:r>
            <w:r>
              <w:rPr>
                <w:rFonts w:ascii="Arial" w:hAnsi="Arial" w:cs="Arial"/>
                <w:color w:val="000000"/>
              </w:rPr>
              <w:t xml:space="preserve">will develop her ability to </w:t>
            </w:r>
            <w:r w:rsidRPr="00D627CA">
              <w:rPr>
                <w:rFonts w:ascii="Arial" w:hAnsi="Arial" w:cs="Arial"/>
                <w:color w:val="000000"/>
              </w:rPr>
              <w:t>manage her emotions so that she is able to cope with change and situations which she finds challenging without distress and anxiety.</w:t>
            </w:r>
          </w:p>
          <w:p w14:paraId="4777009D" w14:textId="77777777" w:rsidR="0009375B" w:rsidRDefault="0009375B"/>
          <w:p w14:paraId="57058CAC" w14:textId="77777777" w:rsidR="0009375B" w:rsidRDefault="0009375B"/>
          <w:p w14:paraId="4288EE72" w14:textId="77777777" w:rsidR="0009375B" w:rsidRDefault="0009375B"/>
          <w:p w14:paraId="50734561" w14:textId="1A5ED11C" w:rsidR="0009375B" w:rsidRDefault="0009375B"/>
        </w:tc>
      </w:tr>
      <w:tr w:rsidR="0009375B" w14:paraId="56CF51AB" w14:textId="77777777" w:rsidTr="0009375B">
        <w:tc>
          <w:tcPr>
            <w:tcW w:w="9010" w:type="dxa"/>
          </w:tcPr>
          <w:p w14:paraId="2C709E0F" w14:textId="4AB5583E" w:rsidR="0009375B" w:rsidRPr="00171EE0" w:rsidRDefault="0009375B">
            <w:pPr>
              <w:rPr>
                <w:b/>
                <w:bCs/>
                <w:sz w:val="28"/>
                <w:szCs w:val="28"/>
              </w:rPr>
            </w:pPr>
            <w:r w:rsidRPr="00171EE0">
              <w:rPr>
                <w:b/>
                <w:bCs/>
                <w:sz w:val="28"/>
                <w:szCs w:val="28"/>
              </w:rPr>
              <w:t>Other areas of development targeted this half term:</w:t>
            </w:r>
          </w:p>
          <w:p w14:paraId="050E340A" w14:textId="77777777" w:rsidR="00171EE0" w:rsidRDefault="00D627CA">
            <w:r>
              <w:t xml:space="preserve"> </w:t>
            </w:r>
          </w:p>
          <w:p w14:paraId="742B5F36" w14:textId="77777777" w:rsidR="00A95372" w:rsidRDefault="00A95372">
            <w:pPr>
              <w:rPr>
                <w:b/>
                <w:bCs/>
              </w:rPr>
            </w:pPr>
            <w:proofErr w:type="spellStart"/>
            <w:r>
              <w:rPr>
                <w:b/>
                <w:bCs/>
              </w:rPr>
              <w:t>SaLT</w:t>
            </w:r>
            <w:proofErr w:type="spellEnd"/>
            <w:r>
              <w:rPr>
                <w:b/>
                <w:bCs/>
              </w:rPr>
              <w:t>:</w:t>
            </w:r>
          </w:p>
          <w:p w14:paraId="2EA14559" w14:textId="7BEE3D7F" w:rsidR="00A95372" w:rsidRDefault="00A95372">
            <w:pPr>
              <w:rPr>
                <w:b/>
                <w:bCs/>
              </w:rPr>
            </w:pPr>
          </w:p>
          <w:p w14:paraId="7DBA2CFD" w14:textId="098157E7" w:rsidR="00A95372" w:rsidRPr="00A95372" w:rsidRDefault="00A95372">
            <w:r w:rsidRPr="00A95372">
              <w:t>To practice requests, questioning and answering simple questions.</w:t>
            </w:r>
          </w:p>
          <w:p w14:paraId="4215F875" w14:textId="77777777" w:rsidR="00A95372" w:rsidRPr="00A95372" w:rsidRDefault="00A95372"/>
          <w:p w14:paraId="21C7268C" w14:textId="3EF0956D" w:rsidR="00D627CA" w:rsidRPr="00171EE0" w:rsidRDefault="00D627CA">
            <w:pPr>
              <w:rPr>
                <w:b/>
                <w:bCs/>
              </w:rPr>
            </w:pPr>
            <w:r w:rsidRPr="00171EE0">
              <w:rPr>
                <w:b/>
                <w:bCs/>
              </w:rPr>
              <w:t>OT</w:t>
            </w:r>
            <w:r w:rsidR="00171EE0" w:rsidRPr="00171EE0">
              <w:rPr>
                <w:b/>
                <w:bCs/>
              </w:rPr>
              <w:t>:</w:t>
            </w:r>
          </w:p>
          <w:p w14:paraId="1EBD5F34" w14:textId="77777777" w:rsidR="00171EE0" w:rsidRDefault="00171EE0"/>
          <w:p w14:paraId="47AB87B8" w14:textId="5FAD8467" w:rsidR="0009375B" w:rsidRDefault="00D627CA">
            <w:r>
              <w:t xml:space="preserve">To engage in daily </w:t>
            </w:r>
            <w:proofErr w:type="spellStart"/>
            <w:r>
              <w:t>theraputty</w:t>
            </w:r>
            <w:proofErr w:type="spellEnd"/>
            <w:r>
              <w:t xml:space="preserve"> sessions </w:t>
            </w:r>
          </w:p>
          <w:p w14:paraId="63D8CAED" w14:textId="77777777" w:rsidR="00D627CA" w:rsidRDefault="00D627CA"/>
          <w:p w14:paraId="2DC8E1C1" w14:textId="5824A9D9" w:rsidR="00D627CA" w:rsidRDefault="00171EE0">
            <w:r>
              <w:t>Use d</w:t>
            </w:r>
            <w:r w:rsidR="00D627CA">
              <w:t>eep pressure</w:t>
            </w:r>
            <w:r>
              <w:t xml:space="preserve"> to calm and regulate behaviour</w:t>
            </w:r>
          </w:p>
          <w:p w14:paraId="251F1F3D" w14:textId="35FE3D67" w:rsidR="00D627CA" w:rsidRDefault="00D627CA"/>
          <w:p w14:paraId="758674E0" w14:textId="2BA47872" w:rsidR="00D627CA" w:rsidRDefault="00D627CA">
            <w:r>
              <w:t xml:space="preserve">Zones of regulation </w:t>
            </w:r>
            <w:r w:rsidR="00171EE0">
              <w:t>- use</w:t>
            </w:r>
          </w:p>
          <w:p w14:paraId="4D2B3101" w14:textId="77777777" w:rsidR="0009375B" w:rsidRDefault="0009375B"/>
          <w:p w14:paraId="571BF625" w14:textId="77777777" w:rsidR="0009375B" w:rsidRDefault="0009375B"/>
          <w:p w14:paraId="32B5DF34" w14:textId="2544B834" w:rsidR="0009375B" w:rsidRPr="00171EE0" w:rsidRDefault="00171EE0">
            <w:pPr>
              <w:rPr>
                <w:b/>
                <w:bCs/>
              </w:rPr>
            </w:pPr>
            <w:r w:rsidRPr="00171EE0">
              <w:rPr>
                <w:b/>
                <w:bCs/>
              </w:rPr>
              <w:t>Behavioural strategies:</w:t>
            </w:r>
          </w:p>
          <w:p w14:paraId="585B6008" w14:textId="447FF523" w:rsidR="00171EE0" w:rsidRDefault="00171EE0"/>
          <w:p w14:paraId="7BEC1E92" w14:textId="2C36E7BC" w:rsidR="00171EE0" w:rsidRDefault="00010BB9">
            <w:r>
              <w:t>Staff to prompt Anne to use Zones of Regulation and equipment to regulate behaviour, mood and impulses.</w:t>
            </w:r>
          </w:p>
          <w:p w14:paraId="75FFEA2D" w14:textId="77777777" w:rsidR="0009375B" w:rsidRDefault="0009375B"/>
          <w:p w14:paraId="0A63BC49" w14:textId="77777777" w:rsidR="0009375B" w:rsidRDefault="0009375B"/>
          <w:p w14:paraId="028BE185" w14:textId="77777777" w:rsidR="0009375B" w:rsidRDefault="0009375B"/>
          <w:p w14:paraId="440A363B" w14:textId="2706EAC0" w:rsidR="0009375B" w:rsidRDefault="0009375B"/>
        </w:tc>
      </w:tr>
    </w:tbl>
    <w:p w14:paraId="57FD5B7C" w14:textId="77777777" w:rsidR="00C936BF" w:rsidRDefault="00C936BF"/>
    <w:sectPr w:rsidR="00C936BF" w:rsidSect="00441FC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4ABE" w14:textId="77777777" w:rsidR="00994B07" w:rsidRDefault="00994B07" w:rsidP="00D627CA">
      <w:r>
        <w:separator/>
      </w:r>
    </w:p>
  </w:endnote>
  <w:endnote w:type="continuationSeparator" w:id="0">
    <w:p w14:paraId="30C69099" w14:textId="77777777" w:rsidR="00994B07" w:rsidRDefault="00994B07" w:rsidP="00D6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619E2" w14:textId="77777777" w:rsidR="00994B07" w:rsidRDefault="00994B07" w:rsidP="00D627CA">
      <w:r>
        <w:separator/>
      </w:r>
    </w:p>
  </w:footnote>
  <w:footnote w:type="continuationSeparator" w:id="0">
    <w:p w14:paraId="0314C5BD" w14:textId="77777777" w:rsidR="00994B07" w:rsidRDefault="00994B07" w:rsidP="00D6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4691" w14:textId="3B0AFE4D" w:rsidR="00D627CA" w:rsidRPr="00010BB9" w:rsidRDefault="00010BB9" w:rsidP="00010BB9">
    <w:pPr>
      <w:pStyle w:val="Header"/>
      <w:jc w:val="right"/>
      <w:rPr>
        <w:sz w:val="28"/>
        <w:szCs w:val="28"/>
      </w:rPr>
    </w:pPr>
    <w:r w:rsidRPr="00010BB9">
      <w:rPr>
        <w:b/>
        <w:bCs/>
        <w:sz w:val="28"/>
        <w:szCs w:val="28"/>
      </w:rPr>
      <w:t>Anne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97035"/>
    <w:multiLevelType w:val="hybridMultilevel"/>
    <w:tmpl w:val="FDDA2B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5B"/>
    <w:rsid w:val="00010BB9"/>
    <w:rsid w:val="0009375B"/>
    <w:rsid w:val="00171EE0"/>
    <w:rsid w:val="0037248E"/>
    <w:rsid w:val="00441FC2"/>
    <w:rsid w:val="005D603F"/>
    <w:rsid w:val="005E598B"/>
    <w:rsid w:val="00994B07"/>
    <w:rsid w:val="00A21F1C"/>
    <w:rsid w:val="00A95372"/>
    <w:rsid w:val="00C936BF"/>
    <w:rsid w:val="00D627CA"/>
    <w:rsid w:val="00D9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5A18"/>
  <w15:chartTrackingRefBased/>
  <w15:docId w15:val="{489D874C-EBF1-0C48-8A9A-12305AB2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7CA"/>
    <w:pPr>
      <w:tabs>
        <w:tab w:val="center" w:pos="4513"/>
        <w:tab w:val="right" w:pos="9026"/>
      </w:tabs>
    </w:pPr>
  </w:style>
  <w:style w:type="character" w:customStyle="1" w:styleId="HeaderChar">
    <w:name w:val="Header Char"/>
    <w:basedOn w:val="DefaultParagraphFont"/>
    <w:link w:val="Header"/>
    <w:uiPriority w:val="99"/>
    <w:rsid w:val="00D627CA"/>
  </w:style>
  <w:style w:type="paragraph" w:styleId="Footer">
    <w:name w:val="footer"/>
    <w:basedOn w:val="Normal"/>
    <w:link w:val="FooterChar"/>
    <w:uiPriority w:val="99"/>
    <w:unhideWhenUsed/>
    <w:rsid w:val="00D627CA"/>
    <w:pPr>
      <w:tabs>
        <w:tab w:val="center" w:pos="4513"/>
        <w:tab w:val="right" w:pos="9026"/>
      </w:tabs>
    </w:pPr>
  </w:style>
  <w:style w:type="character" w:customStyle="1" w:styleId="FooterChar">
    <w:name w:val="Footer Char"/>
    <w:basedOn w:val="DefaultParagraphFont"/>
    <w:link w:val="Footer"/>
    <w:uiPriority w:val="99"/>
    <w:rsid w:val="00D627CA"/>
  </w:style>
  <w:style w:type="paragraph" w:styleId="ListParagraph">
    <w:name w:val="List Paragraph"/>
    <w:basedOn w:val="Normal"/>
    <w:uiPriority w:val="34"/>
    <w:qFormat/>
    <w:rsid w:val="00D627CA"/>
    <w:pPr>
      <w:ind w:left="720"/>
      <w:contextualSpacing/>
    </w:pPr>
  </w:style>
  <w:style w:type="paragraph" w:styleId="BalloonText">
    <w:name w:val="Balloon Text"/>
    <w:basedOn w:val="Normal"/>
    <w:link w:val="BalloonTextChar"/>
    <w:uiPriority w:val="99"/>
    <w:semiHidden/>
    <w:unhideWhenUsed/>
    <w:rsid w:val="00A953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3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Fisher</dc:creator>
  <cp:keywords/>
  <dc:description/>
  <cp:lastModifiedBy>Sue Fisher</cp:lastModifiedBy>
  <cp:revision>2</cp:revision>
  <dcterms:created xsi:type="dcterms:W3CDTF">2020-09-24T12:58:00Z</dcterms:created>
  <dcterms:modified xsi:type="dcterms:W3CDTF">2020-09-24T12:58:00Z</dcterms:modified>
</cp:coreProperties>
</file>