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02">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03">
      <w:pPr>
        <w:pBdr>
          <w:top w:color="000000" w:space="0" w:sz="4" w:val="single"/>
          <w:left w:color="000000" w:space="4" w:sz="4" w:val="single"/>
          <w:bottom w:color="000000" w:space="1" w:sz="4" w:val="single"/>
          <w:right w:color="000000" w:space="0" w:sz="4" w:val="single"/>
          <w:between w:color="000000" w:space="1" w:sz="4" w:val="single"/>
        </w:pBdr>
        <w:shd w:fill="ffc000" w:val="clear"/>
        <w:tabs>
          <w:tab w:val="center" w:pos="4666"/>
        </w:tabs>
        <w:spacing w:after="160" w:line="259" w:lineRule="auto"/>
        <w:ind w:left="0"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JOB  DESCRIPTION</w:t>
      </w: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266"/>
        <w:tblGridChange w:id="0">
          <w:tblGrid>
            <w:gridCol w:w="3510"/>
            <w:gridCol w:w="6266"/>
          </w:tblGrid>
        </w:tblGridChange>
      </w:tblGrid>
      <w:tr>
        <w:trPr>
          <w:cantSplit w:val="0"/>
          <w:trHeight w:val="875" w:hRule="atLeast"/>
          <w:tblHeader w:val="0"/>
        </w:trPr>
        <w:tc>
          <w:tcPr/>
          <w:p w:rsidR="00000000" w:rsidDel="00000000" w:rsidP="00000000" w:rsidRDefault="00000000" w:rsidRPr="00000000" w14:paraId="00000004">
            <w:pPr>
              <w:spacing w:after="160" w:line="259"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JOB TITLE</w:t>
            </w:r>
            <w:r w:rsidDel="00000000" w:rsidR="00000000" w:rsidRPr="00000000">
              <w:rPr>
                <w:rtl w:val="0"/>
              </w:rPr>
            </w:r>
          </w:p>
        </w:tc>
        <w:tc>
          <w:tcPr/>
          <w:p w:rsidR="00000000" w:rsidDel="00000000" w:rsidP="00000000" w:rsidRDefault="00000000" w:rsidRPr="00000000" w14:paraId="00000005">
            <w:pPr>
              <w:spacing w:after="160" w:line="259" w:lineRule="auto"/>
              <w:ind w:left="0" w:hanging="2"/>
              <w:rPr>
                <w:rFonts w:ascii="Verdana" w:cs="Verdana" w:eastAsia="Verdana" w:hAnsi="Verdana"/>
              </w:rPr>
            </w:pPr>
            <w:r w:rsidDel="00000000" w:rsidR="00000000" w:rsidRPr="00000000">
              <w:rPr>
                <w:rFonts w:ascii="Verdana" w:cs="Verdana" w:eastAsia="Verdana" w:hAnsi="Verdana"/>
                <w:rtl w:val="0"/>
              </w:rPr>
              <w:t xml:space="preserve">FOREIGN LANGUAGE SPEAKING ASSISTANT</w:t>
            </w:r>
          </w:p>
        </w:tc>
      </w:tr>
      <w:tr>
        <w:trPr>
          <w:cantSplit w:val="0"/>
          <w:trHeight w:val="538" w:hRule="atLeast"/>
          <w:tblHeader w:val="0"/>
        </w:trPr>
        <w:tc>
          <w:tcPr/>
          <w:p w:rsidR="00000000" w:rsidDel="00000000" w:rsidP="00000000" w:rsidRDefault="00000000" w:rsidRPr="00000000" w14:paraId="00000006">
            <w:pPr>
              <w:spacing w:after="160" w:line="259"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DEPARTMENT/SECTION</w:t>
            </w:r>
            <w:r w:rsidDel="00000000" w:rsidR="00000000" w:rsidRPr="00000000">
              <w:rPr>
                <w:rtl w:val="0"/>
              </w:rPr>
            </w:r>
          </w:p>
        </w:tc>
        <w:tc>
          <w:tcPr/>
          <w:p w:rsidR="00000000" w:rsidDel="00000000" w:rsidP="00000000" w:rsidRDefault="00000000" w:rsidRPr="00000000" w14:paraId="00000007">
            <w:pPr>
              <w:spacing w:after="160" w:line="259" w:lineRule="auto"/>
              <w:ind w:left="0" w:hanging="2"/>
              <w:rPr>
                <w:rFonts w:ascii="Verdana" w:cs="Verdana" w:eastAsia="Verdana" w:hAnsi="Verdana"/>
              </w:rPr>
            </w:pPr>
            <w:r w:rsidDel="00000000" w:rsidR="00000000" w:rsidRPr="00000000">
              <w:rPr>
                <w:rFonts w:ascii="Verdana" w:cs="Verdana" w:eastAsia="Verdana" w:hAnsi="Verdana"/>
                <w:rtl w:val="0"/>
              </w:rPr>
              <w:t xml:space="preserve">ST EDMUND’S CATHOLIC ACADEMY</w:t>
            </w:r>
          </w:p>
        </w:tc>
      </w:tr>
      <w:tr>
        <w:trPr>
          <w:cantSplit w:val="0"/>
          <w:trHeight w:val="875" w:hRule="atLeast"/>
          <w:tblHeader w:val="0"/>
        </w:trPr>
        <w:tc>
          <w:tcPr/>
          <w:p w:rsidR="00000000" w:rsidDel="00000000" w:rsidP="00000000" w:rsidRDefault="00000000" w:rsidRPr="00000000" w14:paraId="00000008">
            <w:pPr>
              <w:spacing w:after="160" w:line="259"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RESPONSIBLE FOR WHICH OTHER POSTS</w:t>
            </w:r>
            <w:r w:rsidDel="00000000" w:rsidR="00000000" w:rsidRPr="00000000">
              <w:rPr>
                <w:rtl w:val="0"/>
              </w:rPr>
            </w:r>
          </w:p>
        </w:tc>
        <w:tc>
          <w:tcPr/>
          <w:p w:rsidR="00000000" w:rsidDel="00000000" w:rsidP="00000000" w:rsidRDefault="00000000" w:rsidRPr="00000000" w14:paraId="00000009">
            <w:pPr>
              <w:spacing w:after="160" w:line="259" w:lineRule="auto"/>
              <w:ind w:left="0" w:hanging="2"/>
              <w:rPr>
                <w:rFonts w:ascii="Verdana" w:cs="Verdana" w:eastAsia="Verdana" w:hAnsi="Verdana"/>
              </w:rPr>
            </w:pPr>
            <w:r w:rsidDel="00000000" w:rsidR="00000000" w:rsidRPr="00000000">
              <w:rPr>
                <w:rFonts w:ascii="Verdana" w:cs="Verdana" w:eastAsia="Verdana" w:hAnsi="Verdana"/>
                <w:rtl w:val="0"/>
              </w:rPr>
              <w:t xml:space="preserve">NONE</w:t>
            </w:r>
          </w:p>
        </w:tc>
      </w:tr>
      <w:tr>
        <w:trPr>
          <w:cantSplit w:val="0"/>
          <w:trHeight w:val="712" w:hRule="atLeast"/>
          <w:tblHeader w:val="0"/>
        </w:trPr>
        <w:tc>
          <w:tcPr/>
          <w:p w:rsidR="00000000" w:rsidDel="00000000" w:rsidP="00000000" w:rsidRDefault="00000000" w:rsidRPr="00000000" w14:paraId="0000000A">
            <w:pPr>
              <w:spacing w:after="160" w:line="259" w:lineRule="auto"/>
              <w:ind w:left="0" w:hanging="2"/>
              <w:rPr>
                <w:rFonts w:ascii="Verdana" w:cs="Verdana" w:eastAsia="Verdana" w:hAnsi="Verdana"/>
              </w:rPr>
            </w:pPr>
            <w:r w:rsidDel="00000000" w:rsidR="00000000" w:rsidRPr="00000000">
              <w:rPr>
                <w:rFonts w:ascii="Verdana" w:cs="Verdana" w:eastAsia="Verdana" w:hAnsi="Verdana"/>
                <w:b w:val="1"/>
                <w:rtl w:val="0"/>
              </w:rPr>
              <w:t xml:space="preserve">RESPONSIBLE TO</w:t>
            </w:r>
            <w:r w:rsidDel="00000000" w:rsidR="00000000" w:rsidRPr="00000000">
              <w:rPr>
                <w:rtl w:val="0"/>
              </w:rPr>
            </w:r>
          </w:p>
        </w:tc>
        <w:tc>
          <w:tcPr/>
          <w:p w:rsidR="00000000" w:rsidDel="00000000" w:rsidP="00000000" w:rsidRDefault="00000000" w:rsidRPr="00000000" w14:paraId="0000000B">
            <w:pPr>
              <w:spacing w:after="160" w:line="259" w:lineRule="auto"/>
              <w:ind w:left="0" w:hanging="2"/>
              <w:rPr>
                <w:rFonts w:ascii="Verdana" w:cs="Verdana" w:eastAsia="Verdana" w:hAnsi="Verdana"/>
              </w:rPr>
            </w:pPr>
            <w:r w:rsidDel="00000000" w:rsidR="00000000" w:rsidRPr="00000000">
              <w:rPr>
                <w:rFonts w:ascii="Verdana" w:cs="Verdana" w:eastAsia="Verdana" w:hAnsi="Verdana"/>
                <w:rtl w:val="0"/>
              </w:rPr>
              <w:t xml:space="preserve">CURRICULUM LEADER MODERN FOREIGN LANGUAGES (MFL)</w:t>
            </w:r>
          </w:p>
        </w:tc>
      </w:tr>
    </w:tbl>
    <w:p w:rsidR="00000000" w:rsidDel="00000000" w:rsidP="00000000" w:rsidRDefault="00000000" w:rsidRPr="00000000" w14:paraId="0000000C">
      <w:pPr>
        <w:spacing w:after="160" w:line="259"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after="160" w:line="259" w:lineRule="auto"/>
        <w:ind w:left="0" w:right="-306" w:hanging="2"/>
        <w:rPr>
          <w:rFonts w:ascii="Verdana" w:cs="Verdana" w:eastAsia="Verdana" w:hAnsi="Verdana"/>
        </w:rPr>
      </w:pPr>
      <w:r w:rsidDel="00000000" w:rsidR="00000000" w:rsidRPr="00000000">
        <w:rPr>
          <w:rFonts w:ascii="Verdana" w:cs="Verdana" w:eastAsia="Verdana" w:hAnsi="Verdana"/>
          <w:b w:val="1"/>
          <w:rtl w:val="0"/>
        </w:rPr>
        <w:t xml:space="preserve">Organisation Chart</w:t>
      </w:r>
      <w:r w:rsidDel="00000000" w:rsidR="00000000" w:rsidRPr="00000000">
        <w:rPr>
          <w:rtl w:val="0"/>
        </w:rPr>
      </w:r>
    </w:p>
    <w:p w:rsidR="00000000" w:rsidDel="00000000" w:rsidP="00000000" w:rsidRDefault="00000000" w:rsidRPr="00000000" w14:paraId="0000000E">
      <w:pPr>
        <w:spacing w:after="160" w:line="259" w:lineRule="auto"/>
        <w:ind w:left="0" w:right="-306" w:hanging="2"/>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414520" cy="2098084"/>
                <wp:effectExtent b="0" l="0" r="0" t="0"/>
                <wp:wrapNone/>
                <wp:docPr id="2" name=""/>
                <a:graphic>
                  <a:graphicData uri="http://schemas.microsoft.com/office/word/2010/wordprocessingGroup">
                    <wpg:wgp>
                      <wpg:cNvGrpSpPr/>
                      <wpg:grpSpPr>
                        <a:xfrm>
                          <a:off x="3138740" y="2730958"/>
                          <a:ext cx="4414520" cy="2098084"/>
                          <a:chOff x="3138740" y="2730958"/>
                          <a:chExt cx="4414520" cy="2098084"/>
                        </a:xfrm>
                      </wpg:grpSpPr>
                      <wpg:grpSp>
                        <wpg:cNvGrpSpPr/>
                        <wpg:grpSpPr>
                          <a:xfrm>
                            <a:off x="3138740" y="2730958"/>
                            <a:ext cx="4414520" cy="2098084"/>
                            <a:chOff x="3138740" y="2730958"/>
                            <a:chExt cx="4414520" cy="2098084"/>
                          </a:xfrm>
                        </wpg:grpSpPr>
                        <wps:wsp>
                          <wps:cNvSpPr/>
                          <wps:cNvPr id="4" name="Shape 4"/>
                          <wps:spPr>
                            <a:xfrm>
                              <a:off x="3138740" y="2730958"/>
                              <a:ext cx="4414500" cy="209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38740" y="2730958"/>
                              <a:ext cx="4414520" cy="2098084"/>
                              <a:chOff x="3138740" y="2737330"/>
                              <a:chExt cx="4414520" cy="2085340"/>
                            </a:xfrm>
                          </wpg:grpSpPr>
                          <wps:wsp>
                            <wps:cNvSpPr/>
                            <wps:cNvPr id="6" name="Shape 6"/>
                            <wps:spPr>
                              <a:xfrm>
                                <a:off x="3138740" y="2737330"/>
                                <a:ext cx="4414500" cy="208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38740" y="2737330"/>
                                <a:ext cx="4414520" cy="2085340"/>
                                <a:chOff x="1642" y="8182"/>
                                <a:chExt cx="3745" cy="4118"/>
                              </a:xfrm>
                            </wpg:grpSpPr>
                            <wps:wsp>
                              <wps:cNvSpPr/>
                              <wps:cNvPr id="8" name="Shape 8"/>
                              <wps:spPr>
                                <a:xfrm>
                                  <a:off x="1642" y="8182"/>
                                  <a:ext cx="3725" cy="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642" y="8182"/>
                                  <a:ext cx="3745" cy="411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2766" y="11177"/>
                                  <a:ext cx="374" cy="749"/>
                                </a:xfrm>
                                <a:prstGeom prst="bentConnector2">
                                  <a:avLst/>
                                </a:prstGeom>
                                <a:solidFill>
                                  <a:srgbClr val="FFFFFF"/>
                                </a:solid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rot="-5400000">
                                  <a:off x="2766" y="10054"/>
                                  <a:ext cx="1" cy="374"/>
                                </a:xfrm>
                                <a:prstGeom prst="straightConnector1">
                                  <a:avLst/>
                                </a:prstGeom>
                                <a:solidFill>
                                  <a:srgbClr val="FFFFFF"/>
                                </a:solid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CnPr/>
                              <wps:spPr>
                                <a:xfrm rot="-5400000">
                                  <a:off x="2766" y="8931"/>
                                  <a:ext cx="1" cy="374"/>
                                </a:xfrm>
                                <a:prstGeom prst="straightConnector1">
                                  <a:avLst/>
                                </a:prstGeom>
                                <a:solidFill>
                                  <a:srgbClr val="FFFFFF"/>
                                </a:solid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3" name="Shape 13"/>
                              <wps:spPr>
                                <a:xfrm>
                                  <a:off x="1642" y="8182"/>
                                  <a:ext cx="2247" cy="749"/>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Principal</w:t>
                                    </w:r>
                                  </w:p>
                                </w:txbxContent>
                              </wps:txbx>
                              <wps:bodyPr anchorCtr="0" anchor="t" bIns="45700" lIns="91425" spcFirstLastPara="1" rIns="91425" wrap="square" tIns="45700">
                                <a:noAutofit/>
                              </wps:bodyPr>
                            </wps:wsp>
                            <wps:wsp>
                              <wps:cNvSpPr/>
                              <wps:cNvPr id="14" name="Shape 14"/>
                              <wps:spPr>
                                <a:xfrm>
                                  <a:off x="1642" y="9305"/>
                                  <a:ext cx="2247" cy="749"/>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Vice Principal</w:t>
                                    </w:r>
                                  </w:p>
                                </w:txbxContent>
                              </wps:txbx>
                              <wps:bodyPr anchorCtr="0" anchor="t" bIns="45700" lIns="91425" spcFirstLastPara="1" rIns="91425" wrap="square" tIns="45700">
                                <a:noAutofit/>
                              </wps:bodyPr>
                            </wps:wsp>
                            <wps:wsp>
                              <wps:cNvSpPr/>
                              <wps:cNvPr id="15" name="Shape 15"/>
                              <wps:spPr>
                                <a:xfrm>
                                  <a:off x="1642" y="10428"/>
                                  <a:ext cx="2247" cy="749"/>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Curriculum Leader MFL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16" name="Shape 16"/>
                              <wps:spPr>
                                <a:xfrm>
                                  <a:off x="3140" y="11551"/>
                                  <a:ext cx="2247" cy="749"/>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MFL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414520" cy="209808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414520" cy="2098084"/>
                        </a:xfrm>
                        <a:prstGeom prst="rect"/>
                        <a:ln/>
                      </pic:spPr>
                    </pic:pic>
                  </a:graphicData>
                </a:graphic>
              </wp:anchor>
            </w:drawing>
          </mc:Fallback>
        </mc:AlternateContent>
      </w:r>
    </w:p>
    <w:p w:rsidR="00000000" w:rsidDel="00000000" w:rsidP="00000000" w:rsidRDefault="00000000" w:rsidRPr="00000000" w14:paraId="0000000F">
      <w:pPr>
        <w:spacing w:after="160" w:line="259"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1">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2">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spacing w:after="160" w:line="259" w:lineRule="auto"/>
        <w:ind w:left="0" w:right="403"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spacing w:after="160" w:line="259" w:lineRule="auto"/>
        <w:ind w:left="0" w:right="-33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spacing w:after="160" w:line="259" w:lineRule="auto"/>
        <w:ind w:left="0" w:right="-330" w:hanging="2"/>
        <w:rPr>
          <w:rFonts w:ascii="Verdana" w:cs="Verdana" w:eastAsia="Verdana" w:hAnsi="Verdana"/>
        </w:rPr>
      </w:pPr>
      <w:r w:rsidDel="00000000" w:rsidR="00000000" w:rsidRPr="00000000">
        <w:rPr>
          <w:rFonts w:ascii="Verdana" w:cs="Verdana" w:eastAsia="Verdana" w:hAnsi="Verdana"/>
          <w:b w:val="1"/>
          <w:rtl w:val="0"/>
        </w:rPr>
        <w:t xml:space="preserve">Job Summary</w:t>
      </w:r>
      <w:r w:rsidDel="00000000" w:rsidR="00000000" w:rsidRPr="00000000">
        <w:rPr>
          <w:rtl w:val="0"/>
        </w:rPr>
      </w:r>
    </w:p>
    <w:p w:rsidR="00000000" w:rsidDel="00000000" w:rsidP="00000000" w:rsidRDefault="00000000" w:rsidRPr="00000000" w14:paraId="00000018">
      <w:pPr>
        <w:spacing w:after="160" w:line="259" w:lineRule="auto"/>
        <w:ind w:left="0" w:right="306" w:hanging="2"/>
        <w:jc w:val="both"/>
        <w:rPr>
          <w:rFonts w:ascii="Verdana" w:cs="Verdana" w:eastAsia="Verdana" w:hAnsi="Verdana"/>
        </w:rPr>
      </w:pPr>
      <w:r w:rsidDel="00000000" w:rsidR="00000000" w:rsidRPr="00000000">
        <w:rPr>
          <w:rFonts w:ascii="Verdana" w:cs="Verdana" w:eastAsia="Verdana" w:hAnsi="Verdana"/>
          <w:rtl w:val="0"/>
        </w:rPr>
        <w:t xml:space="preserve">To support in improving young people’s confidence, speaking and listening communication skills and motivation to learn languages.  To support in understanding the target language and understanding the culture. To provide effective feedback to Language teachers, in order to implement intervention plan if necessary.</w:t>
      </w:r>
    </w:p>
    <w:p w:rsidR="00000000" w:rsidDel="00000000" w:rsidP="00000000" w:rsidRDefault="00000000" w:rsidRPr="00000000" w14:paraId="00000019">
      <w:pPr>
        <w:spacing w:after="160" w:line="259" w:lineRule="auto"/>
        <w:ind w:left="0" w:right="306" w:hanging="2"/>
        <w:jc w:val="both"/>
        <w:rPr>
          <w:rFonts w:ascii="Verdana" w:cs="Verdana" w:eastAsia="Verdana" w:hAnsi="Verdana"/>
          <w:u w:val="single"/>
        </w:rPr>
      </w:pPr>
      <w:bookmarkStart w:colFirst="0" w:colLast="0" w:name="_gjdgxs" w:id="0"/>
      <w:bookmarkEnd w:id="0"/>
      <w:r w:rsidDel="00000000" w:rsidR="00000000" w:rsidRPr="00000000">
        <w:rPr>
          <w:rFonts w:ascii="Verdana" w:cs="Verdana" w:eastAsia="Verdana" w:hAnsi="Verdana"/>
          <w:b w:val="1"/>
          <w:u w:val="single"/>
          <w:rtl w:val="0"/>
        </w:rPr>
        <w:t xml:space="preserve">Main Duties</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support the language teacher to assist pupils in practising speaking, listening, pronunciation, and oral composition.</w:t>
      </w:r>
    </w:p>
    <w:p w:rsidR="00000000" w:rsidDel="00000000" w:rsidP="00000000" w:rsidRDefault="00000000" w:rsidRPr="00000000" w14:paraId="0000001B">
      <w:pPr>
        <w:spacing w:after="0" w:line="240" w:lineRule="auto"/>
        <w:ind w:left="786" w:right="-694" w:firstLine="0"/>
        <w:rPr>
          <w:rFonts w:ascii="Verdana" w:cs="Verdana" w:eastAsia="Verdana" w:hAnsi="Verdana"/>
        </w:rPr>
      </w:pP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support in planning activities and games using authentic materials.</w:t>
      </w:r>
    </w:p>
    <w:p w:rsidR="00000000" w:rsidDel="00000000" w:rsidP="00000000" w:rsidRDefault="00000000" w:rsidRPr="00000000" w14:paraId="0000001D">
      <w:pPr>
        <w:spacing w:after="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support pupils in group discussions and role plays.</w:t>
      </w:r>
    </w:p>
    <w:p w:rsidR="00000000" w:rsidDel="00000000" w:rsidP="00000000" w:rsidRDefault="00000000" w:rsidRPr="00000000" w14:paraId="0000001F">
      <w:pPr>
        <w:spacing w:after="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support pupils in preparing for oral exams (GCSE and A Level)</w:t>
      </w:r>
    </w:p>
    <w:p w:rsidR="00000000" w:rsidDel="00000000" w:rsidP="00000000" w:rsidRDefault="00000000" w:rsidRPr="00000000" w14:paraId="00000021">
      <w:pPr>
        <w:spacing w:after="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make recordings in the target language that can be used as examples of native speaker speech.</w:t>
      </w:r>
    </w:p>
    <w:p w:rsidR="00000000" w:rsidDel="00000000" w:rsidP="00000000" w:rsidRDefault="00000000" w:rsidRPr="00000000" w14:paraId="00000023">
      <w:pPr>
        <w:spacing w:after="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contribute to other areas of the curriculum of special interest or expertise (eg festivals and customs).</w:t>
      </w:r>
    </w:p>
    <w:p w:rsidR="00000000" w:rsidDel="00000000" w:rsidP="00000000" w:rsidRDefault="00000000" w:rsidRPr="00000000" w14:paraId="00000025">
      <w:pPr>
        <w:spacing w:after="0"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86" w:right="-694" w:hanging="360"/>
        <w:rPr>
          <w:rFonts w:ascii="Verdana" w:cs="Verdana" w:eastAsia="Verdana" w:hAnsi="Verdana"/>
        </w:rPr>
      </w:pPr>
      <w:r w:rsidDel="00000000" w:rsidR="00000000" w:rsidRPr="00000000">
        <w:rPr>
          <w:rFonts w:ascii="Verdana" w:cs="Verdana" w:eastAsia="Verdana" w:hAnsi="Verdana"/>
          <w:rtl w:val="0"/>
        </w:rPr>
        <w:t xml:space="preserve">To carry out other tasks connected with the grading of this post.</w:t>
      </w:r>
    </w:p>
    <w:p w:rsidR="00000000" w:rsidDel="00000000" w:rsidP="00000000" w:rsidRDefault="00000000" w:rsidRPr="00000000" w14:paraId="00000027">
      <w:pPr>
        <w:pageBreakBefore w:val="0"/>
        <w:tabs>
          <w:tab w:val="left" w:pos="-900"/>
        </w:tabs>
        <w:spacing w:after="160" w:line="259" w:lineRule="auto"/>
        <w:ind w:right="827"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8">
      <w:pPr>
        <w:pageBreakBefore w:val="0"/>
        <w:tabs>
          <w:tab w:val="left" w:pos="-900"/>
        </w:tabs>
        <w:spacing w:after="160" w:line="259" w:lineRule="auto"/>
        <w:ind w:right="827" w:hanging="2"/>
        <w:jc w:val="center"/>
        <w:rPr>
          <w:rFonts w:ascii="Verdana" w:cs="Verdana" w:eastAsia="Verdana" w:hAnsi="Verdana"/>
          <w:b w:val="1"/>
          <w:sz w:val="20"/>
          <w:szCs w:val="20"/>
        </w:rPr>
      </w:pPr>
      <w:r w:rsidDel="00000000" w:rsidR="00000000" w:rsidRPr="00000000">
        <w:rPr>
          <w:rFonts w:ascii="Verdana" w:cs="Verdana" w:eastAsia="Verdana" w:hAnsi="Verdana"/>
          <w:b w:val="1"/>
          <w:highlight w:val="white"/>
          <w:rtl w:val="0"/>
        </w:rPr>
        <w:t xml:space="preserve">Our strong commitment to safeguarding, this post is subject to an Enhanced Disclosure and Barring Service check.</w:t>
      </w:r>
      <w:r w:rsidDel="00000000" w:rsidR="00000000" w:rsidRPr="00000000">
        <w:rPr>
          <w:rtl w:val="0"/>
        </w:rPr>
      </w:r>
    </w:p>
    <w:p w:rsidR="00000000" w:rsidDel="00000000" w:rsidP="00000000" w:rsidRDefault="00000000" w:rsidRPr="00000000" w14:paraId="00000029">
      <w:pPr>
        <w:tabs>
          <w:tab w:val="left" w:pos="-900"/>
        </w:tabs>
        <w:spacing w:after="160" w:line="259" w:lineRule="auto"/>
        <w:ind w:left="0" w:right="-54" w:hanging="2"/>
        <w:jc w:val="both"/>
        <w:rPr>
          <w:rFonts w:ascii="Verdana" w:cs="Verdana" w:eastAsia="Verdana" w:hAnsi="Verdana"/>
        </w:rPr>
      </w:pPr>
      <w:r w:rsidDel="00000000" w:rsidR="00000000" w:rsidRPr="00000000">
        <w:rPr>
          <w:rFonts w:ascii="Verdana" w:cs="Verdana" w:eastAsia="Verdana" w:hAnsi="Verdana"/>
          <w:b w:val="1"/>
          <w:rtl w:val="0"/>
        </w:rPr>
        <w:t xml:space="preserve">General</w:t>
      </w:r>
      <w:r w:rsidDel="00000000" w:rsidR="00000000" w:rsidRPr="00000000">
        <w:rPr>
          <w:rtl w:val="0"/>
        </w:rPr>
      </w:r>
    </w:p>
    <w:p w:rsidR="00000000" w:rsidDel="00000000" w:rsidP="00000000" w:rsidRDefault="00000000" w:rsidRPr="00000000" w14:paraId="0000002A">
      <w:pPr>
        <w:numPr>
          <w:ilvl w:val="0"/>
          <w:numId w:val="1"/>
        </w:numPr>
        <w:tabs>
          <w:tab w:val="left" w:pos="-900"/>
        </w:tabs>
        <w:spacing w:after="0" w:line="240" w:lineRule="auto"/>
        <w:ind w:left="0" w:right="-54" w:hanging="2"/>
        <w:jc w:val="both"/>
        <w:rPr/>
      </w:pPr>
      <w:r w:rsidDel="00000000" w:rsidR="00000000" w:rsidRPr="00000000">
        <w:rPr>
          <w:rFonts w:ascii="Verdana" w:cs="Verdana" w:eastAsia="Verdana" w:hAnsi="Verdana"/>
          <w:rtl w:val="0"/>
        </w:rPr>
        <w:t xml:space="preserve">To attend relevant meetings and courses to update areas of job role</w:t>
      </w:r>
    </w:p>
    <w:p w:rsidR="00000000" w:rsidDel="00000000" w:rsidP="00000000" w:rsidRDefault="00000000" w:rsidRPr="00000000" w14:paraId="0000002B">
      <w:pPr>
        <w:pageBreakBefore w:val="0"/>
        <w:numPr>
          <w:ilvl w:val="0"/>
          <w:numId w:val="1"/>
        </w:numPr>
        <w:tabs>
          <w:tab w:val="left" w:pos="-900"/>
        </w:tabs>
        <w:spacing w:after="0" w:line="240" w:lineRule="auto"/>
        <w:ind w:left="0" w:right="-54" w:hanging="2"/>
        <w:jc w:val="both"/>
        <w:rPr/>
      </w:pPr>
      <w:r w:rsidDel="00000000" w:rsidR="00000000" w:rsidRPr="00000000">
        <w:rPr>
          <w:rFonts w:ascii="Verdana" w:cs="Verdana" w:eastAsia="Verdana" w:hAnsi="Verdana"/>
          <w:rtl w:val="0"/>
        </w:rPr>
        <w:t xml:space="preserve">To undertake such other duties as may be determined from time to time within the general scope of the post.</w:t>
      </w:r>
    </w:p>
    <w:p w:rsidR="00000000" w:rsidDel="00000000" w:rsidP="00000000" w:rsidRDefault="00000000" w:rsidRPr="00000000" w14:paraId="0000002C">
      <w:pPr>
        <w:spacing w:after="160" w:line="259"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D">
      <w:pPr>
        <w:pageBreakBefore w:val="0"/>
        <w:spacing w:after="160" w:line="259" w:lineRule="auto"/>
        <w:ind w:left="0" w:right="-22" w:hanging="2"/>
        <w:jc w:val="center"/>
        <w:rPr>
          <w:rFonts w:ascii="Verdana" w:cs="Verdana" w:eastAsia="Verdana" w:hAnsi="Verdana"/>
          <w:b w:val="1"/>
        </w:rPr>
      </w:pPr>
      <w:r w:rsidDel="00000000" w:rsidR="00000000" w:rsidRPr="00000000">
        <w:rPr>
          <w:rFonts w:ascii="Verdana" w:cs="Verdana" w:eastAsia="Verdana" w:hAnsi="Verdana"/>
          <w:b w:val="1"/>
          <w:rtl w:val="0"/>
        </w:rPr>
        <w:t xml:space="preserve">In addition to the ability to perform the duties of the post, issues relating to Safeguarding and promoting the welfare of children will need to be demonstrated these will include:</w:t>
      </w:r>
    </w:p>
    <w:p w:rsidR="00000000" w:rsidDel="00000000" w:rsidP="00000000" w:rsidRDefault="00000000" w:rsidRPr="00000000" w14:paraId="0000002E">
      <w:pPr>
        <w:pageBreakBefore w:val="0"/>
        <w:numPr>
          <w:ilvl w:val="0"/>
          <w:numId w:val="4"/>
        </w:numPr>
        <w:spacing w:after="0" w:line="259" w:lineRule="auto"/>
        <w:ind w:left="0" w:hanging="2"/>
        <w:jc w:val="both"/>
        <w:rPr/>
      </w:pPr>
      <w:r w:rsidDel="00000000" w:rsidR="00000000" w:rsidRPr="00000000">
        <w:rPr>
          <w:rFonts w:ascii="Verdana" w:cs="Verdana" w:eastAsia="Verdana" w:hAnsi="Verdana"/>
          <w:b w:val="1"/>
          <w:rtl w:val="0"/>
        </w:rPr>
        <w:t xml:space="preserve">Motivation to work with children and young people.</w:t>
      </w:r>
      <w:r w:rsidDel="00000000" w:rsidR="00000000" w:rsidRPr="00000000">
        <w:rPr>
          <w:rtl w:val="0"/>
        </w:rPr>
      </w:r>
    </w:p>
    <w:p w:rsidR="00000000" w:rsidDel="00000000" w:rsidP="00000000" w:rsidRDefault="00000000" w:rsidRPr="00000000" w14:paraId="0000002F">
      <w:pPr>
        <w:numPr>
          <w:ilvl w:val="0"/>
          <w:numId w:val="4"/>
        </w:numPr>
        <w:spacing w:after="0" w:line="259" w:lineRule="auto"/>
        <w:ind w:left="0" w:hanging="2"/>
        <w:jc w:val="both"/>
        <w:rPr/>
      </w:pPr>
      <w:r w:rsidDel="00000000" w:rsidR="00000000" w:rsidRPr="00000000">
        <w:rPr>
          <w:rFonts w:ascii="Verdana" w:cs="Verdana" w:eastAsia="Verdana" w:hAnsi="Verdana"/>
          <w:b w:val="1"/>
          <w:rtl w:val="0"/>
        </w:rPr>
        <w:t xml:space="preserve">Ability to form and maintain appropriate  relationships and personal boundaries with children and young people.</w:t>
      </w:r>
      <w:r w:rsidDel="00000000" w:rsidR="00000000" w:rsidRPr="00000000">
        <w:rPr>
          <w:rtl w:val="0"/>
        </w:rPr>
      </w:r>
    </w:p>
    <w:p w:rsidR="00000000" w:rsidDel="00000000" w:rsidP="00000000" w:rsidRDefault="00000000" w:rsidRPr="00000000" w14:paraId="00000030">
      <w:pPr>
        <w:numPr>
          <w:ilvl w:val="0"/>
          <w:numId w:val="4"/>
        </w:numPr>
        <w:spacing w:after="0" w:line="259" w:lineRule="auto"/>
        <w:ind w:left="0" w:hanging="2"/>
        <w:jc w:val="both"/>
        <w:rPr/>
      </w:pPr>
      <w:r w:rsidDel="00000000" w:rsidR="00000000" w:rsidRPr="00000000">
        <w:rPr>
          <w:rFonts w:ascii="Verdana" w:cs="Verdana" w:eastAsia="Verdana" w:hAnsi="Verdana"/>
          <w:b w:val="1"/>
          <w:rtl w:val="0"/>
        </w:rPr>
        <w:t xml:space="preserve">Emotional resilience in working with challenging behaviours</w:t>
      </w:r>
      <w:r w:rsidDel="00000000" w:rsidR="00000000" w:rsidRPr="00000000">
        <w:rPr>
          <w:rtl w:val="0"/>
        </w:rPr>
      </w:r>
    </w:p>
    <w:p w:rsidR="00000000" w:rsidDel="00000000" w:rsidP="00000000" w:rsidRDefault="00000000" w:rsidRPr="00000000" w14:paraId="00000031">
      <w:pPr>
        <w:numPr>
          <w:ilvl w:val="0"/>
          <w:numId w:val="4"/>
        </w:numPr>
        <w:spacing w:after="0" w:line="259" w:lineRule="auto"/>
        <w:ind w:left="0" w:hanging="2"/>
        <w:jc w:val="both"/>
        <w:rPr/>
      </w:pPr>
      <w:r w:rsidDel="00000000" w:rsidR="00000000" w:rsidRPr="00000000">
        <w:rPr>
          <w:rFonts w:ascii="Verdana" w:cs="Verdana" w:eastAsia="Verdana" w:hAnsi="Verdana"/>
          <w:b w:val="1"/>
          <w:rtl w:val="0"/>
        </w:rPr>
        <w:t xml:space="preserve">Attitudes to use of authority and maintaining discipline.</w:t>
      </w:r>
      <w:r w:rsidDel="00000000" w:rsidR="00000000" w:rsidRPr="00000000">
        <w:rPr>
          <w:rtl w:val="0"/>
        </w:rPr>
      </w:r>
    </w:p>
    <w:p w:rsidR="00000000" w:rsidDel="00000000" w:rsidP="00000000" w:rsidRDefault="00000000" w:rsidRPr="00000000" w14:paraId="00000032">
      <w:pPr>
        <w:tabs>
          <w:tab w:val="left" w:pos="7950"/>
        </w:tabs>
        <w:spacing w:after="160" w:line="259"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33">
      <w:pPr>
        <w:tabs>
          <w:tab w:val="left" w:pos="7950"/>
        </w:tabs>
        <w:spacing w:after="160" w:line="259" w:lineRule="auto"/>
        <w:ind w:left="0" w:hanging="2"/>
        <w:rPr>
          <w:rFonts w:ascii="Verdana" w:cs="Verdana" w:eastAsia="Verdana" w:hAnsi="Verdana"/>
          <w:u w:val="single"/>
        </w:rPr>
      </w:pPr>
      <w:r w:rsidDel="00000000" w:rsidR="00000000" w:rsidRPr="00000000">
        <w:rPr>
          <w:rtl w:val="0"/>
        </w:rPr>
      </w:r>
    </w:p>
    <w:tbl>
      <w:tblPr>
        <w:tblStyle w:val="Table2"/>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5"/>
        <w:gridCol w:w="3544"/>
        <w:gridCol w:w="1842"/>
        <w:tblGridChange w:id="0">
          <w:tblGrid>
            <w:gridCol w:w="4815"/>
            <w:gridCol w:w="3544"/>
            <w:gridCol w:w="1842"/>
          </w:tblGrid>
        </w:tblGridChange>
      </w:tblGrid>
      <w:tr>
        <w:trPr>
          <w:cantSplit w:val="0"/>
          <w:tblHeader w:val="0"/>
        </w:trPr>
        <w:tc>
          <w:tcPr>
            <w:shd w:fill="ffc000" w:val="clear"/>
          </w:tcPr>
          <w:p w:rsidR="00000000" w:rsidDel="00000000" w:rsidP="00000000" w:rsidRDefault="00000000" w:rsidRPr="00000000" w14:paraId="00000034">
            <w:pPr>
              <w:spacing w:after="160" w:line="259" w:lineRule="auto"/>
              <w:ind w:left="0" w:hanging="2"/>
              <w:jc w:val="center"/>
              <w:rPr>
                <w:rFonts w:ascii="Verdana" w:cs="Verdana" w:eastAsia="Verdana" w:hAnsi="Verdana"/>
              </w:rPr>
            </w:pPr>
            <w:r w:rsidDel="00000000" w:rsidR="00000000" w:rsidRPr="00000000">
              <w:rPr>
                <w:rFonts w:ascii="Verdana" w:cs="Verdana" w:eastAsia="Verdana" w:hAnsi="Verdana"/>
                <w:b w:val="1"/>
                <w:rtl w:val="0"/>
              </w:rPr>
              <w:t xml:space="preserve">Person Specification - Essential Criteria</w:t>
            </w:r>
            <w:r w:rsidDel="00000000" w:rsidR="00000000" w:rsidRPr="00000000">
              <w:rPr>
                <w:rtl w:val="0"/>
              </w:rPr>
            </w:r>
          </w:p>
        </w:tc>
        <w:tc>
          <w:tcPr>
            <w:shd w:fill="ffc000" w:val="clear"/>
          </w:tcPr>
          <w:p w:rsidR="00000000" w:rsidDel="00000000" w:rsidP="00000000" w:rsidRDefault="00000000" w:rsidRPr="00000000" w14:paraId="00000035">
            <w:pPr>
              <w:spacing w:after="160" w:line="259" w:lineRule="auto"/>
              <w:ind w:left="0" w:hanging="2"/>
              <w:jc w:val="center"/>
              <w:rPr>
                <w:rFonts w:ascii="Verdana" w:cs="Verdana" w:eastAsia="Verdana" w:hAnsi="Verdana"/>
              </w:rPr>
            </w:pPr>
            <w:r w:rsidDel="00000000" w:rsidR="00000000" w:rsidRPr="00000000">
              <w:rPr>
                <w:rFonts w:ascii="Verdana" w:cs="Verdana" w:eastAsia="Verdana" w:hAnsi="Verdana"/>
                <w:b w:val="1"/>
                <w:rtl w:val="0"/>
              </w:rPr>
              <w:t xml:space="preserve">Desirable</w:t>
            </w:r>
            <w:r w:rsidDel="00000000" w:rsidR="00000000" w:rsidRPr="00000000">
              <w:rPr>
                <w:rtl w:val="0"/>
              </w:rPr>
            </w:r>
          </w:p>
        </w:tc>
        <w:tc>
          <w:tcPr>
            <w:shd w:fill="ffc000" w:val="clear"/>
          </w:tcPr>
          <w:p w:rsidR="00000000" w:rsidDel="00000000" w:rsidP="00000000" w:rsidRDefault="00000000" w:rsidRPr="00000000" w14:paraId="00000036">
            <w:pPr>
              <w:spacing w:after="160" w:line="259" w:lineRule="auto"/>
              <w:ind w:left="207" w:right="321" w:hanging="209"/>
              <w:jc w:val="center"/>
              <w:rPr>
                <w:rFonts w:ascii="Verdana" w:cs="Verdana" w:eastAsia="Verdana" w:hAnsi="Verdana"/>
              </w:rPr>
            </w:pPr>
            <w:r w:rsidDel="00000000" w:rsidR="00000000" w:rsidRPr="00000000">
              <w:rPr>
                <w:rFonts w:ascii="Verdana" w:cs="Verdana" w:eastAsia="Verdana" w:hAnsi="Verdana"/>
                <w:b w:val="1"/>
                <w:rtl w:val="0"/>
              </w:rPr>
              <w:t xml:space="preserve">Measured by</w:t>
            </w:r>
            <w:r w:rsidDel="00000000" w:rsidR="00000000" w:rsidRPr="00000000">
              <w:rPr>
                <w:rtl w:val="0"/>
              </w:rPr>
            </w:r>
          </w:p>
        </w:tc>
      </w:tr>
      <w:tr>
        <w:trPr>
          <w:cantSplit w:val="0"/>
          <w:tblHeader w:val="0"/>
        </w:trPr>
        <w:tc>
          <w:tcPr/>
          <w:p w:rsidR="00000000" w:rsidDel="00000000" w:rsidP="00000000" w:rsidRDefault="00000000" w:rsidRPr="00000000" w14:paraId="00000037">
            <w:pPr>
              <w:spacing w:after="160" w:line="259" w:lineRule="auto"/>
              <w:ind w:left="0" w:hanging="2"/>
              <w:jc w:val="both"/>
              <w:rPr>
                <w:rFonts w:ascii="Verdana" w:cs="Verdana" w:eastAsia="Verdana" w:hAnsi="Verdana"/>
              </w:rPr>
            </w:pPr>
            <w:r w:rsidDel="00000000" w:rsidR="00000000" w:rsidRPr="00000000">
              <w:rPr>
                <w:rFonts w:ascii="Verdana" w:cs="Verdana" w:eastAsia="Verdana" w:hAnsi="Verdana"/>
                <w:b w:val="1"/>
                <w:rtl w:val="0"/>
              </w:rPr>
              <w:t xml:space="preserve">Knowledge and Experience</w:t>
            </w:r>
            <w:r w:rsidDel="00000000" w:rsidR="00000000" w:rsidRPr="00000000">
              <w:rPr>
                <w:rtl w:val="0"/>
              </w:rPr>
            </w:r>
          </w:p>
          <w:p w:rsidR="00000000" w:rsidDel="00000000" w:rsidP="00000000" w:rsidRDefault="00000000" w:rsidRPr="00000000" w14:paraId="00000038">
            <w:pPr>
              <w:numPr>
                <w:ilvl w:val="0"/>
                <w:numId w:val="3"/>
              </w:numPr>
              <w:tabs>
                <w:tab w:val="left" w:pos="-900"/>
              </w:tabs>
              <w:spacing w:after="0" w:line="259" w:lineRule="auto"/>
              <w:ind w:left="720" w:right="827" w:hanging="360"/>
              <w:jc w:val="both"/>
              <w:rPr/>
            </w:pPr>
            <w:r w:rsidDel="00000000" w:rsidR="00000000" w:rsidRPr="00000000">
              <w:rPr>
                <w:rFonts w:ascii="Verdana" w:cs="Verdana" w:eastAsia="Verdana" w:hAnsi="Verdana"/>
                <w:rtl w:val="0"/>
              </w:rPr>
              <w:t xml:space="preserve">Experience of working with young people </w:t>
            </w:r>
          </w:p>
          <w:p w:rsidR="00000000" w:rsidDel="00000000" w:rsidP="00000000" w:rsidRDefault="00000000" w:rsidRPr="00000000" w14:paraId="00000039">
            <w:pPr>
              <w:numPr>
                <w:ilvl w:val="0"/>
                <w:numId w:val="3"/>
              </w:numPr>
              <w:tabs>
                <w:tab w:val="left" w:pos="-900"/>
              </w:tabs>
              <w:spacing w:after="0" w:line="259" w:lineRule="auto"/>
              <w:ind w:left="720" w:right="827" w:hanging="360"/>
              <w:jc w:val="both"/>
              <w:rPr/>
            </w:pPr>
            <w:r w:rsidDel="00000000" w:rsidR="00000000" w:rsidRPr="00000000">
              <w:rPr>
                <w:rFonts w:ascii="Verdana" w:cs="Verdana" w:eastAsia="Verdana" w:hAnsi="Verdana"/>
                <w:rtl w:val="0"/>
              </w:rPr>
              <w:t xml:space="preserve">Experience of strategies to engage young people in group discussions</w:t>
            </w:r>
          </w:p>
          <w:p w:rsidR="00000000" w:rsidDel="00000000" w:rsidP="00000000" w:rsidRDefault="00000000" w:rsidRPr="00000000" w14:paraId="0000003A">
            <w:pPr>
              <w:numPr>
                <w:ilvl w:val="0"/>
                <w:numId w:val="3"/>
              </w:numPr>
              <w:tabs>
                <w:tab w:val="left" w:pos="-900"/>
              </w:tabs>
              <w:spacing w:after="0" w:line="259" w:lineRule="auto"/>
              <w:ind w:left="720" w:right="827" w:hanging="360"/>
              <w:jc w:val="both"/>
              <w:rPr/>
            </w:pPr>
            <w:r w:rsidDel="00000000" w:rsidR="00000000" w:rsidRPr="00000000">
              <w:rPr>
                <w:rFonts w:ascii="Verdana" w:cs="Verdana" w:eastAsia="Verdana" w:hAnsi="Verdana"/>
                <w:rtl w:val="0"/>
              </w:rPr>
              <w:t xml:space="preserve">The ability to maintain clear and efficient records</w:t>
            </w:r>
          </w:p>
          <w:p w:rsidR="00000000" w:rsidDel="00000000" w:rsidP="00000000" w:rsidRDefault="00000000" w:rsidRPr="00000000" w14:paraId="0000003B">
            <w:pPr>
              <w:numPr>
                <w:ilvl w:val="0"/>
                <w:numId w:val="3"/>
              </w:numPr>
              <w:tabs>
                <w:tab w:val="left" w:pos="-900"/>
              </w:tabs>
              <w:spacing w:after="0" w:line="259" w:lineRule="auto"/>
              <w:ind w:left="720" w:right="827" w:hanging="360"/>
              <w:jc w:val="both"/>
              <w:rPr>
                <w:u w:val="none"/>
              </w:rPr>
            </w:pPr>
            <w:r w:rsidDel="00000000" w:rsidR="00000000" w:rsidRPr="00000000">
              <w:rPr>
                <w:rFonts w:ascii="Verdana" w:cs="Verdana" w:eastAsia="Verdana" w:hAnsi="Verdana"/>
                <w:rtl w:val="0"/>
              </w:rPr>
              <w:t xml:space="preserve">Good organisational and personal management skills</w:t>
            </w:r>
            <w:r w:rsidDel="00000000" w:rsidR="00000000" w:rsidRPr="00000000">
              <w:rPr>
                <w:rtl w:val="0"/>
              </w:rPr>
            </w:r>
          </w:p>
        </w:tc>
        <w:tc>
          <w:tcPr/>
          <w:p w:rsidR="00000000" w:rsidDel="00000000" w:rsidP="00000000" w:rsidRDefault="00000000" w:rsidRPr="00000000" w14:paraId="0000003C">
            <w:pPr>
              <w:spacing w:after="0" w:line="240" w:lineRule="auto"/>
              <w:ind w:left="720" w:firstLine="0"/>
              <w:jc w:val="both"/>
              <w:rPr>
                <w:rFonts w:ascii="Verdana" w:cs="Verdana" w:eastAsia="Verdana" w:hAnsi="Verdana"/>
              </w:rPr>
            </w:pPr>
            <w:r w:rsidDel="00000000" w:rsidR="00000000" w:rsidRPr="00000000">
              <w:rPr>
                <w:rtl w:val="0"/>
              </w:rPr>
            </w:r>
          </w:p>
        </w:tc>
        <w:tc>
          <w:tcPr/>
          <w:p w:rsidR="00000000" w:rsidDel="00000000" w:rsidP="00000000" w:rsidRDefault="00000000" w:rsidRPr="00000000" w14:paraId="0000003D">
            <w:pPr>
              <w:spacing w:after="160" w:line="259" w:lineRule="auto"/>
              <w:ind w:left="0" w:right="-104"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3E">
            <w:pPr>
              <w:spacing w:after="160" w:line="259" w:lineRule="auto"/>
              <w:ind w:left="0" w:right="-104"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3F">
            <w:pPr>
              <w:spacing w:after="160" w:line="259" w:lineRule="auto"/>
              <w:ind w:left="0" w:right="-104" w:hanging="2"/>
              <w:jc w:val="center"/>
              <w:rPr>
                <w:rFonts w:ascii="Verdana" w:cs="Verdana" w:eastAsia="Verdana" w:hAnsi="Verdana"/>
              </w:rPr>
            </w:pPr>
            <w:r w:rsidDel="00000000" w:rsidR="00000000" w:rsidRPr="00000000">
              <w:rPr>
                <w:rFonts w:ascii="Verdana" w:cs="Verdana" w:eastAsia="Verdana" w:hAnsi="Verdana"/>
                <w:rtl w:val="0"/>
              </w:rPr>
              <w:t xml:space="preserve">AF</w:t>
            </w:r>
          </w:p>
        </w:tc>
      </w:tr>
      <w:tr>
        <w:trPr>
          <w:cantSplit w:val="0"/>
          <w:tblHeader w:val="0"/>
        </w:trPr>
        <w:tc>
          <w:tcPr/>
          <w:p w:rsidR="00000000" w:rsidDel="00000000" w:rsidP="00000000" w:rsidRDefault="00000000" w:rsidRPr="00000000" w14:paraId="00000040">
            <w:pPr>
              <w:spacing w:after="160" w:line="259" w:lineRule="auto"/>
              <w:ind w:left="0" w:hanging="2"/>
              <w:jc w:val="both"/>
              <w:rPr>
                <w:rFonts w:ascii="Verdana" w:cs="Verdana" w:eastAsia="Verdana" w:hAnsi="Verdana"/>
              </w:rPr>
            </w:pPr>
            <w:r w:rsidDel="00000000" w:rsidR="00000000" w:rsidRPr="00000000">
              <w:rPr>
                <w:rFonts w:ascii="Verdana" w:cs="Verdana" w:eastAsia="Verdana" w:hAnsi="Verdana"/>
                <w:b w:val="1"/>
                <w:rtl w:val="0"/>
              </w:rPr>
              <w:t xml:space="preserve">Qualifications/Training</w:t>
            </w:r>
            <w:r w:rsidDel="00000000" w:rsidR="00000000" w:rsidRPr="00000000">
              <w:rPr>
                <w:rtl w:val="0"/>
              </w:rPr>
            </w:r>
          </w:p>
          <w:p w:rsidR="00000000" w:rsidDel="00000000" w:rsidP="00000000" w:rsidRDefault="00000000" w:rsidRPr="00000000" w14:paraId="00000041">
            <w:pPr>
              <w:numPr>
                <w:ilvl w:val="0"/>
                <w:numId w:val="3"/>
              </w:numPr>
              <w:tabs>
                <w:tab w:val="left" w:pos="-900"/>
              </w:tabs>
              <w:spacing w:after="0" w:line="259" w:lineRule="auto"/>
              <w:ind w:left="720" w:right="827" w:hanging="360"/>
              <w:jc w:val="both"/>
              <w:rPr/>
            </w:pPr>
            <w:r w:rsidDel="00000000" w:rsidR="00000000" w:rsidRPr="00000000">
              <w:rPr>
                <w:rFonts w:ascii="Verdana" w:cs="Verdana" w:eastAsia="Verdana" w:hAnsi="Verdana"/>
                <w:rtl w:val="0"/>
              </w:rPr>
              <w:t xml:space="preserve">High standard of spoken and written French/Spanish as well as English</w:t>
            </w:r>
          </w:p>
          <w:p w:rsidR="00000000" w:rsidDel="00000000" w:rsidP="00000000" w:rsidRDefault="00000000" w:rsidRPr="00000000" w14:paraId="00000042">
            <w:pPr>
              <w:spacing w:after="0" w:line="240" w:lineRule="auto"/>
              <w:ind w:left="0" w:hanging="2"/>
              <w:jc w:val="both"/>
              <w:rPr>
                <w:rFonts w:ascii="Verdana" w:cs="Verdana" w:eastAsia="Verdana" w:hAnsi="Verdana"/>
              </w:rPr>
            </w:pPr>
            <w:r w:rsidDel="00000000" w:rsidR="00000000" w:rsidRPr="00000000">
              <w:rPr>
                <w:rtl w:val="0"/>
              </w:rPr>
            </w:r>
          </w:p>
        </w:tc>
        <w:tc>
          <w:tcPr/>
          <w:p w:rsidR="00000000" w:rsidDel="00000000" w:rsidP="00000000" w:rsidRDefault="00000000" w:rsidRPr="00000000" w14:paraId="00000043">
            <w:pPr>
              <w:spacing w:after="0" w:line="240" w:lineRule="auto"/>
              <w:ind w:lef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44">
            <w:pPr>
              <w:spacing w:after="0" w:line="240" w:lineRule="auto"/>
              <w:ind w:left="0" w:firstLine="0"/>
              <w:jc w:val="both"/>
              <w:rPr>
                <w:rFonts w:ascii="Verdana" w:cs="Verdana" w:eastAsia="Verdana" w:hAnsi="Verdana"/>
              </w:rPr>
            </w:pPr>
            <w:r w:rsidDel="00000000" w:rsidR="00000000" w:rsidRPr="00000000">
              <w:rPr>
                <w:rtl w:val="0"/>
              </w:rPr>
            </w:r>
          </w:p>
        </w:tc>
        <w:tc>
          <w:tcPr/>
          <w:p w:rsidR="00000000" w:rsidDel="00000000" w:rsidP="00000000" w:rsidRDefault="00000000" w:rsidRPr="00000000" w14:paraId="00000045">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46">
            <w:pPr>
              <w:spacing w:after="160" w:line="259" w:lineRule="auto"/>
              <w:ind w:left="0" w:hanging="2"/>
              <w:jc w:val="center"/>
              <w:rPr>
                <w:rFonts w:ascii="Verdana" w:cs="Verdana" w:eastAsia="Verdana" w:hAnsi="Verdana"/>
              </w:rPr>
            </w:pPr>
            <w:r w:rsidDel="00000000" w:rsidR="00000000" w:rsidRPr="00000000">
              <w:rPr>
                <w:rFonts w:ascii="Verdana" w:cs="Verdana" w:eastAsia="Verdana" w:hAnsi="Verdana"/>
                <w:rtl w:val="0"/>
              </w:rPr>
              <w:t xml:space="preserve">AF/I</w:t>
            </w:r>
          </w:p>
        </w:tc>
      </w:tr>
      <w:tr>
        <w:trPr>
          <w:cantSplit w:val="0"/>
          <w:tblHeader w:val="0"/>
        </w:trPr>
        <w:tc>
          <w:tcPr/>
          <w:p w:rsidR="00000000" w:rsidDel="00000000" w:rsidP="00000000" w:rsidRDefault="00000000" w:rsidRPr="00000000" w14:paraId="00000047">
            <w:pPr>
              <w:spacing w:after="160" w:line="259" w:lineRule="auto"/>
              <w:ind w:left="0" w:hanging="2"/>
              <w:jc w:val="both"/>
              <w:rPr>
                <w:rFonts w:ascii="Verdana" w:cs="Verdana" w:eastAsia="Verdana" w:hAnsi="Verdana"/>
              </w:rPr>
            </w:pPr>
            <w:r w:rsidDel="00000000" w:rsidR="00000000" w:rsidRPr="00000000">
              <w:rPr>
                <w:rFonts w:ascii="Verdana" w:cs="Verdana" w:eastAsia="Verdana" w:hAnsi="Verdana"/>
                <w:b w:val="1"/>
                <w:rtl w:val="0"/>
              </w:rPr>
              <w:t xml:space="preserve">Behavioural Attributes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720" w:right="827" w:hanging="360"/>
              <w:jc w:val="both"/>
              <w:rPr/>
            </w:pPr>
            <w:r w:rsidDel="00000000" w:rsidR="00000000" w:rsidRPr="00000000">
              <w:rPr>
                <w:rFonts w:ascii="Verdana" w:cs="Verdana" w:eastAsia="Verdana" w:hAnsi="Verdana"/>
                <w:rtl w:val="0"/>
              </w:rPr>
              <w:t xml:space="preserve">Identifies and promotes best practice and encourage the sharing of ideas.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720" w:right="827" w:hanging="360"/>
              <w:jc w:val="both"/>
              <w:rPr/>
            </w:pPr>
            <w:r w:rsidDel="00000000" w:rsidR="00000000" w:rsidRPr="00000000">
              <w:rPr>
                <w:rFonts w:ascii="Verdana" w:cs="Verdana" w:eastAsia="Verdana" w:hAnsi="Verdana"/>
                <w:rtl w:val="0"/>
              </w:rPr>
              <w:t xml:space="preserve">Self-motivated with a positive outlook and ability to work on own initiative and as part of a team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720" w:right="827" w:hanging="360"/>
              <w:jc w:val="both"/>
              <w:rPr/>
            </w:pPr>
            <w:r w:rsidDel="00000000" w:rsidR="00000000" w:rsidRPr="00000000">
              <w:rPr>
                <w:rFonts w:ascii="Verdana" w:cs="Verdana" w:eastAsia="Verdana" w:hAnsi="Verdana"/>
                <w:rtl w:val="0"/>
              </w:rPr>
              <w:t xml:space="preserve">Values the diversity of individuals, adaptable approach to meet individual needs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720" w:right="827" w:hanging="360"/>
              <w:jc w:val="both"/>
              <w:rPr/>
            </w:pPr>
            <w:r w:rsidDel="00000000" w:rsidR="00000000" w:rsidRPr="00000000">
              <w:rPr>
                <w:rFonts w:ascii="Verdana" w:cs="Verdana" w:eastAsia="Verdana" w:hAnsi="Verdana"/>
                <w:rtl w:val="0"/>
              </w:rPr>
              <w:t xml:space="preserve">Contributes to strong team ethos where everyone feels valued.</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720" w:right="827" w:hanging="360"/>
              <w:jc w:val="both"/>
              <w:rPr/>
            </w:pPr>
            <w:r w:rsidDel="00000000" w:rsidR="00000000" w:rsidRPr="00000000">
              <w:rPr>
                <w:rFonts w:ascii="Verdana" w:cs="Verdana" w:eastAsia="Verdana" w:hAnsi="Verdana"/>
                <w:rtl w:val="0"/>
              </w:rPr>
              <w:t xml:space="preserve">Ability to form and maintain appropriate relationships and personal boundaries with children and young people.</w:t>
            </w:r>
          </w:p>
        </w:tc>
        <w:tc>
          <w:tcPr/>
          <w:p w:rsidR="00000000" w:rsidDel="00000000" w:rsidP="00000000" w:rsidRDefault="00000000" w:rsidRPr="00000000" w14:paraId="0000004D">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4E">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4F">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0">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3">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4">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6">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7">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8">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spacing w:after="160" w:line="25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spacing w:after="160" w:line="259" w:lineRule="auto"/>
              <w:ind w:left="0" w:hanging="2"/>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AF - Application form I – Interview</w:t>
            </w:r>
            <w:r w:rsidDel="00000000" w:rsidR="00000000" w:rsidRPr="00000000">
              <w:rPr>
                <w:rtl w:val="0"/>
              </w:rPr>
            </w:r>
          </w:p>
        </w:tc>
        <w:tc>
          <w:tcPr/>
          <w:p w:rsidR="00000000" w:rsidDel="00000000" w:rsidP="00000000" w:rsidRDefault="00000000" w:rsidRPr="00000000" w14:paraId="0000005B">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after="160" w:line="259" w:lineRule="auto"/>
              <w:ind w:left="0" w:hanging="2"/>
              <w:jc w:val="center"/>
              <w:rPr>
                <w:rFonts w:ascii="Verdana" w:cs="Verdana" w:eastAsia="Verdana" w:hAnsi="Verdana"/>
              </w:rPr>
            </w:pPr>
            <w:r w:rsidDel="00000000" w:rsidR="00000000" w:rsidRPr="00000000">
              <w:rPr>
                <w:rFonts w:ascii="Verdana" w:cs="Verdana" w:eastAsia="Verdana" w:hAnsi="Verdana"/>
                <w:rtl w:val="0"/>
              </w:rPr>
              <w:t xml:space="preserve">AF/I</w:t>
            </w:r>
          </w:p>
          <w:p w:rsidR="00000000" w:rsidDel="00000000" w:rsidP="00000000" w:rsidRDefault="00000000" w:rsidRPr="00000000" w14:paraId="0000005D">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5E">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60">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61">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62">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63">
            <w:pPr>
              <w:spacing w:after="160" w:line="259" w:lineRule="auto"/>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64">
            <w:pPr>
              <w:spacing w:after="160" w:line="259" w:lineRule="auto"/>
              <w:ind w:left="0" w:hanging="2"/>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065">
      <w:pPr>
        <w:spacing w:after="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66">
      <w:pPr>
        <w:spacing w:after="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67">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68">
      <w:pPr>
        <w:ind w:left="0" w:hanging="2"/>
        <w:rPr>
          <w:rFonts w:ascii="Verdana" w:cs="Verdana" w:eastAsia="Verdana" w:hAnsi="Verdana"/>
        </w:rPr>
      </w:pPr>
      <w:r w:rsidDel="00000000" w:rsidR="00000000" w:rsidRPr="00000000">
        <w:rPr>
          <w:rFonts w:ascii="Verdana" w:cs="Verdana" w:eastAsia="Verdana" w:hAnsi="Verdana"/>
          <w:b w:val="1"/>
          <w:rtl w:val="0"/>
        </w:rPr>
        <w:t xml:space="preserve">Signed …………………………………………</w:t>
      </w:r>
      <w:r w:rsidDel="00000000" w:rsidR="00000000" w:rsidRPr="00000000">
        <w:rPr>
          <w:rtl w:val="0"/>
        </w:rPr>
      </w:r>
    </w:p>
    <w:p w:rsidR="00000000" w:rsidDel="00000000" w:rsidP="00000000" w:rsidRDefault="00000000" w:rsidRPr="00000000" w14:paraId="00000069">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6A">
      <w:pPr>
        <w:ind w:left="0" w:hanging="2"/>
        <w:rPr>
          <w:rFonts w:ascii="Verdana" w:cs="Verdana" w:eastAsia="Verdana" w:hAnsi="Verdana"/>
        </w:rPr>
      </w:pPr>
      <w:r w:rsidDel="00000000" w:rsidR="00000000" w:rsidRPr="00000000">
        <w:rPr>
          <w:rFonts w:ascii="Verdana" w:cs="Verdana" w:eastAsia="Verdana" w:hAnsi="Verdana"/>
          <w:b w:val="1"/>
          <w:rtl w:val="0"/>
        </w:rPr>
        <w:t xml:space="preserve">Date …………………………………..</w:t>
      </w:r>
      <w:r w:rsidDel="00000000" w:rsidR="00000000" w:rsidRPr="00000000">
        <w:rPr>
          <w:rtl w:val="0"/>
        </w:rPr>
      </w:r>
    </w:p>
    <w:p w:rsidR="00000000" w:rsidDel="00000000" w:rsidP="00000000" w:rsidRDefault="00000000" w:rsidRPr="00000000" w14:paraId="0000006B">
      <w:pPr>
        <w:ind w:left="0" w:hanging="2"/>
        <w:rPr>
          <w:rFonts w:ascii="Verdana" w:cs="Verdana" w:eastAsia="Verdana" w:hAnsi="Verdana"/>
        </w:rPr>
      </w:pPr>
      <w:r w:rsidDel="00000000" w:rsidR="00000000" w:rsidRPr="00000000">
        <w:rPr>
          <w:rtl w:val="0"/>
        </w:rPr>
      </w:r>
    </w:p>
    <w:sectPr>
      <w:headerReference r:id="rId7" w:type="first"/>
      <w:pgSz w:h="16838" w:w="11906" w:orient="portrait"/>
      <w:pgMar w:bottom="1440" w:top="1440" w:left="1440"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13"/>
        <w:tab w:val="right" w:pos="9026"/>
      </w:tabs>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533400</wp:posOffset>
              </wp:positionV>
              <wp:extent cx="1265555" cy="313055"/>
              <wp:effectExtent b="0" l="0" r="0" t="0"/>
              <wp:wrapNone/>
              <wp:docPr id="1" name=""/>
              <a:graphic>
                <a:graphicData uri="http://schemas.microsoft.com/office/word/2010/wordprocessingShape">
                  <wps:wsp>
                    <wps:cNvSpPr/>
                    <wps:cNvPr id="2" name="Shape 2"/>
                    <wps:spPr>
                      <a:xfrm>
                        <a:off x="4732273" y="3642523"/>
                        <a:ext cx="1227455" cy="2749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533400</wp:posOffset>
              </wp:positionV>
              <wp:extent cx="1265555" cy="3130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65555" cy="3130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-266699</wp:posOffset>
              </wp:positionV>
              <wp:extent cx="2667000" cy="783825"/>
              <wp:effectExtent b="0" l="0" r="0" t="0"/>
              <wp:wrapNone/>
              <wp:docPr id="4" name=""/>
              <a:graphic>
                <a:graphicData uri="http://schemas.microsoft.com/office/word/2010/wordprocessingShape">
                  <wps:wsp>
                    <wps:cNvSpPr/>
                    <wps:cNvPr id="18" name="Shape 18"/>
                    <wps:spPr>
                      <a:xfrm>
                        <a:off x="4031550" y="3471390"/>
                        <a:ext cx="2628900" cy="6172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t xml:space="preserve">Administration use only Job Ref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Academy Committee approval:</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Last Updated: July 2021</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-266699</wp:posOffset>
              </wp:positionV>
              <wp:extent cx="2667000" cy="78382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67000" cy="78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457200</wp:posOffset>
              </wp:positionV>
              <wp:extent cx="1265555" cy="313055"/>
              <wp:effectExtent b="0" l="0" r="0" t="0"/>
              <wp:wrapNone/>
              <wp:docPr id="3" name=""/>
              <a:graphic>
                <a:graphicData uri="http://schemas.microsoft.com/office/word/2010/wordprocessingShape">
                  <wps:wsp>
                    <wps:cNvSpPr/>
                    <wps:cNvPr id="17" name="Shape 17"/>
                    <wps:spPr>
                      <a:xfrm>
                        <a:off x="4732273" y="3642523"/>
                        <a:ext cx="1227455" cy="2749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457200</wp:posOffset>
              </wp:positionV>
              <wp:extent cx="1265555" cy="31305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65555" cy="3130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-761995</wp:posOffset>
          </wp:positionH>
          <wp:positionV relativeFrom="paragraph">
            <wp:posOffset>-382266</wp:posOffset>
          </wp:positionV>
          <wp:extent cx="2303780" cy="10001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2303780" cy="1000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86" w:hanging="360.0000000000002"/>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