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7035"/>
        <w:gridCol w:w="6125"/>
        <w:gridCol w:w="2755"/>
      </w:tblGrid>
      <w:tr w:rsidR="00A139C4" w14:paraId="7D009712" w14:textId="77777777" w:rsidTr="003C1B71">
        <w:trPr>
          <w:trHeight w:val="9878"/>
        </w:trPr>
        <w:tc>
          <w:tcPr>
            <w:tcW w:w="7035" w:type="dxa"/>
            <w:tcBorders>
              <w:top w:val="single" w:sz="18" w:space="0" w:color="00B050"/>
              <w:left w:val="single" w:sz="18" w:space="0" w:color="00B050"/>
              <w:bottom w:val="single" w:sz="18" w:space="0" w:color="00B050"/>
              <w:right w:val="single" w:sz="18" w:space="0" w:color="00B050"/>
            </w:tcBorders>
          </w:tcPr>
          <w:p w14:paraId="42B08F5A" w14:textId="79A3B827" w:rsidR="00B63537" w:rsidRDefault="00B63537" w:rsidP="00B63537">
            <w:pPr>
              <w:jc w:val="center"/>
              <w:rPr>
                <w:b/>
                <w:bCs/>
                <w:sz w:val="24"/>
                <w:szCs w:val="24"/>
              </w:rPr>
            </w:pPr>
            <w:r>
              <w:rPr>
                <w:b/>
                <w:bCs/>
                <w:sz w:val="24"/>
                <w:szCs w:val="24"/>
              </w:rPr>
              <w:t>INTENT</w:t>
            </w:r>
            <w:r w:rsidR="00C957A9">
              <w:rPr>
                <w:b/>
                <w:bCs/>
                <w:sz w:val="24"/>
                <w:szCs w:val="24"/>
              </w:rPr>
              <w:t>:</w:t>
            </w:r>
          </w:p>
          <w:tbl>
            <w:tblPr>
              <w:tblStyle w:val="TableGrid"/>
              <w:tblW w:w="6809" w:type="dxa"/>
              <w:tblLayout w:type="fixed"/>
              <w:tblLook w:val="04A0" w:firstRow="1" w:lastRow="0" w:firstColumn="1" w:lastColumn="0" w:noHBand="0" w:noVBand="1"/>
            </w:tblPr>
            <w:tblGrid>
              <w:gridCol w:w="6809"/>
            </w:tblGrid>
            <w:tr w:rsidR="00B63537" w14:paraId="26470A67" w14:textId="77777777" w:rsidTr="003C1B71">
              <w:trPr>
                <w:trHeight w:val="1634"/>
              </w:trPr>
              <w:tc>
                <w:tcPr>
                  <w:tcW w:w="6809" w:type="dxa"/>
                </w:tcPr>
                <w:p w14:paraId="19B2D286" w14:textId="77777777" w:rsidR="00B63537" w:rsidRPr="00DC1059" w:rsidRDefault="00B63537" w:rsidP="00727829">
                  <w:pPr>
                    <w:rPr>
                      <w:b/>
                      <w:bCs/>
                      <w:sz w:val="20"/>
                      <w:szCs w:val="20"/>
                    </w:rPr>
                  </w:pPr>
                  <w:r w:rsidRPr="00DC1059">
                    <w:rPr>
                      <w:b/>
                      <w:bCs/>
                      <w:noProof/>
                      <w:sz w:val="20"/>
                      <w:szCs w:val="20"/>
                    </w:rPr>
                    <w:drawing>
                      <wp:anchor distT="0" distB="0" distL="114300" distR="114300" simplePos="0" relativeHeight="251659264" behindDoc="0" locked="0" layoutInCell="1" allowOverlap="1" wp14:anchorId="35446CE2" wp14:editId="6B04FA73">
                        <wp:simplePos x="0" y="0"/>
                        <wp:positionH relativeFrom="column">
                          <wp:posOffset>635</wp:posOffset>
                        </wp:positionH>
                        <wp:positionV relativeFrom="paragraph">
                          <wp:posOffset>0</wp:posOffset>
                        </wp:positionV>
                        <wp:extent cx="520700" cy="441960"/>
                        <wp:effectExtent l="0" t="0" r="0" b="0"/>
                        <wp:wrapSquare wrapText="bothSides"/>
                        <wp:docPr id="600409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9186" t="17284" r="13664" b="20096"/>
                                <a:stretch/>
                              </pic:blipFill>
                              <pic:spPr bwMode="auto">
                                <a:xfrm>
                                  <a:off x="0" y="0"/>
                                  <a:ext cx="520700" cy="441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C1059">
                    <w:rPr>
                      <w:b/>
                      <w:bCs/>
                      <w:sz w:val="20"/>
                      <w:szCs w:val="20"/>
                    </w:rPr>
                    <w:t>Love for Learning:</w:t>
                  </w:r>
                </w:p>
                <w:p w14:paraId="6F979BF5" w14:textId="14C931E3" w:rsidR="00B63537" w:rsidRPr="00D91CDC" w:rsidRDefault="00D91CDC" w:rsidP="00727829">
                  <w:pPr>
                    <w:rPr>
                      <w:sz w:val="24"/>
                      <w:szCs w:val="24"/>
                      <w:highlight w:val="yellow"/>
                    </w:rPr>
                  </w:pPr>
                  <w:r w:rsidRPr="00D91CDC">
                    <w:rPr>
                      <w:sz w:val="20"/>
                      <w:szCs w:val="20"/>
                    </w:rPr>
                    <w:t>We aim to develop children’s understanding of who they are, who they want to become and how they can achieve this through learning about religions, beliefs and cultures. We empower pupils to develop their own views and values, fostering confidence in their identity and an understanding that they have the right to be themselves.</w:t>
                  </w:r>
                </w:p>
              </w:tc>
            </w:tr>
            <w:tr w:rsidR="00B63537" w14:paraId="1D22973D" w14:textId="77777777" w:rsidTr="003C1B71">
              <w:trPr>
                <w:trHeight w:val="1377"/>
              </w:trPr>
              <w:tc>
                <w:tcPr>
                  <w:tcW w:w="6809" w:type="dxa"/>
                </w:tcPr>
                <w:p w14:paraId="23AB877D" w14:textId="77777777" w:rsidR="00B63537" w:rsidRPr="003417F6" w:rsidRDefault="00B63537" w:rsidP="00B63537">
                  <w:pPr>
                    <w:rPr>
                      <w:b/>
                      <w:bCs/>
                      <w:sz w:val="20"/>
                      <w:szCs w:val="20"/>
                    </w:rPr>
                  </w:pPr>
                  <w:r w:rsidRPr="003417F6">
                    <w:rPr>
                      <w:b/>
                      <w:bCs/>
                      <w:noProof/>
                      <w:sz w:val="20"/>
                      <w:szCs w:val="20"/>
                    </w:rPr>
                    <w:drawing>
                      <wp:anchor distT="0" distB="0" distL="114300" distR="114300" simplePos="0" relativeHeight="251661312" behindDoc="0" locked="0" layoutInCell="1" allowOverlap="1" wp14:anchorId="7E9BDBBE" wp14:editId="076F09F9">
                        <wp:simplePos x="0" y="0"/>
                        <wp:positionH relativeFrom="column">
                          <wp:posOffset>0</wp:posOffset>
                        </wp:positionH>
                        <wp:positionV relativeFrom="paragraph">
                          <wp:posOffset>86995</wp:posOffset>
                        </wp:positionV>
                        <wp:extent cx="373380" cy="327025"/>
                        <wp:effectExtent l="0" t="0" r="7620" b="0"/>
                        <wp:wrapSquare wrapText="bothSides"/>
                        <wp:docPr id="943198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380" cy="327025"/>
                                </a:xfrm>
                                <a:prstGeom prst="rect">
                                  <a:avLst/>
                                </a:prstGeom>
                                <a:noFill/>
                              </pic:spPr>
                            </pic:pic>
                          </a:graphicData>
                        </a:graphic>
                        <wp14:sizeRelH relativeFrom="page">
                          <wp14:pctWidth>0</wp14:pctWidth>
                        </wp14:sizeRelH>
                        <wp14:sizeRelV relativeFrom="page">
                          <wp14:pctHeight>0</wp14:pctHeight>
                        </wp14:sizeRelV>
                      </wp:anchor>
                    </w:drawing>
                  </w:r>
                  <w:r w:rsidRPr="003417F6">
                    <w:rPr>
                      <w:b/>
                      <w:bCs/>
                      <w:sz w:val="20"/>
                      <w:szCs w:val="20"/>
                    </w:rPr>
                    <w:t>Enquiring Minds:</w:t>
                  </w:r>
                </w:p>
                <w:p w14:paraId="0E66E9C3" w14:textId="46341DB9" w:rsidR="00B63537" w:rsidRPr="00D91CDC" w:rsidRDefault="00D91CDC" w:rsidP="00B63537">
                  <w:pPr>
                    <w:rPr>
                      <w:sz w:val="24"/>
                      <w:szCs w:val="24"/>
                      <w:highlight w:val="yellow"/>
                    </w:rPr>
                  </w:pPr>
                  <w:r w:rsidRPr="00D91CDC">
                    <w:rPr>
                      <w:sz w:val="20"/>
                      <w:szCs w:val="20"/>
                    </w:rPr>
                    <w:t>We provide opportunities for children to explore a range of world religions, beliefs and cultures, ensuring their experiences are broad and inclusive. Through both personal and shared experiences, pupils develop an understanding of diversity and are encouraged to ask meaningful questions about meaning, purpose, truth, identity and values.</w:t>
                  </w:r>
                </w:p>
              </w:tc>
            </w:tr>
            <w:tr w:rsidR="00B63537" w14:paraId="436B1FD6" w14:textId="77777777" w:rsidTr="003C1B71">
              <w:trPr>
                <w:trHeight w:val="1183"/>
              </w:trPr>
              <w:tc>
                <w:tcPr>
                  <w:tcW w:w="6809" w:type="dxa"/>
                </w:tcPr>
                <w:p w14:paraId="37D5C100" w14:textId="77777777" w:rsidR="00B63537" w:rsidRPr="00B81760" w:rsidRDefault="00B63537" w:rsidP="00B63537">
                  <w:pPr>
                    <w:rPr>
                      <w:b/>
                      <w:bCs/>
                      <w:noProof/>
                      <w:sz w:val="20"/>
                      <w:szCs w:val="20"/>
                      <w:shd w:val="clear" w:color="auto" w:fill="000000" w:themeFill="text1"/>
                    </w:rPr>
                  </w:pPr>
                  <w:r w:rsidRPr="00B81760">
                    <w:rPr>
                      <w:b/>
                      <w:bCs/>
                      <w:noProof/>
                      <w:sz w:val="20"/>
                      <w:szCs w:val="20"/>
                    </w:rPr>
                    <w:drawing>
                      <wp:anchor distT="0" distB="0" distL="114300" distR="114300" simplePos="0" relativeHeight="251663360" behindDoc="0" locked="0" layoutInCell="1" allowOverlap="1" wp14:anchorId="7DFD5527" wp14:editId="4AFD1B16">
                        <wp:simplePos x="0" y="0"/>
                        <wp:positionH relativeFrom="column">
                          <wp:posOffset>-52070</wp:posOffset>
                        </wp:positionH>
                        <wp:positionV relativeFrom="paragraph">
                          <wp:posOffset>0</wp:posOffset>
                        </wp:positionV>
                        <wp:extent cx="480060" cy="480060"/>
                        <wp:effectExtent l="0" t="0" r="0" b="0"/>
                        <wp:wrapSquare wrapText="bothSides"/>
                        <wp:docPr id="4111798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V="1">
                                  <a:off x="0" y="0"/>
                                  <a:ext cx="480060" cy="480060"/>
                                </a:xfrm>
                                <a:prstGeom prst="rect">
                                  <a:avLst/>
                                </a:prstGeom>
                                <a:noFill/>
                              </pic:spPr>
                            </pic:pic>
                          </a:graphicData>
                        </a:graphic>
                        <wp14:sizeRelH relativeFrom="page">
                          <wp14:pctWidth>0</wp14:pctWidth>
                        </wp14:sizeRelH>
                        <wp14:sizeRelV relativeFrom="page">
                          <wp14:pctHeight>0</wp14:pctHeight>
                        </wp14:sizeRelV>
                      </wp:anchor>
                    </w:drawing>
                  </w:r>
                  <w:r w:rsidRPr="00B81760">
                    <w:rPr>
                      <w:b/>
                      <w:bCs/>
                      <w:sz w:val="20"/>
                      <w:szCs w:val="20"/>
                    </w:rPr>
                    <w:t>World Wise:</w:t>
                  </w:r>
                  <w:r w:rsidRPr="00B81760">
                    <w:rPr>
                      <w:b/>
                      <w:bCs/>
                      <w:noProof/>
                      <w:sz w:val="20"/>
                      <w:szCs w:val="20"/>
                      <w:shd w:val="clear" w:color="auto" w:fill="000000" w:themeFill="text1"/>
                    </w:rPr>
                    <w:t xml:space="preserve"> </w:t>
                  </w:r>
                </w:p>
                <w:p w14:paraId="5310B7E1" w14:textId="38F8320C" w:rsidR="00B63537" w:rsidRPr="00E4126B" w:rsidRDefault="00D91CDC" w:rsidP="00B63537">
                  <w:pPr>
                    <w:rPr>
                      <w:b/>
                      <w:bCs/>
                      <w:sz w:val="24"/>
                      <w:szCs w:val="24"/>
                      <w:highlight w:val="yellow"/>
                    </w:rPr>
                  </w:pPr>
                  <w:r w:rsidRPr="00D91CDC">
                    <w:rPr>
                      <w:noProof/>
                      <w:sz w:val="20"/>
                      <w:szCs w:val="20"/>
                      <w:shd w:val="clear" w:color="auto" w:fill="FFFFFF" w:themeFill="background1"/>
                    </w:rPr>
                    <w:t>Pupils develop a sense of belonging through learning about local, national and global faiths and communities. They explore how beliefs and practices shape communities and gain a wider understanding of their place within the world.</w:t>
                  </w:r>
                </w:p>
              </w:tc>
            </w:tr>
          </w:tbl>
          <w:p w14:paraId="2512EFC4" w14:textId="77777777" w:rsidR="00B63537" w:rsidRDefault="00B63537" w:rsidP="00B63537">
            <w:pPr>
              <w:jc w:val="center"/>
              <w:rPr>
                <w:b/>
                <w:bCs/>
                <w:sz w:val="8"/>
                <w:szCs w:val="8"/>
              </w:rPr>
            </w:pPr>
          </w:p>
          <w:p w14:paraId="0E33C558" w14:textId="77777777" w:rsidR="002C09DD" w:rsidRPr="00E126C0" w:rsidRDefault="002C09DD" w:rsidP="00B63537">
            <w:pPr>
              <w:jc w:val="center"/>
              <w:rPr>
                <w:b/>
                <w:bCs/>
                <w:sz w:val="8"/>
                <w:szCs w:val="8"/>
              </w:rPr>
            </w:pPr>
          </w:p>
          <w:p w14:paraId="516C2B9E" w14:textId="71A99CD1" w:rsidR="00D91CDC" w:rsidRPr="00D91CDC" w:rsidRDefault="00D91CDC" w:rsidP="00D91CDC">
            <w:pPr>
              <w:jc w:val="center"/>
              <w:rPr>
                <w:sz w:val="20"/>
                <w:szCs w:val="20"/>
              </w:rPr>
            </w:pPr>
            <w:r w:rsidRPr="00D91CDC">
              <w:rPr>
                <w:sz w:val="20"/>
                <w:szCs w:val="20"/>
              </w:rPr>
              <w:t>To ensure progression across the school, RE is structured around key concepts and the study of a range of religions, faiths and festivals. This enables pupils to build on prior knowledge and deepen their understanding over time, making connections between concepts, religions and themes.</w:t>
            </w:r>
            <w:r>
              <w:rPr>
                <w:sz w:val="20"/>
                <w:szCs w:val="20"/>
              </w:rPr>
              <w:t xml:space="preserve"> </w:t>
            </w:r>
            <w:r w:rsidRPr="00D91CDC">
              <w:rPr>
                <w:sz w:val="20"/>
                <w:szCs w:val="20"/>
              </w:rPr>
              <w:t>Our curriculum promotes respect, curiosity and understanding of different worldviews, preparing pupils to live in a diverse society.</w:t>
            </w:r>
          </w:p>
          <w:p w14:paraId="632673B2" w14:textId="77777777" w:rsidR="00E126C0" w:rsidRDefault="00E126C0" w:rsidP="00E126C0">
            <w:pPr>
              <w:jc w:val="center"/>
              <w:rPr>
                <w:sz w:val="8"/>
                <w:szCs w:val="8"/>
              </w:rPr>
            </w:pPr>
          </w:p>
          <w:p w14:paraId="24CF90C7" w14:textId="77777777" w:rsidR="002C09DD" w:rsidRDefault="002C09DD" w:rsidP="00E126C0">
            <w:pPr>
              <w:jc w:val="center"/>
              <w:rPr>
                <w:sz w:val="8"/>
                <w:szCs w:val="8"/>
              </w:rPr>
            </w:pPr>
          </w:p>
          <w:p w14:paraId="61FA9B10" w14:textId="77777777" w:rsidR="002C09DD" w:rsidRPr="00E126C0" w:rsidRDefault="002C09DD" w:rsidP="00E126C0">
            <w:pPr>
              <w:jc w:val="center"/>
              <w:rPr>
                <w:sz w:val="8"/>
                <w:szCs w:val="8"/>
              </w:rPr>
            </w:pPr>
          </w:p>
          <w:tbl>
            <w:tblPr>
              <w:tblStyle w:val="TableGrid"/>
              <w:tblW w:w="6809" w:type="dxa"/>
              <w:tblLayout w:type="fixed"/>
              <w:tblLook w:val="04A0" w:firstRow="1" w:lastRow="0" w:firstColumn="1" w:lastColumn="0" w:noHBand="0" w:noVBand="1"/>
            </w:tblPr>
            <w:tblGrid>
              <w:gridCol w:w="2269"/>
              <w:gridCol w:w="2270"/>
              <w:gridCol w:w="2270"/>
            </w:tblGrid>
            <w:tr w:rsidR="00B63537" w14:paraId="7CCF7886" w14:textId="77777777" w:rsidTr="00DC2D52">
              <w:trPr>
                <w:trHeight w:val="439"/>
              </w:trPr>
              <w:tc>
                <w:tcPr>
                  <w:tcW w:w="6809" w:type="dxa"/>
                  <w:gridSpan w:val="3"/>
                  <w:shd w:val="clear" w:color="auto" w:fill="DEEAF6" w:themeFill="accent5" w:themeFillTint="33"/>
                  <w:vAlign w:val="center"/>
                </w:tcPr>
                <w:p w14:paraId="3E026452" w14:textId="113C68EC" w:rsidR="00DC2D52" w:rsidRPr="00B63537" w:rsidRDefault="00B63537" w:rsidP="00DC2D52">
                  <w:pPr>
                    <w:jc w:val="center"/>
                    <w:rPr>
                      <w:b/>
                      <w:bCs/>
                    </w:rPr>
                  </w:pPr>
                  <w:r>
                    <w:rPr>
                      <w:b/>
                      <w:bCs/>
                    </w:rPr>
                    <w:t xml:space="preserve">CORE </w:t>
                  </w:r>
                  <w:r w:rsidR="00DB7099">
                    <w:rPr>
                      <w:b/>
                      <w:bCs/>
                    </w:rPr>
                    <w:t xml:space="preserve">CONCEPTS IN </w:t>
                  </w:r>
                  <w:r w:rsidR="004D0D33">
                    <w:rPr>
                      <w:b/>
                      <w:bCs/>
                    </w:rPr>
                    <w:t>RE</w:t>
                  </w:r>
                </w:p>
              </w:tc>
            </w:tr>
            <w:tr w:rsidR="00E126C0" w14:paraId="28FCDBEC" w14:textId="77777777" w:rsidTr="004D0D33">
              <w:trPr>
                <w:trHeight w:val="517"/>
              </w:trPr>
              <w:tc>
                <w:tcPr>
                  <w:tcW w:w="2269" w:type="dxa"/>
                  <w:vAlign w:val="center"/>
                </w:tcPr>
                <w:p w14:paraId="7BE00D3A" w14:textId="21FC0521" w:rsidR="00E126C0" w:rsidRPr="00B241FC" w:rsidRDefault="00CC3506" w:rsidP="004D0D33">
                  <w:pPr>
                    <w:jc w:val="center"/>
                    <w:rPr>
                      <w:sz w:val="20"/>
                      <w:szCs w:val="20"/>
                    </w:rPr>
                  </w:pPr>
                  <w:r w:rsidRPr="00B241FC">
                    <w:rPr>
                      <w:sz w:val="20"/>
                      <w:szCs w:val="20"/>
                    </w:rPr>
                    <w:t>Making sense of beliefs</w:t>
                  </w:r>
                </w:p>
              </w:tc>
              <w:tc>
                <w:tcPr>
                  <w:tcW w:w="2270" w:type="dxa"/>
                  <w:vAlign w:val="center"/>
                </w:tcPr>
                <w:p w14:paraId="5D685F7B" w14:textId="5F4F7316" w:rsidR="00E126C0" w:rsidRPr="00B241FC" w:rsidRDefault="00341BBA" w:rsidP="004D0D33">
                  <w:pPr>
                    <w:jc w:val="center"/>
                    <w:rPr>
                      <w:sz w:val="20"/>
                      <w:szCs w:val="20"/>
                    </w:rPr>
                  </w:pPr>
                  <w:r w:rsidRPr="00B241FC">
                    <w:rPr>
                      <w:sz w:val="20"/>
                      <w:szCs w:val="20"/>
                    </w:rPr>
                    <w:t>Understanding the impact</w:t>
                  </w:r>
                </w:p>
              </w:tc>
              <w:tc>
                <w:tcPr>
                  <w:tcW w:w="2270" w:type="dxa"/>
                  <w:vAlign w:val="center"/>
                </w:tcPr>
                <w:p w14:paraId="11774E20" w14:textId="0A188EEE" w:rsidR="00E126C0" w:rsidRPr="00B241FC" w:rsidRDefault="00B241FC" w:rsidP="004D0D33">
                  <w:pPr>
                    <w:jc w:val="center"/>
                    <w:rPr>
                      <w:sz w:val="20"/>
                      <w:szCs w:val="20"/>
                    </w:rPr>
                  </w:pPr>
                  <w:r w:rsidRPr="00B241FC">
                    <w:rPr>
                      <w:sz w:val="20"/>
                      <w:szCs w:val="20"/>
                    </w:rPr>
                    <w:t>Making connections</w:t>
                  </w:r>
                </w:p>
              </w:tc>
            </w:tr>
          </w:tbl>
          <w:p w14:paraId="61C488A5" w14:textId="77777777" w:rsidR="002C09DD" w:rsidRDefault="002C09DD" w:rsidP="00C57C59">
            <w:pPr>
              <w:rPr>
                <w:b/>
                <w:bCs/>
                <w:sz w:val="24"/>
                <w:szCs w:val="24"/>
              </w:rPr>
            </w:pPr>
          </w:p>
          <w:tbl>
            <w:tblPr>
              <w:tblStyle w:val="TableGrid"/>
              <w:tblW w:w="0" w:type="auto"/>
              <w:tblLayout w:type="fixed"/>
              <w:tblLook w:val="04A0" w:firstRow="1" w:lastRow="0" w:firstColumn="1" w:lastColumn="0" w:noHBand="0" w:noVBand="1"/>
            </w:tblPr>
            <w:tblGrid>
              <w:gridCol w:w="3404"/>
              <w:gridCol w:w="1702"/>
              <w:gridCol w:w="1703"/>
            </w:tblGrid>
            <w:tr w:rsidR="004140F5" w14:paraId="487CA876" w14:textId="77777777" w:rsidTr="003C1B71">
              <w:trPr>
                <w:trHeight w:val="323"/>
              </w:trPr>
              <w:tc>
                <w:tcPr>
                  <w:tcW w:w="3404" w:type="dxa"/>
                  <w:shd w:val="clear" w:color="auto" w:fill="DEEAF6" w:themeFill="accent5" w:themeFillTint="33"/>
                  <w:vAlign w:val="center"/>
                </w:tcPr>
                <w:p w14:paraId="79E1665B" w14:textId="4BA62AA6" w:rsidR="004140F5" w:rsidRPr="00727829" w:rsidRDefault="00F12093" w:rsidP="00537E64">
                  <w:pPr>
                    <w:jc w:val="center"/>
                    <w:rPr>
                      <w:b/>
                      <w:bCs/>
                      <w:sz w:val="20"/>
                      <w:szCs w:val="20"/>
                    </w:rPr>
                  </w:pPr>
                  <w:r>
                    <w:rPr>
                      <w:b/>
                      <w:bCs/>
                      <w:sz w:val="20"/>
                      <w:szCs w:val="20"/>
                    </w:rPr>
                    <w:t>VAYNOR</w:t>
                  </w:r>
                  <w:r w:rsidR="004140F5">
                    <w:rPr>
                      <w:b/>
                      <w:bCs/>
                      <w:sz w:val="20"/>
                      <w:szCs w:val="20"/>
                    </w:rPr>
                    <w:t xml:space="preserve"> </w:t>
                  </w:r>
                  <w:r w:rsidR="004140F5" w:rsidRPr="00727829">
                    <w:rPr>
                      <w:b/>
                      <w:bCs/>
                      <w:sz w:val="20"/>
                      <w:szCs w:val="20"/>
                    </w:rPr>
                    <w:t>VALUES</w:t>
                  </w:r>
                </w:p>
              </w:tc>
              <w:tc>
                <w:tcPr>
                  <w:tcW w:w="3405" w:type="dxa"/>
                  <w:gridSpan w:val="2"/>
                  <w:vMerge w:val="restart"/>
                  <w:shd w:val="clear" w:color="auto" w:fill="DEEAF6" w:themeFill="accent5" w:themeFillTint="33"/>
                  <w:vAlign w:val="center"/>
                </w:tcPr>
                <w:p w14:paraId="49D69771" w14:textId="2558F010" w:rsidR="004140F5" w:rsidRPr="00727829" w:rsidRDefault="00011C43" w:rsidP="00537E64">
                  <w:pPr>
                    <w:jc w:val="center"/>
                    <w:rPr>
                      <w:b/>
                      <w:bCs/>
                      <w:sz w:val="20"/>
                      <w:szCs w:val="20"/>
                    </w:rPr>
                  </w:pPr>
                  <w:r>
                    <w:rPr>
                      <w:noProof/>
                    </w:rPr>
                    <w:drawing>
                      <wp:anchor distT="0" distB="0" distL="114300" distR="114300" simplePos="0" relativeHeight="251668480" behindDoc="0" locked="0" layoutInCell="1" allowOverlap="1" wp14:anchorId="556C4031" wp14:editId="2385A6D7">
                        <wp:simplePos x="0" y="0"/>
                        <wp:positionH relativeFrom="column">
                          <wp:posOffset>1767840</wp:posOffset>
                        </wp:positionH>
                        <wp:positionV relativeFrom="paragraph">
                          <wp:posOffset>-9525</wp:posOffset>
                        </wp:positionV>
                        <wp:extent cx="263525" cy="196850"/>
                        <wp:effectExtent l="0" t="0" r="3175" b="0"/>
                        <wp:wrapSquare wrapText="bothSides"/>
                        <wp:docPr id="1643672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525" cy="196850"/>
                                </a:xfrm>
                                <a:prstGeom prst="rect">
                                  <a:avLst/>
                                </a:prstGeom>
                                <a:noFill/>
                              </pic:spPr>
                            </pic:pic>
                          </a:graphicData>
                        </a:graphic>
                        <wp14:sizeRelH relativeFrom="page">
                          <wp14:pctWidth>0</wp14:pctWidth>
                        </wp14:sizeRelH>
                        <wp14:sizeRelV relativeFrom="page">
                          <wp14:pctHeight>0</wp14:pctHeight>
                        </wp14:sizeRelV>
                      </wp:anchor>
                    </w:drawing>
                  </w:r>
                  <w:r w:rsidR="004140F5">
                    <w:rPr>
                      <w:b/>
                      <w:bCs/>
                      <w:sz w:val="20"/>
                      <w:szCs w:val="20"/>
                    </w:rPr>
                    <w:t>LEARNING SUPERPOWERS</w:t>
                  </w:r>
                </w:p>
              </w:tc>
            </w:tr>
            <w:tr w:rsidR="004140F5" w14:paraId="4693CA38" w14:textId="77777777" w:rsidTr="003C1B71">
              <w:trPr>
                <w:trHeight w:val="300"/>
              </w:trPr>
              <w:tc>
                <w:tcPr>
                  <w:tcW w:w="3404" w:type="dxa"/>
                  <w:shd w:val="clear" w:color="auto" w:fill="FFFFCC"/>
                </w:tcPr>
                <w:p w14:paraId="18F7CFD4" w14:textId="34DE26C0" w:rsidR="004140F5" w:rsidRDefault="004140F5" w:rsidP="00457157">
                  <w:pPr>
                    <w:jc w:val="center"/>
                    <w:rPr>
                      <w:sz w:val="24"/>
                      <w:szCs w:val="24"/>
                    </w:rPr>
                  </w:pPr>
                  <w:r>
                    <w:rPr>
                      <w:sz w:val="24"/>
                      <w:szCs w:val="24"/>
                    </w:rPr>
                    <w:t>RESPECT</w:t>
                  </w:r>
                </w:p>
              </w:tc>
              <w:tc>
                <w:tcPr>
                  <w:tcW w:w="3405" w:type="dxa"/>
                  <w:gridSpan w:val="2"/>
                  <w:vMerge/>
                  <w:vAlign w:val="center"/>
                </w:tcPr>
                <w:p w14:paraId="71578B9C" w14:textId="03C9963A" w:rsidR="004140F5" w:rsidRPr="007142CD" w:rsidRDefault="004140F5" w:rsidP="007142CD">
                  <w:pPr>
                    <w:jc w:val="center"/>
                    <w:rPr>
                      <w:sz w:val="20"/>
                      <w:szCs w:val="20"/>
                    </w:rPr>
                  </w:pPr>
                </w:p>
              </w:tc>
            </w:tr>
            <w:tr w:rsidR="004140F5" w14:paraId="3D6C80C4" w14:textId="77777777" w:rsidTr="003C1B71">
              <w:trPr>
                <w:trHeight w:val="300"/>
              </w:trPr>
              <w:tc>
                <w:tcPr>
                  <w:tcW w:w="3404" w:type="dxa"/>
                  <w:shd w:val="clear" w:color="auto" w:fill="FFFFCC"/>
                </w:tcPr>
                <w:p w14:paraId="47ABE09A" w14:textId="1E7EE937" w:rsidR="004140F5" w:rsidRDefault="004140F5" w:rsidP="004140F5">
                  <w:pPr>
                    <w:jc w:val="center"/>
                    <w:rPr>
                      <w:sz w:val="24"/>
                      <w:szCs w:val="24"/>
                    </w:rPr>
                  </w:pPr>
                  <w:r>
                    <w:rPr>
                      <w:sz w:val="24"/>
                      <w:szCs w:val="24"/>
                    </w:rPr>
                    <w:t>HONESTY</w:t>
                  </w:r>
                </w:p>
              </w:tc>
              <w:tc>
                <w:tcPr>
                  <w:tcW w:w="1702" w:type="dxa"/>
                  <w:vAlign w:val="center"/>
                </w:tcPr>
                <w:p w14:paraId="67ED1D9A" w14:textId="3AEBBE50" w:rsidR="004140F5" w:rsidRPr="007142CD" w:rsidRDefault="004140F5" w:rsidP="004140F5">
                  <w:pPr>
                    <w:jc w:val="center"/>
                    <w:rPr>
                      <w:sz w:val="20"/>
                      <w:szCs w:val="20"/>
                    </w:rPr>
                  </w:pPr>
                  <w:r>
                    <w:rPr>
                      <w:sz w:val="20"/>
                      <w:szCs w:val="20"/>
                    </w:rPr>
                    <w:t>Challenge Taker</w:t>
                  </w:r>
                </w:p>
              </w:tc>
              <w:tc>
                <w:tcPr>
                  <w:tcW w:w="1703" w:type="dxa"/>
                  <w:vAlign w:val="center"/>
                </w:tcPr>
                <w:p w14:paraId="767D3BD0" w14:textId="00F0E8BF" w:rsidR="004140F5" w:rsidRPr="007142CD" w:rsidRDefault="004140F5" w:rsidP="004140F5">
                  <w:pPr>
                    <w:jc w:val="center"/>
                    <w:rPr>
                      <w:sz w:val="20"/>
                      <w:szCs w:val="20"/>
                    </w:rPr>
                  </w:pPr>
                  <w:r>
                    <w:rPr>
                      <w:sz w:val="20"/>
                      <w:szCs w:val="20"/>
                    </w:rPr>
                    <w:t>Motivation</w:t>
                  </w:r>
                </w:p>
              </w:tc>
            </w:tr>
            <w:tr w:rsidR="004140F5" w14:paraId="11273CB5" w14:textId="77777777" w:rsidTr="003C1B71">
              <w:trPr>
                <w:trHeight w:val="300"/>
              </w:trPr>
              <w:tc>
                <w:tcPr>
                  <w:tcW w:w="3404" w:type="dxa"/>
                  <w:shd w:val="clear" w:color="auto" w:fill="FFFFCC"/>
                </w:tcPr>
                <w:p w14:paraId="2083A86A" w14:textId="40413E1A" w:rsidR="004140F5" w:rsidRDefault="004140F5" w:rsidP="004140F5">
                  <w:pPr>
                    <w:jc w:val="center"/>
                    <w:rPr>
                      <w:sz w:val="24"/>
                      <w:szCs w:val="24"/>
                    </w:rPr>
                  </w:pPr>
                  <w:r>
                    <w:rPr>
                      <w:sz w:val="24"/>
                      <w:szCs w:val="24"/>
                    </w:rPr>
                    <w:t>KINDNESS</w:t>
                  </w:r>
                </w:p>
              </w:tc>
              <w:tc>
                <w:tcPr>
                  <w:tcW w:w="1702" w:type="dxa"/>
                  <w:vAlign w:val="center"/>
                </w:tcPr>
                <w:p w14:paraId="494BDD3E" w14:textId="6F3F16DF" w:rsidR="004140F5" w:rsidRPr="007142CD" w:rsidRDefault="004140F5" w:rsidP="004140F5">
                  <w:pPr>
                    <w:jc w:val="center"/>
                    <w:rPr>
                      <w:sz w:val="20"/>
                      <w:szCs w:val="20"/>
                    </w:rPr>
                  </w:pPr>
                  <w:r>
                    <w:rPr>
                      <w:sz w:val="20"/>
                      <w:szCs w:val="20"/>
                    </w:rPr>
                    <w:t>Resilience</w:t>
                  </w:r>
                </w:p>
              </w:tc>
              <w:tc>
                <w:tcPr>
                  <w:tcW w:w="1703" w:type="dxa"/>
                  <w:vAlign w:val="center"/>
                </w:tcPr>
                <w:p w14:paraId="0694AFC1" w14:textId="625D63D1" w:rsidR="004140F5" w:rsidRPr="007142CD" w:rsidRDefault="004140F5" w:rsidP="004140F5">
                  <w:pPr>
                    <w:jc w:val="center"/>
                    <w:rPr>
                      <w:sz w:val="20"/>
                      <w:szCs w:val="20"/>
                    </w:rPr>
                  </w:pPr>
                  <w:r>
                    <w:rPr>
                      <w:sz w:val="20"/>
                      <w:szCs w:val="20"/>
                    </w:rPr>
                    <w:t>Independence</w:t>
                  </w:r>
                </w:p>
              </w:tc>
            </w:tr>
            <w:tr w:rsidR="004140F5" w14:paraId="16BF97AD" w14:textId="77777777" w:rsidTr="003C1B71">
              <w:trPr>
                <w:trHeight w:val="300"/>
              </w:trPr>
              <w:tc>
                <w:tcPr>
                  <w:tcW w:w="3404" w:type="dxa"/>
                  <w:shd w:val="clear" w:color="auto" w:fill="FFFFCC"/>
                </w:tcPr>
                <w:p w14:paraId="773A902C" w14:textId="117EE734" w:rsidR="004140F5" w:rsidRDefault="004140F5" w:rsidP="004140F5">
                  <w:pPr>
                    <w:jc w:val="center"/>
                    <w:rPr>
                      <w:sz w:val="24"/>
                      <w:szCs w:val="24"/>
                    </w:rPr>
                  </w:pPr>
                  <w:r>
                    <w:rPr>
                      <w:sz w:val="24"/>
                      <w:szCs w:val="24"/>
                    </w:rPr>
                    <w:t>FORGIVENESS</w:t>
                  </w:r>
                </w:p>
              </w:tc>
              <w:tc>
                <w:tcPr>
                  <w:tcW w:w="1702" w:type="dxa"/>
                  <w:vAlign w:val="center"/>
                </w:tcPr>
                <w:p w14:paraId="0695AABB" w14:textId="463E026F" w:rsidR="004140F5" w:rsidRPr="007142CD" w:rsidRDefault="004140F5" w:rsidP="004140F5">
                  <w:pPr>
                    <w:jc w:val="center"/>
                    <w:rPr>
                      <w:sz w:val="20"/>
                      <w:szCs w:val="20"/>
                    </w:rPr>
                  </w:pPr>
                  <w:r>
                    <w:rPr>
                      <w:sz w:val="20"/>
                      <w:szCs w:val="20"/>
                    </w:rPr>
                    <w:t>Confidence</w:t>
                  </w:r>
                </w:p>
              </w:tc>
              <w:tc>
                <w:tcPr>
                  <w:tcW w:w="1703" w:type="dxa"/>
                  <w:vAlign w:val="center"/>
                </w:tcPr>
                <w:p w14:paraId="2950AB12" w14:textId="53F02A2C" w:rsidR="004140F5" w:rsidRPr="007142CD" w:rsidRDefault="004140F5" w:rsidP="004140F5">
                  <w:pPr>
                    <w:jc w:val="center"/>
                    <w:rPr>
                      <w:sz w:val="20"/>
                      <w:szCs w:val="20"/>
                    </w:rPr>
                  </w:pPr>
                  <w:r>
                    <w:rPr>
                      <w:sz w:val="20"/>
                      <w:szCs w:val="20"/>
                    </w:rPr>
                    <w:t>Creative</w:t>
                  </w:r>
                </w:p>
              </w:tc>
            </w:tr>
            <w:tr w:rsidR="004140F5" w14:paraId="2BE0EFCB" w14:textId="77777777" w:rsidTr="003C1B71">
              <w:trPr>
                <w:trHeight w:val="300"/>
              </w:trPr>
              <w:tc>
                <w:tcPr>
                  <w:tcW w:w="3404" w:type="dxa"/>
                  <w:shd w:val="clear" w:color="auto" w:fill="FFFFCC"/>
                </w:tcPr>
                <w:p w14:paraId="41784F9A" w14:textId="3C058720" w:rsidR="004140F5" w:rsidRDefault="004140F5" w:rsidP="004140F5">
                  <w:pPr>
                    <w:jc w:val="center"/>
                    <w:rPr>
                      <w:sz w:val="24"/>
                      <w:szCs w:val="24"/>
                    </w:rPr>
                  </w:pPr>
                  <w:r>
                    <w:rPr>
                      <w:sz w:val="24"/>
                      <w:szCs w:val="24"/>
                    </w:rPr>
                    <w:t>HAPPINESS</w:t>
                  </w:r>
                </w:p>
              </w:tc>
              <w:tc>
                <w:tcPr>
                  <w:tcW w:w="1702" w:type="dxa"/>
                  <w:vAlign w:val="center"/>
                </w:tcPr>
                <w:p w14:paraId="356C05CF" w14:textId="546A5619" w:rsidR="004140F5" w:rsidRPr="007142CD" w:rsidRDefault="004140F5" w:rsidP="004140F5">
                  <w:pPr>
                    <w:jc w:val="center"/>
                    <w:rPr>
                      <w:sz w:val="20"/>
                      <w:szCs w:val="20"/>
                    </w:rPr>
                  </w:pPr>
                  <w:r>
                    <w:rPr>
                      <w:sz w:val="20"/>
                      <w:szCs w:val="20"/>
                    </w:rPr>
                    <w:t>Empathy</w:t>
                  </w:r>
                </w:p>
              </w:tc>
              <w:tc>
                <w:tcPr>
                  <w:tcW w:w="1703" w:type="dxa"/>
                  <w:vAlign w:val="center"/>
                </w:tcPr>
                <w:p w14:paraId="4F2A7BEC" w14:textId="0E75EAA1" w:rsidR="004140F5" w:rsidRPr="007142CD" w:rsidRDefault="004140F5" w:rsidP="004140F5">
                  <w:pPr>
                    <w:jc w:val="center"/>
                    <w:rPr>
                      <w:sz w:val="20"/>
                      <w:szCs w:val="20"/>
                    </w:rPr>
                  </w:pPr>
                  <w:r>
                    <w:rPr>
                      <w:sz w:val="20"/>
                      <w:szCs w:val="20"/>
                    </w:rPr>
                    <w:t>Inquisitive</w:t>
                  </w:r>
                </w:p>
              </w:tc>
            </w:tr>
          </w:tbl>
          <w:p w14:paraId="7CE7D689" w14:textId="41BC08EF" w:rsidR="00727829" w:rsidRPr="00727829" w:rsidRDefault="00727829" w:rsidP="0005288D">
            <w:pPr>
              <w:jc w:val="center"/>
              <w:rPr>
                <w:sz w:val="24"/>
                <w:szCs w:val="24"/>
              </w:rPr>
            </w:pPr>
          </w:p>
        </w:tc>
        <w:tc>
          <w:tcPr>
            <w:tcW w:w="6125" w:type="dxa"/>
            <w:tcBorders>
              <w:top w:val="single" w:sz="18" w:space="0" w:color="00B050"/>
              <w:left w:val="single" w:sz="18" w:space="0" w:color="00B050"/>
              <w:bottom w:val="single" w:sz="18" w:space="0" w:color="00B050"/>
              <w:right w:val="single" w:sz="18" w:space="0" w:color="00B050"/>
            </w:tcBorders>
          </w:tcPr>
          <w:p w14:paraId="4F7C9B83" w14:textId="09FE59D4" w:rsidR="009F15B3" w:rsidRPr="00D91CDC" w:rsidRDefault="00E866F8" w:rsidP="00D91CDC">
            <w:pPr>
              <w:jc w:val="center"/>
              <w:rPr>
                <w:b/>
                <w:bCs/>
                <w:sz w:val="24"/>
                <w:szCs w:val="24"/>
              </w:rPr>
            </w:pPr>
            <w:r w:rsidRPr="00E866F8">
              <w:rPr>
                <w:b/>
                <w:bCs/>
                <w:sz w:val="24"/>
                <w:szCs w:val="24"/>
              </w:rPr>
              <w:t>IMPLEMENTATION</w:t>
            </w:r>
            <w:r w:rsidR="00C957A9">
              <w:rPr>
                <w:b/>
                <w:bCs/>
                <w:sz w:val="24"/>
                <w:szCs w:val="24"/>
              </w:rPr>
              <w:t>:</w:t>
            </w:r>
          </w:p>
          <w:p w14:paraId="7ED6D8D6" w14:textId="12E0C77F" w:rsidR="00D91CDC" w:rsidRPr="002122B2" w:rsidRDefault="00D91CDC" w:rsidP="00D91CDC">
            <w:pPr>
              <w:rPr>
                <w:rFonts w:cstheme="minorHAnsi"/>
                <w:sz w:val="18"/>
                <w:szCs w:val="18"/>
              </w:rPr>
            </w:pPr>
            <w:r w:rsidRPr="002122B2">
              <w:rPr>
                <w:rFonts w:cstheme="minorHAnsi"/>
                <w:sz w:val="18"/>
                <w:szCs w:val="18"/>
              </w:rPr>
              <w:t>Our RE curriculum is carefully sequenced to ensure progression in both knowledge and skills,</w:t>
            </w:r>
            <w:r w:rsidR="002122B2" w:rsidRPr="002122B2">
              <w:t xml:space="preserve"> </w:t>
            </w:r>
            <w:r w:rsidR="002122B2" w:rsidRPr="002122B2">
              <w:rPr>
                <w:rFonts w:cstheme="minorHAnsi"/>
                <w:sz w:val="18"/>
                <w:szCs w:val="18"/>
              </w:rPr>
              <w:t>developing pupils’ understanding of belonging and diverse religious and non-religious worldviews</w:t>
            </w:r>
            <w:r w:rsidRPr="002122B2">
              <w:rPr>
                <w:rFonts w:cstheme="minorHAnsi"/>
                <w:sz w:val="18"/>
                <w:szCs w:val="18"/>
              </w:rPr>
              <w:t>. Learning is structured around three core concepts and includes the study of a range of religions across each year group.</w:t>
            </w:r>
            <w:r w:rsidR="002122B2">
              <w:rPr>
                <w:rFonts w:cstheme="minorHAnsi"/>
                <w:sz w:val="18"/>
                <w:szCs w:val="18"/>
              </w:rPr>
              <w:t xml:space="preserve"> </w:t>
            </w:r>
            <w:r w:rsidR="002122B2" w:rsidRPr="002122B2">
              <w:rPr>
                <w:rFonts w:cstheme="minorHAnsi"/>
                <w:sz w:val="18"/>
                <w:szCs w:val="18"/>
              </w:rPr>
              <w:t>Christianity is studied in every year group as the principal religion.</w:t>
            </w:r>
            <w:r w:rsidR="002122B2">
              <w:rPr>
                <w:rFonts w:cstheme="minorHAnsi"/>
                <w:sz w:val="18"/>
                <w:szCs w:val="18"/>
              </w:rPr>
              <w:t xml:space="preserve"> </w:t>
            </w:r>
            <w:r w:rsidRPr="002122B2">
              <w:rPr>
                <w:rFonts w:cstheme="minorHAnsi"/>
                <w:sz w:val="18"/>
                <w:szCs w:val="18"/>
              </w:rPr>
              <w:t>The curriculum builds on prior learning, enabling children to understand how beliefs influence people’s behaviour, practices and ways of life, and to make connections across different religions and worldviews. It supports pupils in developing respect for those with beliefs different from their own, while encouraging them to ask meaningful questions about the world and reflect on their own beliefs, values and experiences.</w:t>
            </w:r>
            <w:r w:rsidRPr="002122B2">
              <w:rPr>
                <w:rFonts w:cstheme="minorHAnsi"/>
                <w:sz w:val="18"/>
                <w:szCs w:val="18"/>
              </w:rPr>
              <w:t xml:space="preserve"> </w:t>
            </w:r>
            <w:r w:rsidRPr="002122B2">
              <w:rPr>
                <w:rFonts w:cstheme="minorHAnsi"/>
                <w:sz w:val="18"/>
                <w:szCs w:val="18"/>
              </w:rPr>
              <w:t>Pupils develop both substantive knowledge about religions and worldviews and disciplinary skills, including interpreting beliefs, making comparisons and reflecting on their own thinking.</w:t>
            </w:r>
          </w:p>
          <w:p w14:paraId="01FB985B" w14:textId="32B8E8F2" w:rsidR="006D3C47" w:rsidRDefault="006D3C47" w:rsidP="00AB5292">
            <w:pPr>
              <w:jc w:val="center"/>
              <w:rPr>
                <w:b/>
                <w:bCs/>
                <w:sz w:val="20"/>
                <w:szCs w:val="20"/>
              </w:rPr>
            </w:pPr>
            <w:r w:rsidRPr="006D3C47">
              <w:rPr>
                <w:b/>
                <w:bCs/>
                <w:sz w:val="20"/>
                <w:szCs w:val="20"/>
              </w:rPr>
              <w:t xml:space="preserve">How </w:t>
            </w:r>
            <w:r w:rsidR="00B92D2F">
              <w:rPr>
                <w:b/>
                <w:bCs/>
                <w:sz w:val="20"/>
                <w:szCs w:val="20"/>
              </w:rPr>
              <w:t>RE</w:t>
            </w:r>
            <w:r w:rsidRPr="006D3C47">
              <w:rPr>
                <w:b/>
                <w:bCs/>
                <w:sz w:val="20"/>
                <w:szCs w:val="20"/>
              </w:rPr>
              <w:t xml:space="preserve"> is mapped across the school:</w:t>
            </w:r>
          </w:p>
          <w:p w14:paraId="06D81068" w14:textId="77777777" w:rsidR="004060AC" w:rsidRPr="004060AC" w:rsidRDefault="004060AC" w:rsidP="00E866F8">
            <w:pPr>
              <w:rPr>
                <w:b/>
                <w:bCs/>
                <w:sz w:val="8"/>
                <w:szCs w:val="8"/>
              </w:rPr>
            </w:pPr>
          </w:p>
          <w:p w14:paraId="7AE1480F" w14:textId="3170F3F9" w:rsidR="004060AC" w:rsidRPr="004060AC" w:rsidRDefault="004060AC" w:rsidP="004060AC">
            <w:pPr>
              <w:jc w:val="center"/>
              <w:rPr>
                <w:b/>
                <w:bCs/>
                <w:color w:val="2F5496" w:themeColor="accent1" w:themeShade="BF"/>
                <w:sz w:val="20"/>
                <w:szCs w:val="20"/>
              </w:rPr>
            </w:pPr>
            <w:r w:rsidRPr="004060AC">
              <w:rPr>
                <w:b/>
                <w:bCs/>
                <w:color w:val="2F5496" w:themeColor="accent1" w:themeShade="BF"/>
                <w:sz w:val="20"/>
                <w:szCs w:val="20"/>
              </w:rPr>
              <w:t>OUR BIG IDEAS</w:t>
            </w:r>
          </w:p>
          <w:p w14:paraId="66AFD5B3" w14:textId="77777777" w:rsidR="00E866F8" w:rsidRPr="004060AC" w:rsidRDefault="00E866F8" w:rsidP="00E866F8">
            <w:pPr>
              <w:rPr>
                <w:sz w:val="8"/>
                <w:szCs w:val="8"/>
              </w:rPr>
            </w:pPr>
          </w:p>
          <w:tbl>
            <w:tblPr>
              <w:tblStyle w:val="TableGrid"/>
              <w:tblW w:w="5872" w:type="dxa"/>
              <w:tblLayout w:type="fixed"/>
              <w:tblLook w:val="04A0" w:firstRow="1" w:lastRow="0" w:firstColumn="1" w:lastColumn="0" w:noHBand="0" w:noVBand="1"/>
            </w:tblPr>
            <w:tblGrid>
              <w:gridCol w:w="846"/>
              <w:gridCol w:w="1005"/>
              <w:gridCol w:w="1005"/>
              <w:gridCol w:w="1005"/>
              <w:gridCol w:w="1005"/>
              <w:gridCol w:w="1006"/>
            </w:tblGrid>
            <w:tr w:rsidR="00E866F8" w14:paraId="786C580B" w14:textId="77777777" w:rsidTr="003C1B71">
              <w:tc>
                <w:tcPr>
                  <w:tcW w:w="846" w:type="dxa"/>
                  <w:shd w:val="clear" w:color="auto" w:fill="DEEAF6" w:themeFill="accent5" w:themeFillTint="33"/>
                  <w:vAlign w:val="center"/>
                </w:tcPr>
                <w:p w14:paraId="3D1B3C29" w14:textId="15FC10D6" w:rsidR="00E866F8" w:rsidRDefault="00E866F8" w:rsidP="00E866F8">
                  <w:pPr>
                    <w:jc w:val="center"/>
                    <w:rPr>
                      <w:b/>
                      <w:bCs/>
                      <w:sz w:val="20"/>
                      <w:szCs w:val="20"/>
                    </w:rPr>
                  </w:pPr>
                  <w:r>
                    <w:rPr>
                      <w:b/>
                      <w:bCs/>
                      <w:sz w:val="20"/>
                      <w:szCs w:val="20"/>
                    </w:rPr>
                    <w:t>Term</w:t>
                  </w:r>
                </w:p>
              </w:tc>
              <w:tc>
                <w:tcPr>
                  <w:tcW w:w="1005" w:type="dxa"/>
                  <w:shd w:val="clear" w:color="auto" w:fill="DEEAF6" w:themeFill="accent5" w:themeFillTint="33"/>
                  <w:vAlign w:val="center"/>
                </w:tcPr>
                <w:p w14:paraId="3298A6BA" w14:textId="77777777" w:rsidR="00E866F8" w:rsidRDefault="00E866F8" w:rsidP="00E866F8">
                  <w:pPr>
                    <w:jc w:val="center"/>
                    <w:rPr>
                      <w:b/>
                      <w:bCs/>
                      <w:sz w:val="20"/>
                      <w:szCs w:val="20"/>
                    </w:rPr>
                  </w:pPr>
                  <w:r>
                    <w:rPr>
                      <w:b/>
                      <w:bCs/>
                      <w:sz w:val="20"/>
                      <w:szCs w:val="20"/>
                    </w:rPr>
                    <w:t>EYFS</w:t>
                  </w:r>
                </w:p>
                <w:p w14:paraId="58DFC856" w14:textId="229C4454" w:rsidR="00F443F1" w:rsidRPr="00F443F1" w:rsidRDefault="00F443F1" w:rsidP="00F443F1">
                  <w:pPr>
                    <w:rPr>
                      <w:sz w:val="20"/>
                      <w:szCs w:val="20"/>
                    </w:rPr>
                  </w:pPr>
                  <w:r w:rsidRPr="00F443F1">
                    <w:rPr>
                      <w:sz w:val="16"/>
                      <w:szCs w:val="16"/>
                    </w:rPr>
                    <w:t>UTW/PSED</w:t>
                  </w:r>
                </w:p>
              </w:tc>
              <w:tc>
                <w:tcPr>
                  <w:tcW w:w="1005" w:type="dxa"/>
                  <w:shd w:val="clear" w:color="auto" w:fill="DEEAF6" w:themeFill="accent5" w:themeFillTint="33"/>
                  <w:vAlign w:val="center"/>
                </w:tcPr>
                <w:p w14:paraId="1C15641C" w14:textId="1A9C81A8" w:rsidR="00E866F8" w:rsidRDefault="00E866F8" w:rsidP="00E866F8">
                  <w:pPr>
                    <w:jc w:val="center"/>
                    <w:rPr>
                      <w:b/>
                      <w:bCs/>
                      <w:sz w:val="20"/>
                      <w:szCs w:val="20"/>
                    </w:rPr>
                  </w:pPr>
                  <w:r>
                    <w:rPr>
                      <w:b/>
                      <w:bCs/>
                      <w:sz w:val="20"/>
                      <w:szCs w:val="20"/>
                    </w:rPr>
                    <w:t>Year 1</w:t>
                  </w:r>
                </w:p>
              </w:tc>
              <w:tc>
                <w:tcPr>
                  <w:tcW w:w="1005" w:type="dxa"/>
                  <w:shd w:val="clear" w:color="auto" w:fill="DEEAF6" w:themeFill="accent5" w:themeFillTint="33"/>
                  <w:vAlign w:val="center"/>
                </w:tcPr>
                <w:p w14:paraId="7BAE49FB" w14:textId="75B0B85D" w:rsidR="00E866F8" w:rsidRDefault="00E866F8" w:rsidP="00E866F8">
                  <w:pPr>
                    <w:jc w:val="center"/>
                    <w:rPr>
                      <w:b/>
                      <w:bCs/>
                      <w:sz w:val="20"/>
                      <w:szCs w:val="20"/>
                    </w:rPr>
                  </w:pPr>
                  <w:r>
                    <w:rPr>
                      <w:b/>
                      <w:bCs/>
                      <w:sz w:val="20"/>
                      <w:szCs w:val="20"/>
                    </w:rPr>
                    <w:t>Year 2</w:t>
                  </w:r>
                </w:p>
              </w:tc>
              <w:tc>
                <w:tcPr>
                  <w:tcW w:w="1005" w:type="dxa"/>
                  <w:shd w:val="clear" w:color="auto" w:fill="DEEAF6" w:themeFill="accent5" w:themeFillTint="33"/>
                  <w:vAlign w:val="center"/>
                </w:tcPr>
                <w:p w14:paraId="68590AC8" w14:textId="2FE837BE" w:rsidR="00E866F8" w:rsidRDefault="00E866F8" w:rsidP="00E866F8">
                  <w:pPr>
                    <w:jc w:val="center"/>
                    <w:rPr>
                      <w:b/>
                      <w:bCs/>
                      <w:sz w:val="20"/>
                      <w:szCs w:val="20"/>
                    </w:rPr>
                  </w:pPr>
                  <w:r>
                    <w:rPr>
                      <w:b/>
                      <w:bCs/>
                      <w:sz w:val="20"/>
                      <w:szCs w:val="20"/>
                    </w:rPr>
                    <w:t>Year 3</w:t>
                  </w:r>
                </w:p>
              </w:tc>
              <w:tc>
                <w:tcPr>
                  <w:tcW w:w="1006" w:type="dxa"/>
                  <w:shd w:val="clear" w:color="auto" w:fill="DEEAF6" w:themeFill="accent5" w:themeFillTint="33"/>
                  <w:vAlign w:val="center"/>
                </w:tcPr>
                <w:p w14:paraId="3AFF8A60" w14:textId="2EBFB1B9" w:rsidR="00E866F8" w:rsidRDefault="00E866F8" w:rsidP="00E866F8">
                  <w:pPr>
                    <w:jc w:val="center"/>
                    <w:rPr>
                      <w:b/>
                      <w:bCs/>
                      <w:sz w:val="20"/>
                      <w:szCs w:val="20"/>
                    </w:rPr>
                  </w:pPr>
                  <w:r>
                    <w:rPr>
                      <w:b/>
                      <w:bCs/>
                      <w:sz w:val="20"/>
                      <w:szCs w:val="20"/>
                    </w:rPr>
                    <w:t>Year 4</w:t>
                  </w:r>
                </w:p>
              </w:tc>
            </w:tr>
            <w:tr w:rsidR="00054E92" w14:paraId="0D22678A" w14:textId="77777777" w:rsidTr="003E744C">
              <w:trPr>
                <w:trHeight w:val="586"/>
              </w:trPr>
              <w:tc>
                <w:tcPr>
                  <w:tcW w:w="846" w:type="dxa"/>
                  <w:shd w:val="clear" w:color="auto" w:fill="FFFFCC"/>
                  <w:vAlign w:val="center"/>
                </w:tcPr>
                <w:p w14:paraId="6F7A8FA9" w14:textId="185CF26A" w:rsidR="00054E92" w:rsidRPr="00E866F8" w:rsidRDefault="00054E92" w:rsidP="00E866F8">
                  <w:pPr>
                    <w:jc w:val="center"/>
                    <w:rPr>
                      <w:b/>
                      <w:bCs/>
                      <w:sz w:val="18"/>
                      <w:szCs w:val="18"/>
                    </w:rPr>
                  </w:pPr>
                  <w:r w:rsidRPr="00E866F8">
                    <w:rPr>
                      <w:b/>
                      <w:bCs/>
                      <w:sz w:val="18"/>
                      <w:szCs w:val="18"/>
                    </w:rPr>
                    <w:t xml:space="preserve">Autumn </w:t>
                  </w:r>
                </w:p>
              </w:tc>
              <w:tc>
                <w:tcPr>
                  <w:tcW w:w="1005" w:type="dxa"/>
                  <w:vAlign w:val="center"/>
                </w:tcPr>
                <w:p w14:paraId="37716986" w14:textId="5D7A150F" w:rsidR="00054E92" w:rsidRPr="005D4206" w:rsidRDefault="00F443F1" w:rsidP="002A3F0B">
                  <w:pPr>
                    <w:rPr>
                      <w:sz w:val="14"/>
                      <w:szCs w:val="14"/>
                    </w:rPr>
                  </w:pPr>
                  <w:r>
                    <w:rPr>
                      <w:sz w:val="14"/>
                      <w:szCs w:val="14"/>
                    </w:rPr>
                    <w:t>-</w:t>
                  </w:r>
                  <w:r w:rsidR="002A3F0B" w:rsidRPr="005D4206">
                    <w:rPr>
                      <w:sz w:val="14"/>
                      <w:szCs w:val="14"/>
                    </w:rPr>
                    <w:t xml:space="preserve">Belonging </w:t>
                  </w:r>
                </w:p>
                <w:p w14:paraId="4BE6355D" w14:textId="1A9FF189" w:rsidR="002A3F0B" w:rsidRPr="005D4206" w:rsidRDefault="002A3F0B" w:rsidP="002A3F0B">
                  <w:pPr>
                    <w:rPr>
                      <w:sz w:val="14"/>
                      <w:szCs w:val="14"/>
                    </w:rPr>
                  </w:pPr>
                  <w:r w:rsidRPr="005D4206">
                    <w:rPr>
                      <w:sz w:val="14"/>
                      <w:szCs w:val="14"/>
                    </w:rPr>
                    <w:t xml:space="preserve">-Christmas </w:t>
                  </w:r>
                </w:p>
              </w:tc>
              <w:tc>
                <w:tcPr>
                  <w:tcW w:w="1005" w:type="dxa"/>
                  <w:vAlign w:val="center"/>
                </w:tcPr>
                <w:p w14:paraId="1EB55199" w14:textId="6D809FB1" w:rsidR="00700495" w:rsidRPr="005D4206" w:rsidRDefault="002A3F0B" w:rsidP="002A3F0B">
                  <w:pPr>
                    <w:rPr>
                      <w:sz w:val="14"/>
                      <w:szCs w:val="14"/>
                    </w:rPr>
                  </w:pPr>
                  <w:r w:rsidRPr="005D4206">
                    <w:rPr>
                      <w:sz w:val="14"/>
                      <w:szCs w:val="14"/>
                    </w:rPr>
                    <w:t>-</w:t>
                  </w:r>
                  <w:r w:rsidR="00810EE9" w:rsidRPr="005D4206">
                    <w:rPr>
                      <w:sz w:val="14"/>
                      <w:szCs w:val="14"/>
                    </w:rPr>
                    <w:t>Faith communities</w:t>
                  </w:r>
                </w:p>
                <w:p w14:paraId="599A0B13" w14:textId="7A7B48C0" w:rsidR="00810EE9" w:rsidRPr="005D4206" w:rsidRDefault="002A3F0B" w:rsidP="002A3F0B">
                  <w:pPr>
                    <w:rPr>
                      <w:sz w:val="14"/>
                      <w:szCs w:val="14"/>
                    </w:rPr>
                  </w:pPr>
                  <w:r w:rsidRPr="005D4206">
                    <w:rPr>
                      <w:sz w:val="14"/>
                      <w:szCs w:val="14"/>
                    </w:rPr>
                    <w:t>-</w:t>
                  </w:r>
                  <w:r w:rsidR="00810EE9" w:rsidRPr="005D4206">
                    <w:rPr>
                      <w:sz w:val="14"/>
                      <w:szCs w:val="14"/>
                    </w:rPr>
                    <w:t xml:space="preserve">Christianity </w:t>
                  </w:r>
                </w:p>
              </w:tc>
              <w:tc>
                <w:tcPr>
                  <w:tcW w:w="1005" w:type="dxa"/>
                  <w:vAlign w:val="center"/>
                </w:tcPr>
                <w:p w14:paraId="3439E328" w14:textId="7178886A" w:rsidR="00810EE9" w:rsidRPr="005D4206" w:rsidRDefault="002A3F0B" w:rsidP="002A3F0B">
                  <w:pPr>
                    <w:rPr>
                      <w:sz w:val="14"/>
                      <w:szCs w:val="14"/>
                    </w:rPr>
                  </w:pPr>
                  <w:r w:rsidRPr="005D4206">
                    <w:rPr>
                      <w:sz w:val="14"/>
                      <w:szCs w:val="14"/>
                    </w:rPr>
                    <w:t>-</w:t>
                  </w:r>
                  <w:r w:rsidR="00810EE9" w:rsidRPr="005D4206">
                    <w:rPr>
                      <w:sz w:val="14"/>
                      <w:szCs w:val="14"/>
                    </w:rPr>
                    <w:t>Islam</w:t>
                  </w:r>
                </w:p>
                <w:p w14:paraId="05A7AD06" w14:textId="39048E34" w:rsidR="00700495" w:rsidRPr="005D4206" w:rsidRDefault="002A3F0B" w:rsidP="002A3F0B">
                  <w:pPr>
                    <w:rPr>
                      <w:sz w:val="14"/>
                      <w:szCs w:val="14"/>
                    </w:rPr>
                  </w:pPr>
                  <w:r w:rsidRPr="005D4206">
                    <w:rPr>
                      <w:sz w:val="14"/>
                      <w:szCs w:val="14"/>
                    </w:rPr>
                    <w:t>-Christmas</w:t>
                  </w:r>
                  <w:r w:rsidR="00810EE9" w:rsidRPr="005D4206">
                    <w:rPr>
                      <w:sz w:val="14"/>
                      <w:szCs w:val="14"/>
                    </w:rPr>
                    <w:t xml:space="preserve"> </w:t>
                  </w:r>
                </w:p>
              </w:tc>
              <w:tc>
                <w:tcPr>
                  <w:tcW w:w="1005" w:type="dxa"/>
                  <w:vAlign w:val="center"/>
                </w:tcPr>
                <w:p w14:paraId="5C253578" w14:textId="020A52CA" w:rsidR="002A3F0B" w:rsidRPr="005D4206" w:rsidRDefault="002A3F0B" w:rsidP="002A3F0B">
                  <w:pPr>
                    <w:rPr>
                      <w:sz w:val="14"/>
                      <w:szCs w:val="14"/>
                    </w:rPr>
                  </w:pPr>
                  <w:r w:rsidRPr="005D4206">
                    <w:rPr>
                      <w:sz w:val="14"/>
                      <w:szCs w:val="14"/>
                    </w:rPr>
                    <w:t>-Creation</w:t>
                  </w:r>
                </w:p>
                <w:p w14:paraId="0CA57FD9" w14:textId="0501C2B4" w:rsidR="00700495" w:rsidRPr="005D4206" w:rsidRDefault="002A3F0B" w:rsidP="002A3F0B">
                  <w:pPr>
                    <w:rPr>
                      <w:sz w:val="14"/>
                      <w:szCs w:val="14"/>
                    </w:rPr>
                  </w:pPr>
                  <w:r w:rsidRPr="005D4206">
                    <w:rPr>
                      <w:sz w:val="14"/>
                      <w:szCs w:val="14"/>
                    </w:rPr>
                    <w:t>-God</w:t>
                  </w:r>
                </w:p>
              </w:tc>
              <w:tc>
                <w:tcPr>
                  <w:tcW w:w="1006" w:type="dxa"/>
                  <w:vAlign w:val="center"/>
                </w:tcPr>
                <w:p w14:paraId="3C122D15" w14:textId="77777777" w:rsidR="00700495" w:rsidRPr="005D4206" w:rsidRDefault="002A3F0B" w:rsidP="002A3F0B">
                  <w:pPr>
                    <w:rPr>
                      <w:sz w:val="14"/>
                      <w:szCs w:val="14"/>
                    </w:rPr>
                  </w:pPr>
                  <w:r w:rsidRPr="005D4206">
                    <w:rPr>
                      <w:sz w:val="14"/>
                      <w:szCs w:val="14"/>
                    </w:rPr>
                    <w:t xml:space="preserve">-Christianity </w:t>
                  </w:r>
                </w:p>
                <w:p w14:paraId="442651F1" w14:textId="1E347AB6" w:rsidR="002A3F0B" w:rsidRPr="005D4206" w:rsidRDefault="002A3F0B" w:rsidP="002A3F0B">
                  <w:pPr>
                    <w:rPr>
                      <w:sz w:val="14"/>
                      <w:szCs w:val="14"/>
                    </w:rPr>
                  </w:pPr>
                  <w:r w:rsidRPr="005D4206">
                    <w:rPr>
                      <w:sz w:val="14"/>
                      <w:szCs w:val="14"/>
                    </w:rPr>
                    <w:t>-Hinduism</w:t>
                  </w:r>
                </w:p>
              </w:tc>
            </w:tr>
            <w:tr w:rsidR="00054E92" w14:paraId="1AC9119D" w14:textId="77777777" w:rsidTr="003E744C">
              <w:trPr>
                <w:trHeight w:val="586"/>
              </w:trPr>
              <w:tc>
                <w:tcPr>
                  <w:tcW w:w="846" w:type="dxa"/>
                  <w:shd w:val="clear" w:color="auto" w:fill="FFFFCC"/>
                  <w:vAlign w:val="center"/>
                </w:tcPr>
                <w:p w14:paraId="09B5654E" w14:textId="0271AFF9" w:rsidR="00054E92" w:rsidRPr="00E866F8" w:rsidRDefault="00054E92" w:rsidP="00E866F8">
                  <w:pPr>
                    <w:jc w:val="center"/>
                    <w:rPr>
                      <w:b/>
                      <w:bCs/>
                      <w:sz w:val="18"/>
                      <w:szCs w:val="18"/>
                    </w:rPr>
                  </w:pPr>
                  <w:r>
                    <w:rPr>
                      <w:b/>
                      <w:bCs/>
                      <w:sz w:val="18"/>
                      <w:szCs w:val="18"/>
                    </w:rPr>
                    <w:t xml:space="preserve">Spring </w:t>
                  </w:r>
                </w:p>
              </w:tc>
              <w:tc>
                <w:tcPr>
                  <w:tcW w:w="1005" w:type="dxa"/>
                  <w:vAlign w:val="center"/>
                </w:tcPr>
                <w:p w14:paraId="7C42FED7" w14:textId="77777777" w:rsidR="00054E92" w:rsidRPr="005D4206" w:rsidRDefault="002A3F0B" w:rsidP="002A3F0B">
                  <w:pPr>
                    <w:rPr>
                      <w:sz w:val="14"/>
                      <w:szCs w:val="14"/>
                    </w:rPr>
                  </w:pPr>
                  <w:r w:rsidRPr="005D4206">
                    <w:rPr>
                      <w:sz w:val="14"/>
                      <w:szCs w:val="14"/>
                    </w:rPr>
                    <w:t xml:space="preserve">-Christianity </w:t>
                  </w:r>
                </w:p>
                <w:p w14:paraId="0EFC1FE8" w14:textId="26CD3AF0" w:rsidR="002A3F0B" w:rsidRPr="005D4206" w:rsidRDefault="002A3F0B" w:rsidP="002A3F0B">
                  <w:pPr>
                    <w:rPr>
                      <w:sz w:val="14"/>
                      <w:szCs w:val="14"/>
                    </w:rPr>
                  </w:pPr>
                  <w:r w:rsidRPr="005D4206">
                    <w:rPr>
                      <w:sz w:val="14"/>
                      <w:szCs w:val="14"/>
                    </w:rPr>
                    <w:t>-Easter</w:t>
                  </w:r>
                </w:p>
              </w:tc>
              <w:tc>
                <w:tcPr>
                  <w:tcW w:w="1005" w:type="dxa"/>
                  <w:vAlign w:val="center"/>
                </w:tcPr>
                <w:p w14:paraId="7960AE17" w14:textId="66A2ECE7" w:rsidR="00054E92" w:rsidRPr="005D4206" w:rsidRDefault="002A3F0B" w:rsidP="002A3F0B">
                  <w:pPr>
                    <w:rPr>
                      <w:sz w:val="14"/>
                      <w:szCs w:val="14"/>
                    </w:rPr>
                  </w:pPr>
                  <w:r w:rsidRPr="005D4206">
                    <w:rPr>
                      <w:sz w:val="14"/>
                      <w:szCs w:val="14"/>
                    </w:rPr>
                    <w:t>-</w:t>
                  </w:r>
                  <w:r w:rsidR="00810EE9" w:rsidRPr="005D4206">
                    <w:rPr>
                      <w:sz w:val="14"/>
                      <w:szCs w:val="14"/>
                    </w:rPr>
                    <w:t>Judaism</w:t>
                  </w:r>
                </w:p>
              </w:tc>
              <w:tc>
                <w:tcPr>
                  <w:tcW w:w="1005" w:type="dxa"/>
                  <w:vAlign w:val="center"/>
                </w:tcPr>
                <w:p w14:paraId="79256269" w14:textId="49D57E85" w:rsidR="00054E92" w:rsidRPr="005D4206" w:rsidRDefault="002A3F0B" w:rsidP="002A3F0B">
                  <w:pPr>
                    <w:rPr>
                      <w:sz w:val="14"/>
                      <w:szCs w:val="14"/>
                    </w:rPr>
                  </w:pPr>
                  <w:r w:rsidRPr="005D4206">
                    <w:rPr>
                      <w:sz w:val="14"/>
                      <w:szCs w:val="14"/>
                    </w:rPr>
                    <w:t>-</w:t>
                  </w:r>
                  <w:r w:rsidR="00810EE9" w:rsidRPr="005D4206">
                    <w:rPr>
                      <w:sz w:val="14"/>
                      <w:szCs w:val="14"/>
                    </w:rPr>
                    <w:t>Islam</w:t>
                  </w:r>
                </w:p>
                <w:p w14:paraId="0D03AC02" w14:textId="6C8803BE" w:rsidR="00810EE9" w:rsidRPr="005D4206" w:rsidRDefault="002A3F0B" w:rsidP="002A3F0B">
                  <w:pPr>
                    <w:rPr>
                      <w:sz w:val="14"/>
                      <w:szCs w:val="14"/>
                    </w:rPr>
                  </w:pPr>
                  <w:r w:rsidRPr="005D4206">
                    <w:rPr>
                      <w:sz w:val="14"/>
                      <w:szCs w:val="14"/>
                    </w:rPr>
                    <w:t>-</w:t>
                  </w:r>
                  <w:r w:rsidR="00810EE9" w:rsidRPr="005D4206">
                    <w:rPr>
                      <w:sz w:val="14"/>
                      <w:szCs w:val="14"/>
                    </w:rPr>
                    <w:t>Easter</w:t>
                  </w:r>
                  <w:r w:rsidRPr="005D4206">
                    <w:rPr>
                      <w:sz w:val="14"/>
                      <w:szCs w:val="14"/>
                    </w:rPr>
                    <w:t xml:space="preserve"> </w:t>
                  </w:r>
                </w:p>
              </w:tc>
              <w:tc>
                <w:tcPr>
                  <w:tcW w:w="1005" w:type="dxa"/>
                  <w:vAlign w:val="center"/>
                </w:tcPr>
                <w:p w14:paraId="53AC1249" w14:textId="46E5EAF4" w:rsidR="00054E92" w:rsidRPr="005D4206" w:rsidRDefault="002A3F0B" w:rsidP="002A3F0B">
                  <w:pPr>
                    <w:rPr>
                      <w:sz w:val="14"/>
                      <w:szCs w:val="14"/>
                    </w:rPr>
                  </w:pPr>
                  <w:r w:rsidRPr="005D4206">
                    <w:rPr>
                      <w:sz w:val="14"/>
                      <w:szCs w:val="14"/>
                    </w:rPr>
                    <w:t>-Islam</w:t>
                  </w:r>
                </w:p>
                <w:p w14:paraId="60EA81BF" w14:textId="7D736DB6" w:rsidR="002A3F0B" w:rsidRPr="005D4206" w:rsidRDefault="002A3F0B" w:rsidP="002A3F0B">
                  <w:pPr>
                    <w:rPr>
                      <w:sz w:val="14"/>
                      <w:szCs w:val="14"/>
                    </w:rPr>
                  </w:pPr>
                  <w:r w:rsidRPr="005D4206">
                    <w:rPr>
                      <w:sz w:val="14"/>
                      <w:szCs w:val="14"/>
                    </w:rPr>
                    <w:t>-Judaism</w:t>
                  </w:r>
                </w:p>
              </w:tc>
              <w:tc>
                <w:tcPr>
                  <w:tcW w:w="1006" w:type="dxa"/>
                  <w:vAlign w:val="center"/>
                </w:tcPr>
                <w:p w14:paraId="6F903A2A" w14:textId="77777777" w:rsidR="00700495" w:rsidRPr="005D4206" w:rsidRDefault="002A3F0B" w:rsidP="002A3F0B">
                  <w:pPr>
                    <w:rPr>
                      <w:sz w:val="14"/>
                      <w:szCs w:val="14"/>
                    </w:rPr>
                  </w:pPr>
                  <w:r w:rsidRPr="005D4206">
                    <w:rPr>
                      <w:sz w:val="14"/>
                      <w:szCs w:val="14"/>
                    </w:rPr>
                    <w:t>-Hinduism</w:t>
                  </w:r>
                </w:p>
                <w:p w14:paraId="1F805EFF" w14:textId="0BB60A37" w:rsidR="002A3F0B" w:rsidRPr="005D4206" w:rsidRDefault="002A3F0B" w:rsidP="002A3F0B">
                  <w:pPr>
                    <w:rPr>
                      <w:sz w:val="14"/>
                      <w:szCs w:val="14"/>
                    </w:rPr>
                  </w:pPr>
                  <w:r w:rsidRPr="005D4206">
                    <w:rPr>
                      <w:sz w:val="14"/>
                      <w:szCs w:val="14"/>
                    </w:rPr>
                    <w:t>-Easter</w:t>
                  </w:r>
                </w:p>
              </w:tc>
            </w:tr>
            <w:tr w:rsidR="00054E92" w14:paraId="3FB3D192" w14:textId="77777777" w:rsidTr="00B92D2F">
              <w:trPr>
                <w:trHeight w:val="586"/>
              </w:trPr>
              <w:tc>
                <w:tcPr>
                  <w:tcW w:w="846" w:type="dxa"/>
                  <w:shd w:val="clear" w:color="auto" w:fill="FFFFCC"/>
                  <w:vAlign w:val="center"/>
                </w:tcPr>
                <w:p w14:paraId="64F180DE" w14:textId="553FE99B" w:rsidR="00054E92" w:rsidRPr="00E866F8" w:rsidRDefault="00054E92" w:rsidP="00E866F8">
                  <w:pPr>
                    <w:jc w:val="center"/>
                    <w:rPr>
                      <w:b/>
                      <w:bCs/>
                      <w:sz w:val="18"/>
                      <w:szCs w:val="18"/>
                    </w:rPr>
                  </w:pPr>
                  <w:r>
                    <w:rPr>
                      <w:b/>
                      <w:bCs/>
                      <w:sz w:val="18"/>
                      <w:szCs w:val="18"/>
                    </w:rPr>
                    <w:t xml:space="preserve">Summer </w:t>
                  </w:r>
                </w:p>
              </w:tc>
              <w:tc>
                <w:tcPr>
                  <w:tcW w:w="1005" w:type="dxa"/>
                  <w:vAlign w:val="center"/>
                </w:tcPr>
                <w:p w14:paraId="3AD61999" w14:textId="77777777" w:rsidR="00054E92" w:rsidRPr="005D4206" w:rsidRDefault="002A3F0B" w:rsidP="002A3F0B">
                  <w:pPr>
                    <w:rPr>
                      <w:sz w:val="14"/>
                      <w:szCs w:val="14"/>
                    </w:rPr>
                  </w:pPr>
                  <w:r w:rsidRPr="005D4206">
                    <w:rPr>
                      <w:sz w:val="14"/>
                      <w:szCs w:val="14"/>
                    </w:rPr>
                    <w:t>-Special places</w:t>
                  </w:r>
                </w:p>
                <w:p w14:paraId="1FE9AAA1" w14:textId="427C2693" w:rsidR="002A3F0B" w:rsidRPr="005D4206" w:rsidRDefault="002A3F0B" w:rsidP="002A3F0B">
                  <w:pPr>
                    <w:rPr>
                      <w:sz w:val="14"/>
                      <w:szCs w:val="14"/>
                    </w:rPr>
                  </w:pPr>
                  <w:r w:rsidRPr="005D4206">
                    <w:rPr>
                      <w:sz w:val="14"/>
                      <w:szCs w:val="14"/>
                    </w:rPr>
                    <w:t>-Special times/stories</w:t>
                  </w:r>
                </w:p>
              </w:tc>
              <w:tc>
                <w:tcPr>
                  <w:tcW w:w="1005" w:type="dxa"/>
                  <w:vAlign w:val="center"/>
                </w:tcPr>
                <w:p w14:paraId="42AD4ADA" w14:textId="7ED0363B" w:rsidR="00054E92" w:rsidRPr="005D4206" w:rsidRDefault="002A3F0B" w:rsidP="002A3F0B">
                  <w:pPr>
                    <w:rPr>
                      <w:sz w:val="14"/>
                      <w:szCs w:val="14"/>
                    </w:rPr>
                  </w:pPr>
                  <w:r w:rsidRPr="005D4206">
                    <w:rPr>
                      <w:sz w:val="14"/>
                      <w:szCs w:val="14"/>
                    </w:rPr>
                    <w:t>-</w:t>
                  </w:r>
                  <w:r w:rsidR="00810EE9" w:rsidRPr="005D4206">
                    <w:rPr>
                      <w:sz w:val="14"/>
                      <w:szCs w:val="14"/>
                    </w:rPr>
                    <w:t xml:space="preserve">Creation </w:t>
                  </w:r>
                </w:p>
                <w:p w14:paraId="62439E21" w14:textId="57C1F3F5" w:rsidR="00810EE9" w:rsidRPr="005D4206" w:rsidRDefault="002A3F0B" w:rsidP="002A3F0B">
                  <w:pPr>
                    <w:rPr>
                      <w:sz w:val="14"/>
                      <w:szCs w:val="14"/>
                    </w:rPr>
                  </w:pPr>
                  <w:r w:rsidRPr="005D4206">
                    <w:rPr>
                      <w:sz w:val="14"/>
                      <w:szCs w:val="14"/>
                    </w:rPr>
                    <w:t>-</w:t>
                  </w:r>
                  <w:r w:rsidR="00810EE9" w:rsidRPr="005D4206">
                    <w:rPr>
                      <w:sz w:val="14"/>
                      <w:szCs w:val="14"/>
                    </w:rPr>
                    <w:t xml:space="preserve">Caring </w:t>
                  </w:r>
                  <w:r w:rsidRPr="005D4206">
                    <w:rPr>
                      <w:sz w:val="14"/>
                      <w:szCs w:val="14"/>
                    </w:rPr>
                    <w:t xml:space="preserve">for </w:t>
                  </w:r>
                  <w:r w:rsidR="00810EE9" w:rsidRPr="005D4206">
                    <w:rPr>
                      <w:sz w:val="14"/>
                      <w:szCs w:val="14"/>
                    </w:rPr>
                    <w:t>the world</w:t>
                  </w:r>
                </w:p>
              </w:tc>
              <w:tc>
                <w:tcPr>
                  <w:tcW w:w="1005" w:type="dxa"/>
                  <w:vAlign w:val="center"/>
                </w:tcPr>
                <w:p w14:paraId="17251ED4" w14:textId="5044EA2F" w:rsidR="00054E92" w:rsidRPr="005D4206" w:rsidRDefault="002A3F0B" w:rsidP="002A3F0B">
                  <w:pPr>
                    <w:rPr>
                      <w:sz w:val="14"/>
                      <w:szCs w:val="14"/>
                    </w:rPr>
                  </w:pPr>
                  <w:r w:rsidRPr="005D4206">
                    <w:rPr>
                      <w:sz w:val="14"/>
                      <w:szCs w:val="14"/>
                    </w:rPr>
                    <w:t xml:space="preserve">-Christianity </w:t>
                  </w:r>
                </w:p>
                <w:p w14:paraId="5716484E" w14:textId="7ED8EBB5" w:rsidR="002A3F0B" w:rsidRPr="005D4206" w:rsidRDefault="002A3F0B" w:rsidP="002A3F0B">
                  <w:pPr>
                    <w:rPr>
                      <w:sz w:val="14"/>
                      <w:szCs w:val="14"/>
                    </w:rPr>
                  </w:pPr>
                  <w:r w:rsidRPr="005D4206">
                    <w:rPr>
                      <w:sz w:val="14"/>
                      <w:szCs w:val="14"/>
                    </w:rPr>
                    <w:t>-Sacred places</w:t>
                  </w:r>
                </w:p>
              </w:tc>
              <w:tc>
                <w:tcPr>
                  <w:tcW w:w="1005" w:type="dxa"/>
                  <w:vAlign w:val="center"/>
                </w:tcPr>
                <w:p w14:paraId="39232002" w14:textId="169554D9" w:rsidR="00054E92" w:rsidRPr="005D4206" w:rsidRDefault="002A3F0B" w:rsidP="002A3F0B">
                  <w:pPr>
                    <w:rPr>
                      <w:sz w:val="14"/>
                      <w:szCs w:val="14"/>
                    </w:rPr>
                  </w:pPr>
                  <w:r w:rsidRPr="005D4206">
                    <w:rPr>
                      <w:sz w:val="14"/>
                      <w:szCs w:val="14"/>
                    </w:rPr>
                    <w:t>-</w:t>
                  </w:r>
                  <w:r w:rsidR="00377E40">
                    <w:rPr>
                      <w:sz w:val="14"/>
                      <w:szCs w:val="14"/>
                    </w:rPr>
                    <w:t>Christianity-Jesus</w:t>
                  </w:r>
                </w:p>
                <w:p w14:paraId="0CE0BCE5" w14:textId="5A4D9602" w:rsidR="002A3F0B" w:rsidRPr="005D4206" w:rsidRDefault="002A3F0B" w:rsidP="002A3F0B">
                  <w:pPr>
                    <w:rPr>
                      <w:sz w:val="14"/>
                      <w:szCs w:val="14"/>
                    </w:rPr>
                  </w:pPr>
                  <w:r w:rsidRPr="005D4206">
                    <w:rPr>
                      <w:sz w:val="14"/>
                      <w:szCs w:val="14"/>
                    </w:rPr>
                    <w:t>-Making the world a better place</w:t>
                  </w:r>
                </w:p>
              </w:tc>
              <w:tc>
                <w:tcPr>
                  <w:tcW w:w="1006" w:type="dxa"/>
                  <w:vAlign w:val="center"/>
                </w:tcPr>
                <w:p w14:paraId="296B4EBB" w14:textId="5F42D12D" w:rsidR="002A3F0B" w:rsidRPr="005D4206" w:rsidRDefault="002A3F0B" w:rsidP="002A3F0B">
                  <w:pPr>
                    <w:rPr>
                      <w:sz w:val="14"/>
                      <w:szCs w:val="14"/>
                    </w:rPr>
                  </w:pPr>
                  <w:r w:rsidRPr="005D4206">
                    <w:rPr>
                      <w:sz w:val="14"/>
                      <w:szCs w:val="14"/>
                    </w:rPr>
                    <w:t xml:space="preserve">-Christianity </w:t>
                  </w:r>
                </w:p>
                <w:p w14:paraId="24BB4787" w14:textId="14B82046" w:rsidR="00054E92" w:rsidRPr="005D4206" w:rsidRDefault="002A3F0B" w:rsidP="002A3F0B">
                  <w:pPr>
                    <w:rPr>
                      <w:sz w:val="14"/>
                      <w:szCs w:val="14"/>
                    </w:rPr>
                  </w:pPr>
                  <w:r w:rsidRPr="005D4206">
                    <w:rPr>
                      <w:sz w:val="14"/>
                      <w:szCs w:val="14"/>
                    </w:rPr>
                    <w:t>-Significant events of life</w:t>
                  </w:r>
                </w:p>
              </w:tc>
            </w:tr>
          </w:tbl>
          <w:p w14:paraId="3B3C9229" w14:textId="284CA98E" w:rsidR="00D56AD9" w:rsidRPr="00D56AD9" w:rsidRDefault="002122B2" w:rsidP="00D56AD9">
            <w:pPr>
              <w:jc w:val="center"/>
              <w:rPr>
                <w:i/>
                <w:iCs/>
                <w:sz w:val="18"/>
                <w:szCs w:val="18"/>
              </w:rPr>
            </w:pPr>
            <w:r w:rsidRPr="00D56AD9">
              <w:rPr>
                <w:i/>
                <w:iCs/>
                <w:sz w:val="18"/>
                <w:szCs w:val="18"/>
              </w:rPr>
              <w:t>In EYFS, RE is delivered through Understanding the World and PSED, with a focus on exploration through play, stories and experiences.</w:t>
            </w:r>
          </w:p>
          <w:p w14:paraId="190BE22C" w14:textId="73867760" w:rsidR="00E866F8" w:rsidRDefault="00E866F8" w:rsidP="00D91CDC">
            <w:pPr>
              <w:jc w:val="center"/>
              <w:rPr>
                <w:b/>
                <w:bCs/>
              </w:rPr>
            </w:pPr>
            <w:r w:rsidRPr="00491753">
              <w:rPr>
                <w:b/>
                <w:bCs/>
              </w:rPr>
              <w:t>Approach to Learning:</w:t>
            </w:r>
          </w:p>
          <w:p w14:paraId="23E8A42C" w14:textId="6278EB12" w:rsidR="008521DC" w:rsidRPr="002122B2" w:rsidRDefault="00D91CDC" w:rsidP="00932DFF">
            <w:pPr>
              <w:rPr>
                <w:b/>
                <w:bCs/>
                <w:sz w:val="10"/>
                <w:szCs w:val="10"/>
              </w:rPr>
            </w:pPr>
            <w:r w:rsidRPr="002122B2">
              <w:rPr>
                <w:sz w:val="18"/>
                <w:szCs w:val="18"/>
              </w:rPr>
              <w:t>Religious Education is taught weekly through a dedicated lesson. In addition, children deepen their understanding of the core concepts through whole-school assemblies linked to religious celebrations and festivals. This enables learning to take place at meaningful times throughout the year and supports connections to current events and community celebrations. Visits to local places of worship are also organised to enrich pupils’ experiences and develop their understanding of different faiths and beliefs.</w:t>
            </w:r>
            <w:r w:rsidR="00EC7897" w:rsidRPr="002122B2">
              <w:rPr>
                <w:noProof/>
                <w:sz w:val="20"/>
                <w:szCs w:val="20"/>
              </w:rPr>
              <w:drawing>
                <wp:anchor distT="0" distB="0" distL="114300" distR="114300" simplePos="0" relativeHeight="251677696" behindDoc="0" locked="0" layoutInCell="1" allowOverlap="1" wp14:anchorId="2EECF2BF" wp14:editId="2C545EC1">
                  <wp:simplePos x="0" y="0"/>
                  <wp:positionH relativeFrom="column">
                    <wp:posOffset>2827655</wp:posOffset>
                  </wp:positionH>
                  <wp:positionV relativeFrom="paragraph">
                    <wp:posOffset>27305</wp:posOffset>
                  </wp:positionV>
                  <wp:extent cx="838200" cy="558165"/>
                  <wp:effectExtent l="0" t="0" r="0" b="0"/>
                  <wp:wrapSquare wrapText="bothSides"/>
                  <wp:docPr id="132957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7258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8200" cy="558165"/>
                          </a:xfrm>
                          <a:prstGeom prst="rect">
                            <a:avLst/>
                          </a:prstGeom>
                        </pic:spPr>
                      </pic:pic>
                    </a:graphicData>
                  </a:graphic>
                  <wp14:sizeRelH relativeFrom="page">
                    <wp14:pctWidth>0</wp14:pctWidth>
                  </wp14:sizeRelH>
                  <wp14:sizeRelV relativeFrom="page">
                    <wp14:pctHeight>0</wp14:pctHeight>
                  </wp14:sizeRelV>
                </wp:anchor>
              </w:drawing>
            </w:r>
          </w:p>
          <w:p w14:paraId="42F827F9" w14:textId="4402D3F2" w:rsidR="00C775F3" w:rsidRPr="00D56AD9" w:rsidRDefault="00932DFF" w:rsidP="00932DFF">
            <w:pPr>
              <w:rPr>
                <w:b/>
                <w:bCs/>
              </w:rPr>
            </w:pPr>
            <w:r w:rsidRPr="00AF4E43">
              <w:rPr>
                <w:b/>
                <w:bCs/>
              </w:rPr>
              <w:t>Approaches to Recording</w:t>
            </w:r>
            <w:r w:rsidR="00AF4E43" w:rsidRPr="00AF4E43">
              <w:rPr>
                <w:b/>
                <w:bCs/>
              </w:rPr>
              <w:t>:</w:t>
            </w:r>
          </w:p>
          <w:p w14:paraId="232365CA" w14:textId="621DC058" w:rsidR="00FD5EFE" w:rsidRPr="00D56AD9" w:rsidRDefault="00D56AD9" w:rsidP="00D56AD9">
            <w:pPr>
              <w:pStyle w:val="ListParagraph"/>
              <w:numPr>
                <w:ilvl w:val="0"/>
                <w:numId w:val="4"/>
              </w:numPr>
              <w:ind w:left="202" w:hanging="202"/>
              <w:rPr>
                <w:sz w:val="18"/>
                <w:szCs w:val="18"/>
              </w:rPr>
            </w:pPr>
            <w:r w:rsidRPr="00D56AD9">
              <w:rPr>
                <w:noProof/>
                <w:sz w:val="20"/>
                <w:szCs w:val="20"/>
              </w:rPr>
              <w:drawing>
                <wp:anchor distT="0" distB="0" distL="114300" distR="114300" simplePos="0" relativeHeight="251676672" behindDoc="0" locked="0" layoutInCell="1" allowOverlap="1" wp14:anchorId="77B1B85F" wp14:editId="2602E957">
                  <wp:simplePos x="0" y="0"/>
                  <wp:positionH relativeFrom="column">
                    <wp:posOffset>3065780</wp:posOffset>
                  </wp:positionH>
                  <wp:positionV relativeFrom="paragraph">
                    <wp:posOffset>26670</wp:posOffset>
                  </wp:positionV>
                  <wp:extent cx="685800" cy="457200"/>
                  <wp:effectExtent l="0" t="0" r="0" b="0"/>
                  <wp:wrapSquare wrapText="bothSides"/>
                  <wp:docPr id="1025350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D5EFE" w:rsidRPr="00D56AD9">
              <w:rPr>
                <w:sz w:val="18"/>
                <w:szCs w:val="18"/>
              </w:rPr>
              <w:t>Books</w:t>
            </w:r>
            <w:r w:rsidR="00F37F2E" w:rsidRPr="00D56AD9">
              <w:rPr>
                <w:sz w:val="18"/>
                <w:szCs w:val="18"/>
              </w:rPr>
              <w:t xml:space="preserve"> and floor books</w:t>
            </w:r>
            <w:r w:rsidR="00FD5EFE" w:rsidRPr="00D56AD9">
              <w:rPr>
                <w:sz w:val="18"/>
                <w:szCs w:val="18"/>
              </w:rPr>
              <w:t xml:space="preserve"> </w:t>
            </w:r>
            <w:r w:rsidR="002122B2" w:rsidRPr="00D56AD9">
              <w:rPr>
                <w:sz w:val="18"/>
                <w:szCs w:val="18"/>
              </w:rPr>
              <w:t xml:space="preserve">are </w:t>
            </w:r>
            <w:r w:rsidR="00FD5EFE" w:rsidRPr="00D56AD9">
              <w:rPr>
                <w:sz w:val="18"/>
                <w:szCs w:val="18"/>
              </w:rPr>
              <w:t xml:space="preserve">used to document </w:t>
            </w:r>
            <w:r w:rsidR="00F443F1" w:rsidRPr="00D56AD9">
              <w:rPr>
                <w:sz w:val="18"/>
                <w:szCs w:val="18"/>
              </w:rPr>
              <w:t xml:space="preserve">the </w:t>
            </w:r>
            <w:r w:rsidR="00FD5EFE" w:rsidRPr="00D56AD9">
              <w:rPr>
                <w:sz w:val="18"/>
                <w:szCs w:val="18"/>
              </w:rPr>
              <w:t>main learning journey</w:t>
            </w:r>
            <w:r w:rsidR="002122B2" w:rsidRPr="00D56AD9">
              <w:rPr>
                <w:sz w:val="18"/>
                <w:szCs w:val="18"/>
              </w:rPr>
              <w:t>.</w:t>
            </w:r>
            <w:r w:rsidR="00952974" w:rsidRPr="00D56AD9">
              <w:rPr>
                <w:sz w:val="18"/>
                <w:szCs w:val="18"/>
              </w:rPr>
              <w:t xml:space="preserve"> </w:t>
            </w:r>
          </w:p>
          <w:p w14:paraId="53B342E4" w14:textId="77777777" w:rsidR="00D56AD9" w:rsidRDefault="00D56AD9" w:rsidP="008521DC">
            <w:pPr>
              <w:pStyle w:val="ListParagraph"/>
              <w:numPr>
                <w:ilvl w:val="0"/>
                <w:numId w:val="4"/>
              </w:numPr>
              <w:ind w:left="202" w:hanging="202"/>
              <w:rPr>
                <w:sz w:val="18"/>
                <w:szCs w:val="18"/>
              </w:rPr>
            </w:pPr>
            <w:r w:rsidRPr="00D56AD9">
              <w:rPr>
                <w:sz w:val="18"/>
                <w:szCs w:val="18"/>
              </w:rPr>
              <w:t xml:space="preserve">Artwork </w:t>
            </w:r>
          </w:p>
          <w:p w14:paraId="651E3928" w14:textId="7969DC9B" w:rsidR="00D91CDC" w:rsidRPr="00D56AD9" w:rsidRDefault="005527BC" w:rsidP="00D56AD9">
            <w:pPr>
              <w:pStyle w:val="ListParagraph"/>
              <w:numPr>
                <w:ilvl w:val="0"/>
                <w:numId w:val="4"/>
              </w:numPr>
              <w:ind w:left="202" w:hanging="202"/>
              <w:rPr>
                <w:sz w:val="18"/>
                <w:szCs w:val="18"/>
              </w:rPr>
            </w:pPr>
            <w:r w:rsidRPr="00D56AD9">
              <w:rPr>
                <w:sz w:val="18"/>
                <w:szCs w:val="18"/>
              </w:rPr>
              <w:t>Photographs and digital recordings.</w:t>
            </w:r>
          </w:p>
        </w:tc>
        <w:tc>
          <w:tcPr>
            <w:tcW w:w="2755" w:type="dxa"/>
            <w:tcBorders>
              <w:top w:val="single" w:sz="18" w:space="0" w:color="00B050"/>
              <w:left w:val="single" w:sz="18" w:space="0" w:color="00B050"/>
              <w:bottom w:val="single" w:sz="18" w:space="0" w:color="00B050"/>
              <w:right w:val="single" w:sz="18" w:space="0" w:color="00B050"/>
            </w:tcBorders>
          </w:tcPr>
          <w:p w14:paraId="5A8088EF" w14:textId="42488FA3" w:rsidR="007D2E0F" w:rsidRDefault="00C90453" w:rsidP="00E866F8">
            <w:pPr>
              <w:rPr>
                <w:b/>
                <w:bCs/>
                <w:sz w:val="20"/>
                <w:szCs w:val="20"/>
              </w:rPr>
            </w:pPr>
            <w:r>
              <w:rPr>
                <w:noProof/>
              </w:rPr>
              <w:drawing>
                <wp:anchor distT="0" distB="0" distL="114300" distR="114300" simplePos="0" relativeHeight="251673600" behindDoc="0" locked="0" layoutInCell="1" allowOverlap="1" wp14:anchorId="71DE5812" wp14:editId="4FB74559">
                  <wp:simplePos x="0" y="0"/>
                  <wp:positionH relativeFrom="column">
                    <wp:posOffset>1273175</wp:posOffset>
                  </wp:positionH>
                  <wp:positionV relativeFrom="paragraph">
                    <wp:posOffset>66040</wp:posOffset>
                  </wp:positionV>
                  <wp:extent cx="292100" cy="292100"/>
                  <wp:effectExtent l="0" t="0" r="0" b="0"/>
                  <wp:wrapSquare wrapText="bothSides"/>
                  <wp:docPr id="6" name="Picture 3" descr="Magnifying Glass Images - Clipart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gnifying Glass Images - Cliparts.c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100" cy="292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6BC058" w14:textId="46EDF86F" w:rsidR="00E52F51" w:rsidRPr="009A3D26" w:rsidRDefault="00E866F8" w:rsidP="009A3D26">
            <w:pPr>
              <w:jc w:val="center"/>
              <w:rPr>
                <w:b/>
                <w:bCs/>
                <w:sz w:val="20"/>
                <w:szCs w:val="20"/>
              </w:rPr>
            </w:pPr>
            <w:r w:rsidRPr="00E866F8">
              <w:rPr>
                <w:b/>
                <w:bCs/>
                <w:sz w:val="20"/>
                <w:szCs w:val="20"/>
              </w:rPr>
              <w:t>Monitoring:</w:t>
            </w:r>
          </w:p>
          <w:p w14:paraId="1F3DD91F" w14:textId="7C0A18F8" w:rsidR="00E866F8" w:rsidRPr="009A3D26" w:rsidRDefault="00C957A9" w:rsidP="00E866F8">
            <w:pPr>
              <w:pStyle w:val="ListParagraph"/>
              <w:numPr>
                <w:ilvl w:val="0"/>
                <w:numId w:val="2"/>
              </w:numPr>
              <w:ind w:left="312"/>
              <w:rPr>
                <w:sz w:val="18"/>
                <w:szCs w:val="18"/>
              </w:rPr>
            </w:pPr>
            <w:r w:rsidRPr="009A3D26">
              <w:rPr>
                <w:sz w:val="18"/>
                <w:szCs w:val="18"/>
              </w:rPr>
              <w:t xml:space="preserve">Planning </w:t>
            </w:r>
            <w:proofErr w:type="spellStart"/>
            <w:r w:rsidRPr="009A3D26">
              <w:rPr>
                <w:sz w:val="18"/>
                <w:szCs w:val="18"/>
              </w:rPr>
              <w:t>scrutinies</w:t>
            </w:r>
            <w:proofErr w:type="spellEnd"/>
            <w:r w:rsidR="00D91CDC" w:rsidRPr="009A3D26">
              <w:rPr>
                <w:sz w:val="18"/>
                <w:szCs w:val="18"/>
              </w:rPr>
              <w:t xml:space="preserve">, book </w:t>
            </w:r>
            <w:r w:rsidR="009A3D26" w:rsidRPr="009A3D26">
              <w:rPr>
                <w:sz w:val="18"/>
                <w:szCs w:val="18"/>
              </w:rPr>
              <w:t>trawls</w:t>
            </w:r>
            <w:r w:rsidR="00AF4E43" w:rsidRPr="009A3D26">
              <w:rPr>
                <w:sz w:val="18"/>
                <w:szCs w:val="18"/>
              </w:rPr>
              <w:t>, pupil discussions</w:t>
            </w:r>
            <w:r w:rsidRPr="009A3D26">
              <w:rPr>
                <w:sz w:val="18"/>
                <w:szCs w:val="18"/>
              </w:rPr>
              <w:t xml:space="preserve"> and lesson observations</w:t>
            </w:r>
          </w:p>
          <w:p w14:paraId="0EAAA334" w14:textId="55074837" w:rsidR="00D91CDC" w:rsidRPr="009A3D26" w:rsidRDefault="00D91CDC" w:rsidP="00E866F8">
            <w:pPr>
              <w:pStyle w:val="ListParagraph"/>
              <w:numPr>
                <w:ilvl w:val="0"/>
                <w:numId w:val="2"/>
              </w:numPr>
              <w:ind w:left="312"/>
              <w:rPr>
                <w:sz w:val="18"/>
                <w:szCs w:val="18"/>
              </w:rPr>
            </w:pPr>
            <w:r w:rsidRPr="009A3D26">
              <w:rPr>
                <w:sz w:val="18"/>
                <w:szCs w:val="18"/>
              </w:rPr>
              <w:t xml:space="preserve">Ongoing review of </w:t>
            </w:r>
            <w:proofErr w:type="gramStart"/>
            <w:r w:rsidRPr="009A3D26">
              <w:rPr>
                <w:sz w:val="18"/>
                <w:szCs w:val="18"/>
              </w:rPr>
              <w:t>medium term</w:t>
            </w:r>
            <w:proofErr w:type="gramEnd"/>
            <w:r w:rsidRPr="009A3D26">
              <w:rPr>
                <w:sz w:val="18"/>
                <w:szCs w:val="18"/>
              </w:rPr>
              <w:t xml:space="preserve"> planning </w:t>
            </w:r>
          </w:p>
          <w:p w14:paraId="0B9A298C" w14:textId="0E0F8EB4" w:rsidR="00C957A9" w:rsidRPr="009A3D26" w:rsidRDefault="00C957A9" w:rsidP="00E866F8">
            <w:pPr>
              <w:pStyle w:val="ListParagraph"/>
              <w:numPr>
                <w:ilvl w:val="0"/>
                <w:numId w:val="2"/>
              </w:numPr>
              <w:ind w:left="312"/>
              <w:rPr>
                <w:sz w:val="18"/>
                <w:szCs w:val="18"/>
              </w:rPr>
            </w:pPr>
            <w:r w:rsidRPr="009A3D26">
              <w:rPr>
                <w:sz w:val="18"/>
                <w:szCs w:val="18"/>
              </w:rPr>
              <w:t>Staff CPD</w:t>
            </w:r>
          </w:p>
          <w:p w14:paraId="62C30C13" w14:textId="34FDF9E3" w:rsidR="00C957A9" w:rsidRPr="009A3D26" w:rsidRDefault="00C957A9" w:rsidP="009A3D26">
            <w:pPr>
              <w:pStyle w:val="ListParagraph"/>
              <w:numPr>
                <w:ilvl w:val="0"/>
                <w:numId w:val="2"/>
              </w:numPr>
              <w:ind w:left="312"/>
              <w:rPr>
                <w:sz w:val="18"/>
                <w:szCs w:val="18"/>
              </w:rPr>
            </w:pPr>
            <w:r w:rsidRPr="009A3D26">
              <w:rPr>
                <w:sz w:val="18"/>
                <w:szCs w:val="18"/>
              </w:rPr>
              <w:t>Evaluation and reflection sessions of CPD and curriculum</w:t>
            </w:r>
          </w:p>
          <w:p w14:paraId="4B0574CD" w14:textId="7BFCEDDB" w:rsidR="009542FD" w:rsidRPr="009A3D26" w:rsidRDefault="00C957A9" w:rsidP="009A3D26">
            <w:pPr>
              <w:jc w:val="center"/>
              <w:rPr>
                <w:b/>
                <w:bCs/>
                <w:sz w:val="24"/>
                <w:szCs w:val="24"/>
              </w:rPr>
            </w:pPr>
            <w:r>
              <w:rPr>
                <w:b/>
                <w:bCs/>
                <w:sz w:val="24"/>
                <w:szCs w:val="24"/>
              </w:rPr>
              <w:t>IMPACT:</w:t>
            </w:r>
          </w:p>
          <w:p w14:paraId="18D3B21D" w14:textId="7F914900" w:rsidR="00E866F8" w:rsidRDefault="00EB0E44" w:rsidP="00C957A9">
            <w:pPr>
              <w:jc w:val="center"/>
              <w:rPr>
                <w:b/>
                <w:bCs/>
                <w:sz w:val="20"/>
                <w:szCs w:val="20"/>
                <w:u w:val="single"/>
              </w:rPr>
            </w:pPr>
            <w:r>
              <w:rPr>
                <w:b/>
                <w:bCs/>
                <w:sz w:val="20"/>
                <w:szCs w:val="20"/>
                <w:u w:val="single"/>
              </w:rPr>
              <w:t>RE</w:t>
            </w:r>
            <w:r w:rsidR="000922C7">
              <w:rPr>
                <w:b/>
                <w:bCs/>
                <w:sz w:val="20"/>
                <w:szCs w:val="20"/>
                <w:u w:val="single"/>
              </w:rPr>
              <w:t xml:space="preserve"> </w:t>
            </w:r>
            <w:r w:rsidR="00C957A9" w:rsidRPr="00C957A9">
              <w:rPr>
                <w:b/>
                <w:bCs/>
                <w:sz w:val="20"/>
                <w:szCs w:val="20"/>
                <w:u w:val="single"/>
              </w:rPr>
              <w:t>Specific Impact Measures</w:t>
            </w:r>
          </w:p>
          <w:p w14:paraId="45915929" w14:textId="14B7E54B" w:rsidR="00F443F1" w:rsidRPr="00D56AD9" w:rsidRDefault="00D91CDC" w:rsidP="00C957A9">
            <w:pPr>
              <w:rPr>
                <w:sz w:val="18"/>
                <w:szCs w:val="18"/>
              </w:rPr>
            </w:pPr>
            <w:r w:rsidRPr="00D56AD9">
              <w:rPr>
                <w:sz w:val="18"/>
                <w:szCs w:val="18"/>
              </w:rPr>
              <w:t>Assessment is informed by the three RE strands: making sense of beliefs, understanding the impact and making connections. A range of strategies, including observation, questioning, discussion and written work, are used to assess pupils’ understanding and knowledge of different religions, beliefs and worldviews.</w:t>
            </w:r>
            <w:r w:rsidR="002122B2" w:rsidRPr="00D56AD9">
              <w:rPr>
                <w:sz w:val="18"/>
                <w:szCs w:val="18"/>
              </w:rPr>
              <w:t xml:space="preserve"> </w:t>
            </w:r>
            <w:r w:rsidR="002122B2" w:rsidRPr="00D56AD9">
              <w:rPr>
                <w:sz w:val="18"/>
                <w:szCs w:val="18"/>
              </w:rPr>
              <w:t>Pupils are well-prepared to live in a diverse society, showing respect, curiosity and understanding towards others.</w:t>
            </w:r>
          </w:p>
          <w:p w14:paraId="4AFDE9C7" w14:textId="77777777" w:rsidR="00D91CDC" w:rsidRDefault="00D91CDC" w:rsidP="00C957A9">
            <w:pPr>
              <w:rPr>
                <w:sz w:val="20"/>
                <w:szCs w:val="20"/>
              </w:rPr>
            </w:pPr>
          </w:p>
          <w:p w14:paraId="4698451A" w14:textId="15C32F5E" w:rsidR="007D2E0F" w:rsidRPr="009A3D26" w:rsidRDefault="00C957A9" w:rsidP="009A3D26">
            <w:pPr>
              <w:jc w:val="center"/>
              <w:rPr>
                <w:b/>
                <w:bCs/>
                <w:sz w:val="20"/>
                <w:szCs w:val="20"/>
                <w:u w:val="single"/>
              </w:rPr>
            </w:pPr>
            <w:r w:rsidRPr="00C957A9">
              <w:rPr>
                <w:b/>
                <w:bCs/>
                <w:sz w:val="20"/>
                <w:szCs w:val="20"/>
                <w:u w:val="single"/>
              </w:rPr>
              <w:t>Tracking and Recording Assessments</w:t>
            </w:r>
          </w:p>
          <w:p w14:paraId="28C9A8C0" w14:textId="2E699634" w:rsidR="00C957A9" w:rsidRPr="009A3D26" w:rsidRDefault="00567A81" w:rsidP="00C957A9">
            <w:pPr>
              <w:rPr>
                <w:sz w:val="18"/>
                <w:szCs w:val="18"/>
              </w:rPr>
            </w:pPr>
            <w:r w:rsidRPr="009A3D26">
              <w:rPr>
                <w:sz w:val="18"/>
                <w:szCs w:val="18"/>
              </w:rPr>
              <w:t>Teachers</w:t>
            </w:r>
            <w:r w:rsidR="00C957A9" w:rsidRPr="009A3D26">
              <w:rPr>
                <w:sz w:val="18"/>
                <w:szCs w:val="18"/>
              </w:rPr>
              <w:t xml:space="preserve"> use </w:t>
            </w:r>
            <w:r w:rsidRPr="009A3D26">
              <w:rPr>
                <w:sz w:val="18"/>
                <w:szCs w:val="18"/>
              </w:rPr>
              <w:t xml:space="preserve">formative and summative assessment </w:t>
            </w:r>
            <w:r w:rsidR="009A3D26" w:rsidRPr="009A3D26">
              <w:rPr>
                <w:sz w:val="18"/>
                <w:szCs w:val="18"/>
              </w:rPr>
              <w:t>tools. F</w:t>
            </w:r>
            <w:r w:rsidR="007032DB" w:rsidRPr="009A3D26">
              <w:rPr>
                <w:sz w:val="18"/>
                <w:szCs w:val="18"/>
              </w:rPr>
              <w:t>oundation subject</w:t>
            </w:r>
            <w:r w:rsidR="00C957A9" w:rsidRPr="009A3D26">
              <w:rPr>
                <w:sz w:val="18"/>
                <w:szCs w:val="18"/>
              </w:rPr>
              <w:t xml:space="preserve"> trackers </w:t>
            </w:r>
            <w:r w:rsidR="009A3D26" w:rsidRPr="009A3D26">
              <w:rPr>
                <w:sz w:val="18"/>
                <w:szCs w:val="18"/>
              </w:rPr>
              <w:t xml:space="preserve">are used </w:t>
            </w:r>
            <w:r w:rsidR="00C957A9" w:rsidRPr="009A3D26">
              <w:rPr>
                <w:sz w:val="18"/>
                <w:szCs w:val="18"/>
              </w:rPr>
              <w:t xml:space="preserve">termly to input teacher judgements for each pupil. This allows us to see trends and comparisons between groupings and to tailor future provision. </w:t>
            </w:r>
          </w:p>
          <w:p w14:paraId="5383A93E" w14:textId="23B4210C" w:rsidR="00924FBB" w:rsidRPr="00924FBB" w:rsidRDefault="00D56AD9" w:rsidP="00D56AD9">
            <w:pPr>
              <w:rPr>
                <w:sz w:val="20"/>
                <w:szCs w:val="20"/>
              </w:rPr>
            </w:pPr>
            <w:r>
              <w:rPr>
                <w:noProof/>
              </w:rPr>
              <w:drawing>
                <wp:anchor distT="0" distB="0" distL="114300" distR="114300" simplePos="0" relativeHeight="251675648" behindDoc="0" locked="0" layoutInCell="1" allowOverlap="1" wp14:anchorId="35B77D3C" wp14:editId="4C2A4F73">
                  <wp:simplePos x="0" y="0"/>
                  <wp:positionH relativeFrom="column">
                    <wp:posOffset>922655</wp:posOffset>
                  </wp:positionH>
                  <wp:positionV relativeFrom="paragraph">
                    <wp:posOffset>17780</wp:posOffset>
                  </wp:positionV>
                  <wp:extent cx="672465" cy="671830"/>
                  <wp:effectExtent l="0" t="0" r="0" b="0"/>
                  <wp:wrapSquare wrapText="bothSides"/>
                  <wp:docPr id="1" name="Picture 1" descr="Assessment clipart assessment test, Assessment assessment te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essment clipart assessment test, Assessment assessment test ..."/>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640" r="-1"/>
                          <a:stretch/>
                        </pic:blipFill>
                        <pic:spPr bwMode="auto">
                          <a:xfrm>
                            <a:off x="0" y="0"/>
                            <a:ext cx="672465" cy="671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49BE425" w14:textId="6B64B247" w:rsidR="004C0E1D" w:rsidRPr="00B63537" w:rsidRDefault="004C0E1D" w:rsidP="00B63537">
      <w:pPr>
        <w:rPr>
          <w:sz w:val="2"/>
          <w:szCs w:val="2"/>
        </w:rPr>
      </w:pPr>
    </w:p>
    <w:sectPr w:rsidR="004C0E1D" w:rsidRPr="00B63537" w:rsidSect="006D2047">
      <w:headerReference w:type="default" r:id="rId15"/>
      <w:pgSz w:w="16838" w:h="11906" w:orient="landscape"/>
      <w:pgMar w:top="1404" w:right="253" w:bottom="284" w:left="426" w:header="283" w:footer="1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284C1" w14:textId="77777777" w:rsidR="00EF3932" w:rsidRDefault="00EF3932" w:rsidP="00B63537">
      <w:pPr>
        <w:spacing w:after="0" w:line="240" w:lineRule="auto"/>
      </w:pPr>
      <w:r>
        <w:separator/>
      </w:r>
    </w:p>
  </w:endnote>
  <w:endnote w:type="continuationSeparator" w:id="0">
    <w:p w14:paraId="2BDCC80E" w14:textId="77777777" w:rsidR="00EF3932" w:rsidRDefault="00EF3932" w:rsidP="00B63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63D3A" w14:textId="77777777" w:rsidR="00EF3932" w:rsidRDefault="00EF3932" w:rsidP="00B63537">
      <w:pPr>
        <w:spacing w:after="0" w:line="240" w:lineRule="auto"/>
      </w:pPr>
      <w:r>
        <w:separator/>
      </w:r>
    </w:p>
  </w:footnote>
  <w:footnote w:type="continuationSeparator" w:id="0">
    <w:p w14:paraId="62C1706F" w14:textId="77777777" w:rsidR="00EF3932" w:rsidRDefault="00EF3932" w:rsidP="00B63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8B97" w14:textId="4FA250A0" w:rsidR="00B63537" w:rsidRPr="00B63537" w:rsidRDefault="00B63537" w:rsidP="007C559C">
    <w:pPr>
      <w:spacing w:after="0"/>
      <w:jc w:val="center"/>
      <w:rPr>
        <w:b/>
        <w:bCs/>
        <w:sz w:val="28"/>
        <w:szCs w:val="28"/>
      </w:rPr>
    </w:pPr>
    <w:r w:rsidRPr="00B63537">
      <w:rPr>
        <w:b/>
        <w:bCs/>
        <w:noProof/>
        <w:sz w:val="28"/>
        <w:szCs w:val="28"/>
      </w:rPr>
      <w:drawing>
        <wp:anchor distT="0" distB="0" distL="114300" distR="114300" simplePos="0" relativeHeight="251660288" behindDoc="0" locked="0" layoutInCell="1" allowOverlap="1" wp14:anchorId="2AAB3F78" wp14:editId="503A7E8B">
          <wp:simplePos x="0" y="0"/>
          <wp:positionH relativeFrom="column">
            <wp:posOffset>9319260</wp:posOffset>
          </wp:positionH>
          <wp:positionV relativeFrom="paragraph">
            <wp:posOffset>43815</wp:posOffset>
          </wp:positionV>
          <wp:extent cx="915670" cy="556260"/>
          <wp:effectExtent l="0" t="0" r="0" b="0"/>
          <wp:wrapSquare wrapText="bothSides"/>
          <wp:docPr id="1423190642" name="Picture 1423190642" descr="A cartoon of a building with fl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9919" name="Picture 2" descr="A cartoon of a building with flag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5670" cy="556260"/>
                  </a:xfrm>
                  <a:prstGeom prst="rect">
                    <a:avLst/>
                  </a:prstGeom>
                  <a:noFill/>
                </pic:spPr>
              </pic:pic>
            </a:graphicData>
          </a:graphic>
          <wp14:sizeRelH relativeFrom="page">
            <wp14:pctWidth>0</wp14:pctWidth>
          </wp14:sizeRelH>
          <wp14:sizeRelV relativeFrom="page">
            <wp14:pctHeight>0</wp14:pctHeight>
          </wp14:sizeRelV>
        </wp:anchor>
      </w:drawing>
    </w:r>
    <w:r w:rsidRPr="00B63537">
      <w:rPr>
        <w:b/>
        <w:bCs/>
        <w:noProof/>
        <w:sz w:val="28"/>
        <w:szCs w:val="28"/>
      </w:rPr>
      <w:drawing>
        <wp:anchor distT="0" distB="0" distL="114300" distR="114300" simplePos="0" relativeHeight="251659264" behindDoc="0" locked="0" layoutInCell="1" allowOverlap="1" wp14:anchorId="339C8FCA" wp14:editId="0F8B37AF">
          <wp:simplePos x="0" y="0"/>
          <wp:positionH relativeFrom="column">
            <wp:posOffset>-59055</wp:posOffset>
          </wp:positionH>
          <wp:positionV relativeFrom="paragraph">
            <wp:posOffset>112395</wp:posOffset>
          </wp:positionV>
          <wp:extent cx="1005840" cy="525780"/>
          <wp:effectExtent l="0" t="0" r="3810" b="7620"/>
          <wp:wrapSquare wrapText="bothSides"/>
          <wp:docPr id="1937569642" name="Picture 1937569642"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21152" name="Picture 1" descr="A blue and yellow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5840" cy="525780"/>
                  </a:xfrm>
                  <a:prstGeom prst="rect">
                    <a:avLst/>
                  </a:prstGeom>
                  <a:noFill/>
                </pic:spPr>
              </pic:pic>
            </a:graphicData>
          </a:graphic>
          <wp14:sizeRelH relativeFrom="page">
            <wp14:pctWidth>0</wp14:pctWidth>
          </wp14:sizeRelH>
          <wp14:sizeRelV relativeFrom="page">
            <wp14:pctHeight>0</wp14:pctHeight>
          </wp14:sizeRelV>
        </wp:anchor>
      </w:drawing>
    </w:r>
    <w:r w:rsidRPr="00B63537">
      <w:rPr>
        <w:b/>
        <w:bCs/>
        <w:sz w:val="28"/>
        <w:szCs w:val="28"/>
      </w:rPr>
      <w:t>THE VAYNOR CURRICULUM</w:t>
    </w:r>
  </w:p>
  <w:p w14:paraId="5EF1B8C1" w14:textId="383F9134" w:rsidR="00B63537" w:rsidRDefault="00816E07" w:rsidP="007C559C">
    <w:pPr>
      <w:spacing w:after="0"/>
      <w:jc w:val="center"/>
      <w:rPr>
        <w:b/>
        <w:bCs/>
        <w:sz w:val="28"/>
        <w:szCs w:val="28"/>
      </w:rPr>
    </w:pPr>
    <w:r>
      <w:rPr>
        <w:b/>
        <w:bCs/>
        <w:sz w:val="28"/>
        <w:szCs w:val="28"/>
      </w:rPr>
      <w:t>RELIGIOUS EDUCATION</w:t>
    </w:r>
    <w:r w:rsidRPr="00B63537">
      <w:rPr>
        <w:b/>
        <w:bCs/>
        <w:sz w:val="28"/>
        <w:szCs w:val="28"/>
      </w:rPr>
      <w:t xml:space="preserve"> </w:t>
    </w:r>
    <w:r w:rsidR="00B63537" w:rsidRPr="00B63537">
      <w:rPr>
        <w:b/>
        <w:bCs/>
        <w:sz w:val="28"/>
        <w:szCs w:val="28"/>
      </w:rPr>
      <w:t>ONE PAGE OVERVIEW</w:t>
    </w:r>
  </w:p>
  <w:p w14:paraId="34791369" w14:textId="4F5ACD35" w:rsidR="00315736" w:rsidRPr="007C559C" w:rsidRDefault="007C559C" w:rsidP="007C559C">
    <w:pPr>
      <w:spacing w:after="0"/>
      <w:jc w:val="center"/>
      <w:rPr>
        <w:b/>
        <w:bCs/>
        <w:color w:val="4472C4" w:themeColor="accent1"/>
        <w:sz w:val="28"/>
        <w:szCs w:val="28"/>
      </w:rPr>
    </w:pPr>
    <w:r w:rsidRPr="007C559C">
      <w:rPr>
        <w:b/>
        <w:bCs/>
        <w:color w:val="4472C4" w:themeColor="accent1"/>
        <w:sz w:val="28"/>
        <w:szCs w:val="28"/>
      </w:rPr>
      <w:t>“Inspired to be the best that I can 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0AB"/>
    <w:multiLevelType w:val="hybridMultilevel"/>
    <w:tmpl w:val="E1E238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444C8"/>
    <w:multiLevelType w:val="hybridMultilevel"/>
    <w:tmpl w:val="C972C7D2"/>
    <w:lvl w:ilvl="0" w:tplc="BE4AA78A">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45BE1"/>
    <w:multiLevelType w:val="hybridMultilevel"/>
    <w:tmpl w:val="AF7C93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F737D"/>
    <w:multiLevelType w:val="hybridMultilevel"/>
    <w:tmpl w:val="BDB8B63E"/>
    <w:lvl w:ilvl="0" w:tplc="BE4AA78A">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D23A21"/>
    <w:multiLevelType w:val="multilevel"/>
    <w:tmpl w:val="9968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C507D7"/>
    <w:multiLevelType w:val="multilevel"/>
    <w:tmpl w:val="07C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2884377">
    <w:abstractNumId w:val="2"/>
  </w:num>
  <w:num w:numId="2" w16cid:durableId="720515111">
    <w:abstractNumId w:val="0"/>
  </w:num>
  <w:num w:numId="3" w16cid:durableId="674764578">
    <w:abstractNumId w:val="3"/>
  </w:num>
  <w:num w:numId="4" w16cid:durableId="524291773">
    <w:abstractNumId w:val="1"/>
  </w:num>
  <w:num w:numId="5" w16cid:durableId="1870797996">
    <w:abstractNumId w:val="4"/>
  </w:num>
  <w:num w:numId="6" w16cid:durableId="2529325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37"/>
    <w:rsid w:val="00011C43"/>
    <w:rsid w:val="000354C3"/>
    <w:rsid w:val="000452C7"/>
    <w:rsid w:val="00052791"/>
    <w:rsid w:val="0005288D"/>
    <w:rsid w:val="00054E92"/>
    <w:rsid w:val="00056338"/>
    <w:rsid w:val="00074E75"/>
    <w:rsid w:val="00081447"/>
    <w:rsid w:val="000922C7"/>
    <w:rsid w:val="000B5F42"/>
    <w:rsid w:val="000C0FD0"/>
    <w:rsid w:val="000C61A8"/>
    <w:rsid w:val="000D183D"/>
    <w:rsid w:val="000F6E14"/>
    <w:rsid w:val="001209FB"/>
    <w:rsid w:val="00127D5D"/>
    <w:rsid w:val="00156387"/>
    <w:rsid w:val="00160183"/>
    <w:rsid w:val="00172AC9"/>
    <w:rsid w:val="00197C8E"/>
    <w:rsid w:val="001D6583"/>
    <w:rsid w:val="001E4AD5"/>
    <w:rsid w:val="001F128A"/>
    <w:rsid w:val="001F789C"/>
    <w:rsid w:val="00207B80"/>
    <w:rsid w:val="002122B2"/>
    <w:rsid w:val="002141E4"/>
    <w:rsid w:val="0024199A"/>
    <w:rsid w:val="00252876"/>
    <w:rsid w:val="002618E1"/>
    <w:rsid w:val="00277844"/>
    <w:rsid w:val="00282743"/>
    <w:rsid w:val="00293AB6"/>
    <w:rsid w:val="00295D9F"/>
    <w:rsid w:val="002A3F0B"/>
    <w:rsid w:val="002C09DD"/>
    <w:rsid w:val="002C4652"/>
    <w:rsid w:val="00315736"/>
    <w:rsid w:val="0033247C"/>
    <w:rsid w:val="00335E75"/>
    <w:rsid w:val="003417F6"/>
    <w:rsid w:val="00341BBA"/>
    <w:rsid w:val="00356862"/>
    <w:rsid w:val="00377E40"/>
    <w:rsid w:val="00384611"/>
    <w:rsid w:val="003A065E"/>
    <w:rsid w:val="003A3545"/>
    <w:rsid w:val="003C1B71"/>
    <w:rsid w:val="003D1C89"/>
    <w:rsid w:val="003D26E6"/>
    <w:rsid w:val="003D2999"/>
    <w:rsid w:val="003D554C"/>
    <w:rsid w:val="003E44F1"/>
    <w:rsid w:val="003E744C"/>
    <w:rsid w:val="004060AC"/>
    <w:rsid w:val="004140F5"/>
    <w:rsid w:val="00431D2D"/>
    <w:rsid w:val="00456B21"/>
    <w:rsid w:val="00457157"/>
    <w:rsid w:val="00491753"/>
    <w:rsid w:val="00493D8E"/>
    <w:rsid w:val="004A5F03"/>
    <w:rsid w:val="004B06C1"/>
    <w:rsid w:val="004C0E1D"/>
    <w:rsid w:val="004D0D33"/>
    <w:rsid w:val="004D675D"/>
    <w:rsid w:val="004F7489"/>
    <w:rsid w:val="00501621"/>
    <w:rsid w:val="00507196"/>
    <w:rsid w:val="00520D0F"/>
    <w:rsid w:val="00523D4B"/>
    <w:rsid w:val="00537E64"/>
    <w:rsid w:val="005527BC"/>
    <w:rsid w:val="00565E25"/>
    <w:rsid w:val="00567A81"/>
    <w:rsid w:val="005A0364"/>
    <w:rsid w:val="005B5589"/>
    <w:rsid w:val="005D4206"/>
    <w:rsid w:val="005E0340"/>
    <w:rsid w:val="005F112F"/>
    <w:rsid w:val="00627DF9"/>
    <w:rsid w:val="00640934"/>
    <w:rsid w:val="00641C9D"/>
    <w:rsid w:val="006566E9"/>
    <w:rsid w:val="00677617"/>
    <w:rsid w:val="006A56C5"/>
    <w:rsid w:val="006C739E"/>
    <w:rsid w:val="006D2047"/>
    <w:rsid w:val="006D3C47"/>
    <w:rsid w:val="006E749D"/>
    <w:rsid w:val="00700495"/>
    <w:rsid w:val="00702D7E"/>
    <w:rsid w:val="007032DB"/>
    <w:rsid w:val="00713BC2"/>
    <w:rsid w:val="007142CD"/>
    <w:rsid w:val="00727481"/>
    <w:rsid w:val="00727829"/>
    <w:rsid w:val="00737A64"/>
    <w:rsid w:val="00765CB3"/>
    <w:rsid w:val="007729C1"/>
    <w:rsid w:val="007A45C2"/>
    <w:rsid w:val="007C34D1"/>
    <w:rsid w:val="007C559C"/>
    <w:rsid w:val="007C5876"/>
    <w:rsid w:val="007D2D27"/>
    <w:rsid w:val="007D2E0F"/>
    <w:rsid w:val="007E396C"/>
    <w:rsid w:val="00810EE9"/>
    <w:rsid w:val="00811E60"/>
    <w:rsid w:val="008147EA"/>
    <w:rsid w:val="00816E07"/>
    <w:rsid w:val="008417EB"/>
    <w:rsid w:val="0085083B"/>
    <w:rsid w:val="008521DC"/>
    <w:rsid w:val="00862574"/>
    <w:rsid w:val="00863345"/>
    <w:rsid w:val="00863A6B"/>
    <w:rsid w:val="0088082E"/>
    <w:rsid w:val="00883966"/>
    <w:rsid w:val="00894F91"/>
    <w:rsid w:val="008B43A2"/>
    <w:rsid w:val="008C361B"/>
    <w:rsid w:val="00924FBB"/>
    <w:rsid w:val="00932DFF"/>
    <w:rsid w:val="00952974"/>
    <w:rsid w:val="009542FD"/>
    <w:rsid w:val="00972B33"/>
    <w:rsid w:val="009760E5"/>
    <w:rsid w:val="00990319"/>
    <w:rsid w:val="009A3D26"/>
    <w:rsid w:val="009A3DB2"/>
    <w:rsid w:val="009E6A99"/>
    <w:rsid w:val="009E7662"/>
    <w:rsid w:val="009F15B3"/>
    <w:rsid w:val="00A139C4"/>
    <w:rsid w:val="00A52EC8"/>
    <w:rsid w:val="00A6597D"/>
    <w:rsid w:val="00AA1897"/>
    <w:rsid w:val="00AB5292"/>
    <w:rsid w:val="00AD7095"/>
    <w:rsid w:val="00AF4E43"/>
    <w:rsid w:val="00AF53A5"/>
    <w:rsid w:val="00B14D57"/>
    <w:rsid w:val="00B241FC"/>
    <w:rsid w:val="00B63537"/>
    <w:rsid w:val="00B761CF"/>
    <w:rsid w:val="00B81760"/>
    <w:rsid w:val="00B8763D"/>
    <w:rsid w:val="00B9162D"/>
    <w:rsid w:val="00B92D2F"/>
    <w:rsid w:val="00B96897"/>
    <w:rsid w:val="00BB6D03"/>
    <w:rsid w:val="00BB701E"/>
    <w:rsid w:val="00C02195"/>
    <w:rsid w:val="00C03638"/>
    <w:rsid w:val="00C11EBC"/>
    <w:rsid w:val="00C24F75"/>
    <w:rsid w:val="00C57C59"/>
    <w:rsid w:val="00C60397"/>
    <w:rsid w:val="00C70285"/>
    <w:rsid w:val="00C76E2F"/>
    <w:rsid w:val="00C775F3"/>
    <w:rsid w:val="00C90453"/>
    <w:rsid w:val="00C93133"/>
    <w:rsid w:val="00C957A9"/>
    <w:rsid w:val="00CA60A3"/>
    <w:rsid w:val="00CB18FC"/>
    <w:rsid w:val="00CC3506"/>
    <w:rsid w:val="00CD1758"/>
    <w:rsid w:val="00CF1E82"/>
    <w:rsid w:val="00CF47CC"/>
    <w:rsid w:val="00CF7DDE"/>
    <w:rsid w:val="00D22D74"/>
    <w:rsid w:val="00D3708E"/>
    <w:rsid w:val="00D56AD9"/>
    <w:rsid w:val="00D723B5"/>
    <w:rsid w:val="00D82954"/>
    <w:rsid w:val="00D91CDC"/>
    <w:rsid w:val="00DB20BB"/>
    <w:rsid w:val="00DB7099"/>
    <w:rsid w:val="00DB7C4C"/>
    <w:rsid w:val="00DC1059"/>
    <w:rsid w:val="00DC29E7"/>
    <w:rsid w:val="00DC2D52"/>
    <w:rsid w:val="00DD1205"/>
    <w:rsid w:val="00DE19B3"/>
    <w:rsid w:val="00E0278B"/>
    <w:rsid w:val="00E126C0"/>
    <w:rsid w:val="00E344F6"/>
    <w:rsid w:val="00E374D4"/>
    <w:rsid w:val="00E4126B"/>
    <w:rsid w:val="00E45467"/>
    <w:rsid w:val="00E52F51"/>
    <w:rsid w:val="00E866F8"/>
    <w:rsid w:val="00E86E38"/>
    <w:rsid w:val="00E914B8"/>
    <w:rsid w:val="00EA012D"/>
    <w:rsid w:val="00EB0E44"/>
    <w:rsid w:val="00EC7897"/>
    <w:rsid w:val="00EF3932"/>
    <w:rsid w:val="00F12093"/>
    <w:rsid w:val="00F37F2E"/>
    <w:rsid w:val="00F443F1"/>
    <w:rsid w:val="00F51848"/>
    <w:rsid w:val="00F81D28"/>
    <w:rsid w:val="00FC6198"/>
    <w:rsid w:val="00FD5EFE"/>
    <w:rsid w:val="00FE1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F53FD"/>
  <w15:chartTrackingRefBased/>
  <w15:docId w15:val="{713AA6AB-0C6B-4EB7-B6A3-10D75A94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5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537"/>
  </w:style>
  <w:style w:type="paragraph" w:styleId="Footer">
    <w:name w:val="footer"/>
    <w:basedOn w:val="Normal"/>
    <w:link w:val="FooterChar"/>
    <w:uiPriority w:val="99"/>
    <w:unhideWhenUsed/>
    <w:rsid w:val="00B63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537"/>
  </w:style>
  <w:style w:type="table" w:styleId="TableGrid">
    <w:name w:val="Table Grid"/>
    <w:basedOn w:val="TableNormal"/>
    <w:uiPriority w:val="39"/>
    <w:rsid w:val="00B6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27829"/>
    <w:pPr>
      <w:widowControl w:val="0"/>
      <w:autoSpaceDE w:val="0"/>
      <w:autoSpaceDN w:val="0"/>
      <w:spacing w:after="0" w:line="240" w:lineRule="auto"/>
    </w:pPr>
    <w:rPr>
      <w:rFonts w:ascii="Calibri" w:eastAsia="Calibri" w:hAnsi="Calibri" w:cs="Calibri"/>
      <w:kern w:val="0"/>
      <w:lang w:val="en-US"/>
      <w14:ligatures w14:val="none"/>
    </w:rPr>
  </w:style>
  <w:style w:type="paragraph" w:styleId="BodyText">
    <w:name w:val="Body Text"/>
    <w:basedOn w:val="Normal"/>
    <w:link w:val="BodyTextChar"/>
    <w:uiPriority w:val="1"/>
    <w:qFormat/>
    <w:rsid w:val="00E866F8"/>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E866F8"/>
    <w:rPr>
      <w:rFonts w:ascii="Calibri" w:eastAsia="Calibri" w:hAnsi="Calibri" w:cs="Calibri"/>
      <w:kern w:val="0"/>
      <w:lang w:val="en-US"/>
      <w14:ligatures w14:val="none"/>
    </w:rPr>
  </w:style>
  <w:style w:type="paragraph" w:styleId="ListParagraph">
    <w:name w:val="List Paragraph"/>
    <w:basedOn w:val="Normal"/>
    <w:uiPriority w:val="34"/>
    <w:qFormat/>
    <w:rsid w:val="00E866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4286">
      <w:bodyDiv w:val="1"/>
      <w:marLeft w:val="0"/>
      <w:marRight w:val="0"/>
      <w:marTop w:val="0"/>
      <w:marBottom w:val="0"/>
      <w:divBdr>
        <w:top w:val="none" w:sz="0" w:space="0" w:color="auto"/>
        <w:left w:val="none" w:sz="0" w:space="0" w:color="auto"/>
        <w:bottom w:val="none" w:sz="0" w:space="0" w:color="auto"/>
        <w:right w:val="none" w:sz="0" w:space="0" w:color="auto"/>
      </w:divBdr>
    </w:div>
    <w:div w:id="101484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Colcombe</dc:creator>
  <cp:keywords/>
  <dc:description/>
  <cp:lastModifiedBy>Georgia Warman</cp:lastModifiedBy>
  <cp:revision>61</cp:revision>
  <dcterms:created xsi:type="dcterms:W3CDTF">2023-09-19T09:13:00Z</dcterms:created>
  <dcterms:modified xsi:type="dcterms:W3CDTF">2026-04-29T15:06:00Z</dcterms:modified>
</cp:coreProperties>
</file>