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78B71" w14:textId="763AB103" w:rsidR="00BA564D" w:rsidRDefault="00F42A8B"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14:anchorId="6F8CCFB7" wp14:editId="234586FC">
                <wp:simplePos x="0" y="0"/>
                <wp:positionH relativeFrom="column">
                  <wp:posOffset>1061085</wp:posOffset>
                </wp:positionH>
                <wp:positionV relativeFrom="paragraph">
                  <wp:posOffset>200025</wp:posOffset>
                </wp:positionV>
                <wp:extent cx="4257675" cy="9525"/>
                <wp:effectExtent l="38100" t="38100" r="66675" b="85725"/>
                <wp:wrapNone/>
                <wp:docPr id="3" name="Straight Connector 3"/>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9C9C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15.75pt" to="41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" strokecolor="black [3200]" strokeweight="2pt">
                <v:shadow on="t" color="black" opacity="24903f" origin=",.5" offset="0,.55556mm"/>
              </v:line>
            </w:pict>
          </mc:Fallback>
        </mc:AlternateContent>
      </w:r>
    </w:p>
    <w:p w14:paraId="2A1D24D3" w14:textId="24C35FB0" w:rsidR="00BA564D" w:rsidRPr="00AC7B0D" w:rsidRDefault="00BA564D" w:rsidP="00C91F8B">
      <w:pPr>
        <w:jc w:val="center"/>
        <w:rPr>
          <w:rFonts w:asciiTheme="minorHAnsi" w:hAnsiTheme="minorHAnsi" w:cstheme="minorHAnsi"/>
          <w:b/>
          <w:bCs/>
          <w:u w:val="single"/>
        </w:rPr>
      </w:pPr>
    </w:p>
    <w:p w14:paraId="3B1A8406" w14:textId="77777777" w:rsidR="003F425D" w:rsidRPr="00AC7B0D" w:rsidRDefault="003F425D" w:rsidP="00C91F8B">
      <w:pPr>
        <w:rPr>
          <w:rFonts w:asciiTheme="minorHAnsi" w:hAnsiTheme="minorHAnsi" w:cstheme="minorHAnsi"/>
          <w:b/>
          <w:bCs/>
          <w:u w:val="single"/>
        </w:rPr>
      </w:pPr>
    </w:p>
    <w:tbl>
      <w:tblPr>
        <w:tblStyle w:val="TableGrid"/>
        <w:tblW w:w="9634" w:type="dxa"/>
        <w:jc w:val="center"/>
        <w:tblLook w:val="04A0" w:firstRow="1" w:lastRow="0" w:firstColumn="1" w:lastColumn="0" w:noHBand="0" w:noVBand="1"/>
      </w:tblPr>
      <w:tblGrid>
        <w:gridCol w:w="3000"/>
        <w:gridCol w:w="6634"/>
      </w:tblGrid>
      <w:tr w:rsidR="00C04317" w:rsidRPr="00AC7B0D" w14:paraId="7A9F0326" w14:textId="77777777" w:rsidTr="00F42A8B">
        <w:trPr>
          <w:trHeight w:val="567"/>
          <w:jc w:val="center"/>
        </w:trPr>
        <w:tc>
          <w:tcPr>
            <w:tcW w:w="9634" w:type="dxa"/>
            <w:gridSpan w:val="2"/>
            <w:shd w:val="clear" w:color="auto" w:fill="DBE5F1" w:themeFill="accent1" w:themeFillTint="33"/>
            <w:vAlign w:val="center"/>
          </w:tcPr>
          <w:p w14:paraId="72532428" w14:textId="6105222F" w:rsidR="00C04317" w:rsidRPr="00C04317" w:rsidRDefault="00C04317" w:rsidP="00C04317">
            <w:pPr>
              <w:jc w:val="center"/>
              <w:rPr>
                <w:rFonts w:asciiTheme="minorHAnsi" w:hAnsiTheme="minorHAnsi" w:cstheme="minorHAnsi"/>
                <w:b/>
                <w:bCs/>
              </w:rPr>
            </w:pPr>
            <w:r w:rsidRPr="00C04317">
              <w:rPr>
                <w:rFonts w:asciiTheme="minorHAnsi" w:hAnsiTheme="minorHAnsi" w:cstheme="minorHAnsi"/>
                <w:b/>
                <w:bCs/>
              </w:rPr>
              <w:t xml:space="preserve">Lead Teacher of </w:t>
            </w:r>
            <w:r w:rsidR="00F57CAC">
              <w:rPr>
                <w:rFonts w:asciiTheme="minorHAnsi" w:hAnsiTheme="minorHAnsi" w:cstheme="minorHAnsi"/>
                <w:b/>
                <w:bCs/>
              </w:rPr>
              <w:t>Religious Education</w:t>
            </w:r>
          </w:p>
        </w:tc>
      </w:tr>
      <w:tr w:rsidR="00AD0515" w:rsidRPr="00AC7B0D" w14:paraId="1257D993" w14:textId="77777777" w:rsidTr="00F42A8B">
        <w:trPr>
          <w:trHeight w:val="635"/>
          <w:jc w:val="center"/>
        </w:trPr>
        <w:tc>
          <w:tcPr>
            <w:tcW w:w="3000" w:type="dxa"/>
            <w:shd w:val="clear" w:color="auto" w:fill="DBE5F1" w:themeFill="accent1" w:themeFillTint="33"/>
            <w:vAlign w:val="center"/>
          </w:tcPr>
          <w:p w14:paraId="4148B9DF" w14:textId="77777777" w:rsidR="00AD0515" w:rsidRPr="00C04317" w:rsidRDefault="003867CA" w:rsidP="003F7FA8">
            <w:pPr>
              <w:spacing w:line="276" w:lineRule="auto"/>
              <w:rPr>
                <w:rFonts w:asciiTheme="minorHAnsi" w:hAnsiTheme="minorHAnsi" w:cstheme="minorHAnsi"/>
                <w:b/>
              </w:rPr>
            </w:pPr>
            <w:r w:rsidRPr="00C04317">
              <w:rPr>
                <w:rFonts w:asciiTheme="minorHAnsi" w:hAnsiTheme="minorHAnsi" w:cstheme="minorHAnsi"/>
                <w:b/>
              </w:rPr>
              <w:t>Place of Employment</w:t>
            </w:r>
          </w:p>
        </w:tc>
        <w:tc>
          <w:tcPr>
            <w:tcW w:w="6634" w:type="dxa"/>
            <w:vAlign w:val="center"/>
          </w:tcPr>
          <w:p w14:paraId="53522B66" w14:textId="7C352333" w:rsidR="009F5D26" w:rsidRPr="00C04317" w:rsidRDefault="00F212B3" w:rsidP="003F7FA8">
            <w:pPr>
              <w:spacing w:line="276" w:lineRule="auto"/>
              <w:rPr>
                <w:rFonts w:asciiTheme="minorHAnsi" w:hAnsiTheme="minorHAnsi" w:cstheme="minorHAnsi"/>
              </w:rPr>
            </w:pPr>
            <w:r w:rsidRPr="00C04317">
              <w:rPr>
                <w:rFonts w:asciiTheme="minorHAnsi" w:hAnsiTheme="minorHAnsi" w:cstheme="minorHAnsi"/>
              </w:rPr>
              <w:t xml:space="preserve">Shirebrook </w:t>
            </w:r>
            <w:r w:rsidR="003867CA" w:rsidRPr="00C04317">
              <w:rPr>
                <w:rFonts w:asciiTheme="minorHAnsi" w:hAnsiTheme="minorHAnsi" w:cstheme="minorHAnsi"/>
              </w:rPr>
              <w:t>Academy</w:t>
            </w:r>
          </w:p>
        </w:tc>
      </w:tr>
      <w:tr w:rsidR="00C04317" w:rsidRPr="00AC7B0D" w14:paraId="22033E53" w14:textId="77777777" w:rsidTr="00F42A8B">
        <w:trPr>
          <w:trHeight w:val="532"/>
          <w:jc w:val="center"/>
        </w:trPr>
        <w:tc>
          <w:tcPr>
            <w:tcW w:w="3000" w:type="dxa"/>
            <w:shd w:val="clear" w:color="auto" w:fill="DBE5F1" w:themeFill="accent1" w:themeFillTint="33"/>
            <w:vAlign w:val="center"/>
          </w:tcPr>
          <w:p w14:paraId="7A57A460" w14:textId="195893D9" w:rsidR="00C04317" w:rsidRPr="00C04317" w:rsidRDefault="00C04317" w:rsidP="003F7FA8">
            <w:pPr>
              <w:spacing w:line="276" w:lineRule="auto"/>
              <w:rPr>
                <w:rFonts w:asciiTheme="minorHAnsi" w:hAnsiTheme="minorHAnsi" w:cstheme="minorHAnsi"/>
                <w:b/>
              </w:rPr>
            </w:pPr>
            <w:r>
              <w:rPr>
                <w:rFonts w:asciiTheme="minorHAnsi" w:hAnsiTheme="minorHAnsi" w:cstheme="minorHAnsi"/>
                <w:b/>
              </w:rPr>
              <w:t>Hours of Work</w:t>
            </w:r>
          </w:p>
        </w:tc>
        <w:tc>
          <w:tcPr>
            <w:tcW w:w="6634" w:type="dxa"/>
            <w:vAlign w:val="center"/>
          </w:tcPr>
          <w:p w14:paraId="0F49EC84" w14:textId="3EF7AB97" w:rsidR="00C04317" w:rsidRPr="00C04317" w:rsidRDefault="00C04317" w:rsidP="003F7FA8">
            <w:pPr>
              <w:spacing w:line="276" w:lineRule="auto"/>
              <w:rPr>
                <w:rFonts w:asciiTheme="minorHAnsi" w:hAnsiTheme="minorHAnsi" w:cstheme="minorHAnsi"/>
              </w:rPr>
            </w:pPr>
            <w:r>
              <w:rPr>
                <w:rFonts w:asciiTheme="minorHAnsi" w:hAnsiTheme="minorHAnsi" w:cstheme="minorHAnsi"/>
              </w:rPr>
              <w:t>Full Time</w:t>
            </w:r>
          </w:p>
        </w:tc>
      </w:tr>
      <w:tr w:rsidR="00AD0515" w:rsidRPr="00AC7B0D" w14:paraId="66080EB3" w14:textId="77777777" w:rsidTr="00F42A8B">
        <w:trPr>
          <w:trHeight w:val="554"/>
          <w:jc w:val="center"/>
        </w:trPr>
        <w:tc>
          <w:tcPr>
            <w:tcW w:w="3000" w:type="dxa"/>
            <w:shd w:val="clear" w:color="auto" w:fill="DBE5F1" w:themeFill="accent1" w:themeFillTint="33"/>
            <w:vAlign w:val="center"/>
          </w:tcPr>
          <w:p w14:paraId="3EA69642" w14:textId="77777777" w:rsidR="00AD0515" w:rsidRPr="00C04317" w:rsidRDefault="003867CA" w:rsidP="003C60EE">
            <w:pPr>
              <w:rPr>
                <w:rFonts w:asciiTheme="minorHAnsi" w:hAnsiTheme="minorHAnsi" w:cstheme="minorHAnsi"/>
                <w:b/>
              </w:rPr>
            </w:pPr>
            <w:r w:rsidRPr="00C04317">
              <w:rPr>
                <w:rFonts w:asciiTheme="minorHAnsi" w:hAnsiTheme="minorHAnsi" w:cstheme="minorHAnsi"/>
                <w:b/>
              </w:rPr>
              <w:t>Salary</w:t>
            </w:r>
          </w:p>
        </w:tc>
        <w:tc>
          <w:tcPr>
            <w:tcW w:w="6634" w:type="dxa"/>
            <w:vAlign w:val="center"/>
          </w:tcPr>
          <w:p w14:paraId="3EFF5FB9" w14:textId="69523097" w:rsidR="00455788" w:rsidRPr="00C04317" w:rsidRDefault="00C04317" w:rsidP="000B2E80">
            <w:pPr>
              <w:spacing w:line="276" w:lineRule="auto"/>
              <w:jc w:val="both"/>
              <w:rPr>
                <w:rFonts w:asciiTheme="minorHAnsi" w:hAnsiTheme="minorHAnsi" w:cstheme="minorHAnsi"/>
                <w:i/>
              </w:rPr>
            </w:pPr>
            <w:r>
              <w:rPr>
                <w:rFonts w:asciiTheme="minorHAnsi" w:hAnsiTheme="minorHAnsi" w:cstheme="minorHAnsi"/>
              </w:rPr>
              <w:t xml:space="preserve">MPS/UPS + </w:t>
            </w:r>
            <w:r w:rsidR="0018796E" w:rsidRPr="00C04317">
              <w:rPr>
                <w:rFonts w:asciiTheme="minorHAnsi" w:hAnsiTheme="minorHAnsi" w:cstheme="minorHAnsi"/>
              </w:rPr>
              <w:t>TLR 2A, £3017 per annum</w:t>
            </w:r>
          </w:p>
        </w:tc>
      </w:tr>
      <w:tr w:rsidR="003867CA" w:rsidRPr="00AC7B0D" w14:paraId="1E3C55F7" w14:textId="77777777" w:rsidTr="00F42A8B">
        <w:trPr>
          <w:trHeight w:val="567"/>
          <w:jc w:val="center"/>
        </w:trPr>
        <w:tc>
          <w:tcPr>
            <w:tcW w:w="3000" w:type="dxa"/>
            <w:shd w:val="clear" w:color="auto" w:fill="DBE5F1" w:themeFill="accent1" w:themeFillTint="33"/>
            <w:vAlign w:val="center"/>
          </w:tcPr>
          <w:p w14:paraId="5E28E8B4" w14:textId="77777777" w:rsidR="003867CA" w:rsidRPr="00C04317" w:rsidRDefault="007F204F" w:rsidP="003C60EE">
            <w:pPr>
              <w:rPr>
                <w:rFonts w:asciiTheme="minorHAnsi" w:hAnsiTheme="minorHAnsi" w:cstheme="minorHAnsi"/>
                <w:b/>
              </w:rPr>
            </w:pPr>
            <w:r w:rsidRPr="00C04317">
              <w:rPr>
                <w:rFonts w:asciiTheme="minorHAnsi" w:hAnsiTheme="minorHAnsi" w:cstheme="minorHAnsi"/>
                <w:b/>
              </w:rPr>
              <w:t>Appointment</w:t>
            </w:r>
          </w:p>
        </w:tc>
        <w:tc>
          <w:tcPr>
            <w:tcW w:w="6634" w:type="dxa"/>
            <w:vAlign w:val="center"/>
          </w:tcPr>
          <w:p w14:paraId="62742F02" w14:textId="14F54794" w:rsidR="003867CA" w:rsidRPr="00C04317" w:rsidRDefault="00F57CAC" w:rsidP="003C60EE">
            <w:pPr>
              <w:rPr>
                <w:rFonts w:asciiTheme="minorHAnsi" w:hAnsiTheme="minorHAnsi" w:cstheme="minorHAnsi"/>
              </w:rPr>
            </w:pPr>
            <w:r>
              <w:rPr>
                <w:rFonts w:asciiTheme="minorHAnsi" w:hAnsiTheme="minorHAnsi" w:cstheme="minorHAnsi"/>
              </w:rPr>
              <w:t>September</w:t>
            </w:r>
            <w:r w:rsidR="0018796E" w:rsidRPr="00C04317">
              <w:rPr>
                <w:rFonts w:asciiTheme="minorHAnsi" w:hAnsiTheme="minorHAnsi" w:cstheme="minorHAnsi"/>
              </w:rPr>
              <w:t xml:space="preserve"> 2023</w:t>
            </w:r>
          </w:p>
        </w:tc>
      </w:tr>
      <w:tr w:rsidR="00F42A8B" w:rsidRPr="00AC7B0D" w14:paraId="49593033" w14:textId="77777777" w:rsidTr="00F42A8B">
        <w:trPr>
          <w:trHeight w:val="567"/>
          <w:jc w:val="center"/>
        </w:trPr>
        <w:tc>
          <w:tcPr>
            <w:tcW w:w="3000" w:type="dxa"/>
            <w:shd w:val="clear" w:color="auto" w:fill="DBE5F1" w:themeFill="accent1" w:themeFillTint="33"/>
            <w:vAlign w:val="center"/>
          </w:tcPr>
          <w:p w14:paraId="1FDA87AD" w14:textId="1FD6856C" w:rsidR="00F42A8B" w:rsidRPr="00F42A8B" w:rsidRDefault="00F42A8B" w:rsidP="00F42A8B">
            <w:pPr>
              <w:rPr>
                <w:rFonts w:asciiTheme="minorHAnsi" w:hAnsiTheme="minorHAnsi" w:cstheme="minorHAnsi"/>
                <w:b/>
              </w:rPr>
            </w:pPr>
            <w:r w:rsidRPr="00F42A8B">
              <w:rPr>
                <w:rFonts w:asciiTheme="minorHAnsi" w:hAnsiTheme="minorHAnsi" w:cstheme="minorHAnsi"/>
                <w:b/>
              </w:rPr>
              <w:t>Closing Date</w:t>
            </w:r>
          </w:p>
        </w:tc>
        <w:tc>
          <w:tcPr>
            <w:tcW w:w="6634" w:type="dxa"/>
            <w:vAlign w:val="center"/>
          </w:tcPr>
          <w:p w14:paraId="33FD5EF0" w14:textId="77777777" w:rsidR="00F42A8B" w:rsidRDefault="00F42A8B" w:rsidP="00F42A8B">
            <w:pPr>
              <w:rPr>
                <w:rStyle w:val="Hyperlink"/>
                <w:rFonts w:asciiTheme="minorHAnsi" w:hAnsiTheme="minorHAnsi" w:cstheme="minorHAnsi"/>
              </w:rPr>
            </w:pPr>
            <w:r>
              <w:rPr>
                <w:rFonts w:asciiTheme="minorHAnsi" w:hAnsiTheme="minorHAnsi" w:cstheme="minorHAnsi"/>
              </w:rPr>
              <w:t>9:00am Monday 1</w:t>
            </w:r>
            <w:r w:rsidR="00CB1286">
              <w:rPr>
                <w:rFonts w:asciiTheme="minorHAnsi" w:hAnsiTheme="minorHAnsi" w:cstheme="minorHAnsi"/>
              </w:rPr>
              <w:t>7</w:t>
            </w:r>
            <w:r>
              <w:rPr>
                <w:rFonts w:asciiTheme="minorHAnsi" w:hAnsiTheme="minorHAnsi" w:cstheme="minorHAnsi"/>
              </w:rPr>
              <w:t xml:space="preserve"> </w:t>
            </w:r>
            <w:r w:rsidR="00CB1286">
              <w:rPr>
                <w:rFonts w:asciiTheme="minorHAnsi" w:hAnsiTheme="minorHAnsi" w:cstheme="minorHAnsi"/>
              </w:rPr>
              <w:t>April</w:t>
            </w:r>
            <w:r>
              <w:rPr>
                <w:rFonts w:asciiTheme="minorHAnsi" w:hAnsiTheme="minorHAnsi" w:cstheme="minorHAnsi"/>
              </w:rPr>
              <w:t xml:space="preserve"> 2023. </w:t>
            </w:r>
            <w:r w:rsidRPr="00DB6584">
              <w:rPr>
                <w:rFonts w:asciiTheme="minorHAnsi" w:hAnsiTheme="minorHAnsi" w:cstheme="minorHAnsi"/>
              </w:rPr>
              <w:t xml:space="preserve">Applications should be returned to Julie Stott, HR Manager at: </w:t>
            </w:r>
            <w:hyperlink r:id="rId10" w:history="1">
              <w:r w:rsidRPr="00DB6584">
                <w:rPr>
                  <w:rStyle w:val="Hyperlink"/>
                  <w:rFonts w:asciiTheme="minorHAnsi" w:hAnsiTheme="minorHAnsi" w:cstheme="minorHAnsi"/>
                </w:rPr>
                <w:t>jstott1@shirebrookacademy.org</w:t>
              </w:r>
            </w:hyperlink>
          </w:p>
          <w:p w14:paraId="1D93C780" w14:textId="3897D830" w:rsidR="00CB1286" w:rsidRDefault="00CB1286" w:rsidP="00F42A8B">
            <w:pPr>
              <w:rPr>
                <w:rFonts w:asciiTheme="minorHAnsi" w:hAnsiTheme="minorHAnsi" w:cstheme="minorHAnsi"/>
              </w:rPr>
            </w:pPr>
            <w:r>
              <w:rPr>
                <w:rFonts w:asciiTheme="minorHAnsi" w:hAnsiTheme="minorHAnsi" w:cstheme="minorHAnsi"/>
              </w:rPr>
              <w:t>Previous applications need not apply</w:t>
            </w:r>
          </w:p>
        </w:tc>
      </w:tr>
      <w:tr w:rsidR="00F42A8B" w:rsidRPr="00AC7B0D" w14:paraId="7B663BF8" w14:textId="77777777" w:rsidTr="00F42A8B">
        <w:trPr>
          <w:trHeight w:val="567"/>
          <w:jc w:val="center"/>
        </w:trPr>
        <w:tc>
          <w:tcPr>
            <w:tcW w:w="3000" w:type="dxa"/>
            <w:shd w:val="clear" w:color="auto" w:fill="DBE5F1" w:themeFill="accent1" w:themeFillTint="33"/>
            <w:vAlign w:val="center"/>
          </w:tcPr>
          <w:p w14:paraId="4D89764D" w14:textId="1C17939B" w:rsidR="00F42A8B" w:rsidRPr="00F42A8B" w:rsidRDefault="00F42A8B" w:rsidP="00F42A8B">
            <w:pPr>
              <w:rPr>
                <w:rFonts w:asciiTheme="minorHAnsi" w:hAnsiTheme="minorHAnsi" w:cstheme="minorHAnsi"/>
                <w:b/>
              </w:rPr>
            </w:pPr>
            <w:r w:rsidRPr="00F42A8B">
              <w:rPr>
                <w:rFonts w:asciiTheme="minorHAnsi" w:hAnsiTheme="minorHAnsi" w:cstheme="minorHAnsi"/>
                <w:b/>
              </w:rPr>
              <w:t>Interview Date</w:t>
            </w:r>
          </w:p>
        </w:tc>
        <w:tc>
          <w:tcPr>
            <w:tcW w:w="6634" w:type="dxa"/>
            <w:vAlign w:val="center"/>
          </w:tcPr>
          <w:p w14:paraId="2D8C5359" w14:textId="4F86542F" w:rsidR="00F42A8B" w:rsidRPr="00DB6584" w:rsidRDefault="00F42A8B" w:rsidP="00F42A8B">
            <w:pPr>
              <w:rPr>
                <w:rFonts w:asciiTheme="minorHAnsi" w:hAnsiTheme="minorHAnsi" w:cstheme="minorHAnsi"/>
              </w:rPr>
            </w:pPr>
            <w:r w:rsidRPr="00DB6584">
              <w:rPr>
                <w:rFonts w:asciiTheme="minorHAnsi" w:hAnsiTheme="minorHAnsi" w:cstheme="minorHAnsi"/>
                <w:b/>
                <w:bCs/>
              </w:rPr>
              <w:t>To be confirmed</w:t>
            </w:r>
          </w:p>
        </w:tc>
      </w:tr>
    </w:tbl>
    <w:p w14:paraId="4831FBE7" w14:textId="77777777" w:rsidR="00AC7B0D" w:rsidRPr="00AC7B0D" w:rsidRDefault="00AC7B0D" w:rsidP="0018796E">
      <w:pPr>
        <w:jc w:val="both"/>
        <w:rPr>
          <w:rFonts w:asciiTheme="minorHAnsi" w:hAnsiTheme="minorHAnsi" w:cstheme="minorHAnsi"/>
        </w:rPr>
      </w:pPr>
    </w:p>
    <w:p w14:paraId="3F25DF67" w14:textId="77777777" w:rsidR="00F57CAC" w:rsidRDefault="00F57CAC" w:rsidP="00F57CAC">
      <w:pPr>
        <w:jc w:val="both"/>
        <w:rPr>
          <w:rFonts w:asciiTheme="minorHAnsi" w:eastAsiaTheme="minorHAnsi" w:hAnsiTheme="minorHAnsi" w:cstheme="minorHAnsi"/>
          <w:szCs w:val="21"/>
          <w:shd w:val="clear" w:color="auto" w:fill="FFFFFF"/>
        </w:rPr>
      </w:pPr>
      <w:r w:rsidRPr="00F57CAC">
        <w:rPr>
          <w:rFonts w:asciiTheme="minorHAnsi" w:eastAsiaTheme="minorHAnsi" w:hAnsiTheme="minorHAnsi" w:cstheme="minorHAnsi"/>
          <w:szCs w:val="21"/>
          <w:shd w:val="clear" w:color="auto" w:fill="FFFFFF"/>
        </w:rPr>
        <w:t>Shirebrook Academy is at the heart of the Shirebrook community.  We are committed to making a real difference to the lives of our young people and will provide outstanding learning and enrichment opportunities for them throughout their time with us.  To be able to achieve this, we need to have a team of dedicated and outstanding staff, who will contribute to our exceptional learning community.</w:t>
      </w:r>
    </w:p>
    <w:p w14:paraId="14559D59" w14:textId="77777777" w:rsidR="00F57CAC" w:rsidRDefault="00F57CAC" w:rsidP="00F57CAC">
      <w:pPr>
        <w:jc w:val="both"/>
        <w:rPr>
          <w:rFonts w:asciiTheme="minorHAnsi" w:eastAsiaTheme="minorHAnsi" w:hAnsiTheme="minorHAnsi" w:cstheme="minorHAnsi"/>
          <w:szCs w:val="21"/>
          <w:shd w:val="clear" w:color="auto" w:fill="FFFFFF"/>
        </w:rPr>
      </w:pPr>
    </w:p>
    <w:p w14:paraId="08A354C5" w14:textId="3F1C6F8A" w:rsidR="00F57CAC" w:rsidRDefault="00F57CAC" w:rsidP="00F57CAC">
      <w:pPr>
        <w:jc w:val="both"/>
        <w:rPr>
          <w:rFonts w:asciiTheme="minorHAnsi" w:eastAsiaTheme="minorHAnsi" w:hAnsiTheme="minorHAnsi" w:cstheme="minorHAnsi"/>
          <w:szCs w:val="21"/>
        </w:rPr>
      </w:pPr>
      <w:r w:rsidRPr="00F57CAC">
        <w:rPr>
          <w:rFonts w:asciiTheme="minorHAnsi" w:eastAsiaTheme="minorHAnsi" w:hAnsiTheme="minorHAnsi" w:cstheme="minorHAnsi"/>
          <w:szCs w:val="21"/>
        </w:rPr>
        <w:t xml:space="preserve">An opportunity has arisen to appoint a well-qualified and hard-working professional, who will lead the teaching of </w:t>
      </w:r>
      <w:r>
        <w:rPr>
          <w:rFonts w:asciiTheme="minorHAnsi" w:eastAsiaTheme="minorHAnsi" w:hAnsiTheme="minorHAnsi" w:cstheme="minorHAnsi"/>
          <w:szCs w:val="21"/>
        </w:rPr>
        <w:t xml:space="preserve">Religious Education. </w:t>
      </w:r>
      <w:r w:rsidRPr="00F57CAC">
        <w:rPr>
          <w:rFonts w:asciiTheme="minorHAnsi" w:eastAsiaTheme="minorHAnsi" w:hAnsiTheme="minorHAnsi" w:cstheme="minorHAnsi"/>
          <w:szCs w:val="21"/>
        </w:rPr>
        <w:t xml:space="preserve">You will be an inspirational leader who has the energy and commitment to lead this subject, supported closely by the Leader of </w:t>
      </w:r>
      <w:r w:rsidR="00F42A8B">
        <w:rPr>
          <w:rFonts w:asciiTheme="minorHAnsi" w:eastAsiaTheme="minorHAnsi" w:hAnsiTheme="minorHAnsi" w:cstheme="minorHAnsi"/>
          <w:szCs w:val="21"/>
        </w:rPr>
        <w:t>Humanities</w:t>
      </w:r>
      <w:r>
        <w:rPr>
          <w:rFonts w:asciiTheme="minorHAnsi" w:eastAsiaTheme="minorHAnsi" w:hAnsiTheme="minorHAnsi" w:cstheme="minorHAnsi"/>
          <w:szCs w:val="21"/>
        </w:rPr>
        <w:t>.</w:t>
      </w:r>
    </w:p>
    <w:p w14:paraId="15444F0B" w14:textId="77777777" w:rsidR="00F57CAC" w:rsidRDefault="00F57CAC" w:rsidP="00F57CAC">
      <w:pPr>
        <w:jc w:val="both"/>
        <w:rPr>
          <w:rFonts w:asciiTheme="minorHAnsi" w:eastAsiaTheme="minorHAnsi" w:hAnsiTheme="minorHAnsi" w:cstheme="minorHAnsi"/>
          <w:szCs w:val="21"/>
        </w:rPr>
      </w:pPr>
    </w:p>
    <w:p w14:paraId="7F16F1AD" w14:textId="46F3E27A" w:rsidR="00F57CAC" w:rsidRDefault="00F57CAC" w:rsidP="00F57CAC">
      <w:pPr>
        <w:jc w:val="both"/>
        <w:rPr>
          <w:rFonts w:asciiTheme="minorHAnsi" w:eastAsiaTheme="minorHAnsi" w:hAnsiTheme="minorHAnsi" w:cstheme="minorHAnsi"/>
          <w:szCs w:val="21"/>
        </w:rPr>
      </w:pPr>
      <w:r w:rsidRPr="00F57CAC">
        <w:rPr>
          <w:rFonts w:asciiTheme="minorHAnsi" w:eastAsiaTheme="minorHAnsi" w:hAnsiTheme="minorHAnsi" w:cstheme="minorHAnsi"/>
          <w:szCs w:val="21"/>
        </w:rPr>
        <w:t>The successful applicant will be a talented professional who is dedicated to providing high quality education, and committed to ensuring the best possible outcomes for our young people. S/he will benefit from an excellent professional development programme which will include highly effective induction and coaching/mentoring.</w:t>
      </w:r>
    </w:p>
    <w:p w14:paraId="00E3FE04" w14:textId="1399670D" w:rsidR="0018796E" w:rsidRDefault="0018796E" w:rsidP="0018796E">
      <w:pPr>
        <w:jc w:val="both"/>
        <w:rPr>
          <w:rFonts w:asciiTheme="minorHAnsi" w:hAnsiTheme="minorHAnsi" w:cstheme="minorHAnsi"/>
        </w:rPr>
      </w:pPr>
    </w:p>
    <w:p w14:paraId="469DCA63" w14:textId="77777777" w:rsidR="00F57CAC" w:rsidRPr="00F42A8B" w:rsidRDefault="00F57CAC" w:rsidP="00F57CAC">
      <w:pPr>
        <w:jc w:val="both"/>
        <w:rPr>
          <w:rFonts w:asciiTheme="minorHAnsi" w:hAnsiTheme="minorHAnsi" w:cstheme="minorHAnsi"/>
          <w:b/>
          <w:bCs/>
        </w:rPr>
      </w:pPr>
      <w:r w:rsidRPr="00F42A8B">
        <w:rPr>
          <w:rFonts w:asciiTheme="minorHAnsi" w:hAnsiTheme="minorHAnsi" w:cstheme="minorHAnsi"/>
          <w:b/>
          <w:bCs/>
        </w:rPr>
        <w:t>*You will be based at Shirebrook Academy but the role may involve working at other academies within the trust.</w:t>
      </w:r>
    </w:p>
    <w:p w14:paraId="2E6A15C7" w14:textId="77777777" w:rsidR="00F57CAC" w:rsidRPr="00DB6584" w:rsidRDefault="00F57CAC" w:rsidP="00F57CAC">
      <w:pPr>
        <w:jc w:val="both"/>
        <w:rPr>
          <w:rFonts w:asciiTheme="minorHAnsi" w:hAnsiTheme="minorHAnsi" w:cstheme="minorHAnsi"/>
        </w:rPr>
      </w:pPr>
    </w:p>
    <w:p w14:paraId="36D236A8" w14:textId="77777777" w:rsidR="00F57CAC" w:rsidRPr="00DB6584" w:rsidRDefault="00F57CAC" w:rsidP="00F57CAC">
      <w:pPr>
        <w:jc w:val="both"/>
        <w:rPr>
          <w:rFonts w:asciiTheme="minorHAnsi" w:hAnsiTheme="minorHAnsi" w:cstheme="minorHAnsi"/>
        </w:rPr>
      </w:pPr>
      <w:r w:rsidRPr="00DB6584">
        <w:rPr>
          <w:rStyle w:val="normaltextrun"/>
          <w:rFonts w:asciiTheme="minorHAnsi" w:hAnsiTheme="minorHAnsi" w:cstheme="minorHAnsi"/>
          <w:color w:val="000000"/>
          <w:shd w:val="clear" w:color="auto" w:fill="FFFFFF"/>
        </w:rPr>
        <w:t xml:space="preserve">Visits to the Academy are warmly welcomed. For further information and to apply, please visit </w:t>
      </w:r>
      <w:hyperlink r:id="rId11" w:history="1">
        <w:r w:rsidRPr="00DB6584">
          <w:rPr>
            <w:rStyle w:val="Hyperlink"/>
            <w:rFonts w:asciiTheme="minorHAnsi" w:hAnsiTheme="minorHAnsi" w:cstheme="minorHAnsi"/>
            <w:shd w:val="clear" w:color="auto" w:fill="FFFFFF"/>
          </w:rPr>
          <w:t>www.shirebrookacademy.org</w:t>
        </w:r>
      </w:hyperlink>
      <w:r w:rsidRPr="00DB6584">
        <w:rPr>
          <w:rStyle w:val="normaltextrun"/>
          <w:rFonts w:asciiTheme="minorHAnsi" w:hAnsiTheme="minorHAnsi" w:cstheme="minorHAnsi"/>
          <w:color w:val="000000"/>
          <w:shd w:val="clear" w:color="auto" w:fill="FFFFFF"/>
        </w:rPr>
        <w:t xml:space="preserve"> and follow the link to the vacancies section, or contact Julie Stott if you have any difficulties on 01623 742722.</w:t>
      </w:r>
    </w:p>
    <w:p w14:paraId="398789D2" w14:textId="77777777" w:rsidR="00F57CAC" w:rsidRPr="00DB6584" w:rsidRDefault="00F57CAC" w:rsidP="00F57CAC">
      <w:pPr>
        <w:jc w:val="both"/>
        <w:rPr>
          <w:rFonts w:asciiTheme="minorHAnsi" w:hAnsiTheme="minorHAnsi" w:cstheme="minorHAnsi"/>
        </w:rPr>
      </w:pPr>
    </w:p>
    <w:p w14:paraId="1FBF1F5F" w14:textId="77777777" w:rsidR="00F57CAC" w:rsidRPr="00DB6584" w:rsidRDefault="00F57CAC" w:rsidP="00F57CAC">
      <w:pPr>
        <w:jc w:val="both"/>
        <w:rPr>
          <w:rFonts w:asciiTheme="minorHAnsi" w:hAnsiTheme="minorHAnsi" w:cstheme="minorHAnsi"/>
          <w:b/>
        </w:rPr>
      </w:pPr>
      <w:r w:rsidRPr="00DB6584">
        <w:rPr>
          <w:rFonts w:asciiTheme="minorHAnsi" w:hAnsiTheme="minorHAnsi" w:cstheme="minorHAnsi"/>
          <w:b/>
        </w:rPr>
        <w:t>Safeguarding</w:t>
      </w:r>
    </w:p>
    <w:p w14:paraId="02235070" w14:textId="77777777" w:rsidR="00F57CAC" w:rsidRPr="00DB6584" w:rsidRDefault="00F57CAC" w:rsidP="00F57CAC">
      <w:pPr>
        <w:jc w:val="both"/>
        <w:rPr>
          <w:rFonts w:asciiTheme="minorHAnsi" w:hAnsiTheme="minorHAnsi" w:cstheme="minorHAnsi"/>
        </w:rPr>
      </w:pPr>
    </w:p>
    <w:p w14:paraId="1FD192C2"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ACET is committed to safeguarding and promoting the welfare of children and young people and expects all staff and volunteers to share this commitment.</w:t>
      </w:r>
    </w:p>
    <w:p w14:paraId="45F7ED8D" w14:textId="77777777" w:rsidR="00F57CAC" w:rsidRPr="00DB6584" w:rsidRDefault="00F57CAC" w:rsidP="00F57CAC">
      <w:pPr>
        <w:jc w:val="both"/>
        <w:rPr>
          <w:rFonts w:asciiTheme="minorHAnsi" w:hAnsiTheme="minorHAnsi" w:cstheme="minorHAnsi"/>
        </w:rPr>
      </w:pPr>
    </w:p>
    <w:p w14:paraId="5361193B" w14:textId="77777777" w:rsidR="00F57CAC" w:rsidRPr="00DB6584" w:rsidRDefault="00F57CAC" w:rsidP="00F57CAC">
      <w:pPr>
        <w:jc w:val="both"/>
        <w:rPr>
          <w:rFonts w:asciiTheme="minorHAnsi" w:hAnsiTheme="minorHAnsi" w:cstheme="minorHAnsi"/>
        </w:rPr>
      </w:pPr>
    </w:p>
    <w:p w14:paraId="4F11D28F" w14:textId="77777777" w:rsidR="00F57CAC" w:rsidRPr="00DB6584" w:rsidRDefault="00F57CAC" w:rsidP="00F57CAC">
      <w:pPr>
        <w:jc w:val="both"/>
        <w:rPr>
          <w:rFonts w:asciiTheme="minorHAnsi" w:hAnsiTheme="minorHAnsi" w:cstheme="minorHAnsi"/>
        </w:rPr>
      </w:pPr>
    </w:p>
    <w:p w14:paraId="4CFB10C4" w14:textId="77777777" w:rsidR="00F42A8B" w:rsidRDefault="00F42A8B" w:rsidP="00F57CAC">
      <w:pPr>
        <w:jc w:val="both"/>
        <w:rPr>
          <w:rFonts w:asciiTheme="minorHAnsi" w:hAnsiTheme="minorHAnsi" w:cstheme="minorHAnsi"/>
        </w:rPr>
      </w:pPr>
    </w:p>
    <w:p w14:paraId="7AEA2FBB" w14:textId="77777777" w:rsidR="00F42A8B" w:rsidRDefault="00F42A8B" w:rsidP="00F57CAC">
      <w:pPr>
        <w:jc w:val="both"/>
        <w:rPr>
          <w:rFonts w:asciiTheme="minorHAnsi" w:hAnsiTheme="minorHAnsi" w:cstheme="minorHAnsi"/>
        </w:rPr>
      </w:pPr>
    </w:p>
    <w:p w14:paraId="79C7A7E4" w14:textId="56BF1089" w:rsidR="00F57CAC" w:rsidRPr="00DB6584" w:rsidRDefault="00F57CAC" w:rsidP="00F57CAC">
      <w:pPr>
        <w:jc w:val="both"/>
        <w:rPr>
          <w:rFonts w:asciiTheme="minorHAnsi" w:hAnsiTheme="minorHAnsi" w:cstheme="minorHAnsi"/>
        </w:rPr>
      </w:pPr>
      <w:r w:rsidRPr="00DB6584">
        <w:rPr>
          <w:rFonts w:asciiTheme="minorHAnsi" w:hAnsiTheme="minorHAnsi" w:cstheme="minorHAnsi"/>
        </w:rPr>
        <w:t>All applicants should read our safeguarding Policy and Safer Recruitment Policy, which are available on the ‘policy’ section of our academy websites.</w:t>
      </w:r>
    </w:p>
    <w:p w14:paraId="7B80BDE6" w14:textId="77777777" w:rsidR="00F57CAC" w:rsidRPr="00DB6584" w:rsidRDefault="00F57CAC" w:rsidP="00F57CAC">
      <w:pPr>
        <w:jc w:val="both"/>
        <w:rPr>
          <w:rFonts w:asciiTheme="minorHAnsi" w:hAnsiTheme="minorHAnsi" w:cstheme="minorHAnsi"/>
        </w:rPr>
      </w:pPr>
    </w:p>
    <w:p w14:paraId="15022C4D"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It is an offence to seek employment in regulated activity if you are barred from working with children. This post will involve regular contact with children, and therefore is exempt from the Rehabilitation of Offenders Act 1974. Applicants are therefore not entitled to withhold information about convictions, cautions or bind-over orders which for any other purposes are “spent” under the provisions of the Act. Any information that is “protected” under the Rehabilitation of Offenders Act 1974 (Exceptions) Order 1975 will not appear on a DBS certificate and does not need to be declared. Guidance on this can be found at https://www.gov.uk/government/publications/new-guidance-on-the-rehabilitation-of-offenders-act-1974.</w:t>
      </w:r>
    </w:p>
    <w:p w14:paraId="0F6A304F" w14:textId="77777777" w:rsidR="00F57CAC" w:rsidRPr="00DB6584" w:rsidRDefault="00F57CAC" w:rsidP="00F57CAC">
      <w:pPr>
        <w:jc w:val="both"/>
        <w:rPr>
          <w:rFonts w:asciiTheme="minorHAnsi" w:hAnsiTheme="minorHAnsi" w:cstheme="minorHAnsi"/>
        </w:rPr>
      </w:pPr>
    </w:p>
    <w:p w14:paraId="77CC1239"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Successful candidates will be subject to a DBS check at the appropriate level. Shortlisted candidates will be asked to complete a self-declaration related to their criminal record or any information that would make them unsuitable to work with children. If you have lived or worked outside of the UK, additional information may be required from you to satisfy safer recruitment checks.</w:t>
      </w:r>
    </w:p>
    <w:p w14:paraId="6AE41881" w14:textId="77777777" w:rsidR="00F57CAC" w:rsidRPr="00DB6584" w:rsidRDefault="00F57CAC" w:rsidP="00F57CAC">
      <w:pPr>
        <w:jc w:val="both"/>
        <w:rPr>
          <w:rFonts w:asciiTheme="minorHAnsi" w:hAnsiTheme="minorHAnsi" w:cstheme="minorHAnsi"/>
        </w:rPr>
      </w:pPr>
    </w:p>
    <w:p w14:paraId="4B8CFA2F" w14:textId="77777777" w:rsidR="00F57CAC" w:rsidRPr="00DB6584" w:rsidRDefault="00F57CAC" w:rsidP="00F57CAC">
      <w:pPr>
        <w:jc w:val="both"/>
        <w:rPr>
          <w:rFonts w:asciiTheme="minorHAnsi" w:hAnsiTheme="minorHAnsi" w:cstheme="minorHAnsi"/>
          <w:b/>
          <w:bCs/>
        </w:rPr>
      </w:pPr>
      <w:r w:rsidRPr="00DB6584">
        <w:rPr>
          <w:rFonts w:asciiTheme="minorHAnsi" w:hAnsiTheme="minorHAnsi" w:cstheme="minorHAnsi"/>
          <w:b/>
          <w:bCs/>
        </w:rPr>
        <w:t>Equality</w:t>
      </w:r>
    </w:p>
    <w:p w14:paraId="7A66B782" w14:textId="77777777" w:rsidR="00F57CAC" w:rsidRPr="00DB6584" w:rsidRDefault="00F57CAC" w:rsidP="00F57CAC">
      <w:pPr>
        <w:jc w:val="both"/>
        <w:rPr>
          <w:rFonts w:asciiTheme="minorHAnsi" w:hAnsiTheme="minorHAnsi" w:cstheme="minorHAnsi"/>
        </w:rPr>
      </w:pPr>
    </w:p>
    <w:p w14:paraId="519AFFA5"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ACET is committed to ensuring equality of opportunity throughout the recruitment process. We welcome and encourage applications from people of all backgrounds, and your application will be assessed purely on your ability to do the job.</w:t>
      </w:r>
    </w:p>
    <w:p w14:paraId="424E3BE0" w14:textId="77777777" w:rsidR="00F57CAC" w:rsidRPr="00DB6584" w:rsidRDefault="00F57CAC" w:rsidP="00F57CAC">
      <w:pPr>
        <w:jc w:val="both"/>
        <w:rPr>
          <w:rFonts w:asciiTheme="minorHAnsi" w:hAnsiTheme="minorHAnsi" w:cstheme="minorHAnsi"/>
        </w:rPr>
      </w:pPr>
    </w:p>
    <w:p w14:paraId="4E5BDF89"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359B5879" w14:textId="77777777" w:rsidR="00F57CAC" w:rsidRPr="00DB6584" w:rsidRDefault="00F57CAC" w:rsidP="00F57CAC">
      <w:pPr>
        <w:jc w:val="both"/>
        <w:rPr>
          <w:rFonts w:asciiTheme="minorHAnsi" w:hAnsiTheme="minorHAnsi" w:cstheme="minorHAnsi"/>
        </w:rPr>
      </w:pPr>
    </w:p>
    <w:p w14:paraId="239DDB4C" w14:textId="77777777" w:rsidR="00F57CAC" w:rsidRPr="00DB6584" w:rsidRDefault="00F57CAC" w:rsidP="00F57CAC">
      <w:pPr>
        <w:jc w:val="both"/>
        <w:rPr>
          <w:rFonts w:asciiTheme="minorHAnsi" w:hAnsiTheme="minorHAnsi" w:cstheme="minorHAnsi"/>
        </w:rPr>
      </w:pPr>
      <w:r w:rsidRPr="00DB6584">
        <w:rPr>
          <w:rFonts w:asciiTheme="minorHAnsi" w:hAnsiTheme="minorHAnsi" w:cstheme="minorHAnsi"/>
        </w:rPr>
        <w:t xml:space="preserve">Please note if you have not received a reply within three weeks, your application has been unsuccessful. 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r:id="rId12" w:history="1">
        <w:r w:rsidRPr="00DB6584">
          <w:rPr>
            <w:rStyle w:val="Hyperlink"/>
            <w:rFonts w:asciiTheme="minorHAnsi" w:eastAsiaTheme="majorEastAsia" w:hAnsiTheme="minorHAnsi" w:cstheme="minorHAnsi"/>
          </w:rPr>
          <w:t>www.homeoffice.gov.uk/dbs</w:t>
        </w:r>
      </w:hyperlink>
    </w:p>
    <w:p w14:paraId="79F2B511" w14:textId="77777777" w:rsidR="00F57CAC" w:rsidRPr="00DB6584" w:rsidRDefault="00F57CAC" w:rsidP="00F57CAC">
      <w:pPr>
        <w:pStyle w:val="BodyText"/>
        <w:jc w:val="both"/>
        <w:rPr>
          <w:rFonts w:asciiTheme="minorHAnsi" w:hAnsiTheme="minorHAnsi" w:cstheme="minorHAnsi"/>
          <w:sz w:val="24"/>
          <w:szCs w:val="24"/>
        </w:rPr>
      </w:pPr>
    </w:p>
    <w:p w14:paraId="6F1951CC" w14:textId="77777777" w:rsidR="00F57CAC" w:rsidRPr="00DB6584" w:rsidRDefault="00F57CAC" w:rsidP="00F57CAC">
      <w:pPr>
        <w:pStyle w:val="BodyText"/>
        <w:jc w:val="both"/>
        <w:rPr>
          <w:rFonts w:asciiTheme="minorHAnsi" w:hAnsiTheme="minorHAnsi" w:cstheme="minorHAnsi"/>
          <w:sz w:val="24"/>
          <w:szCs w:val="24"/>
        </w:rPr>
      </w:pPr>
      <w:r w:rsidRPr="00DB6584">
        <w:rPr>
          <w:rFonts w:asciiTheme="minorHAnsi" w:hAnsiTheme="minorHAnsi" w:cstheme="minorHAnsi"/>
          <w:sz w:val="24"/>
          <w:szCs w:val="24"/>
        </w:rPr>
        <w:t>Please note if you have not received a reply within three weeks, your application has been unsuccessful.</w:t>
      </w:r>
    </w:p>
    <w:p w14:paraId="3963EC6E" w14:textId="77777777" w:rsidR="00F57CAC" w:rsidRPr="00DB6584" w:rsidRDefault="00F57CAC" w:rsidP="00F57CAC">
      <w:pPr>
        <w:pStyle w:val="BodyText2"/>
        <w:spacing w:after="0" w:line="240" w:lineRule="auto"/>
        <w:jc w:val="both"/>
        <w:rPr>
          <w:rFonts w:asciiTheme="minorHAnsi" w:hAnsiTheme="minorHAnsi" w:cstheme="minorHAnsi"/>
        </w:rPr>
      </w:pPr>
    </w:p>
    <w:p w14:paraId="7F131085" w14:textId="77777777" w:rsidR="00F57CAC" w:rsidRPr="00AC7B0D" w:rsidRDefault="00F57CAC" w:rsidP="0018796E">
      <w:pPr>
        <w:jc w:val="both"/>
        <w:rPr>
          <w:rFonts w:asciiTheme="minorHAnsi" w:hAnsiTheme="minorHAnsi" w:cstheme="minorHAnsi"/>
        </w:rPr>
      </w:pPr>
    </w:p>
    <w:sectPr w:rsidR="00F57CAC" w:rsidRPr="00AC7B0D" w:rsidSect="003C60EE">
      <w:headerReference w:type="default" r:id="rId1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42CC" w14:textId="77777777" w:rsidR="00105871" w:rsidRDefault="00105871" w:rsidP="00BA564D">
      <w:r>
        <w:separator/>
      </w:r>
    </w:p>
  </w:endnote>
  <w:endnote w:type="continuationSeparator" w:id="0">
    <w:p w14:paraId="0F1D9F4D" w14:textId="77777777" w:rsidR="00105871" w:rsidRDefault="00105871"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E19" w14:textId="77777777" w:rsidR="00105871" w:rsidRDefault="00105871" w:rsidP="00BA564D">
      <w:r>
        <w:separator/>
      </w:r>
    </w:p>
  </w:footnote>
  <w:footnote w:type="continuationSeparator" w:id="0">
    <w:p w14:paraId="3043432C" w14:textId="77777777" w:rsidR="00105871" w:rsidRDefault="00105871" w:rsidP="00BA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8EC" w14:textId="4429056F" w:rsidR="00105871" w:rsidRDefault="00105871" w:rsidP="005B4B97">
    <w:pPr>
      <w:pStyle w:val="Header"/>
      <w:ind w:left="2160"/>
      <w:rPr>
        <w:rFonts w:ascii="Arial Rounded MT Bold" w:hAnsi="Arial Rounded MT Bold"/>
        <w:b/>
        <w:sz w:val="36"/>
        <w:szCs w:val="36"/>
      </w:rPr>
    </w:pPr>
    <w:r>
      <w:rPr>
        <w:rFonts w:ascii="Arial Rounded MT Bold" w:hAnsi="Arial Rounded MT Bold"/>
        <w:b/>
        <w:noProof/>
        <w:sz w:val="36"/>
        <w:szCs w:val="36"/>
        <w:lang w:eastAsia="en-GB"/>
      </w:rPr>
      <w:drawing>
        <wp:anchor distT="0" distB="0" distL="114300" distR="114300" simplePos="0" relativeHeight="251660288" behindDoc="0" locked="0" layoutInCell="1" allowOverlap="1" wp14:anchorId="46734979" wp14:editId="4FD6801F">
          <wp:simplePos x="0" y="0"/>
          <wp:positionH relativeFrom="column">
            <wp:posOffset>-28575</wp:posOffset>
          </wp:positionH>
          <wp:positionV relativeFrom="paragraph">
            <wp:posOffset>-382905</wp:posOffset>
          </wp:positionV>
          <wp:extent cx="1085850" cy="1085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F57CAC">
      <w:rPr>
        <w:rFonts w:ascii="Arial Rounded MT Bold" w:hAnsi="Arial Rounded MT Bold"/>
        <w:b/>
        <w:sz w:val="36"/>
        <w:szCs w:val="36"/>
      </w:rPr>
      <w:t>EXTERNAL</w:t>
    </w:r>
    <w:r>
      <w:rPr>
        <w:rFonts w:ascii="Arial Rounded MT Bold" w:hAnsi="Arial Rounded MT Bold"/>
        <w:b/>
        <w:sz w:val="36"/>
        <w:szCs w:val="36"/>
      </w:rPr>
      <w:t xml:space="preserve"> ADVERTISEMENT</w:t>
    </w:r>
    <w:r w:rsidR="0018796E">
      <w:rPr>
        <w:rFonts w:ascii="Arial Rounded MT Bold" w:hAnsi="Arial Rounded MT Bold"/>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25C9"/>
    <w:multiLevelType w:val="hybridMultilevel"/>
    <w:tmpl w:val="75329E6E"/>
    <w:lvl w:ilvl="0" w:tplc="C8BA25B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21264B"/>
    <w:multiLevelType w:val="hybridMultilevel"/>
    <w:tmpl w:val="81F6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6433D"/>
    <w:multiLevelType w:val="hybridMultilevel"/>
    <w:tmpl w:val="5B9609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D08799D"/>
    <w:multiLevelType w:val="hybridMultilevel"/>
    <w:tmpl w:val="910260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8B"/>
    <w:rsid w:val="000B2124"/>
    <w:rsid w:val="000B2E80"/>
    <w:rsid w:val="000D67F6"/>
    <w:rsid w:val="000E44A6"/>
    <w:rsid w:val="00105871"/>
    <w:rsid w:val="00182169"/>
    <w:rsid w:val="0018796E"/>
    <w:rsid w:val="00196B7D"/>
    <w:rsid w:val="001B027A"/>
    <w:rsid w:val="001D2394"/>
    <w:rsid w:val="001F0558"/>
    <w:rsid w:val="00200D7C"/>
    <w:rsid w:val="00260750"/>
    <w:rsid w:val="0027668B"/>
    <w:rsid w:val="00276ADA"/>
    <w:rsid w:val="00283B7D"/>
    <w:rsid w:val="002D5F6D"/>
    <w:rsid w:val="00327DA5"/>
    <w:rsid w:val="0038606A"/>
    <w:rsid w:val="003867CA"/>
    <w:rsid w:val="003B49BD"/>
    <w:rsid w:val="003C60EE"/>
    <w:rsid w:val="003F425D"/>
    <w:rsid w:val="003F7FA8"/>
    <w:rsid w:val="00412652"/>
    <w:rsid w:val="004452B6"/>
    <w:rsid w:val="00455788"/>
    <w:rsid w:val="004602A5"/>
    <w:rsid w:val="004F7F61"/>
    <w:rsid w:val="005063AA"/>
    <w:rsid w:val="00556505"/>
    <w:rsid w:val="00556CC5"/>
    <w:rsid w:val="00587A59"/>
    <w:rsid w:val="005B004B"/>
    <w:rsid w:val="005B4B97"/>
    <w:rsid w:val="005F615C"/>
    <w:rsid w:val="00613A53"/>
    <w:rsid w:val="00634D7B"/>
    <w:rsid w:val="0067310F"/>
    <w:rsid w:val="006A65A1"/>
    <w:rsid w:val="006B76E5"/>
    <w:rsid w:val="006B7CD8"/>
    <w:rsid w:val="006C482B"/>
    <w:rsid w:val="006D44E8"/>
    <w:rsid w:val="006F48C9"/>
    <w:rsid w:val="007051E3"/>
    <w:rsid w:val="00706603"/>
    <w:rsid w:val="00714674"/>
    <w:rsid w:val="0072106E"/>
    <w:rsid w:val="007328D0"/>
    <w:rsid w:val="007419FD"/>
    <w:rsid w:val="007665C0"/>
    <w:rsid w:val="007A2F21"/>
    <w:rsid w:val="007F204F"/>
    <w:rsid w:val="00802D0C"/>
    <w:rsid w:val="00815435"/>
    <w:rsid w:val="0089471A"/>
    <w:rsid w:val="008B1B4C"/>
    <w:rsid w:val="008D15CE"/>
    <w:rsid w:val="008F18E1"/>
    <w:rsid w:val="00930D53"/>
    <w:rsid w:val="0095288E"/>
    <w:rsid w:val="0096788E"/>
    <w:rsid w:val="009949E4"/>
    <w:rsid w:val="00997EE1"/>
    <w:rsid w:val="009A5575"/>
    <w:rsid w:val="009C795F"/>
    <w:rsid w:val="009F5D26"/>
    <w:rsid w:val="00A56F90"/>
    <w:rsid w:val="00AA4DFB"/>
    <w:rsid w:val="00AB2AEE"/>
    <w:rsid w:val="00AC7B0D"/>
    <w:rsid w:val="00AD0515"/>
    <w:rsid w:val="00B539E0"/>
    <w:rsid w:val="00B762B2"/>
    <w:rsid w:val="00B77BBC"/>
    <w:rsid w:val="00BA36A7"/>
    <w:rsid w:val="00BA564D"/>
    <w:rsid w:val="00BE68BB"/>
    <w:rsid w:val="00C04317"/>
    <w:rsid w:val="00C044A7"/>
    <w:rsid w:val="00C91F8B"/>
    <w:rsid w:val="00CB1286"/>
    <w:rsid w:val="00D21EF1"/>
    <w:rsid w:val="00DA08BF"/>
    <w:rsid w:val="00DA1B5F"/>
    <w:rsid w:val="00DE205F"/>
    <w:rsid w:val="00E36B9E"/>
    <w:rsid w:val="00E5169D"/>
    <w:rsid w:val="00E56AA2"/>
    <w:rsid w:val="00EE4063"/>
    <w:rsid w:val="00F00C9F"/>
    <w:rsid w:val="00F11F22"/>
    <w:rsid w:val="00F212B3"/>
    <w:rsid w:val="00F42A8B"/>
    <w:rsid w:val="00F57CAC"/>
    <w:rsid w:val="00F64708"/>
    <w:rsid w:val="00F75549"/>
    <w:rsid w:val="00FB0ECD"/>
    <w:rsid w:val="00FF3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109008"/>
  <w15:docId w15:val="{26203F8B-6D40-476B-A38E-AD6EF05F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unhideWhenUsed/>
    <w:rsid w:val="00C91F8B"/>
    <w:rPr>
      <w:rFonts w:ascii="Arial Black" w:hAnsi="Arial Black"/>
      <w:sz w:val="22"/>
      <w:szCs w:val="16"/>
    </w:rPr>
  </w:style>
  <w:style w:type="character" w:customStyle="1" w:styleId="BodyTextChar">
    <w:name w:val="Body Text Char"/>
    <w:basedOn w:val="DefaultParagraphFont"/>
    <w:link w:val="BodyText"/>
    <w:uiPriority w:val="99"/>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table" w:styleId="TableGrid">
    <w:name w:val="Table Grid"/>
    <w:basedOn w:val="TableNormal"/>
    <w:uiPriority w:val="59"/>
    <w:rsid w:val="00AD0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21EF1"/>
    <w:pPr>
      <w:spacing w:after="120" w:line="480" w:lineRule="auto"/>
    </w:pPr>
  </w:style>
  <w:style w:type="character" w:customStyle="1" w:styleId="BodyText2Char">
    <w:name w:val="Body Text 2 Char"/>
    <w:basedOn w:val="DefaultParagraphFont"/>
    <w:link w:val="BodyText2"/>
    <w:uiPriority w:val="99"/>
    <w:rsid w:val="00D21EF1"/>
    <w:rPr>
      <w:rFonts w:ascii="Times New Roman" w:eastAsia="Times New Roman" w:hAnsi="Times New Roman" w:cs="Times New Roman"/>
      <w:sz w:val="24"/>
      <w:szCs w:val="24"/>
    </w:rPr>
  </w:style>
  <w:style w:type="paragraph" w:styleId="ListParagraph">
    <w:name w:val="List Paragraph"/>
    <w:basedOn w:val="Normal"/>
    <w:uiPriority w:val="34"/>
    <w:qFormat/>
    <w:rsid w:val="007F204F"/>
    <w:pPr>
      <w:ind w:left="720"/>
      <w:contextualSpacing/>
    </w:pPr>
    <w:rPr>
      <w:sz w:val="20"/>
      <w:szCs w:val="20"/>
      <w:lang w:eastAsia="en-GB"/>
    </w:rPr>
  </w:style>
  <w:style w:type="character" w:styleId="UnresolvedMention">
    <w:name w:val="Unresolved Mention"/>
    <w:basedOn w:val="DefaultParagraphFont"/>
    <w:uiPriority w:val="99"/>
    <w:semiHidden/>
    <w:unhideWhenUsed/>
    <w:rsid w:val="00AC7B0D"/>
    <w:rPr>
      <w:color w:val="605E5C"/>
      <w:shd w:val="clear" w:color="auto" w:fill="E1DFDD"/>
    </w:rPr>
  </w:style>
  <w:style w:type="character" w:customStyle="1" w:styleId="normaltextrun">
    <w:name w:val="normaltextrun"/>
    <w:basedOn w:val="DefaultParagraphFont"/>
    <w:rsid w:val="00F5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6094">
      <w:bodyDiv w:val="1"/>
      <w:marLeft w:val="0"/>
      <w:marRight w:val="0"/>
      <w:marTop w:val="0"/>
      <w:marBottom w:val="0"/>
      <w:divBdr>
        <w:top w:val="none" w:sz="0" w:space="0" w:color="auto"/>
        <w:left w:val="none" w:sz="0" w:space="0" w:color="auto"/>
        <w:bottom w:val="none" w:sz="0" w:space="0" w:color="auto"/>
        <w:right w:val="none" w:sz="0" w:space="0" w:color="auto"/>
      </w:divBdr>
    </w:div>
    <w:div w:id="1453018833">
      <w:bodyDiv w:val="1"/>
      <w:marLeft w:val="0"/>
      <w:marRight w:val="0"/>
      <w:marTop w:val="0"/>
      <w:marBottom w:val="0"/>
      <w:divBdr>
        <w:top w:val="none" w:sz="0" w:space="0" w:color="auto"/>
        <w:left w:val="none" w:sz="0" w:space="0" w:color="auto"/>
        <w:bottom w:val="none" w:sz="0" w:space="0" w:color="auto"/>
        <w:right w:val="none" w:sz="0" w:space="0" w:color="auto"/>
      </w:divBdr>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irebrookacadem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stott1@shirebrookacadem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3F520-D8D3-4D5F-9D7D-FF6C1F7EB1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EE6001-0362-41B5-9192-31F31F184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D1347-6838-47B7-9FCE-D0DD3395D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dc:creator>
  <cp:lastModifiedBy>J Stott</cp:lastModifiedBy>
  <cp:revision>2</cp:revision>
  <cp:lastPrinted>2015-01-29T12:02:00Z</cp:lastPrinted>
  <dcterms:created xsi:type="dcterms:W3CDTF">2023-03-13T12:57:00Z</dcterms:created>
  <dcterms:modified xsi:type="dcterms:W3CDTF">2023-03-13T12:57:00Z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