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B7" w:rsidRPr="004C0654" w:rsidRDefault="003C62FD" w:rsidP="00A707B7">
      <w:pPr>
        <w:autoSpaceDE w:val="0"/>
        <w:autoSpaceDN w:val="0"/>
        <w:adjustRightInd w:val="0"/>
        <w:spacing w:line="240" w:lineRule="auto"/>
        <w:jc w:val="center"/>
        <w:rPr>
          <w:rFonts w:ascii="Arial" w:eastAsia="Times New Roman" w:hAnsi="Arial" w:cs="Arial"/>
          <w:color w:val="000000"/>
          <w:sz w:val="52"/>
          <w:szCs w:val="52"/>
        </w:rPr>
      </w:pPr>
      <w:r>
        <w:rPr>
          <w:rFonts w:ascii="Arial Black" w:eastAsia="Times New Roman" w:hAnsi="Arial Black" w:cs="Times New Roman"/>
          <w:noProof/>
          <w:sz w:val="96"/>
          <w:szCs w:val="96"/>
          <w:lang w:eastAsia="en-GB"/>
        </w:rPr>
        <w:drawing>
          <wp:anchor distT="0" distB="0" distL="114300" distR="114300" simplePos="0" relativeHeight="251660288" behindDoc="1" locked="0" layoutInCell="1" allowOverlap="1" wp14:anchorId="3F5453D7" wp14:editId="212147EF">
            <wp:simplePos x="0" y="0"/>
            <wp:positionH relativeFrom="column">
              <wp:posOffset>4940935</wp:posOffset>
            </wp:positionH>
            <wp:positionV relativeFrom="paragraph">
              <wp:posOffset>113030</wp:posOffset>
            </wp:positionV>
            <wp:extent cx="1361440" cy="1616075"/>
            <wp:effectExtent l="0" t="0" r="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t="2303" r="-705"/>
                    <a:stretch>
                      <a:fillRect/>
                    </a:stretch>
                  </pic:blipFill>
                  <pic:spPr bwMode="auto">
                    <a:xfrm>
                      <a:off x="0" y="0"/>
                      <a:ext cx="136144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eastAsia="Times New Roman" w:hAnsi="Arial Black" w:cs="Times New Roman"/>
          <w:noProof/>
          <w:sz w:val="96"/>
          <w:szCs w:val="96"/>
          <w:lang w:eastAsia="en-GB"/>
        </w:rPr>
        <w:drawing>
          <wp:anchor distT="0" distB="0" distL="114300" distR="114300" simplePos="0" relativeHeight="251659264" behindDoc="0" locked="0" layoutInCell="1" allowOverlap="1" wp14:anchorId="75666B4F" wp14:editId="752FA185">
            <wp:simplePos x="0" y="0"/>
            <wp:positionH relativeFrom="column">
              <wp:posOffset>45720</wp:posOffset>
            </wp:positionH>
            <wp:positionV relativeFrom="paragraph">
              <wp:posOffset>31750</wp:posOffset>
            </wp:positionV>
            <wp:extent cx="2322195" cy="14681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9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2FD" w:rsidRDefault="003C62FD" w:rsidP="003C62FD">
      <w:pPr>
        <w:autoSpaceDE w:val="0"/>
        <w:autoSpaceDN w:val="0"/>
        <w:adjustRightInd w:val="0"/>
        <w:spacing w:line="240" w:lineRule="auto"/>
        <w:rPr>
          <w:rFonts w:cs="Times New Roman"/>
          <w:color w:val="000000"/>
          <w:sz w:val="24"/>
          <w:szCs w:val="24"/>
        </w:rPr>
      </w:pPr>
    </w:p>
    <w:p w:rsidR="003C62FD" w:rsidRDefault="003C62FD" w:rsidP="003C62FD">
      <w:pPr>
        <w:autoSpaceDE w:val="0"/>
        <w:autoSpaceDN w:val="0"/>
        <w:adjustRightInd w:val="0"/>
        <w:spacing w:line="240" w:lineRule="auto"/>
        <w:rPr>
          <w:rFonts w:cs="Times New Roman"/>
          <w:color w:val="000000"/>
          <w:sz w:val="24"/>
          <w:szCs w:val="24"/>
        </w:rPr>
      </w:pPr>
    </w:p>
    <w:p w:rsidR="003C62FD" w:rsidRDefault="003C62FD" w:rsidP="003C62FD">
      <w:pPr>
        <w:tabs>
          <w:tab w:val="left" w:pos="1418"/>
        </w:tabs>
        <w:spacing w:before="360" w:after="360" w:line="240" w:lineRule="auto"/>
        <w:jc w:val="center"/>
        <w:rPr>
          <w:rFonts w:ascii="Arial Black" w:eastAsia="Times New Roman" w:hAnsi="Arial Black" w:cs="Times New Roman"/>
          <w:sz w:val="96"/>
          <w:szCs w:val="96"/>
        </w:rPr>
      </w:pPr>
    </w:p>
    <w:p w:rsidR="003C62FD" w:rsidRPr="00297357" w:rsidRDefault="003C62FD" w:rsidP="003C62FD">
      <w:pPr>
        <w:tabs>
          <w:tab w:val="left" w:pos="1418"/>
        </w:tabs>
        <w:spacing w:before="360" w:after="360" w:line="240" w:lineRule="auto"/>
        <w:jc w:val="center"/>
        <w:rPr>
          <w:rFonts w:ascii="Arial Black" w:eastAsia="Times New Roman" w:hAnsi="Arial Black" w:cs="Times New Roman"/>
          <w:sz w:val="52"/>
          <w:szCs w:val="96"/>
        </w:rPr>
      </w:pPr>
    </w:p>
    <w:p w:rsidR="003C62FD" w:rsidRPr="00BB0F34" w:rsidRDefault="003C62FD" w:rsidP="003C62FD">
      <w:pPr>
        <w:tabs>
          <w:tab w:val="center" w:pos="4513"/>
          <w:tab w:val="right" w:pos="9026"/>
        </w:tabs>
        <w:spacing w:before="240" w:line="240" w:lineRule="auto"/>
        <w:jc w:val="center"/>
        <w:rPr>
          <w:rFonts w:ascii="Arial" w:eastAsia="Times New Roman" w:hAnsi="Arial" w:cs="Times New Roman"/>
          <w:b/>
          <w:sz w:val="72"/>
          <w:szCs w:val="72"/>
        </w:rPr>
      </w:pPr>
      <w:r w:rsidRPr="00BB0F34">
        <w:rPr>
          <w:rFonts w:ascii="Arial" w:eastAsia="Times New Roman" w:hAnsi="Arial" w:cs="Times New Roman"/>
          <w:b/>
          <w:sz w:val="72"/>
          <w:szCs w:val="72"/>
        </w:rPr>
        <w:t>Shevington High School</w:t>
      </w:r>
    </w:p>
    <w:p w:rsidR="003C62FD" w:rsidRDefault="003C62FD" w:rsidP="003C62FD">
      <w:pPr>
        <w:autoSpaceDE w:val="0"/>
        <w:autoSpaceDN w:val="0"/>
        <w:adjustRightInd w:val="0"/>
        <w:spacing w:line="240" w:lineRule="auto"/>
        <w:jc w:val="center"/>
        <w:rPr>
          <w:rFonts w:ascii="Arial" w:eastAsia="Times New Roman" w:hAnsi="Arial" w:cs="Arial"/>
          <w:color w:val="000000"/>
          <w:sz w:val="52"/>
          <w:szCs w:val="52"/>
        </w:rPr>
      </w:pPr>
    </w:p>
    <w:p w:rsidR="003C62FD" w:rsidRPr="004C0654" w:rsidRDefault="003C62FD" w:rsidP="003C62FD">
      <w:pPr>
        <w:autoSpaceDE w:val="0"/>
        <w:autoSpaceDN w:val="0"/>
        <w:adjustRightInd w:val="0"/>
        <w:spacing w:line="240" w:lineRule="auto"/>
        <w:jc w:val="center"/>
        <w:rPr>
          <w:rFonts w:ascii="Arial" w:eastAsia="Times New Roman" w:hAnsi="Arial" w:cs="Arial"/>
          <w:color w:val="000000"/>
          <w:sz w:val="52"/>
          <w:szCs w:val="52"/>
        </w:rPr>
      </w:pPr>
      <w:r w:rsidRPr="004C0654">
        <w:rPr>
          <w:rFonts w:ascii="Arial" w:eastAsia="Times New Roman" w:hAnsi="Arial" w:cs="Arial"/>
          <w:color w:val="000000"/>
          <w:sz w:val="52"/>
          <w:szCs w:val="52"/>
        </w:rPr>
        <w:t xml:space="preserve">Policy for Supporting Pupils </w:t>
      </w:r>
      <w:r>
        <w:rPr>
          <w:rFonts w:ascii="Arial" w:eastAsia="Times New Roman" w:hAnsi="Arial" w:cs="Arial"/>
          <w:color w:val="000000"/>
          <w:sz w:val="52"/>
          <w:szCs w:val="52"/>
        </w:rPr>
        <w:t>a</w:t>
      </w:r>
      <w:r w:rsidRPr="004C0654">
        <w:rPr>
          <w:rFonts w:ascii="Arial" w:eastAsia="Times New Roman" w:hAnsi="Arial" w:cs="Arial"/>
          <w:color w:val="000000"/>
          <w:sz w:val="52"/>
          <w:szCs w:val="52"/>
        </w:rPr>
        <w:t xml:space="preserve">t School </w:t>
      </w:r>
      <w:r w:rsidR="00CC6C82">
        <w:rPr>
          <w:rFonts w:ascii="Arial" w:eastAsia="Times New Roman" w:hAnsi="Arial" w:cs="Arial"/>
          <w:color w:val="000000"/>
          <w:sz w:val="52"/>
          <w:szCs w:val="52"/>
        </w:rPr>
        <w:t>w</w:t>
      </w:r>
      <w:r w:rsidRPr="004C0654">
        <w:rPr>
          <w:rFonts w:ascii="Arial" w:eastAsia="Times New Roman" w:hAnsi="Arial" w:cs="Arial"/>
          <w:color w:val="000000"/>
          <w:sz w:val="52"/>
          <w:szCs w:val="52"/>
        </w:rPr>
        <w:t xml:space="preserve">ith Medical Conditions </w:t>
      </w:r>
    </w:p>
    <w:p w:rsidR="003C62FD" w:rsidRPr="00BB0F34" w:rsidRDefault="003C62FD" w:rsidP="003C62FD">
      <w:pPr>
        <w:tabs>
          <w:tab w:val="center" w:pos="4513"/>
          <w:tab w:val="right" w:pos="9026"/>
        </w:tabs>
        <w:spacing w:before="240" w:line="240" w:lineRule="auto"/>
        <w:jc w:val="center"/>
        <w:rPr>
          <w:rFonts w:ascii="Arial" w:eastAsia="Times New Roman" w:hAnsi="Arial" w:cs="Times New Roman"/>
          <w:b/>
          <w:sz w:val="56"/>
          <w:szCs w:val="56"/>
        </w:rPr>
      </w:pPr>
    </w:p>
    <w:p w:rsidR="003C62FD" w:rsidRPr="00BB0F34" w:rsidRDefault="003C62FD" w:rsidP="003C62FD">
      <w:pPr>
        <w:tabs>
          <w:tab w:val="center" w:pos="4513"/>
          <w:tab w:val="right" w:pos="9026"/>
        </w:tabs>
        <w:spacing w:before="240" w:line="240" w:lineRule="auto"/>
        <w:jc w:val="center"/>
        <w:rPr>
          <w:rFonts w:ascii="Arial" w:eastAsia="Times New Roman" w:hAnsi="Arial" w:cs="Times New Roman"/>
          <w:b/>
          <w:sz w:val="56"/>
          <w:szCs w:val="56"/>
        </w:rPr>
      </w:pPr>
    </w:p>
    <w:p w:rsidR="003C62FD" w:rsidRDefault="003C62FD"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Default="00297357"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Default="00297357"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Default="00297357"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EF66AF" w:rsidRDefault="00EF66AF"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EF66AF" w:rsidRDefault="00EF66AF"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EF66AF" w:rsidRDefault="00EF66AF"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EF66AF" w:rsidRDefault="00EF66AF"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EF66AF" w:rsidRDefault="00EF66AF"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EF66AF" w:rsidRDefault="00EF66AF"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EF66AF" w:rsidRPr="00BB0F34" w:rsidRDefault="00EF66AF" w:rsidP="003C62FD">
      <w:pPr>
        <w:tabs>
          <w:tab w:val="center" w:pos="4513"/>
          <w:tab w:val="right" w:pos="9026"/>
        </w:tabs>
        <w:spacing w:line="240" w:lineRule="auto"/>
        <w:jc w:val="center"/>
        <w:rPr>
          <w:rFonts w:ascii="Times New Roman" w:eastAsia="Times New Roman" w:hAnsi="Times New Roman" w:cs="Times New Roman"/>
          <w:b/>
          <w:color w:val="FF0000"/>
          <w:sz w:val="28"/>
          <w:szCs w:val="28"/>
        </w:rPr>
      </w:pPr>
    </w:p>
    <w:p w:rsidR="00297357" w:rsidRPr="00297357" w:rsidRDefault="00297357" w:rsidP="00297357">
      <w:pPr>
        <w:spacing w:before="120" w:after="120" w:line="240" w:lineRule="auto"/>
        <w:jc w:val="center"/>
        <w:outlineLvl w:val="4"/>
        <w:rPr>
          <w:rFonts w:ascii="Arial" w:eastAsia="Times New Roman" w:hAnsi="Arial" w:cs="Arial"/>
          <w:b/>
          <w:color w:val="000000" w:themeColor="text1"/>
          <w:sz w:val="24"/>
          <w:szCs w:val="24"/>
        </w:rPr>
      </w:pPr>
    </w:p>
    <w:p w:rsidR="003C62FD" w:rsidRPr="00BB0F34" w:rsidRDefault="003C62FD" w:rsidP="003C62FD">
      <w:pPr>
        <w:spacing w:before="360" w:line="240" w:lineRule="auto"/>
        <w:jc w:val="center"/>
        <w:outlineLvl w:val="4"/>
        <w:rPr>
          <w:rFonts w:ascii="Arial" w:eastAsia="Times New Roman" w:hAnsi="Arial" w:cs="Arial"/>
          <w:b/>
          <w:color w:val="FF0000"/>
          <w:sz w:val="24"/>
          <w:szCs w:val="24"/>
        </w:rPr>
      </w:pPr>
      <w:r w:rsidRPr="00BB0F34">
        <w:rPr>
          <w:rFonts w:ascii="Calibri" w:eastAsia="Times New Roman" w:hAnsi="Calibri" w:cs="Arial"/>
          <w:b/>
          <w:color w:val="FF0000"/>
          <w:sz w:val="28"/>
          <w:szCs w:val="28"/>
        </w:rPr>
        <w:t>SHEVINGTON HIGH SCHOOL</w:t>
      </w:r>
    </w:p>
    <w:p w:rsidR="003C62FD" w:rsidRPr="00BB0F34" w:rsidRDefault="003C62FD" w:rsidP="003C62FD">
      <w:pPr>
        <w:tabs>
          <w:tab w:val="center" w:pos="4513"/>
          <w:tab w:val="right" w:pos="9026"/>
        </w:tabs>
        <w:spacing w:line="240" w:lineRule="auto"/>
        <w:jc w:val="center"/>
        <w:rPr>
          <w:rFonts w:ascii="Calibri" w:eastAsia="Calibri" w:hAnsi="Calibri" w:cs="Times New Roman"/>
          <w:sz w:val="20"/>
          <w:szCs w:val="20"/>
        </w:rPr>
      </w:pPr>
      <w:r w:rsidRPr="00BB0F34">
        <w:rPr>
          <w:rFonts w:ascii="Calibri" w:eastAsia="Calibri" w:hAnsi="Calibri" w:cs="Times New Roman"/>
          <w:sz w:val="20"/>
          <w:szCs w:val="20"/>
        </w:rPr>
        <w:t>Headteacher: Mr J Grant</w:t>
      </w:r>
    </w:p>
    <w:p w:rsidR="003C62FD" w:rsidRPr="00BB0F34" w:rsidRDefault="003C62FD" w:rsidP="003C62FD">
      <w:pPr>
        <w:tabs>
          <w:tab w:val="center" w:pos="4513"/>
          <w:tab w:val="right" w:pos="9026"/>
        </w:tabs>
        <w:spacing w:line="240" w:lineRule="auto"/>
        <w:jc w:val="center"/>
        <w:rPr>
          <w:rFonts w:ascii="Calibri" w:eastAsia="Calibri" w:hAnsi="Calibri" w:cs="Times New Roman"/>
          <w:sz w:val="20"/>
          <w:szCs w:val="20"/>
        </w:rPr>
      </w:pPr>
      <w:r w:rsidRPr="00BB0F34">
        <w:rPr>
          <w:rFonts w:ascii="Calibri" w:eastAsia="Calibri" w:hAnsi="Calibri" w:cs="Times New Roman"/>
          <w:sz w:val="20"/>
          <w:szCs w:val="20"/>
        </w:rPr>
        <w:t>Shevington Lane, Shevington, Wigan, WN6 8AB</w:t>
      </w:r>
    </w:p>
    <w:p w:rsidR="003C62FD" w:rsidRPr="00BB0F34" w:rsidRDefault="003C62FD" w:rsidP="003C62FD">
      <w:pPr>
        <w:tabs>
          <w:tab w:val="center" w:pos="4513"/>
          <w:tab w:val="right" w:pos="9026"/>
        </w:tabs>
        <w:spacing w:line="240" w:lineRule="auto"/>
        <w:jc w:val="center"/>
        <w:rPr>
          <w:rFonts w:ascii="Calibri" w:eastAsia="Calibri" w:hAnsi="Calibri" w:cs="Times New Roman"/>
          <w:sz w:val="20"/>
          <w:szCs w:val="20"/>
        </w:rPr>
      </w:pPr>
      <w:r w:rsidRPr="00BB0F34">
        <w:rPr>
          <w:rFonts w:ascii="Calibri" w:eastAsia="Calibri" w:hAnsi="Calibri" w:cs="Times New Roman"/>
          <w:sz w:val="20"/>
          <w:szCs w:val="20"/>
        </w:rPr>
        <w:t>Tel: 01257 400990 Fax: 01257 400992</w:t>
      </w:r>
    </w:p>
    <w:p w:rsidR="003C62FD" w:rsidRPr="00BB0F34" w:rsidRDefault="003C62FD" w:rsidP="003C62FD">
      <w:pPr>
        <w:tabs>
          <w:tab w:val="center" w:pos="4513"/>
          <w:tab w:val="right" w:pos="9026"/>
        </w:tabs>
        <w:spacing w:line="240" w:lineRule="auto"/>
        <w:jc w:val="center"/>
        <w:rPr>
          <w:rFonts w:ascii="Calibri" w:eastAsia="Calibri" w:hAnsi="Calibri" w:cs="Times New Roman"/>
          <w:noProof/>
        </w:rPr>
      </w:pPr>
      <w:r w:rsidRPr="00BB0F34">
        <w:rPr>
          <w:rFonts w:ascii="Calibri" w:eastAsia="Calibri" w:hAnsi="Calibri" w:cs="Times New Roman"/>
          <w:sz w:val="20"/>
          <w:szCs w:val="20"/>
        </w:rPr>
        <w:t xml:space="preserve">Website: </w:t>
      </w:r>
      <w:hyperlink r:id="rId10" w:history="1">
        <w:r w:rsidRPr="00BB0F34">
          <w:rPr>
            <w:rFonts w:ascii="Calibri" w:eastAsia="Calibri" w:hAnsi="Calibri" w:cs="Times New Roman"/>
            <w:color w:val="0000FF"/>
            <w:sz w:val="20"/>
            <w:szCs w:val="20"/>
            <w:u w:val="single"/>
          </w:rPr>
          <w:t>www.shevingtonhigh.org.uk</w:t>
        </w:r>
      </w:hyperlink>
      <w:r w:rsidRPr="00BB0F34">
        <w:rPr>
          <w:rFonts w:ascii="Calibri" w:eastAsia="Calibri" w:hAnsi="Calibri" w:cs="Times New Roman"/>
          <w:sz w:val="20"/>
          <w:szCs w:val="20"/>
        </w:rPr>
        <w:t xml:space="preserve">  Email: </w:t>
      </w:r>
      <w:hyperlink r:id="rId11" w:history="1">
        <w:r w:rsidRPr="00BB0F34">
          <w:rPr>
            <w:rFonts w:ascii="Calibri" w:eastAsia="Calibri" w:hAnsi="Calibri" w:cs="Times New Roman"/>
            <w:color w:val="0000FF"/>
            <w:sz w:val="20"/>
            <w:szCs w:val="20"/>
            <w:u w:val="single"/>
          </w:rPr>
          <w:t>enquiries@shevingtonhigh.org.uk</w:t>
        </w:r>
      </w:hyperlink>
      <w:r w:rsidRPr="00BB0F34">
        <w:rPr>
          <w:rFonts w:ascii="Calibri" w:eastAsia="Calibri" w:hAnsi="Calibri" w:cs="Times New Roman"/>
        </w:rPr>
        <w:t xml:space="preserve"> </w:t>
      </w:r>
    </w:p>
    <w:p w:rsidR="003C62FD" w:rsidRPr="00BB0F34" w:rsidRDefault="003C62FD" w:rsidP="003C62FD">
      <w:pPr>
        <w:tabs>
          <w:tab w:val="center" w:pos="4513"/>
          <w:tab w:val="right" w:pos="9026"/>
        </w:tabs>
        <w:spacing w:line="240" w:lineRule="auto"/>
        <w:jc w:val="center"/>
        <w:rPr>
          <w:rFonts w:ascii="Calibri" w:eastAsia="Calibri" w:hAnsi="Calibri" w:cs="Times New Roman"/>
        </w:rPr>
      </w:pPr>
      <w:r>
        <w:rPr>
          <w:rFonts w:ascii="Calibri" w:eastAsia="Calibri" w:hAnsi="Calibri" w:cs="Times New Roman"/>
          <w:noProof/>
          <w:lang w:eastAsia="en-GB"/>
        </w:rPr>
        <w:drawing>
          <wp:inline distT="0" distB="0" distL="0" distR="0" wp14:anchorId="57925EC4" wp14:editId="254A5D52">
            <wp:extent cx="254000" cy="254000"/>
            <wp:effectExtent l="0" t="0" r="0" b="0"/>
            <wp:docPr id="2" name="Picture 2"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B0F34">
        <w:rPr>
          <w:rFonts w:ascii="Calibri" w:eastAsia="Calibri" w:hAnsi="Calibri" w:cs="Times New Roman"/>
        </w:rPr>
        <w:t>facebook.com/</w:t>
      </w:r>
      <w:proofErr w:type="spellStart"/>
      <w:r w:rsidRPr="00BB0F34">
        <w:rPr>
          <w:rFonts w:ascii="Calibri" w:eastAsia="Calibri" w:hAnsi="Calibri" w:cs="Times New Roman"/>
        </w:rPr>
        <w:t>shevingtonhigh</w:t>
      </w:r>
      <w:proofErr w:type="spellEnd"/>
      <w:r w:rsidRPr="00BB0F34">
        <w:rPr>
          <w:rFonts w:ascii="Calibri" w:eastAsia="Calibri" w:hAnsi="Calibri" w:cs="Times New Roman"/>
        </w:rPr>
        <w:t xml:space="preserve"> </w:t>
      </w:r>
      <w:r>
        <w:rPr>
          <w:rFonts w:ascii="Calibri" w:eastAsia="Calibri" w:hAnsi="Calibri" w:cs="Times New Roman"/>
          <w:noProof/>
          <w:lang w:eastAsia="en-GB"/>
        </w:rPr>
        <w:drawing>
          <wp:inline distT="0" distB="0" distL="0" distR="0" wp14:anchorId="30EADDA5" wp14:editId="3D45C807">
            <wp:extent cx="254000" cy="254000"/>
            <wp:effectExtent l="0" t="0" r="0" b="0"/>
            <wp:docPr id="1" name="Picture 1"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B0F34">
        <w:rPr>
          <w:rFonts w:ascii="Calibri" w:eastAsia="Calibri" w:hAnsi="Calibri" w:cs="Times New Roman"/>
        </w:rPr>
        <w:t xml:space="preserve"> twitter.com/</w:t>
      </w:r>
      <w:proofErr w:type="spellStart"/>
      <w:r w:rsidRPr="00BB0F34">
        <w:rPr>
          <w:rFonts w:ascii="Calibri" w:eastAsia="Calibri" w:hAnsi="Calibri" w:cs="Times New Roman"/>
        </w:rPr>
        <w:t>shevingtonhigh</w:t>
      </w:r>
      <w:proofErr w:type="spellEnd"/>
    </w:p>
    <w:p w:rsidR="00A707B7" w:rsidRPr="004C0654" w:rsidRDefault="00A707B7" w:rsidP="00A707B7">
      <w:pPr>
        <w:autoSpaceDE w:val="0"/>
        <w:autoSpaceDN w:val="0"/>
        <w:adjustRightInd w:val="0"/>
        <w:spacing w:line="240" w:lineRule="auto"/>
        <w:jc w:val="center"/>
        <w:rPr>
          <w:rFonts w:ascii="Arial" w:eastAsia="Times New Roman" w:hAnsi="Arial" w:cs="Arial"/>
          <w:color w:val="000000"/>
          <w:sz w:val="52"/>
          <w:szCs w:val="52"/>
        </w:rPr>
      </w:pPr>
    </w:p>
    <w:p w:rsidR="00B76FB4" w:rsidRPr="004C0654" w:rsidRDefault="000F4109">
      <w:pPr>
        <w:rPr>
          <w:rFonts w:ascii="Arial" w:hAnsi="Arial" w:cs="Arial"/>
          <w:b/>
          <w:color w:val="000000" w:themeColor="text1"/>
          <w:sz w:val="36"/>
          <w:szCs w:val="36"/>
        </w:rPr>
      </w:pPr>
      <w:r w:rsidRPr="004C0654">
        <w:rPr>
          <w:rFonts w:ascii="Arial" w:hAnsi="Arial" w:cs="Arial"/>
          <w:b/>
          <w:color w:val="000000" w:themeColor="text1"/>
          <w:sz w:val="36"/>
          <w:szCs w:val="36"/>
        </w:rPr>
        <w:t>CONTENTS</w:t>
      </w:r>
    </w:p>
    <w:p w:rsidR="000F4109" w:rsidRPr="004C0654" w:rsidRDefault="000F4109">
      <w:pPr>
        <w:rPr>
          <w:rFonts w:ascii="Arial" w:hAnsi="Arial" w:cs="Arial"/>
          <w:b/>
          <w:color w:val="000000" w:themeColor="text1"/>
          <w:sz w:val="28"/>
          <w:szCs w:val="28"/>
        </w:rPr>
      </w:pP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School Aim</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Introduction</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Roles &amp; Responsibilities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Procedures for when notification is received that a pupil has a medical condition</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Individual Health Care Plans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Administering Medicines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Training</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Acti</w:t>
      </w:r>
      <w:r w:rsidR="008C3920" w:rsidRPr="004C0654">
        <w:rPr>
          <w:rFonts w:ascii="Arial" w:hAnsi="Arial" w:cs="Arial"/>
          <w:b/>
          <w:color w:val="000000" w:themeColor="text1"/>
          <w:sz w:val="28"/>
          <w:szCs w:val="36"/>
        </w:rPr>
        <w:t>o</w:t>
      </w:r>
      <w:r w:rsidRPr="004C0654">
        <w:rPr>
          <w:rFonts w:ascii="Arial" w:hAnsi="Arial" w:cs="Arial"/>
          <w:b/>
          <w:color w:val="000000" w:themeColor="text1"/>
          <w:sz w:val="28"/>
          <w:szCs w:val="36"/>
        </w:rPr>
        <w:t>n in Emergencies</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 xml:space="preserve">Activities beyond the usual curriculum </w:t>
      </w:r>
      <w:r w:rsidRPr="004C0654">
        <w:rPr>
          <w:rFonts w:ascii="Arial" w:hAnsi="Arial" w:cs="Arial"/>
          <w:b/>
          <w:vanish/>
          <w:color w:val="000000" w:themeColor="text1"/>
          <w:sz w:val="28"/>
          <w:szCs w:val="36"/>
        </w:rPr>
        <w:t>Health Care PlansH</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Unacceptable practice</w:t>
      </w:r>
    </w:p>
    <w:p w:rsidR="000F4109"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Insurance</w:t>
      </w:r>
    </w:p>
    <w:p w:rsidR="00020753" w:rsidRPr="004C0654" w:rsidRDefault="000F4109" w:rsidP="00020753">
      <w:pPr>
        <w:pStyle w:val="ListParagraph"/>
        <w:numPr>
          <w:ilvl w:val="0"/>
          <w:numId w:val="26"/>
        </w:numPr>
        <w:rPr>
          <w:rFonts w:ascii="Arial" w:hAnsi="Arial" w:cs="Arial"/>
          <w:b/>
          <w:color w:val="000000" w:themeColor="text1"/>
          <w:sz w:val="28"/>
          <w:szCs w:val="36"/>
        </w:rPr>
      </w:pPr>
      <w:r w:rsidRPr="004C0654">
        <w:rPr>
          <w:rFonts w:ascii="Arial" w:hAnsi="Arial" w:cs="Arial"/>
          <w:b/>
          <w:color w:val="000000" w:themeColor="text1"/>
          <w:sz w:val="28"/>
          <w:szCs w:val="36"/>
        </w:rPr>
        <w:t>Complaints</w:t>
      </w:r>
    </w:p>
    <w:p w:rsidR="00A707B7" w:rsidRPr="004C0654" w:rsidRDefault="000F4109" w:rsidP="00B168BA">
      <w:pPr>
        <w:pStyle w:val="ListParagraph"/>
        <w:numPr>
          <w:ilvl w:val="0"/>
          <w:numId w:val="26"/>
        </w:numPr>
        <w:rPr>
          <w:rFonts w:ascii="Arial" w:hAnsi="Arial" w:cs="Arial"/>
          <w:color w:val="000000" w:themeColor="text1"/>
          <w:szCs w:val="28"/>
        </w:rPr>
      </w:pPr>
      <w:r w:rsidRPr="004C0654">
        <w:rPr>
          <w:rFonts w:ascii="Arial" w:hAnsi="Arial" w:cs="Arial"/>
          <w:b/>
          <w:color w:val="000000" w:themeColor="text1"/>
          <w:sz w:val="28"/>
          <w:szCs w:val="36"/>
        </w:rPr>
        <w:t>Appendices</w:t>
      </w:r>
      <w:r w:rsidR="00A707B7" w:rsidRPr="004C0654">
        <w:rPr>
          <w:rFonts w:ascii="Arial" w:hAnsi="Arial" w:cs="Arial"/>
          <w:color w:val="000000" w:themeColor="text1"/>
          <w:szCs w:val="28"/>
        </w:rPr>
        <w:br w:type="page"/>
      </w:r>
    </w:p>
    <w:p w:rsidR="009D7749" w:rsidRPr="004C0654" w:rsidRDefault="008C3920" w:rsidP="00A707B7">
      <w:pPr>
        <w:rPr>
          <w:rFonts w:ascii="Arial" w:hAnsi="Arial" w:cs="Arial"/>
          <w:b/>
          <w:color w:val="000000" w:themeColor="text1"/>
          <w:sz w:val="28"/>
          <w:szCs w:val="28"/>
        </w:rPr>
      </w:pPr>
      <w:r w:rsidRPr="004C0654">
        <w:rPr>
          <w:rFonts w:ascii="Arial" w:hAnsi="Arial" w:cs="Arial"/>
          <w:b/>
          <w:color w:val="000000" w:themeColor="text1"/>
          <w:sz w:val="28"/>
          <w:szCs w:val="28"/>
        </w:rPr>
        <w:lastRenderedPageBreak/>
        <w:t>SCHOOL AIM</w:t>
      </w:r>
    </w:p>
    <w:p w:rsidR="009D7749" w:rsidRPr="004C0654" w:rsidRDefault="009D7749" w:rsidP="00A707B7">
      <w:pPr>
        <w:rPr>
          <w:rFonts w:ascii="Arial" w:hAnsi="Arial" w:cs="Arial"/>
          <w:b/>
          <w:color w:val="000000" w:themeColor="text1"/>
          <w:sz w:val="28"/>
          <w:szCs w:val="28"/>
        </w:rPr>
      </w:pPr>
    </w:p>
    <w:p w:rsidR="009D7749" w:rsidRPr="004C0654" w:rsidRDefault="009D7749" w:rsidP="009D7749">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To ensure that all children with medical conditions, in terms of both physical and mental health, are properly supported in school so that they can play a full and active role in school life, remain healthy and achieve their academic potential. </w:t>
      </w:r>
    </w:p>
    <w:p w:rsidR="009D7749" w:rsidRPr="004C0654" w:rsidRDefault="009D7749" w:rsidP="00A707B7">
      <w:pPr>
        <w:rPr>
          <w:rFonts w:ascii="Arial" w:hAnsi="Arial" w:cs="Arial"/>
          <w:color w:val="000000" w:themeColor="text1"/>
          <w:sz w:val="28"/>
          <w:szCs w:val="28"/>
        </w:rPr>
      </w:pPr>
    </w:p>
    <w:p w:rsidR="00A707B7" w:rsidRPr="004C0654" w:rsidRDefault="008C3920" w:rsidP="00A707B7">
      <w:pPr>
        <w:rPr>
          <w:rFonts w:ascii="Arial" w:hAnsi="Arial" w:cs="Arial"/>
          <w:b/>
          <w:color w:val="000000" w:themeColor="text1"/>
          <w:sz w:val="28"/>
          <w:szCs w:val="28"/>
        </w:rPr>
      </w:pPr>
      <w:r w:rsidRPr="004C0654">
        <w:rPr>
          <w:rFonts w:ascii="Arial" w:hAnsi="Arial" w:cs="Arial"/>
          <w:b/>
          <w:color w:val="000000" w:themeColor="text1"/>
          <w:sz w:val="28"/>
          <w:szCs w:val="28"/>
        </w:rPr>
        <w:t xml:space="preserve">INTRODUCTION </w:t>
      </w:r>
    </w:p>
    <w:p w:rsidR="00A707B7" w:rsidRPr="004C0654" w:rsidRDefault="00A707B7" w:rsidP="00A707B7">
      <w:pPr>
        <w:spacing w:line="240" w:lineRule="auto"/>
        <w:rPr>
          <w:rFonts w:ascii="Arial" w:eastAsia="Times New Roman" w:hAnsi="Arial" w:cs="Arial"/>
          <w:b/>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Children and Families Act 2014 places a duty on the </w:t>
      </w:r>
      <w:r w:rsidR="009D7749" w:rsidRPr="004C0654">
        <w:rPr>
          <w:rFonts w:ascii="Arial" w:eastAsia="Times New Roman" w:hAnsi="Arial" w:cs="Arial"/>
          <w:color w:val="000000" w:themeColor="text1"/>
          <w:sz w:val="24"/>
          <w:szCs w:val="24"/>
        </w:rPr>
        <w:t>G</w:t>
      </w:r>
      <w:r w:rsidRPr="004C0654">
        <w:rPr>
          <w:rFonts w:ascii="Arial" w:eastAsia="Times New Roman" w:hAnsi="Arial" w:cs="Arial"/>
          <w:color w:val="000000" w:themeColor="text1"/>
          <w:sz w:val="24"/>
          <w:szCs w:val="24"/>
        </w:rPr>
        <w:t xml:space="preserve">overning </w:t>
      </w:r>
      <w:r w:rsidR="009D7749" w:rsidRPr="004C0654">
        <w:rPr>
          <w:rFonts w:ascii="Arial" w:eastAsia="Times New Roman" w:hAnsi="Arial" w:cs="Arial"/>
          <w:color w:val="000000" w:themeColor="text1"/>
          <w:sz w:val="24"/>
          <w:szCs w:val="24"/>
        </w:rPr>
        <w:t>B</w:t>
      </w:r>
      <w:r w:rsidRPr="004C0654">
        <w:rPr>
          <w:rFonts w:ascii="Arial" w:eastAsia="Times New Roman" w:hAnsi="Arial" w:cs="Arial"/>
          <w:color w:val="000000" w:themeColor="text1"/>
          <w:sz w:val="24"/>
          <w:szCs w:val="24"/>
        </w:rPr>
        <w:t xml:space="preserve">ody to </w:t>
      </w:r>
      <w:proofErr w:type="gramStart"/>
      <w:r w:rsidRPr="004C0654">
        <w:rPr>
          <w:rFonts w:ascii="Arial" w:eastAsia="Times New Roman" w:hAnsi="Arial" w:cs="Arial"/>
          <w:color w:val="000000" w:themeColor="text1"/>
          <w:sz w:val="24"/>
          <w:szCs w:val="24"/>
        </w:rPr>
        <w:t>make arrangements</w:t>
      </w:r>
      <w:proofErr w:type="gramEnd"/>
      <w:r w:rsidRPr="004C0654">
        <w:rPr>
          <w:rFonts w:ascii="Arial" w:eastAsia="Times New Roman" w:hAnsi="Arial" w:cs="Arial"/>
          <w:color w:val="000000" w:themeColor="text1"/>
          <w:sz w:val="24"/>
          <w:szCs w:val="24"/>
        </w:rPr>
        <w:t xml:space="preserve"> for supporting pupils at the school with medical conditions. In so doing the governing body must have regard to guidance issued under Section 100 of the Act, which came into force on 1</w:t>
      </w:r>
      <w:r w:rsidRPr="004C0654">
        <w:rPr>
          <w:rFonts w:ascii="Arial" w:eastAsia="Times New Roman" w:hAnsi="Arial" w:cs="Arial"/>
          <w:color w:val="000000" w:themeColor="text1"/>
          <w:sz w:val="24"/>
          <w:szCs w:val="24"/>
          <w:vertAlign w:val="superscript"/>
        </w:rPr>
        <w:t>st</w:t>
      </w:r>
      <w:r w:rsidRPr="004C0654">
        <w:rPr>
          <w:rFonts w:ascii="Arial" w:eastAsia="Times New Roman" w:hAnsi="Arial" w:cs="Arial"/>
          <w:color w:val="000000" w:themeColor="text1"/>
          <w:sz w:val="24"/>
          <w:szCs w:val="24"/>
        </w:rPr>
        <w:t xml:space="preserve"> September 2014.</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Some pupils with medical needs may be disabled. Where this is the case the </w:t>
      </w:r>
      <w:r w:rsidR="009D7749" w:rsidRPr="004C0654">
        <w:rPr>
          <w:rFonts w:ascii="Arial" w:eastAsia="Times New Roman" w:hAnsi="Arial" w:cs="Arial"/>
          <w:color w:val="000000" w:themeColor="text1"/>
          <w:sz w:val="24"/>
          <w:szCs w:val="24"/>
        </w:rPr>
        <w:t>G</w:t>
      </w:r>
      <w:r w:rsidRPr="004C0654">
        <w:rPr>
          <w:rFonts w:ascii="Arial" w:eastAsia="Times New Roman" w:hAnsi="Arial" w:cs="Arial"/>
          <w:color w:val="000000" w:themeColor="text1"/>
          <w:sz w:val="24"/>
          <w:szCs w:val="24"/>
        </w:rPr>
        <w:t xml:space="preserve">overning </w:t>
      </w:r>
      <w:r w:rsidR="009D7749" w:rsidRPr="004C0654">
        <w:rPr>
          <w:rFonts w:ascii="Arial" w:eastAsia="Times New Roman" w:hAnsi="Arial" w:cs="Arial"/>
          <w:color w:val="000000" w:themeColor="text1"/>
          <w:sz w:val="24"/>
          <w:szCs w:val="24"/>
        </w:rPr>
        <w:t>B</w:t>
      </w:r>
      <w:r w:rsidRPr="004C0654">
        <w:rPr>
          <w:rFonts w:ascii="Arial" w:eastAsia="Times New Roman" w:hAnsi="Arial" w:cs="Arial"/>
          <w:color w:val="000000" w:themeColor="text1"/>
          <w:sz w:val="24"/>
          <w:szCs w:val="24"/>
        </w:rPr>
        <w:t xml:space="preserve">ody </w:t>
      </w:r>
      <w:r w:rsidRPr="004C0654">
        <w:rPr>
          <w:rFonts w:ascii="Arial" w:eastAsia="Times New Roman" w:hAnsi="Arial" w:cs="Arial"/>
          <w:b/>
          <w:color w:val="000000" w:themeColor="text1"/>
          <w:sz w:val="24"/>
          <w:szCs w:val="24"/>
        </w:rPr>
        <w:t xml:space="preserve">must </w:t>
      </w:r>
      <w:r w:rsidRPr="004C0654">
        <w:rPr>
          <w:rFonts w:ascii="Arial" w:eastAsia="Times New Roman" w:hAnsi="Arial" w:cs="Arial"/>
          <w:color w:val="000000" w:themeColor="text1"/>
          <w:sz w:val="24"/>
          <w:szCs w:val="24"/>
        </w:rPr>
        <w:t xml:space="preserve">comply with their duties under the Equality Act 2010. Some may have special educational needs (SEN) and may have a statement, or education health care plan (EHC). For pupils with SEN, this guidance should be used in conjunction with SEND code of practice </w:t>
      </w:r>
      <w:r w:rsidR="00012703" w:rsidRPr="004C0654">
        <w:rPr>
          <w:rFonts w:ascii="Arial" w:eastAsia="Times New Roman" w:hAnsi="Arial" w:cs="Arial"/>
          <w:color w:val="000000" w:themeColor="text1"/>
          <w:sz w:val="24"/>
          <w:szCs w:val="24"/>
        </w:rPr>
        <w:t>(2014</w:t>
      </w:r>
      <w:r w:rsidRPr="004C0654">
        <w:rPr>
          <w:rFonts w:ascii="Arial" w:eastAsia="Times New Roman" w:hAnsi="Arial" w:cs="Arial"/>
          <w:color w:val="000000" w:themeColor="text1"/>
          <w:sz w:val="24"/>
          <w:szCs w:val="24"/>
        </w:rPr>
        <w:t>).</w:t>
      </w:r>
    </w:p>
    <w:p w:rsidR="009D7749" w:rsidRPr="004C0654" w:rsidRDefault="009D7749" w:rsidP="00A707B7">
      <w:pPr>
        <w:spacing w:line="240" w:lineRule="auto"/>
        <w:rPr>
          <w:rFonts w:ascii="Arial" w:eastAsia="Times New Roman" w:hAnsi="Arial" w:cs="Arial"/>
          <w:color w:val="000000" w:themeColor="text1"/>
          <w:sz w:val="24"/>
          <w:szCs w:val="24"/>
        </w:rPr>
      </w:pPr>
    </w:p>
    <w:p w:rsidR="006A279B" w:rsidRPr="004C0654" w:rsidRDefault="006A279B"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Where there are possible social and emotional implications associated with medical conditions, or long-term absences which impact on the pupil’</w:t>
      </w:r>
      <w:r w:rsidR="00C070CF" w:rsidRPr="004C0654">
        <w:rPr>
          <w:rFonts w:ascii="Arial" w:eastAsia="Times New Roman" w:hAnsi="Arial" w:cs="Arial"/>
          <w:color w:val="000000" w:themeColor="text1"/>
          <w:sz w:val="24"/>
          <w:szCs w:val="24"/>
        </w:rPr>
        <w:t>s ability to integrate with their peers, re-integration back into school will be fully supported.</w:t>
      </w:r>
    </w:p>
    <w:p w:rsidR="00C070CF" w:rsidRPr="004C0654" w:rsidRDefault="00C070CF" w:rsidP="00A707B7">
      <w:pPr>
        <w:spacing w:line="240" w:lineRule="auto"/>
        <w:rPr>
          <w:rFonts w:ascii="Arial" w:eastAsia="Times New Roman" w:hAnsi="Arial" w:cs="Arial"/>
          <w:color w:val="000000" w:themeColor="text1"/>
          <w:sz w:val="24"/>
          <w:szCs w:val="24"/>
        </w:rPr>
      </w:pPr>
    </w:p>
    <w:p w:rsidR="00C070CF" w:rsidRPr="004C0654" w:rsidRDefault="00C070CF"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Where a pupil needs to take medication in school for an extended period or has a chronic </w:t>
      </w:r>
      <w:r w:rsidR="00012703" w:rsidRPr="004C0654">
        <w:rPr>
          <w:rFonts w:ascii="Arial" w:eastAsia="Times New Roman" w:hAnsi="Arial" w:cs="Arial"/>
          <w:color w:val="000000" w:themeColor="text1"/>
          <w:sz w:val="24"/>
          <w:szCs w:val="24"/>
        </w:rPr>
        <w:t>on-going</w:t>
      </w:r>
      <w:r w:rsidRPr="004C0654">
        <w:rPr>
          <w:rFonts w:ascii="Arial" w:eastAsia="Times New Roman" w:hAnsi="Arial" w:cs="Arial"/>
          <w:color w:val="000000" w:themeColor="text1"/>
          <w:sz w:val="24"/>
          <w:szCs w:val="24"/>
        </w:rPr>
        <w:t xml:space="preserve"> condition a Health Care Plan will be put in place (</w:t>
      </w:r>
      <w:r w:rsidRPr="004C0654">
        <w:rPr>
          <w:rFonts w:ascii="Arial" w:eastAsia="Times New Roman" w:hAnsi="Arial" w:cs="Arial"/>
          <w:b/>
          <w:color w:val="000000" w:themeColor="text1"/>
          <w:sz w:val="24"/>
          <w:szCs w:val="24"/>
        </w:rPr>
        <w:t xml:space="preserve">Appendix </w:t>
      </w:r>
      <w:r w:rsidR="009D7749" w:rsidRPr="004C0654">
        <w:rPr>
          <w:rFonts w:ascii="Arial" w:eastAsia="Times New Roman" w:hAnsi="Arial" w:cs="Arial"/>
          <w:b/>
          <w:color w:val="000000" w:themeColor="text1"/>
          <w:sz w:val="24"/>
          <w:szCs w:val="24"/>
        </w:rPr>
        <w:t>3</w:t>
      </w:r>
      <w:r w:rsidRPr="004C0654">
        <w:rPr>
          <w:rFonts w:ascii="Arial" w:eastAsia="Times New Roman" w:hAnsi="Arial" w:cs="Arial"/>
          <w:color w:val="000000" w:themeColor="text1"/>
          <w:sz w:val="24"/>
          <w:szCs w:val="24"/>
        </w:rPr>
        <w:t>)</w:t>
      </w:r>
      <w:r w:rsidR="00540B4A"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 xml:space="preserve"> This will be agreed jointly by the school and parents/ carers with the advice of health </w:t>
      </w:r>
      <w:proofErr w:type="gramStart"/>
      <w:r w:rsidRPr="004C0654">
        <w:rPr>
          <w:rFonts w:ascii="Arial" w:eastAsia="Times New Roman" w:hAnsi="Arial" w:cs="Arial"/>
          <w:color w:val="000000" w:themeColor="text1"/>
          <w:sz w:val="24"/>
          <w:szCs w:val="24"/>
        </w:rPr>
        <w:t>professionals,.</w:t>
      </w:r>
      <w:proofErr w:type="gramEnd"/>
      <w:r w:rsidRPr="004C0654">
        <w:rPr>
          <w:rFonts w:ascii="Arial" w:eastAsia="Times New Roman" w:hAnsi="Arial" w:cs="Arial"/>
          <w:color w:val="000000" w:themeColor="text1"/>
          <w:sz w:val="24"/>
          <w:szCs w:val="24"/>
        </w:rPr>
        <w:t xml:space="preserve"> Parents</w:t>
      </w:r>
      <w:r w:rsidR="009D7749" w:rsidRPr="004C0654">
        <w:rPr>
          <w:rFonts w:ascii="Arial" w:eastAsia="Times New Roman" w:hAnsi="Arial" w:cs="Arial"/>
          <w:color w:val="000000" w:themeColor="text1"/>
          <w:sz w:val="24"/>
          <w:szCs w:val="24"/>
        </w:rPr>
        <w:t xml:space="preserve">/ carers </w:t>
      </w:r>
      <w:r w:rsidRPr="004C0654">
        <w:rPr>
          <w:rFonts w:ascii="Arial" w:eastAsia="Times New Roman" w:hAnsi="Arial" w:cs="Arial"/>
          <w:color w:val="000000" w:themeColor="text1"/>
          <w:sz w:val="24"/>
          <w:szCs w:val="24"/>
        </w:rPr>
        <w:t xml:space="preserve">should provide the school with all necessary information </w:t>
      </w:r>
      <w:r w:rsidR="00012703" w:rsidRPr="004C0654">
        <w:rPr>
          <w:rFonts w:ascii="Arial" w:eastAsia="Times New Roman" w:hAnsi="Arial" w:cs="Arial"/>
          <w:color w:val="000000" w:themeColor="text1"/>
          <w:sz w:val="24"/>
          <w:szCs w:val="24"/>
        </w:rPr>
        <w:t>about their</w:t>
      </w:r>
      <w:r w:rsidRPr="004C0654">
        <w:rPr>
          <w:rFonts w:ascii="Arial" w:eastAsia="Times New Roman" w:hAnsi="Arial" w:cs="Arial"/>
          <w:color w:val="000000" w:themeColor="text1"/>
          <w:sz w:val="24"/>
          <w:szCs w:val="24"/>
        </w:rPr>
        <w:t xml:space="preserve"> child’s condition and will sign appropriate agreement forms for the administration of medication </w:t>
      </w:r>
      <w:r w:rsidR="00012703" w:rsidRPr="004C0654">
        <w:rPr>
          <w:rFonts w:ascii="Arial" w:eastAsia="Times New Roman" w:hAnsi="Arial" w:cs="Arial"/>
          <w:color w:val="000000" w:themeColor="text1"/>
          <w:sz w:val="24"/>
          <w:szCs w:val="24"/>
        </w:rPr>
        <w:t>(</w:t>
      </w:r>
      <w:r w:rsidRPr="004C0654">
        <w:rPr>
          <w:rFonts w:ascii="Arial" w:eastAsia="Times New Roman" w:hAnsi="Arial" w:cs="Arial"/>
          <w:b/>
          <w:color w:val="000000" w:themeColor="text1"/>
          <w:sz w:val="24"/>
          <w:szCs w:val="24"/>
        </w:rPr>
        <w:t xml:space="preserve">Appendix   </w:t>
      </w:r>
      <w:r w:rsidR="009D7749" w:rsidRPr="004C0654">
        <w:rPr>
          <w:rFonts w:ascii="Arial" w:eastAsia="Times New Roman" w:hAnsi="Arial" w:cs="Arial"/>
          <w:b/>
          <w:color w:val="000000" w:themeColor="text1"/>
          <w:sz w:val="24"/>
          <w:szCs w:val="24"/>
        </w:rPr>
        <w:t>4</w:t>
      </w:r>
      <w:r w:rsidRPr="004C0654">
        <w:rPr>
          <w:rFonts w:ascii="Arial" w:eastAsia="Times New Roman" w:hAnsi="Arial" w:cs="Arial"/>
          <w:color w:val="000000" w:themeColor="text1"/>
          <w:sz w:val="24"/>
          <w:szCs w:val="24"/>
        </w:rPr>
        <w:t>)</w:t>
      </w:r>
      <w:r w:rsidR="00CA6F69" w:rsidRPr="004C0654">
        <w:rPr>
          <w:rFonts w:ascii="Arial" w:eastAsia="Times New Roman" w:hAnsi="Arial" w:cs="Arial"/>
          <w:color w:val="000000" w:themeColor="text1"/>
          <w:sz w:val="24"/>
          <w:szCs w:val="24"/>
        </w:rPr>
        <w:t>.</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This policy may be </w:t>
      </w:r>
      <w:r w:rsidR="00012703" w:rsidRPr="004C0654">
        <w:rPr>
          <w:rFonts w:ascii="Arial" w:eastAsia="Times New Roman" w:hAnsi="Arial" w:cs="Arial"/>
          <w:color w:val="000000" w:themeColor="text1"/>
          <w:sz w:val="24"/>
          <w:szCs w:val="24"/>
        </w:rPr>
        <w:t>superseded</w:t>
      </w:r>
      <w:r w:rsidRPr="004C0654">
        <w:rPr>
          <w:rFonts w:ascii="Arial" w:eastAsia="Times New Roman" w:hAnsi="Arial" w:cs="Arial"/>
          <w:color w:val="000000" w:themeColor="text1"/>
          <w:sz w:val="24"/>
          <w:szCs w:val="24"/>
        </w:rPr>
        <w:t xml:space="preserve"> by a pupil</w:t>
      </w:r>
      <w:r w:rsidR="009D7749"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s EHC plan or Individual Care Plan, or may be used in conjunction with them.</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The guidance also applies to activities taking place off-site as part of the normal education activities.</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8C3920" w:rsidP="00A707B7">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ROLES AND RESPONSIBILITIES</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540B4A" w:rsidP="00CA6F6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The Named Person with </w:t>
      </w:r>
      <w:r w:rsidR="00CA6F69" w:rsidRPr="004C0654">
        <w:rPr>
          <w:rFonts w:ascii="Arial" w:eastAsia="Times New Roman" w:hAnsi="Arial" w:cs="Arial"/>
          <w:b/>
          <w:color w:val="000000" w:themeColor="text1"/>
          <w:sz w:val="24"/>
          <w:szCs w:val="24"/>
        </w:rPr>
        <w:t>Responsibility:</w:t>
      </w:r>
      <w:r w:rsidRPr="004C0654">
        <w:rPr>
          <w:rFonts w:ascii="Arial" w:eastAsia="Times New Roman" w:hAnsi="Arial" w:cs="Arial"/>
          <w:b/>
          <w:color w:val="000000" w:themeColor="text1"/>
          <w:sz w:val="24"/>
          <w:szCs w:val="24"/>
        </w:rPr>
        <w:t xml:space="preserve"> Mrs C Baggaley/ </w:t>
      </w:r>
      <w:r w:rsidR="000F5227">
        <w:rPr>
          <w:rFonts w:ascii="Arial" w:eastAsia="Times New Roman" w:hAnsi="Arial" w:cs="Arial"/>
          <w:b/>
          <w:color w:val="000000" w:themeColor="text1"/>
          <w:sz w:val="24"/>
          <w:szCs w:val="24"/>
        </w:rPr>
        <w:t>Miss L Hawthornthwaite</w:t>
      </w:r>
    </w:p>
    <w:p w:rsidR="00540B4A" w:rsidRPr="004C0654" w:rsidRDefault="00540B4A" w:rsidP="00A707B7">
      <w:pPr>
        <w:spacing w:line="240" w:lineRule="auto"/>
        <w:rPr>
          <w:rFonts w:ascii="Arial" w:eastAsia="Times New Roman" w:hAnsi="Arial" w:cs="Arial"/>
          <w:color w:val="000000" w:themeColor="text1"/>
          <w:sz w:val="24"/>
          <w:szCs w:val="24"/>
        </w:rPr>
      </w:pPr>
    </w:p>
    <w:p w:rsidR="00A707B7" w:rsidRPr="004C0654" w:rsidRDefault="00A707B7" w:rsidP="00A707B7">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This person is responsible </w:t>
      </w:r>
      <w:r w:rsidR="00012703" w:rsidRPr="004C0654">
        <w:rPr>
          <w:rFonts w:ascii="Arial" w:eastAsia="Times New Roman" w:hAnsi="Arial" w:cs="Arial"/>
          <w:b/>
          <w:color w:val="000000" w:themeColor="text1"/>
          <w:sz w:val="24"/>
          <w:szCs w:val="24"/>
        </w:rPr>
        <w:t>for:</w:t>
      </w:r>
    </w:p>
    <w:p w:rsidR="00A707B7" w:rsidRPr="004C0654" w:rsidRDefault="00A707B7" w:rsidP="00A707B7">
      <w:pPr>
        <w:spacing w:line="240" w:lineRule="auto"/>
        <w:rPr>
          <w:rFonts w:ascii="Arial" w:eastAsia="Times New Roman" w:hAnsi="Arial" w:cs="Arial"/>
          <w:color w:val="000000" w:themeColor="text1"/>
          <w:sz w:val="24"/>
          <w:szCs w:val="24"/>
        </w:rPr>
      </w:pP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Informing relevant staff of medical conditions </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Arranging training for identified staff</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Ensuring staff are aware of the needs to communicate necessary information about medical conditions to supply staff and where appropriate, taking the lead in </w:t>
      </w:r>
      <w:proofErr w:type="gramStart"/>
      <w:r w:rsidRPr="004C0654">
        <w:rPr>
          <w:rFonts w:ascii="Arial" w:eastAsia="Times New Roman" w:hAnsi="Arial" w:cs="Arial"/>
          <w:color w:val="000000" w:themeColor="text1"/>
          <w:sz w:val="24"/>
          <w:szCs w:val="24"/>
        </w:rPr>
        <w:t>communicating  this</w:t>
      </w:r>
      <w:proofErr w:type="gramEnd"/>
      <w:r w:rsidRPr="004C0654">
        <w:rPr>
          <w:rFonts w:ascii="Arial" w:eastAsia="Times New Roman" w:hAnsi="Arial" w:cs="Arial"/>
          <w:color w:val="000000" w:themeColor="text1"/>
          <w:sz w:val="24"/>
          <w:szCs w:val="24"/>
        </w:rPr>
        <w:t xml:space="preserve"> information</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Assisting with risk assessment for school visits and other activities outside of the normal timetable</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Developing monitoring and reviewing Individual Healthcare Plans</w:t>
      </w:r>
    </w:p>
    <w:p w:rsidR="00A707B7" w:rsidRPr="004C0654" w:rsidRDefault="00A707B7" w:rsidP="00A707B7">
      <w:pPr>
        <w:pStyle w:val="ListParagraph"/>
        <w:numPr>
          <w:ilvl w:val="0"/>
          <w:numId w:val="1"/>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Working together with parents, pupils, healthcare professional and other agencies</w:t>
      </w:r>
    </w:p>
    <w:p w:rsidR="00C070CF" w:rsidRDefault="00C070CF" w:rsidP="00C070CF">
      <w:pPr>
        <w:spacing w:line="240" w:lineRule="auto"/>
        <w:rPr>
          <w:rFonts w:ascii="Arial" w:eastAsia="Times New Roman" w:hAnsi="Arial" w:cs="Arial"/>
          <w:color w:val="000000" w:themeColor="text1"/>
          <w:sz w:val="24"/>
          <w:szCs w:val="24"/>
        </w:rPr>
      </w:pPr>
    </w:p>
    <w:p w:rsidR="003C7009" w:rsidRPr="004C0654" w:rsidRDefault="003C7009" w:rsidP="00FB5D52">
      <w:pPr>
        <w:pStyle w:val="Heading1"/>
        <w:numPr>
          <w:ilvl w:val="0"/>
          <w:numId w:val="0"/>
        </w:numPr>
        <w:rPr>
          <w:rFonts w:ascii="Arial" w:hAnsi="Arial" w:cs="Arial"/>
          <w:b/>
          <w:color w:val="000000" w:themeColor="text1"/>
          <w:sz w:val="24"/>
          <w:szCs w:val="24"/>
        </w:rPr>
      </w:pPr>
      <w:r w:rsidRPr="004C0654">
        <w:rPr>
          <w:rFonts w:ascii="Arial" w:hAnsi="Arial" w:cs="Arial"/>
          <w:b/>
          <w:color w:val="000000" w:themeColor="text1"/>
          <w:sz w:val="24"/>
          <w:szCs w:val="24"/>
        </w:rPr>
        <w:lastRenderedPageBreak/>
        <w:t>The Local Authority (LA) is responsible for:</w:t>
      </w:r>
    </w:p>
    <w:p w:rsidR="003C7009" w:rsidRPr="004C0654" w:rsidRDefault="003C7009" w:rsidP="00FB5D52">
      <w:pPr>
        <w:pStyle w:val="PolicyLevel3"/>
        <w:numPr>
          <w:ilvl w:val="2"/>
          <w:numId w:val="21"/>
        </w:numPr>
        <w:rPr>
          <w:rFonts w:ascii="Arial" w:hAnsi="Arial" w:cs="Arial"/>
          <w:color w:val="000000" w:themeColor="text1"/>
          <w:sz w:val="24"/>
          <w:szCs w:val="24"/>
        </w:rPr>
      </w:pPr>
      <w:r w:rsidRPr="004C0654">
        <w:rPr>
          <w:rFonts w:ascii="Arial" w:hAnsi="Arial" w:cs="Arial"/>
          <w:color w:val="000000" w:themeColor="text1"/>
          <w:sz w:val="24"/>
          <w:szCs w:val="24"/>
        </w:rPr>
        <w:t>Promoting cooperation between relevant partners and stakeholders regarding supporting pupils with medical conditions.</w:t>
      </w:r>
    </w:p>
    <w:p w:rsidR="003C7009" w:rsidRPr="004C0654" w:rsidRDefault="003C7009" w:rsidP="00FB5D52">
      <w:pPr>
        <w:pStyle w:val="PolicyLevel3"/>
        <w:numPr>
          <w:ilvl w:val="2"/>
          <w:numId w:val="21"/>
        </w:numPr>
        <w:rPr>
          <w:rFonts w:ascii="Arial" w:hAnsi="Arial" w:cs="Arial"/>
          <w:color w:val="000000" w:themeColor="text1"/>
          <w:sz w:val="24"/>
          <w:szCs w:val="24"/>
        </w:rPr>
      </w:pPr>
      <w:r w:rsidRPr="004C0654">
        <w:rPr>
          <w:rFonts w:ascii="Arial" w:hAnsi="Arial" w:cs="Arial"/>
          <w:color w:val="000000" w:themeColor="text1"/>
          <w:sz w:val="24"/>
          <w:szCs w:val="24"/>
        </w:rPr>
        <w:t>Providing support, advice and guidance to schools and their staff.</w:t>
      </w:r>
    </w:p>
    <w:p w:rsidR="003C7009" w:rsidRPr="004C0654" w:rsidRDefault="003C7009" w:rsidP="00FB5D52">
      <w:pPr>
        <w:pStyle w:val="PolicyLevel3"/>
        <w:numPr>
          <w:ilvl w:val="2"/>
          <w:numId w:val="21"/>
        </w:numPr>
        <w:rPr>
          <w:rFonts w:ascii="Arial" w:hAnsi="Arial" w:cs="Arial"/>
          <w:color w:val="000000" w:themeColor="text1"/>
          <w:sz w:val="24"/>
          <w:szCs w:val="24"/>
        </w:rPr>
      </w:pPr>
      <w:r w:rsidRPr="004C0654">
        <w:rPr>
          <w:rFonts w:ascii="Arial" w:hAnsi="Arial" w:cs="Arial"/>
          <w:color w:val="000000" w:themeColor="text1"/>
          <w:sz w:val="24"/>
          <w:szCs w:val="24"/>
        </w:rPr>
        <w:t xml:space="preserve">Making alternative arrangements for the education of pupils who need to </w:t>
      </w:r>
      <w:r w:rsidR="00FB5D52" w:rsidRPr="004C0654">
        <w:rPr>
          <w:rFonts w:ascii="Arial" w:hAnsi="Arial" w:cs="Arial"/>
          <w:color w:val="000000" w:themeColor="text1"/>
          <w:sz w:val="24"/>
          <w:szCs w:val="24"/>
        </w:rPr>
        <w:t>b</w:t>
      </w:r>
      <w:r w:rsidRPr="004C0654">
        <w:rPr>
          <w:rFonts w:ascii="Arial" w:hAnsi="Arial" w:cs="Arial"/>
          <w:color w:val="000000" w:themeColor="text1"/>
          <w:sz w:val="24"/>
          <w:szCs w:val="24"/>
        </w:rPr>
        <w:t>e out of school for fifteen days or more due to a medical condition.</w:t>
      </w:r>
    </w:p>
    <w:p w:rsidR="00A707B7" w:rsidRPr="004C0654" w:rsidRDefault="00A707B7" w:rsidP="00A707B7">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The </w:t>
      </w:r>
      <w:r w:rsidR="006A279B" w:rsidRPr="004C0654">
        <w:rPr>
          <w:rFonts w:ascii="Arial" w:eastAsia="Times New Roman" w:hAnsi="Arial" w:cs="Arial"/>
          <w:b/>
          <w:color w:val="000000" w:themeColor="text1"/>
          <w:sz w:val="24"/>
          <w:szCs w:val="24"/>
        </w:rPr>
        <w:t>G</w:t>
      </w:r>
      <w:r w:rsidRPr="004C0654">
        <w:rPr>
          <w:rFonts w:ascii="Arial" w:eastAsia="Times New Roman" w:hAnsi="Arial" w:cs="Arial"/>
          <w:b/>
          <w:color w:val="000000" w:themeColor="text1"/>
          <w:sz w:val="24"/>
          <w:szCs w:val="24"/>
        </w:rPr>
        <w:t xml:space="preserve">overning </w:t>
      </w:r>
      <w:r w:rsidR="006A279B" w:rsidRPr="004C0654">
        <w:rPr>
          <w:rFonts w:ascii="Arial" w:eastAsia="Times New Roman" w:hAnsi="Arial" w:cs="Arial"/>
          <w:b/>
          <w:color w:val="000000" w:themeColor="text1"/>
          <w:sz w:val="24"/>
          <w:szCs w:val="24"/>
        </w:rPr>
        <w:t>B</w:t>
      </w:r>
      <w:r w:rsidRPr="004C0654">
        <w:rPr>
          <w:rFonts w:ascii="Arial" w:eastAsia="Times New Roman" w:hAnsi="Arial" w:cs="Arial"/>
          <w:b/>
          <w:color w:val="000000" w:themeColor="text1"/>
          <w:sz w:val="24"/>
          <w:szCs w:val="24"/>
        </w:rPr>
        <w:t>ody is responsible for:</w:t>
      </w:r>
    </w:p>
    <w:p w:rsidR="00A707B7" w:rsidRPr="004C0654" w:rsidRDefault="00A707B7" w:rsidP="00A707B7">
      <w:pPr>
        <w:spacing w:line="240" w:lineRule="auto"/>
        <w:rPr>
          <w:rFonts w:ascii="Arial" w:eastAsia="Times New Roman" w:hAnsi="Arial" w:cs="Arial"/>
          <w:color w:val="000000" w:themeColor="text1"/>
          <w:sz w:val="24"/>
          <w:szCs w:val="24"/>
        </w:rPr>
      </w:pPr>
    </w:p>
    <w:p w:rsidR="001B5181" w:rsidRPr="004C0654" w:rsidRDefault="00A707B7"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Determining the </w:t>
      </w:r>
      <w:r w:rsidR="006A279B" w:rsidRPr="004C0654">
        <w:rPr>
          <w:rFonts w:ascii="Arial" w:eastAsia="Times New Roman" w:hAnsi="Arial" w:cs="Arial"/>
          <w:color w:val="000000" w:themeColor="text1"/>
          <w:sz w:val="24"/>
          <w:szCs w:val="24"/>
        </w:rPr>
        <w:t>school’s general policy and ensuring that arrangements are in place to suppor</w:t>
      </w:r>
      <w:r w:rsidR="001B5181" w:rsidRPr="004C0654">
        <w:rPr>
          <w:rFonts w:ascii="Arial" w:eastAsia="Times New Roman" w:hAnsi="Arial" w:cs="Arial"/>
          <w:color w:val="000000" w:themeColor="text1"/>
          <w:sz w:val="24"/>
          <w:szCs w:val="24"/>
        </w:rPr>
        <w:t>t pupils with medical condition.</w:t>
      </w:r>
    </w:p>
    <w:p w:rsidR="001B5181" w:rsidRPr="004C0654" w:rsidRDefault="001B5181"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Ensuring the policy clearly identifies the roles and responsibilities of all those involved in the arrangements they make to support pupils at school with medical conditions.</w:t>
      </w:r>
    </w:p>
    <w:p w:rsidR="006A279B" w:rsidRPr="004C0654" w:rsidRDefault="006A279B" w:rsidP="006A279B">
      <w:pPr>
        <w:spacing w:line="240" w:lineRule="auto"/>
        <w:rPr>
          <w:rFonts w:ascii="Arial" w:eastAsia="Times New Roman" w:hAnsi="Arial" w:cs="Arial"/>
          <w:color w:val="000000" w:themeColor="text1"/>
          <w:sz w:val="24"/>
          <w:szCs w:val="24"/>
        </w:rPr>
      </w:pPr>
    </w:p>
    <w:p w:rsidR="006A279B" w:rsidRPr="004C0654" w:rsidRDefault="006A279B" w:rsidP="006A279B">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The Headteacher is responsible for:</w:t>
      </w:r>
    </w:p>
    <w:p w:rsidR="006A279B" w:rsidRPr="004C0654" w:rsidRDefault="006A279B" w:rsidP="006A279B">
      <w:pPr>
        <w:spacing w:line="240" w:lineRule="auto"/>
        <w:rPr>
          <w:rFonts w:ascii="Arial" w:eastAsia="Times New Roman" w:hAnsi="Arial" w:cs="Arial"/>
          <w:b/>
          <w:color w:val="000000" w:themeColor="text1"/>
          <w:sz w:val="24"/>
          <w:szCs w:val="24"/>
        </w:rPr>
      </w:pP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The day to day management and provision of support for children with medical conditions</w:t>
      </w:r>
      <w:r w:rsidR="001B5181" w:rsidRPr="004C0654">
        <w:rPr>
          <w:rFonts w:ascii="Arial" w:eastAsia="Times New Roman" w:hAnsi="Arial" w:cs="Arial"/>
          <w:color w:val="000000" w:themeColor="text1"/>
          <w:sz w:val="24"/>
          <w:szCs w:val="24"/>
        </w:rPr>
        <w:t>, including liaison takes place with all relevant healthcare professionals and partners.</w:t>
      </w: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Ensuring that sufficient trained numbers of staff are available to implement the policy and deliver individual healthcare plans, including to cover absence and staff turnover</w:t>
      </w:r>
    </w:p>
    <w:p w:rsidR="001B5181" w:rsidRPr="004C0654" w:rsidRDefault="001B5181"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Insurance?</w:t>
      </w:r>
    </w:p>
    <w:p w:rsidR="00C070CF" w:rsidRPr="004C0654" w:rsidRDefault="00C070CF" w:rsidP="00C070CF">
      <w:pPr>
        <w:spacing w:line="240" w:lineRule="auto"/>
        <w:rPr>
          <w:rFonts w:ascii="Arial" w:eastAsia="Times New Roman" w:hAnsi="Arial" w:cs="Arial"/>
          <w:color w:val="000000" w:themeColor="text1"/>
          <w:sz w:val="24"/>
          <w:szCs w:val="24"/>
        </w:rPr>
      </w:pPr>
    </w:p>
    <w:p w:rsidR="006A279B" w:rsidRPr="004C0654" w:rsidRDefault="006A279B" w:rsidP="006A279B">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Teachers and Support staff are responsible </w:t>
      </w:r>
      <w:r w:rsidR="00012703" w:rsidRPr="004C0654">
        <w:rPr>
          <w:rFonts w:ascii="Arial" w:eastAsia="Times New Roman" w:hAnsi="Arial" w:cs="Arial"/>
          <w:b/>
          <w:color w:val="000000" w:themeColor="text1"/>
          <w:sz w:val="24"/>
          <w:szCs w:val="24"/>
        </w:rPr>
        <w:t>for:</w:t>
      </w:r>
    </w:p>
    <w:p w:rsidR="006A279B" w:rsidRPr="004C0654" w:rsidRDefault="006A279B" w:rsidP="006A279B">
      <w:pPr>
        <w:spacing w:line="240" w:lineRule="auto"/>
        <w:rPr>
          <w:rFonts w:ascii="Arial" w:eastAsia="Times New Roman" w:hAnsi="Arial" w:cs="Arial"/>
          <w:color w:val="000000" w:themeColor="text1"/>
          <w:sz w:val="24"/>
          <w:szCs w:val="24"/>
        </w:rPr>
      </w:pP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day to day </w:t>
      </w:r>
      <w:r w:rsidR="00012703" w:rsidRPr="004C0654">
        <w:rPr>
          <w:rFonts w:ascii="Arial" w:eastAsia="Times New Roman" w:hAnsi="Arial" w:cs="Arial"/>
          <w:color w:val="000000" w:themeColor="text1"/>
          <w:sz w:val="24"/>
          <w:szCs w:val="24"/>
        </w:rPr>
        <w:t>management of</w:t>
      </w:r>
      <w:r w:rsidRPr="004C0654">
        <w:rPr>
          <w:rFonts w:ascii="Arial" w:eastAsia="Times New Roman" w:hAnsi="Arial" w:cs="Arial"/>
          <w:color w:val="000000" w:themeColor="text1"/>
          <w:sz w:val="24"/>
          <w:szCs w:val="24"/>
        </w:rPr>
        <w:t xml:space="preserve"> the medical conditions of children they work with, in line with training received and as set out in Individual Healthcare Plans.</w:t>
      </w: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Working with the named person, ensuring that risk assessments are carried out for school visits and other activities outside the normal school timetable</w:t>
      </w:r>
    </w:p>
    <w:p w:rsidR="006A279B" w:rsidRPr="004C0654" w:rsidRDefault="006A279B" w:rsidP="006A279B">
      <w:pPr>
        <w:pStyle w:val="ListParagraph"/>
        <w:numPr>
          <w:ilvl w:val="0"/>
          <w:numId w:val="2"/>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Providing information about medical conditions to supply staff </w:t>
      </w:r>
      <w:r w:rsidR="00012703" w:rsidRPr="004C0654">
        <w:rPr>
          <w:rFonts w:ascii="Arial" w:eastAsia="Times New Roman" w:hAnsi="Arial" w:cs="Arial"/>
          <w:color w:val="000000" w:themeColor="text1"/>
          <w:sz w:val="24"/>
          <w:szCs w:val="24"/>
        </w:rPr>
        <w:t>who</w:t>
      </w:r>
      <w:r w:rsidRPr="004C0654">
        <w:rPr>
          <w:rFonts w:ascii="Arial" w:eastAsia="Times New Roman" w:hAnsi="Arial" w:cs="Arial"/>
          <w:color w:val="000000" w:themeColor="text1"/>
          <w:sz w:val="24"/>
          <w:szCs w:val="24"/>
        </w:rPr>
        <w:t xml:space="preserve"> will be covering their role where the need for supply staff is known in advance</w:t>
      </w:r>
    </w:p>
    <w:p w:rsidR="00C070CF" w:rsidRPr="004C0654" w:rsidRDefault="00C070CF" w:rsidP="00C070CF">
      <w:pPr>
        <w:spacing w:line="240" w:lineRule="auto"/>
        <w:rPr>
          <w:rFonts w:ascii="Arial" w:eastAsia="Times New Roman" w:hAnsi="Arial" w:cs="Arial"/>
          <w:color w:val="000000" w:themeColor="text1"/>
          <w:sz w:val="24"/>
          <w:szCs w:val="24"/>
        </w:rPr>
      </w:pPr>
    </w:p>
    <w:p w:rsidR="00C070CF" w:rsidRPr="004C0654" w:rsidRDefault="00C070CF"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Parents</w:t>
      </w:r>
      <w:r w:rsidR="00CA0B6E" w:rsidRPr="004C0654">
        <w:rPr>
          <w:rFonts w:ascii="Arial" w:eastAsia="Times New Roman" w:hAnsi="Arial" w:cs="Arial"/>
          <w:b/>
          <w:color w:val="000000" w:themeColor="text1"/>
          <w:sz w:val="24"/>
          <w:szCs w:val="24"/>
        </w:rPr>
        <w:t xml:space="preserve">/ </w:t>
      </w:r>
      <w:r w:rsidR="00012703" w:rsidRPr="004C0654">
        <w:rPr>
          <w:rFonts w:ascii="Arial" w:eastAsia="Times New Roman" w:hAnsi="Arial" w:cs="Arial"/>
          <w:b/>
          <w:color w:val="000000" w:themeColor="text1"/>
          <w:sz w:val="24"/>
          <w:szCs w:val="24"/>
        </w:rPr>
        <w:t>carers are</w:t>
      </w:r>
      <w:r w:rsidRPr="004C0654">
        <w:rPr>
          <w:rFonts w:ascii="Arial" w:eastAsia="Times New Roman" w:hAnsi="Arial" w:cs="Arial"/>
          <w:b/>
          <w:color w:val="000000" w:themeColor="text1"/>
          <w:sz w:val="24"/>
          <w:szCs w:val="24"/>
        </w:rPr>
        <w:t xml:space="preserve"> responsible </w:t>
      </w:r>
      <w:r w:rsidR="00012703" w:rsidRPr="004C0654">
        <w:rPr>
          <w:rFonts w:ascii="Arial" w:eastAsia="Times New Roman" w:hAnsi="Arial" w:cs="Arial"/>
          <w:b/>
          <w:color w:val="000000" w:themeColor="text1"/>
          <w:sz w:val="24"/>
          <w:szCs w:val="24"/>
        </w:rPr>
        <w:t>for:</w:t>
      </w:r>
    </w:p>
    <w:p w:rsidR="00C070CF" w:rsidRPr="004C0654" w:rsidRDefault="00C070CF" w:rsidP="00C070CF">
      <w:pPr>
        <w:spacing w:line="240" w:lineRule="auto"/>
        <w:rPr>
          <w:rFonts w:ascii="Arial" w:eastAsia="Times New Roman" w:hAnsi="Arial" w:cs="Arial"/>
          <w:b/>
          <w:color w:val="000000" w:themeColor="text1"/>
          <w:sz w:val="24"/>
          <w:szCs w:val="24"/>
        </w:rPr>
      </w:pPr>
    </w:p>
    <w:p w:rsidR="00C070CF" w:rsidRPr="004C0654" w:rsidRDefault="00C070CF"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Providing the school with all necessary information about their child’s condition.</w:t>
      </w:r>
    </w:p>
    <w:p w:rsidR="00C070CF" w:rsidRPr="004C0654" w:rsidRDefault="00012703"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Signing appropriate</w:t>
      </w:r>
      <w:r w:rsidR="00C070CF" w:rsidRPr="004C0654">
        <w:rPr>
          <w:rFonts w:ascii="Arial" w:eastAsia="Times New Roman" w:hAnsi="Arial" w:cs="Arial"/>
          <w:color w:val="000000" w:themeColor="text1"/>
          <w:sz w:val="24"/>
          <w:szCs w:val="24"/>
        </w:rPr>
        <w:t xml:space="preserve"> agreement forms for the administration of medication </w:t>
      </w:r>
      <w:r w:rsidR="00540B4A" w:rsidRPr="004C0654">
        <w:rPr>
          <w:rFonts w:ascii="Arial" w:eastAsia="Times New Roman" w:hAnsi="Arial" w:cs="Arial"/>
          <w:color w:val="000000" w:themeColor="text1"/>
          <w:sz w:val="24"/>
          <w:szCs w:val="24"/>
        </w:rPr>
        <w:t>(</w:t>
      </w:r>
      <w:r w:rsidR="00C070CF" w:rsidRPr="004C0654">
        <w:rPr>
          <w:rFonts w:ascii="Arial" w:eastAsia="Times New Roman" w:hAnsi="Arial" w:cs="Arial"/>
          <w:color w:val="000000" w:themeColor="text1"/>
          <w:sz w:val="24"/>
          <w:szCs w:val="24"/>
        </w:rPr>
        <w:t xml:space="preserve">Appendix </w:t>
      </w:r>
      <w:r w:rsidR="00170E22" w:rsidRPr="004C0654">
        <w:rPr>
          <w:rFonts w:ascii="Arial" w:eastAsia="Times New Roman" w:hAnsi="Arial" w:cs="Arial"/>
          <w:color w:val="000000" w:themeColor="text1"/>
          <w:sz w:val="24"/>
          <w:szCs w:val="24"/>
        </w:rPr>
        <w:t>4</w:t>
      </w:r>
      <w:r w:rsidR="00C070CF" w:rsidRPr="004C0654">
        <w:rPr>
          <w:rFonts w:ascii="Arial" w:eastAsia="Times New Roman" w:hAnsi="Arial" w:cs="Arial"/>
          <w:color w:val="000000" w:themeColor="text1"/>
          <w:sz w:val="24"/>
          <w:szCs w:val="24"/>
        </w:rPr>
        <w:t xml:space="preserve">). </w:t>
      </w:r>
    </w:p>
    <w:p w:rsidR="00C070CF" w:rsidRPr="004C0654" w:rsidRDefault="00C070CF"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Ensuring ensure all medicines are in date, in the original container, showing the appropriate </w:t>
      </w:r>
      <w:r w:rsidR="00012703" w:rsidRPr="004C0654">
        <w:rPr>
          <w:rFonts w:ascii="Arial" w:eastAsia="Times New Roman" w:hAnsi="Arial" w:cs="Arial"/>
          <w:color w:val="000000" w:themeColor="text1"/>
          <w:sz w:val="24"/>
          <w:szCs w:val="24"/>
        </w:rPr>
        <w:t>dosage</w:t>
      </w:r>
      <w:r w:rsidRPr="004C0654">
        <w:rPr>
          <w:rFonts w:ascii="Arial" w:eastAsia="Times New Roman" w:hAnsi="Arial" w:cs="Arial"/>
          <w:color w:val="000000" w:themeColor="text1"/>
          <w:sz w:val="24"/>
          <w:szCs w:val="24"/>
        </w:rPr>
        <w:t xml:space="preserve">. </w:t>
      </w:r>
    </w:p>
    <w:p w:rsidR="00C070CF" w:rsidRPr="004C0654" w:rsidRDefault="00012703"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Supplying replacement</w:t>
      </w:r>
      <w:r w:rsidR="00C070CF" w:rsidRPr="004C0654">
        <w:rPr>
          <w:rFonts w:ascii="Arial" w:eastAsia="Times New Roman" w:hAnsi="Arial" w:cs="Arial"/>
          <w:color w:val="000000" w:themeColor="text1"/>
          <w:sz w:val="24"/>
          <w:szCs w:val="24"/>
        </w:rPr>
        <w:t xml:space="preserve">/ additional medication as required. </w:t>
      </w:r>
    </w:p>
    <w:p w:rsidR="00C070CF" w:rsidRPr="004C0654" w:rsidRDefault="00012703" w:rsidP="00C070CF">
      <w:pPr>
        <w:pStyle w:val="ListParagraph"/>
        <w:numPr>
          <w:ilvl w:val="0"/>
          <w:numId w:val="4"/>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Being involved</w:t>
      </w:r>
      <w:r w:rsidR="00C070CF" w:rsidRPr="004C0654">
        <w:rPr>
          <w:rFonts w:ascii="Arial" w:eastAsia="Times New Roman" w:hAnsi="Arial" w:cs="Arial"/>
          <w:color w:val="000000" w:themeColor="text1"/>
          <w:sz w:val="24"/>
          <w:szCs w:val="24"/>
        </w:rPr>
        <w:t xml:space="preserve"> in jointly agreeing health care plan for their child.</w:t>
      </w:r>
    </w:p>
    <w:p w:rsidR="003C7009" w:rsidRPr="004C0654" w:rsidRDefault="003C7009" w:rsidP="003C7009">
      <w:pPr>
        <w:spacing w:line="240" w:lineRule="auto"/>
        <w:ind w:left="360"/>
        <w:rPr>
          <w:rFonts w:ascii="Arial" w:eastAsia="Times New Roman" w:hAnsi="Arial" w:cs="Arial"/>
          <w:color w:val="000000" w:themeColor="text1"/>
          <w:sz w:val="24"/>
          <w:szCs w:val="24"/>
        </w:rPr>
      </w:pPr>
    </w:p>
    <w:p w:rsidR="003C7009" w:rsidRPr="004C0654" w:rsidRDefault="003C7009" w:rsidP="003C7009">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Pupil participation</w:t>
      </w:r>
    </w:p>
    <w:p w:rsidR="003C7009" w:rsidRPr="004C0654" w:rsidRDefault="003C7009" w:rsidP="003C7009">
      <w:pPr>
        <w:spacing w:line="240" w:lineRule="auto"/>
        <w:rPr>
          <w:rFonts w:ascii="Arial" w:eastAsia="Times New Roman" w:hAnsi="Arial" w:cs="Arial"/>
          <w:i/>
          <w:color w:val="000000" w:themeColor="text1"/>
          <w:sz w:val="24"/>
          <w:szCs w:val="24"/>
        </w:rPr>
      </w:pPr>
    </w:p>
    <w:p w:rsidR="003C7009" w:rsidRPr="004C0654" w:rsidRDefault="003C7009" w:rsidP="003C7009">
      <w:pPr>
        <w:spacing w:line="240" w:lineRule="auto"/>
        <w:ind w:left="360"/>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 Young people with special educational needs often </w:t>
      </w:r>
      <w:proofErr w:type="gramStart"/>
      <w:r w:rsidRPr="004C0654">
        <w:rPr>
          <w:rFonts w:ascii="Arial" w:eastAsia="Times New Roman" w:hAnsi="Arial" w:cs="Arial"/>
          <w:color w:val="000000" w:themeColor="text1"/>
          <w:sz w:val="24"/>
          <w:szCs w:val="24"/>
        </w:rPr>
        <w:t>have</w:t>
      </w:r>
      <w:proofErr w:type="gramEnd"/>
      <w:r w:rsidRPr="004C0654">
        <w:rPr>
          <w:rFonts w:ascii="Arial" w:eastAsia="Times New Roman" w:hAnsi="Arial" w:cs="Arial"/>
          <w:color w:val="000000" w:themeColor="text1"/>
          <w:sz w:val="24"/>
          <w:szCs w:val="24"/>
        </w:rPr>
        <w:t xml:space="preserve"> a unique knowledge of their own needs and circumstances and their own views about what sort of help they would like to help them make the most of their education. They will be encouraged to participate in Annual reviews and all the </w:t>
      </w:r>
      <w:r w:rsidR="0008097F" w:rsidRPr="004C0654">
        <w:rPr>
          <w:rFonts w:ascii="Arial" w:eastAsia="Times New Roman" w:hAnsi="Arial" w:cs="Arial"/>
          <w:color w:val="000000" w:themeColor="text1"/>
          <w:sz w:val="24"/>
          <w:szCs w:val="24"/>
        </w:rPr>
        <w:t xml:space="preserve">appropriate </w:t>
      </w:r>
      <w:r w:rsidRPr="004C0654">
        <w:rPr>
          <w:rFonts w:ascii="Arial" w:eastAsia="Times New Roman" w:hAnsi="Arial" w:cs="Arial"/>
          <w:color w:val="000000" w:themeColor="text1"/>
          <w:sz w:val="24"/>
          <w:szCs w:val="24"/>
        </w:rPr>
        <w:t>decision-making processes</w:t>
      </w:r>
      <w:r w:rsidR="00CA6F69"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 xml:space="preserve"> including the setting of learning targets and contributing to Individual Education Plans, discussions about choice of schools and transition processes.</w:t>
      </w:r>
    </w:p>
    <w:p w:rsidR="00C070CF" w:rsidRPr="004C0654" w:rsidRDefault="00C070CF" w:rsidP="00C070CF">
      <w:pPr>
        <w:spacing w:line="240" w:lineRule="auto"/>
        <w:rPr>
          <w:rFonts w:ascii="Arial" w:eastAsia="Times New Roman" w:hAnsi="Arial" w:cs="Arial"/>
          <w:color w:val="000000" w:themeColor="text1"/>
          <w:sz w:val="24"/>
          <w:szCs w:val="24"/>
        </w:rPr>
      </w:pPr>
    </w:p>
    <w:p w:rsidR="00C070CF" w:rsidRPr="004C0654" w:rsidRDefault="00C070CF"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lastRenderedPageBreak/>
        <w:t>PROCEDURE WHEN NOTIFICATION IS RECEIVED THAT A PUPIL HAS A MEDICAL CONDITION</w:t>
      </w:r>
    </w:p>
    <w:p w:rsidR="00C070CF" w:rsidRPr="004C0654" w:rsidRDefault="00C070CF" w:rsidP="00C070CF">
      <w:pPr>
        <w:spacing w:line="240" w:lineRule="auto"/>
        <w:rPr>
          <w:rFonts w:ascii="Arial" w:eastAsia="Times New Roman" w:hAnsi="Arial" w:cs="Arial"/>
          <w:color w:val="000000" w:themeColor="text1"/>
          <w:sz w:val="24"/>
          <w:szCs w:val="24"/>
        </w:rPr>
      </w:pPr>
    </w:p>
    <w:p w:rsidR="00C070CF" w:rsidRPr="004C0654" w:rsidRDefault="00C070CF" w:rsidP="00AC5DED">
      <w:pPr>
        <w:pStyle w:val="ListParagraph"/>
        <w:numPr>
          <w:ilvl w:val="0"/>
          <w:numId w:val="5"/>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named person will liaise with relevant individuals, including as appropriate </w:t>
      </w:r>
      <w:r w:rsidR="00012703" w:rsidRPr="004C0654">
        <w:rPr>
          <w:rFonts w:ascii="Arial" w:eastAsia="Times New Roman" w:hAnsi="Arial" w:cs="Arial"/>
          <w:color w:val="000000" w:themeColor="text1"/>
          <w:sz w:val="24"/>
          <w:szCs w:val="24"/>
        </w:rPr>
        <w:t>parents, the</w:t>
      </w:r>
      <w:r w:rsidRPr="004C0654">
        <w:rPr>
          <w:rFonts w:ascii="Arial" w:eastAsia="Times New Roman" w:hAnsi="Arial" w:cs="Arial"/>
          <w:color w:val="000000" w:themeColor="text1"/>
          <w:sz w:val="24"/>
          <w:szCs w:val="24"/>
        </w:rPr>
        <w:t xml:space="preserve"> individual pupil, health professionals and other agencies to decide on the support to be provided to the child</w:t>
      </w:r>
    </w:p>
    <w:p w:rsidR="00AC5DED" w:rsidRPr="004C0654" w:rsidRDefault="00C070CF" w:rsidP="00AC5DED">
      <w:pPr>
        <w:pStyle w:val="ListParagraph"/>
        <w:numPr>
          <w:ilvl w:val="0"/>
          <w:numId w:val="5"/>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Where appropriate, an </w:t>
      </w:r>
      <w:r w:rsidR="00AC5DED" w:rsidRPr="004C0654">
        <w:rPr>
          <w:rFonts w:ascii="Arial" w:eastAsia="Times New Roman" w:hAnsi="Arial" w:cs="Arial"/>
          <w:color w:val="000000" w:themeColor="text1"/>
          <w:sz w:val="24"/>
          <w:szCs w:val="24"/>
        </w:rPr>
        <w:t>I</w:t>
      </w:r>
      <w:r w:rsidRPr="004C0654">
        <w:rPr>
          <w:rFonts w:ascii="Arial" w:eastAsia="Times New Roman" w:hAnsi="Arial" w:cs="Arial"/>
          <w:color w:val="000000" w:themeColor="text1"/>
          <w:sz w:val="24"/>
          <w:szCs w:val="24"/>
        </w:rPr>
        <w:t>ndividual</w:t>
      </w:r>
      <w:r w:rsidR="00AC5DED" w:rsidRPr="004C0654">
        <w:rPr>
          <w:rFonts w:ascii="Arial" w:eastAsia="Times New Roman" w:hAnsi="Arial" w:cs="Arial"/>
          <w:color w:val="000000" w:themeColor="text1"/>
          <w:sz w:val="24"/>
          <w:szCs w:val="24"/>
        </w:rPr>
        <w:t xml:space="preserve"> Healthcare Plan </w:t>
      </w:r>
      <w:proofErr w:type="gramStart"/>
      <w:r w:rsidR="00AC5DED" w:rsidRPr="004C0654">
        <w:rPr>
          <w:rFonts w:ascii="Arial" w:eastAsia="Times New Roman" w:hAnsi="Arial" w:cs="Arial"/>
          <w:color w:val="000000" w:themeColor="text1"/>
          <w:sz w:val="24"/>
          <w:szCs w:val="24"/>
        </w:rPr>
        <w:t>( IHCP</w:t>
      </w:r>
      <w:proofErr w:type="gramEnd"/>
      <w:r w:rsidR="00AC5DED" w:rsidRPr="004C0654">
        <w:rPr>
          <w:rFonts w:ascii="Arial" w:eastAsia="Times New Roman" w:hAnsi="Arial" w:cs="Arial"/>
          <w:color w:val="000000" w:themeColor="text1"/>
          <w:sz w:val="24"/>
          <w:szCs w:val="24"/>
        </w:rPr>
        <w:t>) will be drawn up</w:t>
      </w:r>
    </w:p>
    <w:p w:rsidR="00C070CF" w:rsidRPr="004C0654" w:rsidRDefault="00AC5DED" w:rsidP="00AC5DED">
      <w:pPr>
        <w:pStyle w:val="ListParagraph"/>
        <w:numPr>
          <w:ilvl w:val="0"/>
          <w:numId w:val="5"/>
        </w:numPr>
        <w:spacing w:line="240" w:lineRule="auto"/>
        <w:rPr>
          <w:rFonts w:ascii="Arial" w:eastAsia="Times New Roman" w:hAnsi="Arial" w:cs="Arial"/>
          <w:color w:val="000000" w:themeColor="text1"/>
          <w:sz w:val="24"/>
          <w:szCs w:val="24"/>
        </w:rPr>
      </w:pPr>
      <w:r w:rsidRPr="004C0654">
        <w:rPr>
          <w:rFonts w:ascii="Arial" w:eastAsia="Times New Roman" w:hAnsi="Arial" w:cs="Arial"/>
          <w:b/>
          <w:color w:val="000000" w:themeColor="text1"/>
          <w:sz w:val="24"/>
          <w:szCs w:val="24"/>
        </w:rPr>
        <w:t xml:space="preserve">Appendix </w:t>
      </w:r>
      <w:r w:rsidR="00170E22" w:rsidRPr="004C0654">
        <w:rPr>
          <w:rFonts w:ascii="Arial" w:eastAsia="Times New Roman" w:hAnsi="Arial" w:cs="Arial"/>
          <w:b/>
          <w:color w:val="000000" w:themeColor="text1"/>
          <w:sz w:val="24"/>
          <w:szCs w:val="24"/>
        </w:rPr>
        <w:t>2</w:t>
      </w:r>
      <w:r w:rsidRPr="004C0654">
        <w:rPr>
          <w:rFonts w:ascii="Arial" w:eastAsia="Times New Roman" w:hAnsi="Arial" w:cs="Arial"/>
          <w:color w:val="000000" w:themeColor="text1"/>
          <w:sz w:val="24"/>
          <w:szCs w:val="24"/>
        </w:rPr>
        <w:t xml:space="preserve"> outlines the process for developing </w:t>
      </w:r>
      <w:r w:rsidR="00C070CF" w:rsidRPr="004C0654">
        <w:rPr>
          <w:rFonts w:ascii="Arial" w:eastAsia="Times New Roman" w:hAnsi="Arial" w:cs="Arial"/>
          <w:color w:val="000000" w:themeColor="text1"/>
          <w:sz w:val="24"/>
          <w:szCs w:val="24"/>
        </w:rPr>
        <w:t xml:space="preserve"> </w:t>
      </w:r>
      <w:r w:rsidRPr="004C0654">
        <w:rPr>
          <w:rFonts w:ascii="Arial" w:eastAsia="Times New Roman" w:hAnsi="Arial" w:cs="Arial"/>
          <w:color w:val="000000" w:themeColor="text1"/>
          <w:sz w:val="24"/>
          <w:szCs w:val="24"/>
        </w:rPr>
        <w:t xml:space="preserve"> IHCPs</w:t>
      </w:r>
    </w:p>
    <w:p w:rsidR="00AC5DED" w:rsidRPr="004C0654" w:rsidRDefault="00AC5DED" w:rsidP="00C070CF">
      <w:pPr>
        <w:spacing w:line="240" w:lineRule="auto"/>
        <w:rPr>
          <w:rFonts w:ascii="Arial" w:eastAsia="Times New Roman" w:hAnsi="Arial" w:cs="Arial"/>
          <w:color w:val="000000" w:themeColor="text1"/>
          <w:sz w:val="24"/>
          <w:szCs w:val="24"/>
        </w:rPr>
      </w:pPr>
    </w:p>
    <w:p w:rsidR="00AC5DED" w:rsidRPr="004C0654" w:rsidRDefault="00AC5DED"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INDIVIDUAL HEALTHCARE PLANS (IHCPS)</w:t>
      </w:r>
    </w:p>
    <w:p w:rsidR="00AC5DED" w:rsidRPr="004C0654" w:rsidRDefault="00AC5DED" w:rsidP="00C070CF">
      <w:pPr>
        <w:spacing w:line="240" w:lineRule="auto"/>
        <w:rPr>
          <w:rFonts w:ascii="Arial" w:eastAsia="Times New Roman" w:hAnsi="Arial" w:cs="Arial"/>
          <w:b/>
          <w:color w:val="000000" w:themeColor="text1"/>
          <w:sz w:val="24"/>
          <w:szCs w:val="24"/>
        </w:rPr>
      </w:pPr>
    </w:p>
    <w:p w:rsidR="00AC5DED" w:rsidRPr="004C0654" w:rsidRDefault="00AC5DED"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An IHCP will be written for pupils with a medical condition that is long term and complex</w:t>
      </w:r>
    </w:p>
    <w:p w:rsidR="00AC5DED" w:rsidRPr="004C0654" w:rsidRDefault="00AC5DED"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It will clarify what needs to be done, when and by whom and include information abou</w:t>
      </w:r>
      <w:r w:rsidR="006E238F" w:rsidRPr="004C0654">
        <w:rPr>
          <w:rFonts w:ascii="Arial" w:eastAsia="Times New Roman" w:hAnsi="Arial" w:cs="Arial"/>
          <w:color w:val="000000" w:themeColor="text1"/>
          <w:sz w:val="24"/>
          <w:szCs w:val="24"/>
        </w:rPr>
        <w:t>t</w:t>
      </w:r>
      <w:r w:rsidRPr="004C0654">
        <w:rPr>
          <w:rFonts w:ascii="Arial" w:eastAsia="Times New Roman" w:hAnsi="Arial" w:cs="Arial"/>
          <w:color w:val="000000" w:themeColor="text1"/>
          <w:sz w:val="24"/>
          <w:szCs w:val="24"/>
        </w:rPr>
        <w:t xml:space="preserve"> the child’s condition, special requirements, medicines required, what </w:t>
      </w:r>
      <w:proofErr w:type="gramStart"/>
      <w:r w:rsidRPr="004C0654">
        <w:rPr>
          <w:rFonts w:ascii="Arial" w:eastAsia="Times New Roman" w:hAnsi="Arial" w:cs="Arial"/>
          <w:color w:val="000000" w:themeColor="text1"/>
          <w:sz w:val="24"/>
          <w:szCs w:val="24"/>
        </w:rPr>
        <w:t>con</w:t>
      </w:r>
      <w:r w:rsidR="006E238F" w:rsidRPr="004C0654">
        <w:rPr>
          <w:rFonts w:ascii="Arial" w:eastAsia="Times New Roman" w:hAnsi="Arial" w:cs="Arial"/>
          <w:color w:val="000000" w:themeColor="text1"/>
          <w:sz w:val="24"/>
          <w:szCs w:val="24"/>
        </w:rPr>
        <w:t xml:space="preserve">stitutes </w:t>
      </w:r>
      <w:r w:rsidRPr="004C0654">
        <w:rPr>
          <w:rFonts w:ascii="Arial" w:eastAsia="Times New Roman" w:hAnsi="Arial" w:cs="Arial"/>
          <w:color w:val="000000" w:themeColor="text1"/>
          <w:sz w:val="24"/>
          <w:szCs w:val="24"/>
        </w:rPr>
        <w:t xml:space="preserve"> and</w:t>
      </w:r>
      <w:proofErr w:type="gramEnd"/>
      <w:r w:rsidRPr="004C0654">
        <w:rPr>
          <w:rFonts w:ascii="Arial" w:eastAsia="Times New Roman" w:hAnsi="Arial" w:cs="Arial"/>
          <w:color w:val="000000" w:themeColor="text1"/>
          <w:sz w:val="24"/>
          <w:szCs w:val="24"/>
        </w:rPr>
        <w:t xml:space="preserve"> emergency and </w:t>
      </w:r>
      <w:r w:rsidR="006E238F" w:rsidRPr="004C0654">
        <w:rPr>
          <w:rFonts w:ascii="Arial" w:eastAsia="Times New Roman" w:hAnsi="Arial" w:cs="Arial"/>
          <w:color w:val="000000" w:themeColor="text1"/>
          <w:sz w:val="24"/>
          <w:szCs w:val="24"/>
        </w:rPr>
        <w:t xml:space="preserve">clear </w:t>
      </w:r>
      <w:r w:rsidRPr="004C0654">
        <w:rPr>
          <w:rFonts w:ascii="Arial" w:eastAsia="Times New Roman" w:hAnsi="Arial" w:cs="Arial"/>
          <w:color w:val="000000" w:themeColor="text1"/>
          <w:sz w:val="24"/>
          <w:szCs w:val="24"/>
        </w:rPr>
        <w:t>action to t</w:t>
      </w:r>
      <w:r w:rsidR="006E238F" w:rsidRPr="004C0654">
        <w:rPr>
          <w:rFonts w:ascii="Arial" w:eastAsia="Times New Roman" w:hAnsi="Arial" w:cs="Arial"/>
          <w:color w:val="000000" w:themeColor="text1"/>
          <w:sz w:val="24"/>
          <w:szCs w:val="24"/>
        </w:rPr>
        <w:t>ake in the case of an emergency.</w:t>
      </w: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Where a child has SEN but does not have a statement or EHC plan, their special Educational needs will be mentioned in their IHCP</w:t>
      </w: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IHCPs will be reviewed </w:t>
      </w:r>
      <w:r w:rsidR="00012703" w:rsidRPr="004C0654">
        <w:rPr>
          <w:rFonts w:ascii="Arial" w:eastAsia="Times New Roman" w:hAnsi="Arial" w:cs="Arial"/>
          <w:color w:val="000000" w:themeColor="text1"/>
          <w:sz w:val="24"/>
          <w:szCs w:val="24"/>
        </w:rPr>
        <w:t>annually</w:t>
      </w:r>
      <w:r w:rsidRPr="004C0654">
        <w:rPr>
          <w:rFonts w:ascii="Arial" w:eastAsia="Times New Roman" w:hAnsi="Arial" w:cs="Arial"/>
          <w:color w:val="000000" w:themeColor="text1"/>
          <w:sz w:val="24"/>
          <w:szCs w:val="24"/>
        </w:rPr>
        <w:t xml:space="preserve"> or earlier if evidence is provided that a child’s needs have changed.</w:t>
      </w:r>
    </w:p>
    <w:p w:rsidR="00170E22" w:rsidRPr="004C0654" w:rsidRDefault="00170E22" w:rsidP="00C070CF">
      <w:pPr>
        <w:spacing w:line="240" w:lineRule="auto"/>
        <w:rPr>
          <w:rFonts w:ascii="Arial" w:eastAsia="Times New Roman" w:hAnsi="Arial" w:cs="Arial"/>
          <w:color w:val="000000" w:themeColor="text1"/>
          <w:sz w:val="24"/>
          <w:szCs w:val="24"/>
        </w:rPr>
      </w:pPr>
    </w:p>
    <w:p w:rsidR="00170E22" w:rsidRPr="004C0654" w:rsidRDefault="00170E22" w:rsidP="00170E22">
      <w:pPr>
        <w:spacing w:line="240" w:lineRule="auto"/>
        <w:rPr>
          <w:rFonts w:ascii="Arial" w:hAnsi="Arial" w:cs="Arial"/>
          <w:color w:val="000000" w:themeColor="text1"/>
          <w:sz w:val="24"/>
          <w:szCs w:val="24"/>
        </w:rPr>
      </w:pPr>
      <w:r w:rsidRPr="004C0654">
        <w:rPr>
          <w:rFonts w:ascii="Arial" w:hAnsi="Arial" w:cs="Arial"/>
          <w:color w:val="000000" w:themeColor="text1"/>
          <w:sz w:val="24"/>
          <w:szCs w:val="24"/>
        </w:rPr>
        <w:t>Where a child is returning from a period of hospital education or alternative provision or home tuition, we will work with the LA and education provider to ensure that the IHCP identifies the support the child needs to reintegrate.</w:t>
      </w:r>
    </w:p>
    <w:p w:rsidR="00170E22" w:rsidRPr="004C0654" w:rsidRDefault="00170E22" w:rsidP="00170E22">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ADMINISTERING MEDICINES </w:t>
      </w:r>
    </w:p>
    <w:p w:rsidR="006E238F" w:rsidRPr="004C0654" w:rsidRDefault="006E238F" w:rsidP="00C070C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Medicines should normally be administrated at home and should only be taken into school for administration during the school day when essential. </w:t>
      </w:r>
      <w:r w:rsidR="00DA09D2" w:rsidRPr="004C0654">
        <w:rPr>
          <w:rFonts w:ascii="Arial" w:eastAsia="Times New Roman" w:hAnsi="Arial" w:cs="Arial"/>
          <w:color w:val="000000" w:themeColor="text1"/>
          <w:sz w:val="24"/>
          <w:szCs w:val="24"/>
        </w:rPr>
        <w:t>It is expected that administration during the school day will only apply to medicines that need to be administered in excess of 3 times per day.</w:t>
      </w:r>
    </w:p>
    <w:p w:rsidR="00A40387" w:rsidRPr="004C0654" w:rsidRDefault="00A40387" w:rsidP="006E238F">
      <w:pPr>
        <w:spacing w:line="240" w:lineRule="auto"/>
        <w:rPr>
          <w:rFonts w:ascii="Arial" w:eastAsia="Times New Roman" w:hAnsi="Arial" w:cs="Arial"/>
          <w:color w:val="000000" w:themeColor="text1"/>
          <w:sz w:val="24"/>
          <w:szCs w:val="24"/>
        </w:rPr>
      </w:pPr>
    </w:p>
    <w:p w:rsidR="006E238F" w:rsidRPr="004C0654" w:rsidRDefault="00A40387"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Definitions </w:t>
      </w:r>
    </w:p>
    <w:p w:rsidR="00170E22" w:rsidRPr="004C0654" w:rsidRDefault="00170E22" w:rsidP="006E238F">
      <w:pPr>
        <w:spacing w:line="240" w:lineRule="auto"/>
        <w:rPr>
          <w:rFonts w:ascii="Arial" w:eastAsia="Times New Roman" w:hAnsi="Arial" w:cs="Arial"/>
          <w:color w:val="000000" w:themeColor="text1"/>
          <w:sz w:val="24"/>
          <w:szCs w:val="24"/>
        </w:rPr>
      </w:pPr>
    </w:p>
    <w:p w:rsidR="00A40387" w:rsidRPr="004C0654" w:rsidRDefault="00A40387" w:rsidP="00170E22">
      <w:pPr>
        <w:pStyle w:val="Style2"/>
        <w:numPr>
          <w:ilvl w:val="0"/>
          <w:numId w:val="0"/>
        </w:numPr>
        <w:rPr>
          <w:rFonts w:ascii="Arial" w:hAnsi="Arial" w:cs="Arial"/>
          <w:color w:val="000000" w:themeColor="text1"/>
          <w:sz w:val="24"/>
          <w:szCs w:val="24"/>
        </w:rPr>
      </w:pPr>
      <w:r w:rsidRPr="004C0654">
        <w:rPr>
          <w:rFonts w:ascii="Arial" w:hAnsi="Arial" w:cs="Arial"/>
          <w:color w:val="000000" w:themeColor="text1"/>
        </w:rPr>
        <w:t>“</w:t>
      </w:r>
      <w:r w:rsidRPr="004C0654">
        <w:rPr>
          <w:rFonts w:ascii="Arial" w:hAnsi="Arial" w:cs="Arial"/>
          <w:color w:val="000000" w:themeColor="text1"/>
          <w:sz w:val="24"/>
          <w:szCs w:val="24"/>
        </w:rPr>
        <w:t xml:space="preserve">Medication” is defined as any </w:t>
      </w:r>
      <w:bookmarkStart w:id="0" w:name="_Training_of_staff"/>
      <w:bookmarkEnd w:id="0"/>
      <w:r w:rsidRPr="004C0654">
        <w:rPr>
          <w:rFonts w:ascii="Arial" w:hAnsi="Arial" w:cs="Arial"/>
          <w:color w:val="000000" w:themeColor="text1"/>
          <w:sz w:val="24"/>
          <w:szCs w:val="24"/>
        </w:rPr>
        <w:t>prescribed or over the counter medicine.</w:t>
      </w:r>
    </w:p>
    <w:p w:rsidR="00A40387" w:rsidRPr="004C0654" w:rsidRDefault="00A40387" w:rsidP="00170E22">
      <w:pPr>
        <w:pStyle w:val="Heading1"/>
        <w:numPr>
          <w:ilvl w:val="0"/>
          <w:numId w:val="0"/>
        </w:numPr>
        <w:rPr>
          <w:rFonts w:ascii="Arial" w:hAnsi="Arial" w:cs="Arial"/>
          <w:color w:val="000000" w:themeColor="text1"/>
          <w:sz w:val="24"/>
          <w:szCs w:val="24"/>
        </w:rPr>
      </w:pPr>
      <w:r w:rsidRPr="004C0654">
        <w:rPr>
          <w:rFonts w:ascii="Arial" w:hAnsi="Arial" w:cs="Arial"/>
          <w:color w:val="000000" w:themeColor="text1"/>
          <w:sz w:val="24"/>
          <w:szCs w:val="24"/>
        </w:rPr>
        <w:t>“Prescription medication” is defined as any drug or device prescribed by a doctor.</w:t>
      </w: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Medication must be:</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 the original container</w:t>
      </w:r>
      <w:r w:rsidR="0008097F" w:rsidRPr="004C0654">
        <w:rPr>
          <w:rFonts w:ascii="Arial" w:eastAsia="Times New Roman" w:hAnsi="Arial" w:cs="Arial"/>
          <w:color w:val="000000" w:themeColor="text1"/>
          <w:sz w:val="24"/>
          <w:szCs w:val="24"/>
        </w:rPr>
        <w:t xml:space="preserve"> as dispensed by a </w:t>
      </w:r>
      <w:r w:rsidR="00DA09D2" w:rsidRPr="004C0654">
        <w:rPr>
          <w:rFonts w:ascii="Arial" w:eastAsia="Times New Roman" w:hAnsi="Arial" w:cs="Arial"/>
          <w:color w:val="000000" w:themeColor="text1"/>
          <w:sz w:val="24"/>
          <w:szCs w:val="24"/>
        </w:rPr>
        <w:t>pharmacist</w:t>
      </w:r>
      <w:r w:rsidRPr="004C0654">
        <w:rPr>
          <w:rFonts w:ascii="Arial" w:eastAsia="Times New Roman" w:hAnsi="Arial" w:cs="Arial"/>
          <w:color w:val="000000" w:themeColor="text1"/>
          <w:sz w:val="24"/>
          <w:szCs w:val="24"/>
        </w:rPr>
        <w:t>,</w:t>
      </w:r>
    </w:p>
    <w:p w:rsidR="0008097F" w:rsidRPr="004C0654" w:rsidRDefault="0008097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labelled</w:t>
      </w:r>
    </w:p>
    <w:p w:rsidR="006E238F" w:rsidRPr="004C0654" w:rsidRDefault="006E238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 date,</w:t>
      </w:r>
    </w:p>
    <w:p w:rsidR="006E238F" w:rsidRPr="004C0654" w:rsidRDefault="006E238F"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show the child’s name </w:t>
      </w:r>
    </w:p>
    <w:p w:rsidR="006E238F" w:rsidRPr="004C0654" w:rsidRDefault="00012703" w:rsidP="006E238F">
      <w:pPr>
        <w:pStyle w:val="ListParagraph"/>
        <w:numPr>
          <w:ilvl w:val="0"/>
          <w:numId w:val="6"/>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Include</w:t>
      </w:r>
      <w:r w:rsidR="006E238F" w:rsidRPr="004C0654">
        <w:rPr>
          <w:rFonts w:ascii="Arial" w:eastAsia="Times New Roman" w:hAnsi="Arial" w:cs="Arial"/>
          <w:color w:val="000000" w:themeColor="text1"/>
          <w:sz w:val="24"/>
          <w:szCs w:val="24"/>
        </w:rPr>
        <w:t xml:space="preserve"> the </w:t>
      </w:r>
      <w:r w:rsidRPr="004C0654">
        <w:rPr>
          <w:rFonts w:ascii="Arial" w:eastAsia="Times New Roman" w:hAnsi="Arial" w:cs="Arial"/>
          <w:color w:val="000000" w:themeColor="text1"/>
          <w:sz w:val="24"/>
          <w:szCs w:val="24"/>
        </w:rPr>
        <w:t>prescriber’s</w:t>
      </w:r>
      <w:r w:rsidR="006E238F" w:rsidRPr="004C0654">
        <w:rPr>
          <w:rFonts w:ascii="Arial" w:eastAsia="Times New Roman" w:hAnsi="Arial" w:cs="Arial"/>
          <w:color w:val="000000" w:themeColor="text1"/>
          <w:sz w:val="24"/>
          <w:szCs w:val="24"/>
        </w:rPr>
        <w:t xml:space="preserve"> instructions for dosage, storage and </w:t>
      </w:r>
      <w:r w:rsidRPr="004C0654">
        <w:rPr>
          <w:rFonts w:ascii="Arial" w:eastAsia="Times New Roman" w:hAnsi="Arial" w:cs="Arial"/>
          <w:color w:val="000000" w:themeColor="text1"/>
          <w:sz w:val="24"/>
          <w:szCs w:val="24"/>
        </w:rPr>
        <w:t xml:space="preserve">administration. </w:t>
      </w:r>
      <w:r w:rsidR="006E238F" w:rsidRPr="004C0654">
        <w:rPr>
          <w:rFonts w:ascii="Arial" w:eastAsia="Times New Roman" w:hAnsi="Arial" w:cs="Arial"/>
          <w:color w:val="000000" w:themeColor="text1"/>
          <w:sz w:val="24"/>
          <w:szCs w:val="24"/>
        </w:rPr>
        <w:t>The exception to this is insulin which must still be in date, but will generally be available to schools inside an insulin pen or pump, rather than its original container.</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Medicines should be stored safely.</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Students should know where their medicines are at all times and who holds the keys to the storage unit. Devices such as asthma inhalers, blood glucose testing meters and adrenaline pens </w:t>
      </w:r>
      <w:r w:rsidRPr="004C0654">
        <w:rPr>
          <w:rFonts w:ascii="Arial" w:eastAsia="Times New Roman" w:hAnsi="Arial" w:cs="Arial"/>
          <w:color w:val="000000" w:themeColor="text1"/>
          <w:sz w:val="24"/>
          <w:szCs w:val="24"/>
        </w:rPr>
        <w:lastRenderedPageBreak/>
        <w:t>should always be readily available to students and not locked away. (</w:t>
      </w:r>
      <w:r w:rsidR="00012703" w:rsidRPr="004C0654">
        <w:rPr>
          <w:rFonts w:ascii="Arial" w:eastAsia="Times New Roman" w:hAnsi="Arial" w:cs="Arial"/>
          <w:color w:val="000000" w:themeColor="text1"/>
          <w:sz w:val="24"/>
          <w:szCs w:val="24"/>
        </w:rPr>
        <w:t>Note</w:t>
      </w:r>
      <w:r w:rsidRPr="004C0654">
        <w:rPr>
          <w:rFonts w:ascii="Arial" w:eastAsia="Times New Roman" w:hAnsi="Arial" w:cs="Arial"/>
          <w:color w:val="000000" w:themeColor="text1"/>
          <w:sz w:val="24"/>
          <w:szCs w:val="24"/>
        </w:rPr>
        <w:t xml:space="preserve"> – this is particularly important on school trips)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On acceptance of the medication, the parent must sign a form disclosing all details and giving permission for the medication to be administered by a named member of staff</w:t>
      </w:r>
      <w:r w:rsidR="00640A63" w:rsidRPr="004C0654">
        <w:rPr>
          <w:rFonts w:ascii="Arial" w:eastAsia="Times New Roman" w:hAnsi="Arial" w:cs="Arial"/>
          <w:color w:val="000000" w:themeColor="text1"/>
          <w:sz w:val="24"/>
          <w:szCs w:val="24"/>
        </w:rPr>
        <w:t>.</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Medicines containing Aspirin must never be given to children under 16 unless prescribed by a doctor.</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Written records will be kept of all medicines administered to children.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Medication should never be administered without first checking maximum dosages and when the previous dose was taken.</w:t>
      </w:r>
    </w:p>
    <w:p w:rsidR="0008097F" w:rsidRPr="004C0654" w:rsidRDefault="0008097F" w:rsidP="006E238F">
      <w:pPr>
        <w:spacing w:line="240" w:lineRule="auto"/>
        <w:rPr>
          <w:rFonts w:ascii="Arial" w:eastAsia="Times New Roman" w:hAnsi="Arial" w:cs="Arial"/>
          <w:color w:val="000000" w:themeColor="text1"/>
          <w:sz w:val="24"/>
          <w:szCs w:val="24"/>
        </w:rPr>
      </w:pPr>
    </w:p>
    <w:p w:rsidR="0008097F" w:rsidRPr="004C0654" w:rsidRDefault="0008097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a child refuses to take medicine or carry out a necessary procedure, staff should not force them to do so, but follow the procedure agreed in the individual healthcare plan. Parents should be informed so that alternative options can be considered.</w:t>
      </w:r>
    </w:p>
    <w:p w:rsidR="00640A63" w:rsidRPr="004C0654" w:rsidRDefault="00640A63"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Prescription medicines</w:t>
      </w: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named member of staff may administer such a drug for whom it has been prescribed according to the instructions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agreed the school can look after the drug on behalf of the child. The school will keep the safely locked up with access only by the named member of staff. If required the medication will be stored in a refrigerator.</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 record of storage will be kept for audit purposes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 record of administration (</w:t>
      </w:r>
      <w:r w:rsidR="00823D8D" w:rsidRPr="004C0654">
        <w:rPr>
          <w:rFonts w:ascii="Arial" w:eastAsia="Times New Roman" w:hAnsi="Arial" w:cs="Arial"/>
          <w:b/>
          <w:color w:val="000000" w:themeColor="text1"/>
          <w:sz w:val="24"/>
          <w:szCs w:val="24"/>
        </w:rPr>
        <w:t>A</w:t>
      </w:r>
      <w:r w:rsidRPr="004C0654">
        <w:rPr>
          <w:rFonts w:ascii="Arial" w:eastAsia="Times New Roman" w:hAnsi="Arial" w:cs="Arial"/>
          <w:b/>
          <w:color w:val="000000" w:themeColor="text1"/>
          <w:sz w:val="24"/>
          <w:szCs w:val="24"/>
        </w:rPr>
        <w:t xml:space="preserve">ppendix </w:t>
      </w:r>
      <w:r w:rsidR="00DA09D2" w:rsidRPr="004C0654">
        <w:rPr>
          <w:rFonts w:ascii="Arial" w:eastAsia="Times New Roman" w:hAnsi="Arial" w:cs="Arial"/>
          <w:b/>
          <w:color w:val="000000" w:themeColor="text1"/>
          <w:sz w:val="24"/>
          <w:szCs w:val="24"/>
        </w:rPr>
        <w:t>5)</w:t>
      </w:r>
      <w:r w:rsidR="00DA09D2" w:rsidRPr="004C0654">
        <w:rPr>
          <w:rFonts w:ascii="Arial" w:eastAsia="Times New Roman" w:hAnsi="Arial" w:cs="Arial"/>
          <w:color w:val="000000" w:themeColor="text1"/>
          <w:sz w:val="24"/>
          <w:szCs w:val="24"/>
        </w:rPr>
        <w:t xml:space="preserve"> will</w:t>
      </w:r>
      <w:r w:rsidRPr="004C0654">
        <w:rPr>
          <w:rFonts w:ascii="Arial" w:eastAsia="Times New Roman" w:hAnsi="Arial" w:cs="Arial"/>
          <w:color w:val="000000" w:themeColor="text1"/>
          <w:sz w:val="24"/>
          <w:szCs w:val="24"/>
        </w:rPr>
        <w:t xml:space="preserve"> be kept and signed by the person administrating the medication showing the date and time and details / dosage of the medication. This must be countersigned by another adult.  Any side effects of the medication to be administered should be noted.</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Prescription drugs should be returned to the parents when no longer required.</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color w:val="000000" w:themeColor="text1"/>
          <w:sz w:val="24"/>
          <w:szCs w:val="24"/>
        </w:rPr>
        <w:t xml:space="preserve">Ritalin, or any other prescribed drugs known as a “controlled drug” will be kept in </w:t>
      </w:r>
      <w:r w:rsidR="00012703" w:rsidRPr="004C0654">
        <w:rPr>
          <w:rFonts w:ascii="Arial" w:eastAsia="Times New Roman" w:hAnsi="Arial" w:cs="Arial"/>
          <w:color w:val="000000" w:themeColor="text1"/>
          <w:sz w:val="24"/>
          <w:szCs w:val="24"/>
        </w:rPr>
        <w:t>a locked</w:t>
      </w:r>
      <w:r w:rsidRPr="004C0654">
        <w:rPr>
          <w:rFonts w:ascii="Arial" w:eastAsia="Times New Roman" w:hAnsi="Arial" w:cs="Arial"/>
          <w:color w:val="000000" w:themeColor="text1"/>
          <w:sz w:val="24"/>
          <w:szCs w:val="24"/>
        </w:rPr>
        <w:t xml:space="preserve"> cupboard with access controlled by </w:t>
      </w:r>
      <w:r w:rsidR="00DA09D2" w:rsidRPr="004C0654">
        <w:rPr>
          <w:rFonts w:ascii="Arial" w:eastAsia="Times New Roman" w:hAnsi="Arial" w:cs="Arial"/>
          <w:b/>
          <w:color w:val="000000" w:themeColor="text1"/>
          <w:sz w:val="24"/>
          <w:szCs w:val="24"/>
        </w:rPr>
        <w:t>Mrs Baggaley</w:t>
      </w:r>
      <w:r w:rsidR="009C0DF9">
        <w:rPr>
          <w:rFonts w:ascii="Arial" w:eastAsia="Times New Roman" w:hAnsi="Arial" w:cs="Arial"/>
          <w:b/>
          <w:color w:val="000000" w:themeColor="text1"/>
          <w:sz w:val="24"/>
          <w:szCs w:val="24"/>
        </w:rPr>
        <w:t>.</w:t>
      </w:r>
    </w:p>
    <w:p w:rsidR="009C0DF9" w:rsidRPr="004C0654" w:rsidRDefault="009C0DF9" w:rsidP="006E238F">
      <w:pPr>
        <w:spacing w:line="240" w:lineRule="auto"/>
        <w:rPr>
          <w:rFonts w:ascii="Arial" w:eastAsia="Times New Roman" w:hAnsi="Arial" w:cs="Arial"/>
          <w:b/>
          <w:color w:val="000000" w:themeColor="text1"/>
          <w:sz w:val="24"/>
          <w:szCs w:val="24"/>
        </w:rPr>
      </w:pPr>
    </w:p>
    <w:p w:rsidR="008917CE" w:rsidRPr="004C0654" w:rsidRDefault="008917CE" w:rsidP="008917CE">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 child who has been prescribed a controlled drug may legally have it in their possession if they are competent to do so, but passing it on to another child for use is an offence.</w:t>
      </w:r>
    </w:p>
    <w:p w:rsidR="008917CE" w:rsidRPr="004C0654" w:rsidRDefault="008917CE" w:rsidP="008917CE">
      <w:pPr>
        <w:spacing w:line="240" w:lineRule="auto"/>
        <w:rPr>
          <w:rFonts w:ascii="Arial" w:eastAsia="Times New Roman" w:hAnsi="Arial" w:cs="Arial"/>
          <w:color w:val="000000" w:themeColor="text1"/>
          <w:sz w:val="24"/>
          <w:szCs w:val="24"/>
        </w:rPr>
      </w:pPr>
    </w:p>
    <w:p w:rsidR="008917CE" w:rsidRPr="004C0654" w:rsidRDefault="008917CE" w:rsidP="008917CE">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School staff may administer a controlled drug to a child for whom it has been prescribed in accordance with the prescriber’s instructions. A record must be kept of administration to individual </w:t>
      </w:r>
      <w:r w:rsidR="00DA09D2" w:rsidRPr="004C0654">
        <w:rPr>
          <w:rFonts w:ascii="Arial" w:eastAsia="Times New Roman" w:hAnsi="Arial" w:cs="Arial"/>
          <w:color w:val="000000" w:themeColor="text1"/>
          <w:sz w:val="24"/>
          <w:szCs w:val="24"/>
        </w:rPr>
        <w:t>pupils, stating</w:t>
      </w:r>
      <w:r w:rsidRPr="004C0654">
        <w:rPr>
          <w:rFonts w:ascii="Arial" w:eastAsia="Times New Roman" w:hAnsi="Arial" w:cs="Arial"/>
          <w:color w:val="000000" w:themeColor="text1"/>
          <w:sz w:val="24"/>
          <w:szCs w:val="24"/>
        </w:rPr>
        <w:t xml:space="preserve"> what, how much, when and by whom</w:t>
      </w:r>
    </w:p>
    <w:p w:rsidR="00823D8D" w:rsidRPr="004C0654" w:rsidRDefault="00823D8D" w:rsidP="006E238F">
      <w:pPr>
        <w:spacing w:line="240" w:lineRule="auto"/>
        <w:rPr>
          <w:rFonts w:ascii="Arial" w:eastAsia="Times New Roman" w:hAnsi="Arial" w:cs="Arial"/>
          <w:b/>
          <w:bCs/>
          <w:iCs/>
          <w:color w:val="000000" w:themeColor="text1"/>
          <w:sz w:val="24"/>
          <w:szCs w:val="24"/>
        </w:rPr>
      </w:pPr>
    </w:p>
    <w:p w:rsidR="006E238F" w:rsidRPr="004C0654" w:rsidRDefault="006E238F" w:rsidP="006E238F">
      <w:pPr>
        <w:spacing w:line="240" w:lineRule="auto"/>
        <w:rPr>
          <w:rFonts w:ascii="Arial" w:eastAsia="Times New Roman" w:hAnsi="Arial" w:cs="Arial"/>
          <w:b/>
          <w:bCs/>
          <w:iCs/>
          <w:color w:val="000000" w:themeColor="text1"/>
          <w:sz w:val="24"/>
          <w:szCs w:val="24"/>
        </w:rPr>
      </w:pPr>
      <w:r w:rsidRPr="004C0654">
        <w:rPr>
          <w:rFonts w:ascii="Arial" w:eastAsia="Times New Roman" w:hAnsi="Arial" w:cs="Arial"/>
          <w:b/>
          <w:color w:val="000000" w:themeColor="text1"/>
          <w:sz w:val="24"/>
          <w:szCs w:val="24"/>
        </w:rPr>
        <w:t xml:space="preserve">Process for the Administration of Medicines in school- Long term medical needs </w:t>
      </w:r>
      <w:r w:rsidRPr="004C0654">
        <w:rPr>
          <w:rFonts w:ascii="Arial" w:eastAsia="Times New Roman" w:hAnsi="Arial" w:cs="Arial"/>
          <w:b/>
          <w:bCs/>
          <w:iCs/>
          <w:color w:val="000000" w:themeColor="text1"/>
          <w:sz w:val="24"/>
          <w:szCs w:val="24"/>
        </w:rPr>
        <w:t>school.</w:t>
      </w:r>
      <w:r w:rsidRPr="004C0654">
        <w:rPr>
          <w:rFonts w:ascii="Arial" w:eastAsia="Times New Roman" w:hAnsi="Arial" w:cs="Arial"/>
          <w:b/>
          <w:bCs/>
          <w:i/>
          <w:iCs/>
          <w:color w:val="000000" w:themeColor="text1"/>
          <w:sz w:val="24"/>
          <w:szCs w:val="24"/>
        </w:rPr>
        <w:t xml:space="preserve"> </w:t>
      </w:r>
      <w:r w:rsidRPr="004C0654">
        <w:rPr>
          <w:rFonts w:ascii="Arial" w:eastAsia="Times New Roman" w:hAnsi="Arial" w:cs="Arial"/>
          <w:b/>
          <w:bCs/>
          <w:iCs/>
          <w:color w:val="000000" w:themeColor="text1"/>
          <w:sz w:val="24"/>
          <w:szCs w:val="24"/>
        </w:rPr>
        <w:t xml:space="preserve"> </w:t>
      </w:r>
    </w:p>
    <w:p w:rsidR="00823D8D" w:rsidRPr="004C0654" w:rsidRDefault="00823D8D"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Where a pupil needs to take medication in school for an extended period or has a chronic </w:t>
      </w:r>
      <w:r w:rsidR="00012703" w:rsidRPr="004C0654">
        <w:rPr>
          <w:rFonts w:ascii="Arial" w:eastAsia="Times New Roman" w:hAnsi="Arial" w:cs="Arial"/>
          <w:color w:val="000000" w:themeColor="text1"/>
          <w:sz w:val="24"/>
          <w:szCs w:val="24"/>
        </w:rPr>
        <w:t>on-going</w:t>
      </w:r>
      <w:r w:rsidRPr="004C0654">
        <w:rPr>
          <w:rFonts w:ascii="Arial" w:eastAsia="Times New Roman" w:hAnsi="Arial" w:cs="Arial"/>
          <w:color w:val="000000" w:themeColor="text1"/>
          <w:sz w:val="24"/>
          <w:szCs w:val="24"/>
        </w:rPr>
        <w:t xml:space="preserve"> condition a Health Care Plan will be put in place (</w:t>
      </w:r>
      <w:r w:rsidRPr="004C0654">
        <w:rPr>
          <w:rFonts w:ascii="Arial" w:eastAsia="Times New Roman" w:hAnsi="Arial" w:cs="Arial"/>
          <w:b/>
          <w:color w:val="000000" w:themeColor="text1"/>
          <w:sz w:val="24"/>
          <w:szCs w:val="24"/>
        </w:rPr>
        <w:t xml:space="preserve">Appendix </w:t>
      </w:r>
      <w:r w:rsidR="00DA09D2" w:rsidRPr="004C0654">
        <w:rPr>
          <w:rFonts w:ascii="Arial" w:eastAsia="Times New Roman" w:hAnsi="Arial" w:cs="Arial"/>
          <w:b/>
          <w:color w:val="000000" w:themeColor="text1"/>
          <w:sz w:val="24"/>
          <w:szCs w:val="24"/>
        </w:rPr>
        <w:t>3</w:t>
      </w:r>
      <w:r w:rsidRPr="004C0654">
        <w:rPr>
          <w:rFonts w:ascii="Arial" w:eastAsia="Times New Roman" w:hAnsi="Arial" w:cs="Arial"/>
          <w:color w:val="000000" w:themeColor="text1"/>
          <w:sz w:val="24"/>
          <w:szCs w:val="24"/>
        </w:rPr>
        <w:t>) This will be agreed jointly by the school and parents/ carers with the advice of health professionals.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lastRenderedPageBreak/>
        <w:t xml:space="preserve">It is the responsibility of the parent to inform the school of any changes to their child’s condition that may require the details of the care plan to be altered. </w:t>
      </w:r>
    </w:p>
    <w:p w:rsidR="009C0DF9" w:rsidRPr="004C0654" w:rsidRDefault="009C0DF9"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The Headteacher must ensure that named staff are trained to administer or give the level of care required by the details of the care plan. Training should be specific to the individual student concerned.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b/>
          <w:bCs/>
          <w:iCs/>
          <w:color w:val="000000" w:themeColor="text1"/>
          <w:sz w:val="24"/>
          <w:szCs w:val="24"/>
        </w:rPr>
      </w:pPr>
      <w:r w:rsidRPr="004C0654">
        <w:rPr>
          <w:rFonts w:ascii="Arial" w:eastAsia="Times New Roman" w:hAnsi="Arial" w:cs="Arial"/>
          <w:color w:val="000000" w:themeColor="text1"/>
          <w:sz w:val="24"/>
          <w:szCs w:val="24"/>
        </w:rPr>
        <w:t xml:space="preserve">Regular training will be given for all staff on more generalised needs </w:t>
      </w:r>
      <w:r w:rsidR="00012703" w:rsidRPr="004C0654">
        <w:rPr>
          <w:rFonts w:ascii="Arial" w:eastAsia="Times New Roman" w:hAnsi="Arial" w:cs="Arial"/>
          <w:color w:val="000000" w:themeColor="text1"/>
          <w:sz w:val="24"/>
          <w:szCs w:val="24"/>
        </w:rPr>
        <w:t>e.g.</w:t>
      </w:r>
      <w:r w:rsidRPr="004C0654">
        <w:rPr>
          <w:rFonts w:ascii="Arial" w:eastAsia="Times New Roman" w:hAnsi="Arial" w:cs="Arial"/>
          <w:color w:val="000000" w:themeColor="text1"/>
          <w:sz w:val="24"/>
          <w:szCs w:val="24"/>
        </w:rPr>
        <w:t xml:space="preserve"> asthma, epi-pen, diabetes and epilepsy. This will be arranged either through the school nurse or a recognised training organisation.</w:t>
      </w: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Process for the Administration of Medicines in school- Day trips, residential visits and sporting activities- all needs </w:t>
      </w: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Pupils with medical needs will be encouraged, as far as reasonably practicable</w:t>
      </w:r>
      <w:r w:rsidR="008917CE" w:rsidRPr="004C0654">
        <w:rPr>
          <w:rFonts w:ascii="Arial" w:eastAsia="Times New Roman" w:hAnsi="Arial" w:cs="Arial"/>
          <w:color w:val="000000" w:themeColor="text1"/>
          <w:sz w:val="24"/>
          <w:szCs w:val="24"/>
        </w:rPr>
        <w:t>,</w:t>
      </w:r>
      <w:r w:rsidRPr="004C0654">
        <w:rPr>
          <w:rFonts w:ascii="Arial" w:eastAsia="Times New Roman" w:hAnsi="Arial" w:cs="Arial"/>
          <w:color w:val="000000" w:themeColor="text1"/>
          <w:sz w:val="24"/>
          <w:szCs w:val="24"/>
        </w:rPr>
        <w:t xml:space="preserve"> to participate in visits</w:t>
      </w:r>
      <w:r w:rsidR="008917CE" w:rsidRPr="004C0654">
        <w:rPr>
          <w:rFonts w:ascii="Arial" w:eastAsia="Times New Roman" w:hAnsi="Arial" w:cs="Arial"/>
          <w:color w:val="000000" w:themeColor="text1"/>
          <w:sz w:val="24"/>
          <w:szCs w:val="24"/>
        </w:rPr>
        <w:t xml:space="preserve"> according to their own abilities. A</w:t>
      </w:r>
      <w:r w:rsidRPr="004C0654">
        <w:rPr>
          <w:rFonts w:ascii="Arial" w:eastAsia="Times New Roman" w:hAnsi="Arial" w:cs="Arial"/>
          <w:color w:val="000000" w:themeColor="text1"/>
          <w:sz w:val="24"/>
          <w:szCs w:val="24"/>
        </w:rPr>
        <w:t xml:space="preserve">rrangements will be put in place to </w:t>
      </w:r>
      <w:r w:rsidR="00012703" w:rsidRPr="004C0654">
        <w:rPr>
          <w:rFonts w:ascii="Arial" w:eastAsia="Times New Roman" w:hAnsi="Arial" w:cs="Arial"/>
          <w:color w:val="000000" w:themeColor="text1"/>
          <w:sz w:val="24"/>
          <w:szCs w:val="24"/>
        </w:rPr>
        <w:t>enable pupils</w:t>
      </w:r>
      <w:r w:rsidRPr="004C0654">
        <w:rPr>
          <w:rFonts w:ascii="Arial" w:eastAsia="Times New Roman" w:hAnsi="Arial" w:cs="Arial"/>
          <w:color w:val="000000" w:themeColor="text1"/>
          <w:sz w:val="24"/>
          <w:szCs w:val="24"/>
        </w:rPr>
        <w:t xml:space="preserve"> to do so safely, </w:t>
      </w:r>
      <w:r w:rsidR="008917CE" w:rsidRPr="004C0654">
        <w:rPr>
          <w:rFonts w:ascii="Arial" w:eastAsia="Times New Roman" w:hAnsi="Arial" w:cs="Arial"/>
          <w:color w:val="000000" w:themeColor="text1"/>
          <w:sz w:val="24"/>
          <w:szCs w:val="24"/>
        </w:rPr>
        <w:t>unless evidence f</w:t>
      </w:r>
      <w:r w:rsidR="00823D8D" w:rsidRPr="004C0654">
        <w:rPr>
          <w:rFonts w:ascii="Arial" w:eastAsia="Times New Roman" w:hAnsi="Arial" w:cs="Arial"/>
          <w:color w:val="000000" w:themeColor="text1"/>
          <w:sz w:val="24"/>
          <w:szCs w:val="24"/>
        </w:rPr>
        <w:t>rom</w:t>
      </w:r>
      <w:r w:rsidR="008917CE" w:rsidRPr="004C0654">
        <w:rPr>
          <w:rFonts w:ascii="Arial" w:eastAsia="Times New Roman" w:hAnsi="Arial" w:cs="Arial"/>
          <w:color w:val="000000" w:themeColor="text1"/>
          <w:sz w:val="24"/>
          <w:szCs w:val="24"/>
        </w:rPr>
        <w:t xml:space="preserve"> a clinician such as a GP states that this is not possible </w:t>
      </w:r>
    </w:p>
    <w:p w:rsidR="00CA0B6E" w:rsidRPr="004C0654" w:rsidRDefault="00CA0B6E"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If the pupil has a care plan, and it is an international visit, the International emergency number should be included on the risk </w:t>
      </w:r>
      <w:r w:rsidR="00012703" w:rsidRPr="004C0654">
        <w:rPr>
          <w:rFonts w:ascii="Arial" w:eastAsia="Times New Roman" w:hAnsi="Arial" w:cs="Arial"/>
          <w:color w:val="000000" w:themeColor="text1"/>
          <w:sz w:val="24"/>
          <w:szCs w:val="24"/>
        </w:rPr>
        <w:t>assessment (</w:t>
      </w:r>
      <w:r w:rsidRPr="004C0654">
        <w:rPr>
          <w:rFonts w:ascii="Arial" w:eastAsia="Times New Roman" w:hAnsi="Arial" w:cs="Arial"/>
          <w:color w:val="000000" w:themeColor="text1"/>
          <w:sz w:val="24"/>
          <w:szCs w:val="24"/>
        </w:rPr>
        <w:t>usually 112 in the EU- this also works for mobiles in the UK when out of reach of a signal).</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Staff </w:t>
      </w:r>
      <w:r w:rsidR="00012703" w:rsidRPr="004C0654">
        <w:rPr>
          <w:rFonts w:ascii="Arial" w:eastAsia="Times New Roman" w:hAnsi="Arial" w:cs="Arial"/>
          <w:color w:val="000000" w:themeColor="text1"/>
          <w:sz w:val="24"/>
          <w:szCs w:val="24"/>
        </w:rPr>
        <w:t>must be</w:t>
      </w:r>
      <w:r w:rsidRPr="004C0654">
        <w:rPr>
          <w:rFonts w:ascii="Arial" w:eastAsia="Times New Roman" w:hAnsi="Arial" w:cs="Arial"/>
          <w:color w:val="000000" w:themeColor="text1"/>
          <w:sz w:val="24"/>
          <w:szCs w:val="24"/>
        </w:rPr>
        <w:t xml:space="preserve"> aware of how a </w:t>
      </w:r>
      <w:r w:rsidR="00012703" w:rsidRPr="004C0654">
        <w:rPr>
          <w:rFonts w:ascii="Arial" w:eastAsia="Times New Roman" w:hAnsi="Arial" w:cs="Arial"/>
          <w:color w:val="000000" w:themeColor="text1"/>
          <w:sz w:val="24"/>
          <w:szCs w:val="24"/>
        </w:rPr>
        <w:t>student’s</w:t>
      </w:r>
      <w:r w:rsidRPr="004C0654">
        <w:rPr>
          <w:rFonts w:ascii="Arial" w:eastAsia="Times New Roman" w:hAnsi="Arial" w:cs="Arial"/>
          <w:color w:val="000000" w:themeColor="text1"/>
          <w:sz w:val="24"/>
          <w:szCs w:val="24"/>
        </w:rPr>
        <w:t xml:space="preserve"> medical condition will impact on their participation.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risk assessment must be carried out prior to any event. This will </w:t>
      </w:r>
      <w:proofErr w:type="gramStart"/>
      <w:r w:rsidRPr="004C0654">
        <w:rPr>
          <w:rFonts w:ascii="Arial" w:eastAsia="Times New Roman" w:hAnsi="Arial" w:cs="Arial"/>
          <w:color w:val="000000" w:themeColor="text1"/>
          <w:sz w:val="24"/>
          <w:szCs w:val="24"/>
        </w:rPr>
        <w:t>take into account</w:t>
      </w:r>
      <w:proofErr w:type="gramEnd"/>
      <w:r w:rsidRPr="004C0654">
        <w:rPr>
          <w:rFonts w:ascii="Arial" w:eastAsia="Times New Roman" w:hAnsi="Arial" w:cs="Arial"/>
          <w:color w:val="000000" w:themeColor="text1"/>
          <w:sz w:val="24"/>
          <w:szCs w:val="24"/>
        </w:rPr>
        <w:t xml:space="preserve"> consultation with parents and advice and guidance from health care professionals. A named person must be specified on this assessment who will be responsible for the administration of medication/ assistance for a pupil who requires </w:t>
      </w:r>
      <w:r w:rsidR="00012703" w:rsidRPr="004C0654">
        <w:rPr>
          <w:rFonts w:ascii="Arial" w:eastAsia="Times New Roman" w:hAnsi="Arial" w:cs="Arial"/>
          <w:color w:val="000000" w:themeColor="text1"/>
          <w:sz w:val="24"/>
          <w:szCs w:val="24"/>
        </w:rPr>
        <w:t xml:space="preserve">it. </w:t>
      </w: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All staff will be briefed about emergency procedures if needed and Care Plans will be taken on all visits. </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 the case of higher levels of care, the named member of staff will meet with the school nurse, or other recognised medical advisor to ensure they are trained in dealing with the level of care needed.</w:t>
      </w:r>
      <w:r w:rsidR="008917CE" w:rsidRPr="004C0654">
        <w:rPr>
          <w:rFonts w:ascii="Arial" w:eastAsia="Times New Roman" w:hAnsi="Arial" w:cs="Arial"/>
          <w:color w:val="000000" w:themeColor="text1"/>
          <w:sz w:val="24"/>
          <w:szCs w:val="24"/>
        </w:rPr>
        <w:t xml:space="preserve"> Where appropriate, reference may also be made to the Health &amp; Safety Executive guidance on school trips</w:t>
      </w:r>
    </w:p>
    <w:p w:rsidR="006E238F" w:rsidRPr="004C0654" w:rsidRDefault="006E238F" w:rsidP="006E238F">
      <w:pPr>
        <w:spacing w:line="240" w:lineRule="auto"/>
        <w:rPr>
          <w:rFonts w:ascii="Arial" w:eastAsia="Times New Roman" w:hAnsi="Arial" w:cs="Arial"/>
          <w:color w:val="000000" w:themeColor="text1"/>
          <w:sz w:val="24"/>
          <w:szCs w:val="24"/>
        </w:rPr>
      </w:pPr>
    </w:p>
    <w:p w:rsidR="006E238F" w:rsidRPr="004C0654" w:rsidRDefault="006E238F"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Other issues </w:t>
      </w:r>
    </w:p>
    <w:p w:rsidR="006E238F" w:rsidRPr="004C0654" w:rsidRDefault="006E238F" w:rsidP="006E238F">
      <w:pPr>
        <w:spacing w:line="240" w:lineRule="auto"/>
        <w:rPr>
          <w:rFonts w:ascii="Arial" w:eastAsia="Times New Roman" w:hAnsi="Arial" w:cs="Arial"/>
          <w:b/>
          <w:color w:val="000000" w:themeColor="text1"/>
          <w:sz w:val="24"/>
          <w:szCs w:val="24"/>
        </w:rPr>
      </w:pPr>
    </w:p>
    <w:p w:rsidR="00CA0B6E" w:rsidRPr="004C0654" w:rsidRDefault="006E238F"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School has a </w:t>
      </w:r>
      <w:r w:rsidR="00012703" w:rsidRPr="004C0654">
        <w:rPr>
          <w:rFonts w:ascii="Arial" w:eastAsia="Times New Roman" w:hAnsi="Arial" w:cs="Arial"/>
          <w:color w:val="000000" w:themeColor="text1"/>
          <w:sz w:val="24"/>
          <w:szCs w:val="24"/>
        </w:rPr>
        <w:t>defibrillator</w:t>
      </w:r>
      <w:r w:rsidRPr="004C0654">
        <w:rPr>
          <w:rFonts w:ascii="Arial" w:eastAsia="Times New Roman" w:hAnsi="Arial" w:cs="Arial"/>
          <w:color w:val="000000" w:themeColor="text1"/>
          <w:sz w:val="24"/>
          <w:szCs w:val="24"/>
        </w:rPr>
        <w:t xml:space="preserve"> which is installed in the school office.  Instructions on how to use the unit are contained within the appliance.</w:t>
      </w:r>
      <w:r w:rsidR="008F3332" w:rsidRPr="004C0654">
        <w:rPr>
          <w:rFonts w:ascii="Arial" w:eastAsia="Times New Roman" w:hAnsi="Arial" w:cs="Arial"/>
          <w:color w:val="000000" w:themeColor="text1"/>
          <w:sz w:val="24"/>
          <w:szCs w:val="24"/>
        </w:rPr>
        <w:t xml:space="preserve"> </w:t>
      </w:r>
      <w:r w:rsidR="008917CE" w:rsidRPr="004C0654">
        <w:rPr>
          <w:rFonts w:ascii="Arial" w:eastAsia="Times New Roman" w:hAnsi="Arial" w:cs="Arial"/>
          <w:color w:val="000000" w:themeColor="text1"/>
          <w:sz w:val="24"/>
          <w:szCs w:val="24"/>
        </w:rPr>
        <w:t>First Aiders have been trained in the use of this and r</w:t>
      </w:r>
      <w:r w:rsidRPr="004C0654">
        <w:rPr>
          <w:rFonts w:ascii="Arial" w:eastAsia="Times New Roman" w:hAnsi="Arial" w:cs="Arial"/>
          <w:color w:val="000000" w:themeColor="text1"/>
          <w:sz w:val="24"/>
          <w:szCs w:val="24"/>
        </w:rPr>
        <w:t>egular training sessions will be organised for those staff wanting further reassurance about its usage</w:t>
      </w:r>
      <w:r w:rsidR="00CA0B6E" w:rsidRPr="004C0654">
        <w:rPr>
          <w:rFonts w:ascii="Arial" w:eastAsia="Times New Roman" w:hAnsi="Arial" w:cs="Arial"/>
          <w:color w:val="000000" w:themeColor="text1"/>
          <w:sz w:val="24"/>
          <w:szCs w:val="24"/>
        </w:rPr>
        <w:t>.</w:t>
      </w:r>
    </w:p>
    <w:p w:rsidR="00A40387" w:rsidRPr="004C0654" w:rsidRDefault="00A40387" w:rsidP="006E238F">
      <w:pPr>
        <w:spacing w:line="240" w:lineRule="auto"/>
        <w:rPr>
          <w:rFonts w:ascii="Arial" w:eastAsia="Times New Roman" w:hAnsi="Arial" w:cs="Arial"/>
          <w:color w:val="000000" w:themeColor="text1"/>
          <w:sz w:val="24"/>
          <w:szCs w:val="24"/>
        </w:rPr>
      </w:pPr>
    </w:p>
    <w:p w:rsidR="00A40387" w:rsidRPr="004C0654" w:rsidRDefault="00A40387"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 xml:space="preserve">TRAINING </w:t>
      </w:r>
    </w:p>
    <w:p w:rsidR="006E238F" w:rsidRPr="004C0654" w:rsidRDefault="006E238F" w:rsidP="009C0DF9">
      <w:pPr>
        <w:spacing w:line="240" w:lineRule="auto"/>
        <w:rPr>
          <w:rFonts w:ascii="Arial" w:eastAsia="Times New Roman" w:hAnsi="Arial" w:cs="Arial"/>
          <w:color w:val="000000" w:themeColor="text1"/>
          <w:sz w:val="24"/>
          <w:szCs w:val="24"/>
        </w:rPr>
      </w:pPr>
    </w:p>
    <w:p w:rsidR="00A40387" w:rsidRPr="004C0654" w:rsidRDefault="005C0AAD" w:rsidP="009C0DF9">
      <w:pPr>
        <w:pStyle w:val="Style2"/>
        <w:numPr>
          <w:ilvl w:val="0"/>
          <w:numId w:val="0"/>
        </w:numPr>
        <w:spacing w:after="0"/>
        <w:rPr>
          <w:rFonts w:ascii="Arial" w:hAnsi="Arial" w:cs="Arial"/>
          <w:color w:val="000000" w:themeColor="text1"/>
          <w:sz w:val="24"/>
          <w:szCs w:val="24"/>
        </w:rPr>
      </w:pPr>
      <w:r w:rsidRPr="004C0654">
        <w:rPr>
          <w:rFonts w:ascii="Arial" w:hAnsi="Arial" w:cs="Arial"/>
          <w:color w:val="000000" w:themeColor="text1"/>
          <w:sz w:val="24"/>
          <w:szCs w:val="24"/>
        </w:rPr>
        <w:t>S</w:t>
      </w:r>
      <w:r w:rsidR="00A40387" w:rsidRPr="004C0654">
        <w:rPr>
          <w:rFonts w:ascii="Arial" w:hAnsi="Arial" w:cs="Arial"/>
          <w:color w:val="000000" w:themeColor="text1"/>
          <w:sz w:val="24"/>
          <w:szCs w:val="24"/>
        </w:rPr>
        <w:t xml:space="preserve">taff </w:t>
      </w:r>
      <w:r w:rsidRPr="004C0654">
        <w:rPr>
          <w:rFonts w:ascii="Arial" w:hAnsi="Arial" w:cs="Arial"/>
          <w:color w:val="000000" w:themeColor="text1"/>
          <w:sz w:val="24"/>
          <w:szCs w:val="24"/>
        </w:rPr>
        <w:t xml:space="preserve">involved with supporting pupils with medical conditions </w:t>
      </w:r>
      <w:r w:rsidR="00A40387" w:rsidRPr="004C0654">
        <w:rPr>
          <w:rFonts w:ascii="Arial" w:hAnsi="Arial" w:cs="Arial"/>
          <w:color w:val="000000" w:themeColor="text1"/>
          <w:sz w:val="24"/>
          <w:szCs w:val="24"/>
        </w:rPr>
        <w:t xml:space="preserve">will receive </w:t>
      </w:r>
      <w:r w:rsidRPr="004C0654">
        <w:rPr>
          <w:rFonts w:ascii="Arial" w:hAnsi="Arial" w:cs="Arial"/>
          <w:color w:val="000000" w:themeColor="text1"/>
          <w:sz w:val="24"/>
          <w:szCs w:val="24"/>
        </w:rPr>
        <w:t xml:space="preserve">regular </w:t>
      </w:r>
      <w:r w:rsidR="00A40387" w:rsidRPr="004C0654">
        <w:rPr>
          <w:rFonts w:ascii="Arial" w:hAnsi="Arial" w:cs="Arial"/>
          <w:color w:val="000000" w:themeColor="text1"/>
          <w:sz w:val="24"/>
          <w:szCs w:val="24"/>
        </w:rPr>
        <w:t xml:space="preserve">training </w:t>
      </w:r>
      <w:r w:rsidR="00DA09D2" w:rsidRPr="004C0654">
        <w:rPr>
          <w:rFonts w:ascii="Arial" w:hAnsi="Arial" w:cs="Arial"/>
          <w:color w:val="000000" w:themeColor="text1"/>
          <w:sz w:val="24"/>
          <w:szCs w:val="24"/>
        </w:rPr>
        <w:t>for supporting</w:t>
      </w:r>
      <w:r w:rsidR="00A40387" w:rsidRPr="004C0654">
        <w:rPr>
          <w:rFonts w:ascii="Arial" w:hAnsi="Arial" w:cs="Arial"/>
          <w:color w:val="000000" w:themeColor="text1"/>
          <w:sz w:val="24"/>
          <w:szCs w:val="24"/>
        </w:rPr>
        <w:t xml:space="preserve"> </w:t>
      </w:r>
      <w:r w:rsidRPr="004C0654">
        <w:rPr>
          <w:rFonts w:ascii="Arial" w:hAnsi="Arial" w:cs="Arial"/>
          <w:color w:val="000000" w:themeColor="text1"/>
          <w:sz w:val="24"/>
          <w:szCs w:val="24"/>
        </w:rPr>
        <w:t xml:space="preserve">these </w:t>
      </w:r>
      <w:r w:rsidR="00DA09D2" w:rsidRPr="004C0654">
        <w:rPr>
          <w:rFonts w:ascii="Arial" w:hAnsi="Arial" w:cs="Arial"/>
          <w:color w:val="000000" w:themeColor="text1"/>
          <w:sz w:val="24"/>
          <w:szCs w:val="24"/>
        </w:rPr>
        <w:t xml:space="preserve">pupils. </w:t>
      </w:r>
      <w:r w:rsidRPr="004C0654">
        <w:rPr>
          <w:rFonts w:ascii="Arial" w:hAnsi="Arial" w:cs="Arial"/>
          <w:color w:val="000000" w:themeColor="text1"/>
          <w:sz w:val="24"/>
          <w:szCs w:val="24"/>
        </w:rPr>
        <w:t xml:space="preserve">The training needs will be assessed as part of the </w:t>
      </w:r>
      <w:r w:rsidR="0008097F" w:rsidRPr="004C0654">
        <w:rPr>
          <w:rFonts w:ascii="Arial" w:hAnsi="Arial" w:cs="Arial"/>
          <w:color w:val="000000" w:themeColor="text1"/>
          <w:sz w:val="24"/>
          <w:szCs w:val="24"/>
        </w:rPr>
        <w:t xml:space="preserve">continuing professional </w:t>
      </w:r>
      <w:r w:rsidR="00DA09D2" w:rsidRPr="004C0654">
        <w:rPr>
          <w:rFonts w:ascii="Arial" w:hAnsi="Arial" w:cs="Arial"/>
          <w:color w:val="000000" w:themeColor="text1"/>
          <w:sz w:val="24"/>
          <w:szCs w:val="24"/>
        </w:rPr>
        <w:t>development process</w:t>
      </w:r>
      <w:r w:rsidRPr="004C0654">
        <w:rPr>
          <w:rFonts w:ascii="Arial" w:hAnsi="Arial" w:cs="Arial"/>
          <w:color w:val="000000" w:themeColor="text1"/>
          <w:sz w:val="24"/>
          <w:szCs w:val="24"/>
        </w:rPr>
        <w:t xml:space="preserve"> and as a result of development and review of Individual Healthcare plans.</w:t>
      </w:r>
    </w:p>
    <w:p w:rsidR="005C0AAD" w:rsidRPr="004C0654" w:rsidRDefault="0008097F" w:rsidP="009C0DF9">
      <w:pPr>
        <w:pStyle w:val="Style2"/>
        <w:numPr>
          <w:ilvl w:val="0"/>
          <w:numId w:val="0"/>
        </w:numPr>
        <w:spacing w:after="0"/>
        <w:rPr>
          <w:rFonts w:ascii="Arial" w:hAnsi="Arial" w:cs="Arial"/>
          <w:color w:val="000000" w:themeColor="text1"/>
        </w:rPr>
      </w:pPr>
      <w:r w:rsidRPr="004C0654">
        <w:rPr>
          <w:rFonts w:ascii="Arial" w:hAnsi="Arial" w:cs="Arial"/>
          <w:color w:val="000000" w:themeColor="text1"/>
          <w:sz w:val="24"/>
          <w:szCs w:val="24"/>
        </w:rPr>
        <w:t xml:space="preserve"> In specific cases </w:t>
      </w:r>
      <w:r w:rsidR="00DA09D2" w:rsidRPr="004C0654">
        <w:rPr>
          <w:rFonts w:ascii="Arial" w:hAnsi="Arial" w:cs="Arial"/>
          <w:color w:val="000000" w:themeColor="text1"/>
          <w:sz w:val="24"/>
          <w:szCs w:val="24"/>
        </w:rPr>
        <w:t>(e.g.</w:t>
      </w:r>
      <w:r w:rsidRPr="004C0654">
        <w:rPr>
          <w:rFonts w:ascii="Arial" w:hAnsi="Arial" w:cs="Arial"/>
          <w:color w:val="000000" w:themeColor="text1"/>
          <w:sz w:val="24"/>
          <w:szCs w:val="24"/>
        </w:rPr>
        <w:t xml:space="preserve"> epi-pen, manual handling </w:t>
      </w:r>
      <w:r w:rsidR="00DA09D2" w:rsidRPr="004C0654">
        <w:rPr>
          <w:rFonts w:ascii="Arial" w:hAnsi="Arial" w:cs="Arial"/>
          <w:color w:val="000000" w:themeColor="text1"/>
          <w:sz w:val="24"/>
          <w:szCs w:val="24"/>
        </w:rPr>
        <w:t>etc.</w:t>
      </w:r>
      <w:r w:rsidRPr="004C0654">
        <w:rPr>
          <w:rFonts w:ascii="Arial" w:hAnsi="Arial" w:cs="Arial"/>
          <w:color w:val="000000" w:themeColor="text1"/>
          <w:sz w:val="24"/>
          <w:szCs w:val="24"/>
        </w:rPr>
        <w:t>) this training will be arranged through/by</w:t>
      </w:r>
      <w:r w:rsidR="005C0AAD" w:rsidRPr="004C0654">
        <w:rPr>
          <w:rFonts w:ascii="Arial" w:hAnsi="Arial" w:cs="Arial"/>
          <w:color w:val="000000" w:themeColor="text1"/>
          <w:sz w:val="24"/>
          <w:szCs w:val="24"/>
        </w:rPr>
        <w:t xml:space="preserve"> relevant healthcare professionals</w:t>
      </w:r>
      <w:r w:rsidRPr="004C0654">
        <w:rPr>
          <w:rFonts w:ascii="Arial" w:hAnsi="Arial" w:cs="Arial"/>
          <w:color w:val="000000" w:themeColor="text1"/>
          <w:sz w:val="24"/>
          <w:szCs w:val="24"/>
        </w:rPr>
        <w:t xml:space="preserve"> or agencies</w:t>
      </w:r>
      <w:r w:rsidR="00823D8D" w:rsidRPr="004C0654">
        <w:rPr>
          <w:rFonts w:ascii="Arial" w:hAnsi="Arial" w:cs="Arial"/>
          <w:color w:val="000000" w:themeColor="text1"/>
          <w:sz w:val="24"/>
          <w:szCs w:val="24"/>
        </w:rPr>
        <w:t xml:space="preserve"> as required</w:t>
      </w:r>
      <w:r w:rsidRPr="004C0654">
        <w:rPr>
          <w:rFonts w:ascii="Arial" w:hAnsi="Arial" w:cs="Arial"/>
          <w:color w:val="000000" w:themeColor="text1"/>
          <w:sz w:val="24"/>
          <w:szCs w:val="24"/>
        </w:rPr>
        <w:t>.</w:t>
      </w:r>
      <w:r w:rsidR="005C0AAD" w:rsidRPr="004C0654">
        <w:rPr>
          <w:rFonts w:ascii="Arial" w:hAnsi="Arial" w:cs="Arial"/>
          <w:color w:val="000000" w:themeColor="text1"/>
          <w:sz w:val="24"/>
          <w:szCs w:val="24"/>
        </w:rPr>
        <w:t xml:space="preserve"> </w:t>
      </w:r>
    </w:p>
    <w:p w:rsidR="009C0DF9" w:rsidRDefault="009C0DF9" w:rsidP="006E238F">
      <w:pPr>
        <w:spacing w:line="240" w:lineRule="auto"/>
        <w:rPr>
          <w:rFonts w:ascii="Arial" w:eastAsia="Times New Roman" w:hAnsi="Arial" w:cs="Arial"/>
          <w:b/>
          <w:color w:val="000000" w:themeColor="text1"/>
          <w:sz w:val="24"/>
          <w:szCs w:val="24"/>
        </w:rPr>
      </w:pPr>
    </w:p>
    <w:p w:rsidR="009C0DF9" w:rsidRDefault="009C0DF9" w:rsidP="006E238F">
      <w:pPr>
        <w:spacing w:line="240" w:lineRule="auto"/>
        <w:rPr>
          <w:rFonts w:ascii="Arial" w:eastAsia="Times New Roman" w:hAnsi="Arial" w:cs="Arial"/>
          <w:b/>
          <w:color w:val="000000" w:themeColor="text1"/>
          <w:sz w:val="24"/>
          <w:szCs w:val="24"/>
        </w:rPr>
      </w:pPr>
    </w:p>
    <w:p w:rsidR="009C0DF9" w:rsidRDefault="009C0DF9" w:rsidP="006E238F">
      <w:pPr>
        <w:spacing w:line="240" w:lineRule="auto"/>
        <w:rPr>
          <w:rFonts w:ascii="Arial" w:eastAsia="Times New Roman" w:hAnsi="Arial" w:cs="Arial"/>
          <w:b/>
          <w:color w:val="000000" w:themeColor="text1"/>
          <w:sz w:val="24"/>
          <w:szCs w:val="24"/>
        </w:rPr>
      </w:pPr>
    </w:p>
    <w:p w:rsidR="00CA0B6E" w:rsidRDefault="00CA0B6E" w:rsidP="006E238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lastRenderedPageBreak/>
        <w:t>ACTION IN EMERGENCIES</w:t>
      </w:r>
    </w:p>
    <w:p w:rsidR="009C0DF9" w:rsidRPr="004C0654" w:rsidRDefault="009C0DF9" w:rsidP="006E238F">
      <w:pPr>
        <w:spacing w:line="240" w:lineRule="auto"/>
        <w:rPr>
          <w:rFonts w:ascii="Arial" w:eastAsia="Times New Roman" w:hAnsi="Arial" w:cs="Arial"/>
          <w:b/>
          <w:color w:val="000000" w:themeColor="text1"/>
          <w:sz w:val="24"/>
          <w:szCs w:val="24"/>
        </w:rPr>
      </w:pPr>
    </w:p>
    <w:p w:rsidR="00CA0B6E" w:rsidRPr="004C0654" w:rsidRDefault="00CA0B6E"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copy of this information will be displayed in the </w:t>
      </w:r>
      <w:r w:rsidR="004C0654" w:rsidRPr="004C0654">
        <w:rPr>
          <w:rFonts w:ascii="Arial" w:eastAsia="Times New Roman" w:hAnsi="Arial" w:cs="Arial"/>
          <w:color w:val="000000" w:themeColor="text1"/>
          <w:sz w:val="24"/>
          <w:szCs w:val="24"/>
        </w:rPr>
        <w:t>School Office.</w:t>
      </w:r>
    </w:p>
    <w:p w:rsidR="00CA0B6E" w:rsidRPr="004C0654" w:rsidRDefault="00CA0B6E" w:rsidP="006E238F">
      <w:pPr>
        <w:spacing w:line="240" w:lineRule="auto"/>
        <w:rPr>
          <w:rFonts w:ascii="Arial" w:eastAsia="Times New Roman" w:hAnsi="Arial" w:cs="Arial"/>
          <w:color w:val="000000" w:themeColor="text1"/>
          <w:sz w:val="24"/>
          <w:szCs w:val="24"/>
        </w:rPr>
      </w:pPr>
    </w:p>
    <w:p w:rsidR="00CA0B6E" w:rsidRPr="004C0654" w:rsidRDefault="00CA0B6E" w:rsidP="006E238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Request an ambulance- dial 999 and be ready with the information below. Speak slowly and clearly and be ready to repeat information if asked.</w:t>
      </w:r>
    </w:p>
    <w:p w:rsidR="00CA0B6E" w:rsidRPr="004C0654" w:rsidRDefault="00CA0B6E" w:rsidP="006E238F">
      <w:pPr>
        <w:spacing w:line="240" w:lineRule="auto"/>
        <w:rPr>
          <w:rFonts w:ascii="Arial" w:eastAsia="Times New Roman" w:hAnsi="Arial" w:cs="Arial"/>
          <w:color w:val="000000" w:themeColor="text1"/>
          <w:sz w:val="24"/>
          <w:szCs w:val="24"/>
        </w:rPr>
      </w:pP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The school’s telephone number</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Your name</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Your location (school address)</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Provide the exact location of the pupil within the school.</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Provide the name of the child and a brief description of their symptoms</w:t>
      </w:r>
    </w:p>
    <w:p w:rsidR="00CA0B6E" w:rsidRPr="004C0654" w:rsidRDefault="00CA0B6E" w:rsidP="00CA0B6E">
      <w:pPr>
        <w:pStyle w:val="ListParagraph"/>
        <w:numPr>
          <w:ilvl w:val="0"/>
          <w:numId w:val="7"/>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Inform ambulance control of the best entrance to use and state that the crew will be met and taken to the patient</w:t>
      </w:r>
    </w:p>
    <w:p w:rsidR="00CA0B6E" w:rsidRPr="004C0654" w:rsidRDefault="00CA0B6E" w:rsidP="00CA0B6E">
      <w:pPr>
        <w:spacing w:line="240" w:lineRule="auto"/>
        <w:rPr>
          <w:rFonts w:ascii="Arial" w:eastAsia="Times New Roman" w:hAnsi="Arial" w:cs="Arial"/>
          <w:color w:val="000000" w:themeColor="text1"/>
          <w:sz w:val="24"/>
          <w:szCs w:val="24"/>
        </w:rPr>
      </w:pPr>
    </w:p>
    <w:p w:rsidR="00CA0B6E" w:rsidRPr="004C0654" w:rsidRDefault="00CA0B6E" w:rsidP="00CA0B6E">
      <w:pPr>
        <w:pStyle w:val="ListParagraph"/>
        <w:numPr>
          <w:ilvl w:val="0"/>
          <w:numId w:val="8"/>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Ask office staff to contact premises to open relevant gates for entry</w:t>
      </w:r>
    </w:p>
    <w:p w:rsidR="00CA0B6E" w:rsidRPr="004C0654" w:rsidRDefault="00CA0B6E" w:rsidP="00CA0B6E">
      <w:pPr>
        <w:pStyle w:val="ListParagraph"/>
        <w:numPr>
          <w:ilvl w:val="0"/>
          <w:numId w:val="8"/>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Contact the parents to inform them of the situation</w:t>
      </w:r>
    </w:p>
    <w:p w:rsidR="00CA0B6E" w:rsidRPr="004C0654" w:rsidRDefault="00CA0B6E" w:rsidP="00CA0B6E">
      <w:pPr>
        <w:pStyle w:val="ListParagraph"/>
        <w:numPr>
          <w:ilvl w:val="0"/>
          <w:numId w:val="8"/>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 member of staff should stay with the pupil until the parent/carer arrives. If the parent/ carer does not arrive before the pupil is transported to hospital, a member of the staff should accompany the child in the ambulance </w:t>
      </w:r>
    </w:p>
    <w:p w:rsidR="00DC0CE2" w:rsidRPr="004C0654" w:rsidRDefault="00DC0CE2" w:rsidP="00DC0CE2">
      <w:pPr>
        <w:spacing w:line="240" w:lineRule="auto"/>
        <w:rPr>
          <w:rFonts w:ascii="Arial" w:eastAsia="Times New Roman" w:hAnsi="Arial" w:cs="Arial"/>
          <w:color w:val="000000" w:themeColor="text1"/>
          <w:sz w:val="24"/>
          <w:szCs w:val="24"/>
        </w:rPr>
      </w:pPr>
    </w:p>
    <w:p w:rsidR="00DC0CE2" w:rsidRPr="004C0654" w:rsidRDefault="00DC0CE2" w:rsidP="00DC0CE2">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ACTIVITIES BEYOND THE USUAL CURRICULUM</w:t>
      </w:r>
    </w:p>
    <w:p w:rsidR="00DC0CE2" w:rsidRPr="004C0654" w:rsidRDefault="00DC0CE2" w:rsidP="00DC0CE2">
      <w:pPr>
        <w:spacing w:line="240" w:lineRule="auto"/>
        <w:rPr>
          <w:rFonts w:ascii="Arial" w:eastAsia="Times New Roman" w:hAnsi="Arial" w:cs="Arial"/>
          <w:b/>
          <w:color w:val="000000" w:themeColor="text1"/>
          <w:sz w:val="24"/>
          <w:szCs w:val="24"/>
        </w:rPr>
      </w:pPr>
    </w:p>
    <w:p w:rsidR="00DC0CE2" w:rsidRPr="004C0654" w:rsidRDefault="00DA09D2" w:rsidP="00DC0CE2">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Reasonable</w:t>
      </w:r>
      <w:r w:rsidR="00DC0CE2" w:rsidRPr="004C0654">
        <w:rPr>
          <w:rFonts w:ascii="Arial" w:eastAsia="Times New Roman" w:hAnsi="Arial" w:cs="Arial"/>
          <w:color w:val="000000" w:themeColor="text1"/>
          <w:sz w:val="24"/>
          <w:szCs w:val="24"/>
        </w:rPr>
        <w:t xml:space="preserve"> adjustments will be made to enable pupils with medical needs to participate fully and safely in day trips, residential visits, sporting activities and other activities beyond the usual curriculum.</w:t>
      </w:r>
    </w:p>
    <w:p w:rsidR="00DC0CE2" w:rsidRPr="004C0654" w:rsidRDefault="00DC0CE2" w:rsidP="00DC0CE2">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When carrying out risk assessment parents/carers, pupils and healthcare professionals will be consulted where appropriate.</w:t>
      </w:r>
    </w:p>
    <w:p w:rsidR="00DC0CE2" w:rsidRPr="004C0654" w:rsidRDefault="00DC0CE2" w:rsidP="00DC0CE2">
      <w:pPr>
        <w:spacing w:line="240" w:lineRule="auto"/>
        <w:rPr>
          <w:rFonts w:ascii="Arial" w:eastAsia="Times New Roman" w:hAnsi="Arial" w:cs="Arial"/>
          <w:color w:val="000000" w:themeColor="text1"/>
          <w:sz w:val="24"/>
          <w:szCs w:val="24"/>
        </w:rPr>
      </w:pPr>
    </w:p>
    <w:p w:rsidR="00AC5DED" w:rsidRPr="004C0654" w:rsidRDefault="006A1B79" w:rsidP="00C070CF">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UNACCEPTABLE PRACTICE</w:t>
      </w:r>
    </w:p>
    <w:p w:rsidR="006A1B79" w:rsidRPr="004C0654" w:rsidRDefault="006A1B79" w:rsidP="00C070CF">
      <w:pPr>
        <w:spacing w:line="240" w:lineRule="auto"/>
        <w:rPr>
          <w:rFonts w:ascii="Arial" w:eastAsia="Times New Roman" w:hAnsi="Arial" w:cs="Arial"/>
          <w:b/>
          <w:color w:val="000000" w:themeColor="text1"/>
          <w:sz w:val="24"/>
          <w:szCs w:val="24"/>
        </w:rPr>
      </w:pPr>
    </w:p>
    <w:p w:rsidR="006A1B79" w:rsidRPr="004C0654" w:rsidRDefault="008F3332" w:rsidP="00C070CF">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School staff should use their discretion and judge each case on its merits with reference to the child’s individual healthcare plan, </w:t>
      </w:r>
      <w:r w:rsidR="00DA09D2" w:rsidRPr="004C0654">
        <w:rPr>
          <w:rFonts w:ascii="Arial" w:eastAsia="Times New Roman" w:hAnsi="Arial" w:cs="Arial"/>
          <w:color w:val="000000" w:themeColor="text1"/>
          <w:sz w:val="24"/>
          <w:szCs w:val="24"/>
        </w:rPr>
        <w:t>but the</w:t>
      </w:r>
      <w:r w:rsidR="006A1B79" w:rsidRPr="004C0654">
        <w:rPr>
          <w:rFonts w:ascii="Arial" w:eastAsia="Times New Roman" w:hAnsi="Arial" w:cs="Arial"/>
          <w:color w:val="000000" w:themeColor="text1"/>
          <w:sz w:val="24"/>
          <w:szCs w:val="24"/>
        </w:rPr>
        <w:t xml:space="preserve"> following items are not generally acceptable practice</w:t>
      </w:r>
      <w:r w:rsidRPr="004C0654">
        <w:rPr>
          <w:rFonts w:ascii="Arial" w:eastAsia="Times New Roman" w:hAnsi="Arial" w:cs="Arial"/>
          <w:color w:val="000000" w:themeColor="text1"/>
          <w:sz w:val="24"/>
          <w:szCs w:val="24"/>
        </w:rPr>
        <w:t>:</w:t>
      </w:r>
      <w:r w:rsidR="006A1B79" w:rsidRPr="004C0654">
        <w:rPr>
          <w:rFonts w:ascii="Arial" w:eastAsia="Times New Roman" w:hAnsi="Arial" w:cs="Arial"/>
          <w:color w:val="000000" w:themeColor="text1"/>
          <w:sz w:val="24"/>
          <w:szCs w:val="24"/>
        </w:rPr>
        <w:t xml:space="preserve"> </w:t>
      </w:r>
    </w:p>
    <w:p w:rsidR="008F3332" w:rsidRPr="004C0654" w:rsidRDefault="008F3332" w:rsidP="00C070CF">
      <w:pPr>
        <w:spacing w:line="240" w:lineRule="auto"/>
        <w:rPr>
          <w:rFonts w:ascii="Arial" w:eastAsia="Times New Roman" w:hAnsi="Arial" w:cs="Arial"/>
          <w:color w:val="000000" w:themeColor="text1"/>
          <w:sz w:val="24"/>
          <w:szCs w:val="24"/>
        </w:rPr>
      </w:pP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Preventing children from easily accessing their inhalers and medication and administering their medication when and where necessary.</w:t>
      </w: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Assuming that every child with the same condition requires the same treatment</w:t>
      </w: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Ignoring the views of the child or their parents/carers: or ignoring medical evidence or opinion </w:t>
      </w:r>
      <w:proofErr w:type="gramStart"/>
      <w:r w:rsidRPr="004C0654">
        <w:rPr>
          <w:rFonts w:ascii="Arial" w:eastAsia="Times New Roman" w:hAnsi="Arial" w:cs="Arial"/>
          <w:color w:val="000000" w:themeColor="text1"/>
          <w:sz w:val="24"/>
          <w:szCs w:val="24"/>
        </w:rPr>
        <w:t>( although</w:t>
      </w:r>
      <w:proofErr w:type="gramEnd"/>
      <w:r w:rsidRPr="004C0654">
        <w:rPr>
          <w:rFonts w:ascii="Arial" w:eastAsia="Times New Roman" w:hAnsi="Arial" w:cs="Arial"/>
          <w:color w:val="000000" w:themeColor="text1"/>
          <w:sz w:val="24"/>
          <w:szCs w:val="24"/>
        </w:rPr>
        <w:t xml:space="preserve"> this may be challenged)</w:t>
      </w:r>
    </w:p>
    <w:p w:rsidR="006A1B79" w:rsidRPr="004C0654" w:rsidRDefault="006A1B79"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Sending children with medical conditions home frequently to prevent them from staying for normal school activities</w:t>
      </w:r>
      <w:r w:rsidR="00DC0CE2" w:rsidRPr="004C0654">
        <w:rPr>
          <w:rFonts w:ascii="Arial" w:eastAsia="Times New Roman" w:hAnsi="Arial" w:cs="Arial"/>
          <w:color w:val="000000" w:themeColor="text1"/>
          <w:sz w:val="24"/>
          <w:szCs w:val="24"/>
        </w:rPr>
        <w:t>, unless this is specified in their individual healthcare plans.</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the child becomes ill, sending them to the school office or student services unaccompanied or with someone unsuitable</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Penalising children for their attendance record if their absences are related to their medical condition </w:t>
      </w:r>
      <w:r w:rsidR="00DA09D2" w:rsidRPr="004C0654">
        <w:rPr>
          <w:rFonts w:ascii="Arial" w:eastAsia="Times New Roman" w:hAnsi="Arial" w:cs="Arial"/>
          <w:color w:val="000000" w:themeColor="text1"/>
          <w:sz w:val="24"/>
          <w:szCs w:val="24"/>
        </w:rPr>
        <w:t>e.g.</w:t>
      </w:r>
      <w:r w:rsidRPr="004C0654">
        <w:rPr>
          <w:rFonts w:ascii="Arial" w:eastAsia="Times New Roman" w:hAnsi="Arial" w:cs="Arial"/>
          <w:color w:val="000000" w:themeColor="text1"/>
          <w:sz w:val="24"/>
          <w:szCs w:val="24"/>
        </w:rPr>
        <w:t xml:space="preserve"> hospital appointments</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Preventing pupils from drinking, eating or taking toilet or other breaks </w:t>
      </w:r>
      <w:r w:rsidR="00DA09D2" w:rsidRPr="004C0654">
        <w:rPr>
          <w:rFonts w:ascii="Arial" w:eastAsia="Times New Roman" w:hAnsi="Arial" w:cs="Arial"/>
          <w:color w:val="000000" w:themeColor="text1"/>
          <w:sz w:val="24"/>
          <w:szCs w:val="24"/>
        </w:rPr>
        <w:t>whenever</w:t>
      </w:r>
      <w:r w:rsidRPr="004C0654">
        <w:rPr>
          <w:rFonts w:ascii="Arial" w:eastAsia="Times New Roman" w:hAnsi="Arial" w:cs="Arial"/>
          <w:color w:val="000000" w:themeColor="text1"/>
          <w:sz w:val="24"/>
          <w:szCs w:val="24"/>
        </w:rPr>
        <w:t xml:space="preserve"> they need to in order to manage their medical condition effectively</w:t>
      </w:r>
    </w:p>
    <w:p w:rsidR="00DC0CE2" w:rsidRPr="004C0654" w:rsidRDefault="00DC0CE2" w:rsidP="00DC0CE2">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Requiring parents/</w:t>
      </w:r>
      <w:r w:rsidR="00DA09D2" w:rsidRPr="004C0654">
        <w:rPr>
          <w:rFonts w:ascii="Arial" w:eastAsia="Times New Roman" w:hAnsi="Arial" w:cs="Arial"/>
          <w:color w:val="000000" w:themeColor="text1"/>
          <w:sz w:val="24"/>
          <w:szCs w:val="24"/>
        </w:rPr>
        <w:t>carers,</w:t>
      </w:r>
      <w:r w:rsidRPr="004C0654">
        <w:rPr>
          <w:rFonts w:ascii="Arial" w:eastAsia="Times New Roman" w:hAnsi="Arial" w:cs="Arial"/>
          <w:color w:val="000000" w:themeColor="text1"/>
          <w:sz w:val="24"/>
          <w:szCs w:val="24"/>
        </w:rPr>
        <w:t xml:space="preserve"> or otherwise making them feel obliged, to attend school to administer medication or provide medical support to their child, including toileting issues. No parent should have to give up working because the school is failing to support their child’s needs </w:t>
      </w:r>
    </w:p>
    <w:p w:rsidR="00A40387" w:rsidRPr="004C0654" w:rsidRDefault="00DA09D2" w:rsidP="00A40387">
      <w:pPr>
        <w:pStyle w:val="ListParagraph"/>
        <w:numPr>
          <w:ilvl w:val="0"/>
          <w:numId w:val="9"/>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Creating</w:t>
      </w:r>
      <w:r w:rsidR="003C7009" w:rsidRPr="004C0654">
        <w:rPr>
          <w:rFonts w:ascii="Arial" w:eastAsia="Times New Roman" w:hAnsi="Arial" w:cs="Arial"/>
          <w:color w:val="000000" w:themeColor="text1"/>
          <w:sz w:val="24"/>
          <w:szCs w:val="24"/>
        </w:rPr>
        <w:t xml:space="preserve"> </w:t>
      </w:r>
      <w:r w:rsidR="00A40387" w:rsidRPr="004C0654">
        <w:rPr>
          <w:rFonts w:ascii="Arial" w:eastAsia="Times New Roman" w:hAnsi="Arial" w:cs="Arial"/>
          <w:color w:val="000000" w:themeColor="text1"/>
          <w:sz w:val="24"/>
          <w:szCs w:val="24"/>
        </w:rPr>
        <w:t xml:space="preserve">unnecessary barriers </w:t>
      </w:r>
      <w:r w:rsidR="003C7009" w:rsidRPr="004C0654">
        <w:rPr>
          <w:rFonts w:ascii="Arial" w:eastAsia="Times New Roman" w:hAnsi="Arial" w:cs="Arial"/>
          <w:color w:val="000000" w:themeColor="text1"/>
          <w:sz w:val="24"/>
          <w:szCs w:val="24"/>
        </w:rPr>
        <w:t>to children participating in any aspect of school life, including trips</w:t>
      </w:r>
      <w:r w:rsidR="008F3332" w:rsidRPr="004C0654">
        <w:rPr>
          <w:rFonts w:ascii="Arial" w:eastAsia="Times New Roman" w:hAnsi="Arial" w:cs="Arial"/>
          <w:color w:val="000000" w:themeColor="text1"/>
          <w:sz w:val="24"/>
          <w:szCs w:val="24"/>
        </w:rPr>
        <w:t>.</w:t>
      </w:r>
      <w:r w:rsidR="003C7009" w:rsidRPr="004C0654">
        <w:rPr>
          <w:rFonts w:ascii="Arial" w:eastAsia="Times New Roman" w:hAnsi="Arial" w:cs="Arial"/>
          <w:color w:val="000000" w:themeColor="text1"/>
          <w:sz w:val="24"/>
          <w:szCs w:val="24"/>
        </w:rPr>
        <w:t xml:space="preserve"> </w:t>
      </w:r>
    </w:p>
    <w:p w:rsidR="008F3332" w:rsidRPr="004C0654" w:rsidRDefault="008F3332" w:rsidP="008F3332">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lastRenderedPageBreak/>
        <w:t xml:space="preserve">INSURANCE </w:t>
      </w:r>
    </w:p>
    <w:p w:rsidR="00DD6CAA" w:rsidRPr="004C0654" w:rsidRDefault="00DD6CAA" w:rsidP="008F3332">
      <w:pPr>
        <w:spacing w:line="240" w:lineRule="auto"/>
        <w:rPr>
          <w:rFonts w:ascii="Arial" w:eastAsia="Times New Roman" w:hAnsi="Arial" w:cs="Arial"/>
          <w:color w:val="000000" w:themeColor="text1"/>
          <w:sz w:val="24"/>
          <w:szCs w:val="24"/>
        </w:rPr>
      </w:pPr>
    </w:p>
    <w:p w:rsidR="00111B9A" w:rsidRPr="004C0654" w:rsidRDefault="00DD6CAA" w:rsidP="00111B9A">
      <w:pPr>
        <w:spacing w:line="240" w:lineRule="auto"/>
        <w:ind w:left="426"/>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 xml:space="preserve">An appropriate level of insurance is in place through the LA </w:t>
      </w:r>
      <w:r w:rsidR="00456C46" w:rsidRPr="004C0654">
        <w:rPr>
          <w:rFonts w:ascii="Arial" w:eastAsia="Times New Roman" w:hAnsi="Arial" w:cs="Arial"/>
          <w:color w:val="000000" w:themeColor="text1"/>
          <w:sz w:val="24"/>
          <w:szCs w:val="24"/>
        </w:rPr>
        <w:t>with:</w:t>
      </w:r>
    </w:p>
    <w:p w:rsidR="00111B9A" w:rsidRPr="004C0654" w:rsidRDefault="00111B9A" w:rsidP="00111B9A">
      <w:pPr>
        <w:spacing w:line="240" w:lineRule="auto"/>
        <w:ind w:left="426"/>
        <w:rPr>
          <w:rFonts w:ascii="Arial" w:eastAsia="Times New Roman" w:hAnsi="Arial" w:cs="Arial"/>
          <w:color w:val="000000" w:themeColor="text1"/>
          <w:sz w:val="24"/>
          <w:szCs w:val="24"/>
        </w:rPr>
      </w:pPr>
    </w:p>
    <w:p w:rsidR="00D63E6E" w:rsidRDefault="004A7322" w:rsidP="00111B9A">
      <w:pPr>
        <w:spacing w:line="240" w:lineRule="auto"/>
        <w:ind w:left="426"/>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Maven</w:t>
      </w:r>
    </w:p>
    <w:p w:rsidR="004A7322" w:rsidRPr="004C0654" w:rsidRDefault="004A7322" w:rsidP="00111B9A">
      <w:pPr>
        <w:spacing w:line="240" w:lineRule="auto"/>
        <w:ind w:left="426"/>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17-MPS-LIA-000000019</w:t>
      </w:r>
    </w:p>
    <w:p w:rsidR="00111B9A" w:rsidRPr="004C0654" w:rsidRDefault="00111B9A" w:rsidP="00111B9A">
      <w:pPr>
        <w:spacing w:line="240" w:lineRule="auto"/>
        <w:ind w:left="426"/>
        <w:rPr>
          <w:rFonts w:ascii="Arial" w:eastAsia="Times New Roman" w:hAnsi="Arial" w:cs="Arial"/>
          <w:color w:val="000000" w:themeColor="text1"/>
          <w:sz w:val="24"/>
          <w:szCs w:val="24"/>
        </w:rPr>
      </w:pPr>
    </w:p>
    <w:p w:rsidR="003C7009" w:rsidRPr="004C0654" w:rsidRDefault="003C7009" w:rsidP="008F3332">
      <w:pPr>
        <w:spacing w:line="240" w:lineRule="auto"/>
        <w:rPr>
          <w:rFonts w:ascii="Arial" w:eastAsia="Times New Roman" w:hAnsi="Arial" w:cs="Arial"/>
          <w:b/>
          <w:color w:val="000000" w:themeColor="text1"/>
          <w:sz w:val="24"/>
          <w:szCs w:val="24"/>
        </w:rPr>
      </w:pPr>
      <w:r w:rsidRPr="004C0654">
        <w:rPr>
          <w:rFonts w:ascii="Arial" w:eastAsia="Times New Roman" w:hAnsi="Arial" w:cs="Arial"/>
          <w:b/>
          <w:color w:val="000000" w:themeColor="text1"/>
          <w:sz w:val="24"/>
          <w:szCs w:val="24"/>
        </w:rPr>
        <w:t>COMPLAINTS</w:t>
      </w:r>
    </w:p>
    <w:p w:rsidR="003C7009" w:rsidRPr="004C0654" w:rsidRDefault="003C7009" w:rsidP="008F3332">
      <w:pPr>
        <w:spacing w:line="240" w:lineRule="auto"/>
        <w:rPr>
          <w:rFonts w:ascii="Arial" w:eastAsia="Times New Roman" w:hAnsi="Arial" w:cs="Arial"/>
          <w:color w:val="000000" w:themeColor="text1"/>
          <w:sz w:val="24"/>
          <w:szCs w:val="24"/>
        </w:rPr>
      </w:pPr>
    </w:p>
    <w:p w:rsidR="003C7009" w:rsidRPr="004C0654" w:rsidRDefault="003C7009" w:rsidP="003C7009">
      <w:pPr>
        <w:pStyle w:val="ListParagraph"/>
        <w:numPr>
          <w:ilvl w:val="0"/>
          <w:numId w:val="10"/>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An individual wishing to make a complaint about actions regarding the school’s actions in supporting a child with medical conditions should discuss this with the school in the first instance.</w:t>
      </w:r>
    </w:p>
    <w:p w:rsidR="003C7009" w:rsidRPr="004C0654" w:rsidRDefault="003C7009" w:rsidP="003C7009">
      <w:pPr>
        <w:spacing w:line="240" w:lineRule="auto"/>
        <w:rPr>
          <w:rFonts w:ascii="Arial" w:eastAsia="Times New Roman" w:hAnsi="Arial" w:cs="Arial"/>
          <w:color w:val="000000" w:themeColor="text1"/>
          <w:sz w:val="24"/>
          <w:szCs w:val="24"/>
        </w:rPr>
      </w:pPr>
    </w:p>
    <w:p w:rsidR="003C7009" w:rsidRPr="004C0654" w:rsidRDefault="003C7009" w:rsidP="003C7009">
      <w:pPr>
        <w:pStyle w:val="ListParagraph"/>
        <w:numPr>
          <w:ilvl w:val="0"/>
          <w:numId w:val="10"/>
        </w:num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If the issue is not resolved, then a formal complaint may be made, following the school’s complaints procedure.</w:t>
      </w:r>
    </w:p>
    <w:p w:rsidR="00BD3AB0" w:rsidRPr="004C0654" w:rsidRDefault="00BD3AB0">
      <w:pPr>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br w:type="page"/>
      </w:r>
    </w:p>
    <w:p w:rsidR="003C7009" w:rsidRPr="004C0654" w:rsidRDefault="003C7009" w:rsidP="003C7009">
      <w:pPr>
        <w:spacing w:line="240" w:lineRule="auto"/>
        <w:rPr>
          <w:rFonts w:ascii="Arial" w:eastAsia="Times New Roman" w:hAnsi="Arial" w:cs="Arial"/>
          <w:b/>
          <w:snapToGrid w:val="0"/>
          <w:color w:val="000000" w:themeColor="text1"/>
          <w:sz w:val="24"/>
          <w:szCs w:val="28"/>
        </w:rPr>
      </w:pPr>
      <w:r w:rsidRPr="004C0654">
        <w:rPr>
          <w:rFonts w:ascii="Arial" w:eastAsia="Times New Roman" w:hAnsi="Arial" w:cs="Arial"/>
          <w:b/>
          <w:snapToGrid w:val="0"/>
          <w:color w:val="000000" w:themeColor="text1"/>
          <w:sz w:val="24"/>
          <w:szCs w:val="28"/>
        </w:rPr>
        <w:lastRenderedPageBreak/>
        <w:t xml:space="preserve">Appendix </w:t>
      </w:r>
      <w:r w:rsidR="00BD3AB0" w:rsidRPr="004C0654">
        <w:rPr>
          <w:rFonts w:ascii="Arial" w:eastAsia="Times New Roman" w:hAnsi="Arial" w:cs="Arial"/>
          <w:b/>
          <w:snapToGrid w:val="0"/>
          <w:color w:val="000000" w:themeColor="text1"/>
          <w:sz w:val="24"/>
          <w:szCs w:val="28"/>
        </w:rPr>
        <w:t>1</w:t>
      </w:r>
    </w:p>
    <w:p w:rsidR="00BD3AB0" w:rsidRPr="004C0654" w:rsidRDefault="00BD3AB0"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keepNext/>
        <w:spacing w:line="240" w:lineRule="auto"/>
        <w:outlineLvl w:val="3"/>
        <w:rPr>
          <w:rFonts w:ascii="Arial" w:eastAsia="Times New Roman" w:hAnsi="Arial" w:cs="Arial"/>
          <w:b/>
          <w:bCs/>
          <w:color w:val="000000" w:themeColor="text1"/>
          <w:sz w:val="24"/>
          <w:szCs w:val="24"/>
        </w:rPr>
      </w:pPr>
      <w:r w:rsidRPr="004C0654">
        <w:rPr>
          <w:rFonts w:ascii="Arial" w:eastAsia="Times New Roman" w:hAnsi="Arial" w:cs="Arial"/>
          <w:b/>
          <w:bCs/>
          <w:color w:val="000000" w:themeColor="text1"/>
          <w:sz w:val="24"/>
          <w:szCs w:val="24"/>
        </w:rPr>
        <w:t>Code of Practice Definition of Special Educational Needs</w:t>
      </w:r>
    </w:p>
    <w:p w:rsidR="003C7009" w:rsidRPr="004C0654" w:rsidRDefault="003C7009" w:rsidP="003C7009">
      <w:pPr>
        <w:spacing w:line="240" w:lineRule="auto"/>
        <w:rPr>
          <w:rFonts w:ascii="Arial" w:eastAsia="Times New Roman" w:hAnsi="Arial" w:cs="Arial"/>
          <w:b/>
          <w:color w:val="000000" w:themeColor="text1"/>
          <w:sz w:val="24"/>
          <w:szCs w:val="24"/>
        </w:rPr>
      </w:pPr>
    </w:p>
    <w:p w:rsidR="003C7009" w:rsidRPr="004C0654" w:rsidRDefault="003C7009" w:rsidP="003C7009">
      <w:pPr>
        <w:spacing w:line="240" w:lineRule="auto"/>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t>For the purposes of this policy we have used the term Special Educational Needs as defined by the Code of Practice.</w:t>
      </w:r>
    </w:p>
    <w:p w:rsidR="003C7009" w:rsidRPr="004C0654" w:rsidRDefault="003C7009" w:rsidP="003C7009">
      <w:pPr>
        <w:spacing w:line="240" w:lineRule="auto"/>
        <w:rPr>
          <w:rFonts w:ascii="Arial" w:eastAsia="Times New Roman" w:hAnsi="Arial" w:cs="Arial"/>
          <w:b/>
          <w:color w:val="000000" w:themeColor="text1"/>
          <w:sz w:val="24"/>
          <w:szCs w:val="24"/>
        </w:rPr>
      </w:pPr>
    </w:p>
    <w:p w:rsidR="003C7009" w:rsidRPr="004C0654" w:rsidRDefault="003C7009" w:rsidP="003C7009">
      <w:pPr>
        <w:spacing w:line="240" w:lineRule="auto"/>
        <w:rPr>
          <w:rFonts w:ascii="Arial" w:eastAsia="Times New Roman" w:hAnsi="Arial" w:cs="Arial"/>
          <w:i/>
          <w:color w:val="000000" w:themeColor="text1"/>
          <w:sz w:val="24"/>
          <w:szCs w:val="24"/>
        </w:rPr>
      </w:pPr>
      <w:r w:rsidRPr="004C0654">
        <w:rPr>
          <w:rFonts w:ascii="Arial" w:eastAsia="Times New Roman" w:hAnsi="Arial" w:cs="Arial"/>
          <w:color w:val="000000" w:themeColor="text1"/>
          <w:sz w:val="24"/>
          <w:szCs w:val="24"/>
        </w:rPr>
        <w:t xml:space="preserve">- A child has special educational needs if he or she has a learning difficulty which calls for special educational provision to be made for him or her. </w:t>
      </w:r>
      <w:r w:rsidRPr="004C0654">
        <w:rPr>
          <w:rFonts w:ascii="Arial" w:eastAsia="Times New Roman" w:hAnsi="Arial" w:cs="Arial"/>
          <w:i/>
          <w:color w:val="000000" w:themeColor="text1"/>
          <w:sz w:val="24"/>
          <w:szCs w:val="24"/>
        </w:rPr>
        <w:t xml:space="preserve">(Code of Practice D.F.E. 1993)      </w:t>
      </w:r>
    </w:p>
    <w:p w:rsidR="003C7009" w:rsidRPr="004C0654" w:rsidRDefault="003C7009" w:rsidP="003C7009">
      <w:pPr>
        <w:spacing w:line="240" w:lineRule="auto"/>
        <w:rPr>
          <w:rFonts w:ascii="Arial" w:eastAsia="Times New Roman" w:hAnsi="Arial" w:cs="Arial"/>
          <w:i/>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Pupils have a learning difficulty if they:</w:t>
      </w:r>
    </w:p>
    <w:p w:rsidR="003C7009" w:rsidRPr="004C0654" w:rsidRDefault="003C7009" w:rsidP="003C7009">
      <w:pPr>
        <w:numPr>
          <w:ilvl w:val="0"/>
          <w:numId w:val="11"/>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have a significantly greater difficulty in learning than the majority of pupils of the same age; or</w:t>
      </w:r>
    </w:p>
    <w:p w:rsidR="003C7009" w:rsidRPr="004C0654" w:rsidRDefault="003C7009" w:rsidP="003C7009">
      <w:pPr>
        <w:numPr>
          <w:ilvl w:val="0"/>
          <w:numId w:val="11"/>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 xml:space="preserve">have a disability which prevents or hinders the child from making use of educational facilities of a kind generally provided for pupils of the same age in schools within the area of the </w:t>
      </w:r>
      <w:proofErr w:type="gramStart"/>
      <w:r w:rsidRPr="004C0654">
        <w:rPr>
          <w:rFonts w:ascii="Arial" w:eastAsia="Times New Roman" w:hAnsi="Arial" w:cs="Arial"/>
          <w:snapToGrid w:val="0"/>
          <w:color w:val="000000" w:themeColor="text1"/>
          <w:sz w:val="24"/>
          <w:szCs w:val="24"/>
        </w:rPr>
        <w:t>local  authority</w:t>
      </w:r>
      <w:proofErr w:type="gramEnd"/>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 xml:space="preserve">Pupils must not be regarded as having a difficulty </w:t>
      </w:r>
      <w:r w:rsidR="00DA09D2" w:rsidRPr="004C0654">
        <w:rPr>
          <w:rFonts w:ascii="Arial" w:eastAsia="Times New Roman" w:hAnsi="Arial" w:cs="Arial"/>
          <w:snapToGrid w:val="0"/>
          <w:color w:val="000000" w:themeColor="text1"/>
          <w:sz w:val="24"/>
          <w:szCs w:val="24"/>
        </w:rPr>
        <w:t>solely</w:t>
      </w:r>
      <w:r w:rsidRPr="004C0654">
        <w:rPr>
          <w:rFonts w:ascii="Arial" w:eastAsia="Times New Roman" w:hAnsi="Arial" w:cs="Arial"/>
          <w:snapToGrid w:val="0"/>
          <w:color w:val="000000" w:themeColor="text1"/>
          <w:sz w:val="24"/>
          <w:szCs w:val="24"/>
        </w:rPr>
        <w:t xml:space="preserve"> because the language or form of language of their home is different from the language in which they will be taught.</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Special educational provision means:</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numPr>
          <w:ilvl w:val="0"/>
          <w:numId w:val="12"/>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for pupils of two or over, educational provision which is additional to, or otherwise different from, the educational provision made generally for pupils of their age in schools maintained by the LA, other than special schools, in the area</w:t>
      </w:r>
    </w:p>
    <w:p w:rsidR="003C7009" w:rsidRPr="004C0654" w:rsidRDefault="003C7009" w:rsidP="003C7009">
      <w:pPr>
        <w:numPr>
          <w:ilvl w:val="0"/>
          <w:numId w:val="12"/>
        </w:num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for pupils under two, educational provision of any kind”</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See Section 312, Education Act 1996</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keepNext/>
        <w:spacing w:line="240" w:lineRule="auto"/>
        <w:outlineLvl w:val="0"/>
        <w:rPr>
          <w:rFonts w:ascii="Arial" w:eastAsia="Times New Roman" w:hAnsi="Arial" w:cs="Arial"/>
          <w:b/>
          <w:bCs/>
          <w:snapToGrid w:val="0"/>
          <w:color w:val="000000" w:themeColor="text1"/>
          <w:sz w:val="24"/>
          <w:szCs w:val="24"/>
        </w:rPr>
      </w:pPr>
      <w:r w:rsidRPr="004C0654">
        <w:rPr>
          <w:rFonts w:ascii="Arial" w:eastAsia="Times New Roman" w:hAnsi="Arial" w:cs="Arial"/>
          <w:b/>
          <w:bCs/>
          <w:snapToGrid w:val="0"/>
          <w:color w:val="000000" w:themeColor="text1"/>
          <w:sz w:val="24"/>
          <w:szCs w:val="24"/>
        </w:rPr>
        <w:t>Definition of Disability</w:t>
      </w:r>
    </w:p>
    <w:p w:rsidR="003C7009" w:rsidRPr="004C0654" w:rsidRDefault="003C7009" w:rsidP="003C7009">
      <w:pPr>
        <w:keepNext/>
        <w:spacing w:line="240" w:lineRule="auto"/>
        <w:outlineLvl w:val="0"/>
        <w:rPr>
          <w:rFonts w:ascii="Arial" w:eastAsia="Times New Roman" w:hAnsi="Arial" w:cs="Arial"/>
          <w:b/>
          <w:bCs/>
          <w:snapToGrid w:val="0"/>
          <w:color w:val="000000" w:themeColor="text1"/>
          <w:sz w:val="24"/>
          <w:szCs w:val="24"/>
        </w:rPr>
      </w:pPr>
      <w:r w:rsidRPr="004C0654">
        <w:rPr>
          <w:rFonts w:ascii="Arial" w:eastAsia="Times New Roman" w:hAnsi="Arial" w:cs="Arial"/>
          <w:b/>
          <w:bCs/>
          <w:snapToGrid w:val="0"/>
          <w:color w:val="000000" w:themeColor="text1"/>
          <w:sz w:val="24"/>
          <w:szCs w:val="24"/>
        </w:rPr>
        <w:t xml:space="preserve"> </w:t>
      </w: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“A child is disabled if he is blind, deaf or dumb or suffers from a mental disorder of any kind or is substantially and permanently handicapped by illness, injury or congenital deformity or such other disability as may be prescribed”</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See Section 17(11), Pupils Act 1989</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“A person has a disability for the purposes of this Act if he has a physical or mental impairment which has a substantial and long-term adverse effect on his ability to carry out normal day-to-day activities.”</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3C7009"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 xml:space="preserve">See Section 1(1), Disability Discrimination Act 1995 </w:t>
      </w:r>
    </w:p>
    <w:p w:rsidR="003C7009" w:rsidRPr="004C0654" w:rsidRDefault="003C7009" w:rsidP="003C7009">
      <w:pPr>
        <w:spacing w:line="240" w:lineRule="auto"/>
        <w:rPr>
          <w:rFonts w:ascii="Arial" w:eastAsia="Times New Roman" w:hAnsi="Arial" w:cs="Arial"/>
          <w:snapToGrid w:val="0"/>
          <w:color w:val="000000" w:themeColor="text1"/>
          <w:sz w:val="24"/>
          <w:szCs w:val="24"/>
        </w:rPr>
      </w:pPr>
    </w:p>
    <w:p w:rsidR="00DD6CAA" w:rsidRPr="004C0654" w:rsidRDefault="003C7009" w:rsidP="003C7009">
      <w:pPr>
        <w:spacing w:line="240" w:lineRule="auto"/>
        <w:rPr>
          <w:rFonts w:ascii="Arial" w:eastAsia="Times New Roman" w:hAnsi="Arial" w:cs="Arial"/>
          <w:snapToGrid w:val="0"/>
          <w:color w:val="000000" w:themeColor="text1"/>
          <w:sz w:val="24"/>
          <w:szCs w:val="24"/>
        </w:rPr>
      </w:pPr>
      <w:r w:rsidRPr="004C0654">
        <w:rPr>
          <w:rFonts w:ascii="Arial" w:eastAsia="Times New Roman" w:hAnsi="Arial" w:cs="Arial"/>
          <w:snapToGrid w:val="0"/>
          <w:color w:val="000000" w:themeColor="text1"/>
          <w:sz w:val="24"/>
          <w:szCs w:val="24"/>
        </w:rPr>
        <w:t>It should be noted that pupils may fall within one or more of these definitions. Pupils with a disability will have special educational needs if they have any difficulty accessing education and if they need any special educational provision made for them.</w:t>
      </w: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4C0654" w:rsidRPr="004C0654" w:rsidRDefault="004C0654" w:rsidP="003C7009">
      <w:pPr>
        <w:spacing w:line="240" w:lineRule="auto"/>
        <w:rPr>
          <w:rFonts w:ascii="Arial" w:hAnsi="Arial" w:cs="Arial"/>
        </w:rPr>
      </w:pPr>
    </w:p>
    <w:p w:rsidR="00DD6CAA" w:rsidRDefault="004C0654" w:rsidP="003C7009">
      <w:pPr>
        <w:spacing w:line="240" w:lineRule="auto"/>
        <w:rPr>
          <w:rFonts w:ascii="Arial" w:hAnsi="Arial" w:cs="Arial"/>
          <w:b/>
          <w:sz w:val="24"/>
        </w:rPr>
      </w:pPr>
      <w:r w:rsidRPr="004C0654">
        <w:rPr>
          <w:rFonts w:ascii="Arial" w:hAnsi="Arial" w:cs="Arial"/>
          <w:b/>
          <w:sz w:val="24"/>
        </w:rPr>
        <w:lastRenderedPageBreak/>
        <w:t>Appendix 2</w:t>
      </w:r>
    </w:p>
    <w:p w:rsidR="004C0654" w:rsidRDefault="004C0654" w:rsidP="003C7009">
      <w:pPr>
        <w:spacing w:line="240" w:lineRule="auto"/>
        <w:rPr>
          <w:rFonts w:ascii="Arial" w:hAnsi="Arial" w:cs="Arial"/>
          <w:b/>
          <w:sz w:val="24"/>
        </w:rPr>
      </w:pPr>
    </w:p>
    <w:p w:rsidR="004C0654" w:rsidRPr="004C0654" w:rsidRDefault="004C0654" w:rsidP="003C7009">
      <w:pPr>
        <w:spacing w:line="240" w:lineRule="auto"/>
        <w:rPr>
          <w:rFonts w:ascii="Arial" w:hAnsi="Arial" w:cs="Arial"/>
          <w:b/>
          <w:sz w:val="24"/>
        </w:rPr>
      </w:pPr>
    </w:p>
    <w:p w:rsidR="004C0654" w:rsidRPr="004C0654" w:rsidRDefault="004C0654" w:rsidP="003C7009">
      <w:pPr>
        <w:spacing w:line="240" w:lineRule="auto"/>
        <w:rPr>
          <w:rFonts w:ascii="Arial" w:eastAsia="Times New Roman" w:hAnsi="Arial" w:cs="Arial"/>
          <w:snapToGrid w:val="0"/>
          <w:color w:val="000000" w:themeColor="text1"/>
          <w:sz w:val="24"/>
          <w:szCs w:val="24"/>
        </w:rPr>
      </w:pPr>
    </w:p>
    <w:p w:rsidR="0029256C" w:rsidRPr="004C0654" w:rsidRDefault="0029256C" w:rsidP="004C0654">
      <w:pPr>
        <w:spacing w:line="240" w:lineRule="auto"/>
        <w:rPr>
          <w:rFonts w:ascii="Arial" w:hAnsi="Arial" w:cs="Arial"/>
          <w:color w:val="000000" w:themeColor="text1"/>
          <w:lang w:eastAsia="en-GB"/>
        </w:rPr>
      </w:pPr>
      <w:r w:rsidRPr="004C0654">
        <w:rPr>
          <w:rFonts w:ascii="Arial" w:hAnsi="Arial" w:cs="Arial"/>
          <w:noProof/>
          <w:color w:val="000000" w:themeColor="text1"/>
          <w:lang w:eastAsia="en-GB"/>
        </w:rPr>
        <w:drawing>
          <wp:inline distT="0" distB="0" distL="0" distR="0" wp14:anchorId="187343C9" wp14:editId="18FC382F">
            <wp:extent cx="5486400" cy="8038531"/>
            <wp:effectExtent l="0" t="19050" r="95250" b="38735"/>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4C0654">
        <w:rPr>
          <w:rFonts w:ascii="Arial" w:hAnsi="Arial" w:cs="Arial"/>
          <w:color w:val="000000" w:themeColor="text1"/>
          <w:lang w:eastAsia="en-GB"/>
        </w:rPr>
        <w:br w:type="page"/>
      </w:r>
    </w:p>
    <w:p w:rsidR="00A707B7" w:rsidRPr="004C0654" w:rsidRDefault="00BD3AB0" w:rsidP="00A707B7">
      <w:pPr>
        <w:spacing w:line="240" w:lineRule="auto"/>
        <w:rPr>
          <w:rFonts w:ascii="Arial" w:eastAsia="Times New Roman" w:hAnsi="Arial" w:cs="Arial"/>
          <w:b/>
          <w:color w:val="000000" w:themeColor="text1"/>
          <w:sz w:val="24"/>
          <w:szCs w:val="28"/>
        </w:rPr>
      </w:pPr>
      <w:r w:rsidRPr="004C0654">
        <w:rPr>
          <w:rFonts w:ascii="Arial" w:eastAsia="Times New Roman" w:hAnsi="Arial" w:cs="Arial"/>
          <w:b/>
          <w:color w:val="000000" w:themeColor="text1"/>
          <w:sz w:val="24"/>
          <w:szCs w:val="28"/>
        </w:rPr>
        <w:lastRenderedPageBreak/>
        <w:t>Appendix 3</w:t>
      </w:r>
    </w:p>
    <w:p w:rsidR="00BD3AB0" w:rsidRPr="004C0654" w:rsidRDefault="00BD3AB0" w:rsidP="00A707B7">
      <w:pPr>
        <w:spacing w:line="240" w:lineRule="auto"/>
        <w:rPr>
          <w:rFonts w:ascii="Arial" w:eastAsia="Times New Roman"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29256C" w:rsidRPr="004C0654" w:rsidTr="0029256C">
        <w:tc>
          <w:tcPr>
            <w:tcW w:w="5000" w:type="pct"/>
          </w:tcPr>
          <w:p w:rsidR="0029256C" w:rsidRPr="004C0654" w:rsidRDefault="0029256C" w:rsidP="0029256C">
            <w:pPr>
              <w:spacing w:line="240" w:lineRule="auto"/>
              <w:jc w:val="center"/>
              <w:rPr>
                <w:rFonts w:ascii="Arial" w:hAnsi="Arial" w:cs="Arial"/>
                <w:b/>
                <w:color w:val="000000" w:themeColor="text1"/>
                <w:sz w:val="28"/>
                <w:szCs w:val="28"/>
              </w:rPr>
            </w:pPr>
            <w:r w:rsidRPr="004C0654">
              <w:rPr>
                <w:rFonts w:ascii="Arial" w:hAnsi="Arial" w:cs="Arial"/>
                <w:b/>
                <w:color w:val="000000" w:themeColor="text1"/>
                <w:sz w:val="28"/>
                <w:szCs w:val="28"/>
              </w:rPr>
              <w:t xml:space="preserve">Shevington High School </w:t>
            </w:r>
            <w:r w:rsidR="00FB5D52" w:rsidRPr="004C0654">
              <w:rPr>
                <w:rFonts w:ascii="Arial" w:hAnsi="Arial" w:cs="Arial"/>
                <w:b/>
                <w:color w:val="000000" w:themeColor="text1"/>
                <w:sz w:val="28"/>
                <w:szCs w:val="28"/>
              </w:rPr>
              <w:t>-</w:t>
            </w:r>
            <w:r w:rsidRPr="004C0654">
              <w:rPr>
                <w:rFonts w:ascii="Arial" w:hAnsi="Arial" w:cs="Arial"/>
                <w:b/>
                <w:color w:val="000000" w:themeColor="text1"/>
                <w:sz w:val="28"/>
                <w:szCs w:val="28"/>
              </w:rPr>
              <w:t xml:space="preserve"> Individual Health Care Plan</w:t>
            </w:r>
          </w:p>
          <w:p w:rsidR="0029256C" w:rsidRPr="004C0654" w:rsidRDefault="0029256C" w:rsidP="0029256C">
            <w:pPr>
              <w:rPr>
                <w:rFonts w:ascii="Arial" w:hAnsi="Arial" w:cs="Arial"/>
                <w:color w:val="000000" w:themeColor="text1"/>
              </w:rPr>
            </w:pPr>
          </w:p>
          <w:tbl>
            <w:tblPr>
              <w:tblW w:w="9246" w:type="dxa"/>
              <w:tblLook w:val="01E0" w:firstRow="1" w:lastRow="1" w:firstColumn="1" w:lastColumn="1" w:noHBand="0" w:noVBand="0"/>
            </w:tblPr>
            <w:tblGrid>
              <w:gridCol w:w="4099"/>
              <w:gridCol w:w="884"/>
              <w:gridCol w:w="878"/>
              <w:gridCol w:w="896"/>
              <w:gridCol w:w="2489"/>
            </w:tblGrid>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bookmarkStart w:id="1" w:name="Text8"/>
                  <w:r w:rsidRPr="004C0654">
                    <w:rPr>
                      <w:rFonts w:ascii="Arial" w:hAnsi="Arial" w:cs="Arial"/>
                      <w:color w:val="000000" w:themeColor="text1"/>
                    </w:rPr>
                    <w:t>Tutor group</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78" w:type="dxa"/>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96" w:type="dxa"/>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noProof/>
                      <w:color w:val="000000" w:themeColor="text1"/>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w:t>
                  </w:r>
                  <w:bookmarkStart w:id="2" w:name="Text23"/>
                  <w:r w:rsidRPr="004C0654">
                    <w:rPr>
                      <w:rFonts w:ascii="Arial" w:hAnsi="Arial" w:cs="Arial"/>
                      <w:color w:val="000000" w:themeColor="text1"/>
                    </w:rPr>
                    <w:t>ate</w:t>
                  </w:r>
                </w:p>
              </w:tc>
              <w:bookmarkEnd w:id="2"/>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78"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896"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2489" w:type="dxa"/>
                  <w:tcBorders>
                    <w:top w:val="single" w:sz="4" w:space="0" w:color="auto"/>
                    <w:bottom w:val="single" w:sz="4" w:space="0" w:color="auto"/>
                    <w:right w:val="single" w:sz="4" w:space="0" w:color="auto"/>
                  </w:tcBorders>
                  <w:shd w:val="clear" w:color="auto" w:fill="auto"/>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R</w:t>
                  </w:r>
                  <w:bookmarkStart w:id="3" w:name="Text24"/>
                  <w:r w:rsidRPr="004C0654">
                    <w:rPr>
                      <w:rFonts w:ascii="Arial" w:hAnsi="Arial" w:cs="Arial"/>
                      <w:color w:val="000000" w:themeColor="text1"/>
                    </w:rPr>
                    <w:t>eview date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hAnsi="Arial" w:cs="Arial"/>
                      <w:color w:val="000000" w:themeColor="text1"/>
                    </w:rPr>
                  </w:pPr>
                </w:p>
              </w:tc>
              <w:tc>
                <w:tcPr>
                  <w:tcW w:w="878"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896" w:type="dxa"/>
                  <w:tcBorders>
                    <w:top w:val="single" w:sz="4" w:space="0" w:color="auto"/>
                    <w:bottom w:val="single" w:sz="4" w:space="0" w:color="auto"/>
                  </w:tcBorders>
                  <w:shd w:val="clear" w:color="auto" w:fill="auto"/>
                </w:tcPr>
                <w:p w:rsidR="0029256C" w:rsidRPr="004C0654" w:rsidRDefault="0029256C" w:rsidP="0029256C">
                  <w:pPr>
                    <w:spacing w:line="240" w:lineRule="auto"/>
                    <w:jc w:val="center"/>
                    <w:rPr>
                      <w:rFonts w:ascii="Arial" w:hAnsi="Arial" w:cs="Arial"/>
                      <w:color w:val="000000" w:themeColor="text1"/>
                    </w:rPr>
                  </w:pPr>
                </w:p>
              </w:tc>
              <w:tc>
                <w:tcPr>
                  <w:tcW w:w="2489" w:type="dxa"/>
                  <w:tcBorders>
                    <w:top w:val="single" w:sz="4" w:space="0" w:color="auto"/>
                    <w:bottom w:val="single" w:sz="4" w:space="0" w:color="auto"/>
                    <w:right w:val="single" w:sz="4" w:space="0" w:color="auto"/>
                  </w:tcBorders>
                  <w:shd w:val="clear" w:color="auto" w:fill="auto"/>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p w:rsidR="0029256C" w:rsidRPr="004C0654" w:rsidRDefault="0029256C" w:rsidP="0029256C">
                  <w:pPr>
                    <w:spacing w:line="240" w:lineRule="auto"/>
                    <w:rPr>
                      <w:rFonts w:ascii="Arial" w:hAnsi="Arial" w:cs="Arial"/>
                      <w:b/>
                      <w:bCs/>
                      <w:color w:val="000000" w:themeColor="text1"/>
                    </w:rPr>
                  </w:pPr>
                  <w:r w:rsidRPr="004C0654">
                    <w:rPr>
                      <w:rFonts w:ascii="Arial" w:hAnsi="Arial" w:cs="Arial"/>
                      <w:b/>
                      <w:bCs/>
                      <w:color w:val="000000" w:themeColor="text1"/>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p w:rsidR="0029256C" w:rsidRPr="004C0654" w:rsidRDefault="0029256C" w:rsidP="0029256C">
                  <w:pPr>
                    <w:spacing w:line="240" w:lineRule="auto"/>
                    <w:rPr>
                      <w:rFonts w:ascii="Arial" w:hAnsi="Arial" w:cs="Arial"/>
                      <w:b/>
                      <w:bCs/>
                      <w:color w:val="000000" w:themeColor="text1"/>
                    </w:rPr>
                  </w:pPr>
                  <w:r w:rsidRPr="004C0654">
                    <w:rPr>
                      <w:rFonts w:ascii="Arial" w:hAnsi="Arial" w:cs="Arial"/>
                      <w:b/>
                      <w:bCs/>
                      <w:color w:val="000000" w:themeColor="text1"/>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w:t>
                  </w:r>
                  <w:bookmarkStart w:id="4" w:name="Text15"/>
                  <w:r w:rsidRPr="004C0654">
                    <w:rPr>
                      <w:rFonts w:ascii="Arial" w:hAnsi="Arial" w:cs="Arial"/>
                      <w:color w:val="000000" w:themeColor="text1"/>
                    </w:rPr>
                    <w:t>ame</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p w:rsidR="0029256C" w:rsidRPr="004C0654" w:rsidRDefault="0029256C" w:rsidP="0029256C">
                  <w:pPr>
                    <w:spacing w:line="240" w:lineRule="auto"/>
                    <w:rPr>
                      <w:rFonts w:ascii="Arial" w:hAnsi="Arial" w:cs="Arial"/>
                      <w:b/>
                      <w:bCs/>
                      <w:color w:val="000000" w:themeColor="text1"/>
                    </w:rPr>
                  </w:pPr>
                  <w:r w:rsidRPr="004C0654">
                    <w:rPr>
                      <w:rFonts w:ascii="Arial" w:hAnsi="Arial" w:cs="Arial"/>
                      <w:b/>
                      <w:bCs/>
                      <w:color w:val="000000" w:themeColor="text1"/>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b/>
                      <w:bCs/>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r w:rsidR="008C3920" w:rsidRPr="004C0654" w:rsidTr="0029256C">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bl>
          <w:p w:rsidR="0029256C" w:rsidRPr="004C0654" w:rsidRDefault="0029256C" w:rsidP="0029256C">
            <w:pPr>
              <w:spacing w:line="240" w:lineRule="auto"/>
              <w:ind w:right="213"/>
              <w:rPr>
                <w:rFonts w:ascii="Arial" w:hAnsi="Arial" w:cs="Arial"/>
                <w:color w:val="000000" w:themeColor="text1"/>
              </w:rPr>
            </w:pPr>
          </w:p>
          <w:p w:rsidR="0029256C" w:rsidRPr="004C0654" w:rsidRDefault="0029256C" w:rsidP="0029256C">
            <w:pPr>
              <w:spacing w:line="240" w:lineRule="auto"/>
              <w:ind w:right="213"/>
              <w:rPr>
                <w:rFonts w:ascii="Arial" w:hAnsi="Arial" w:cs="Arial"/>
                <w:color w:val="000000" w:themeColor="text1"/>
              </w:rPr>
            </w:pPr>
          </w:p>
          <w:tbl>
            <w:tblPr>
              <w:tblW w:w="9246" w:type="dxa"/>
              <w:tblLook w:val="01E0" w:firstRow="1" w:lastRow="1" w:firstColumn="1" w:lastColumn="1" w:noHBand="0" w:noVBand="0"/>
            </w:tblPr>
            <w:tblGrid>
              <w:gridCol w:w="4099"/>
              <w:gridCol w:w="5147"/>
            </w:tblGrid>
            <w:tr w:rsidR="008C3920" w:rsidRPr="004C0654" w:rsidTr="0029256C">
              <w:trPr>
                <w:trHeight w:val="244"/>
              </w:trPr>
              <w:tc>
                <w:tcPr>
                  <w:tcW w:w="4099" w:type="dxa"/>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hAnsi="Arial" w:cs="Arial"/>
                      <w:color w:val="000000" w:themeColor="text1"/>
                    </w:rPr>
                  </w:pPr>
                </w:p>
              </w:tc>
            </w:tr>
          </w:tbl>
          <w:p w:rsidR="0029256C" w:rsidRPr="004C0654" w:rsidRDefault="0029256C" w:rsidP="0029256C">
            <w:pPr>
              <w:spacing w:line="240" w:lineRule="auto"/>
              <w:ind w:right="213"/>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Describe medical needs and give details of child’s symptoms, triggers, signs, treatments, facilities, equipment or devices, environmental issues etc.</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Name of medication, dose, method of administration, when to be taken, side effects, contra-indications, administered by/self-administered with/without supervision.</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i/>
                <w:iCs/>
                <w:color w:val="000000" w:themeColor="text1"/>
              </w:rPr>
            </w:pPr>
            <w:r w:rsidRPr="004C0654">
              <w:rPr>
                <w:rFonts w:ascii="Arial" w:hAnsi="Arial" w:cs="Arial"/>
                <w:color w:val="000000" w:themeColor="text1"/>
              </w:rPr>
              <w:lastRenderedPageBreak/>
              <w:t xml:space="preserve">Daily care requirements </w:t>
            </w:r>
            <w:r w:rsidR="00BD3AB0" w:rsidRPr="004C0654">
              <w:rPr>
                <w:rFonts w:ascii="Arial" w:hAnsi="Arial" w:cs="Arial"/>
                <w:color w:val="000000" w:themeColor="text1"/>
              </w:rPr>
              <w:t>(</w:t>
            </w:r>
            <w:r w:rsidR="00DA09D2" w:rsidRPr="004C0654">
              <w:rPr>
                <w:rFonts w:ascii="Arial" w:hAnsi="Arial" w:cs="Arial"/>
                <w:color w:val="000000" w:themeColor="text1"/>
              </w:rPr>
              <w:t>e.g.</w:t>
            </w:r>
            <w:r w:rsidR="00BD3AB0" w:rsidRPr="004C0654">
              <w:rPr>
                <w:rFonts w:ascii="Arial" w:hAnsi="Arial" w:cs="Arial"/>
                <w:color w:val="000000" w:themeColor="text1"/>
              </w:rPr>
              <w:t xml:space="preserve"> before sports/ at lunchtime </w:t>
            </w:r>
            <w:r w:rsidR="00DA09D2" w:rsidRPr="004C0654">
              <w:rPr>
                <w:rFonts w:ascii="Arial" w:hAnsi="Arial" w:cs="Arial"/>
                <w:color w:val="000000" w:themeColor="text1"/>
              </w:rPr>
              <w:t>etc.</w:t>
            </w:r>
            <w:r w:rsidR="00BD3AB0" w:rsidRPr="004C0654">
              <w:rPr>
                <w:rFonts w:ascii="Arial" w:hAnsi="Arial" w:cs="Arial"/>
                <w:color w:val="000000" w:themeColor="text1"/>
              </w:rPr>
              <w:t>)</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Specific support for the pupil’s educational, social and emotional needs</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Arrangements for school visits/trips etc.</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Other information</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Describe what constitutes an emergency, and the action to take if this occurs</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i/>
                <w:iCs/>
                <w:color w:val="000000" w:themeColor="text1"/>
              </w:rPr>
            </w:pPr>
            <w:r w:rsidRPr="004C0654">
              <w:rPr>
                <w:rFonts w:ascii="Arial" w:hAnsi="Arial" w:cs="Arial"/>
                <w:color w:val="000000" w:themeColor="text1"/>
              </w:rPr>
              <w:t xml:space="preserve">Who is responsible in an emergency </w:t>
            </w:r>
            <w:r w:rsidRPr="004C0654">
              <w:rPr>
                <w:rFonts w:ascii="Arial" w:hAnsi="Arial" w:cs="Arial"/>
                <w:i/>
                <w:iCs/>
                <w:color w:val="000000" w:themeColor="text1"/>
              </w:rPr>
              <w:t>(state if different for off-site activities)</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Plan developed with</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
                <w:szCs w:val="2"/>
              </w:rPr>
            </w:pPr>
          </w:p>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Staff training needed/undertaken – who, what, when</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spacing w:line="240" w:lineRule="auto"/>
              <w:rPr>
                <w:rFonts w:ascii="Arial" w:hAnsi="Arial" w:cs="Arial"/>
                <w:color w:val="000000" w:themeColor="text1"/>
                <w:sz w:val="20"/>
                <w:szCs w:val="20"/>
              </w:rPr>
            </w:pPr>
          </w:p>
          <w:p w:rsidR="0029256C" w:rsidRPr="004C0654" w:rsidRDefault="0029256C" w:rsidP="0029256C">
            <w:pPr>
              <w:spacing w:line="240" w:lineRule="auto"/>
              <w:rPr>
                <w:rFonts w:ascii="Arial" w:hAnsi="Arial" w:cs="Arial"/>
                <w:color w:val="000000" w:themeColor="text1"/>
              </w:rPr>
            </w:pPr>
            <w:r w:rsidRPr="004C0654">
              <w:rPr>
                <w:rFonts w:ascii="Arial" w:hAnsi="Arial" w:cs="Arial"/>
                <w:color w:val="000000" w:themeColor="text1"/>
              </w:rPr>
              <w:t>Form copied to</w:t>
            </w:r>
          </w:p>
          <w:p w:rsidR="0029256C" w:rsidRPr="004C0654" w:rsidRDefault="0029256C" w:rsidP="0029256C">
            <w:pPr>
              <w:spacing w:line="240" w:lineRule="auto"/>
              <w:rPr>
                <w:rFonts w:ascii="Arial" w:hAnsi="Arial"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8C3920" w:rsidRPr="004C0654" w:rsidTr="0029256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29256C" w:rsidRPr="004C0654" w:rsidRDefault="0029256C" w:rsidP="0029256C">
                  <w:pPr>
                    <w:spacing w:line="240" w:lineRule="auto"/>
                    <w:ind w:left="312" w:right="213"/>
                    <w:rPr>
                      <w:rFonts w:ascii="Arial" w:hAnsi="Arial" w:cs="Arial"/>
                      <w:color w:val="000000" w:themeColor="text1"/>
                    </w:rPr>
                  </w:pPr>
                </w:p>
              </w:tc>
            </w:tr>
          </w:tbl>
          <w:p w:rsidR="0029256C" w:rsidRPr="004C0654" w:rsidRDefault="0029256C" w:rsidP="0029256C">
            <w:pPr>
              <w:rPr>
                <w:rFonts w:ascii="Arial" w:hAnsi="Arial" w:cs="Arial"/>
                <w:color w:val="000000" w:themeColor="text1"/>
              </w:rPr>
            </w:pPr>
          </w:p>
          <w:p w:rsidR="0029256C" w:rsidRPr="004C0654" w:rsidRDefault="0029256C" w:rsidP="0029256C">
            <w:pPr>
              <w:rPr>
                <w:rFonts w:ascii="Arial" w:hAnsi="Arial" w:cs="Arial"/>
                <w:color w:val="000000" w:themeColor="text1"/>
              </w:rPr>
            </w:pPr>
          </w:p>
        </w:tc>
      </w:tr>
    </w:tbl>
    <w:p w:rsidR="00666FF3" w:rsidRPr="004C0654" w:rsidRDefault="00666FF3" w:rsidP="00A707B7">
      <w:pPr>
        <w:spacing w:line="240" w:lineRule="auto"/>
        <w:rPr>
          <w:rFonts w:ascii="Arial" w:eastAsia="Times New Roman" w:hAnsi="Arial" w:cs="Arial"/>
          <w:color w:val="000000" w:themeColor="text1"/>
          <w:sz w:val="24"/>
          <w:szCs w:val="24"/>
        </w:rPr>
      </w:pPr>
    </w:p>
    <w:p w:rsidR="00666FF3" w:rsidRPr="004C0654" w:rsidRDefault="00666FF3">
      <w:pPr>
        <w:rPr>
          <w:rFonts w:ascii="Arial" w:eastAsia="Times New Roman" w:hAnsi="Arial" w:cs="Arial"/>
          <w:color w:val="000000" w:themeColor="text1"/>
          <w:sz w:val="24"/>
          <w:szCs w:val="24"/>
        </w:rPr>
      </w:pPr>
      <w:r w:rsidRPr="004C0654">
        <w:rPr>
          <w:rFonts w:ascii="Arial" w:eastAsia="Times New Roman" w:hAnsi="Arial" w:cs="Arial"/>
          <w:color w:val="000000" w:themeColor="text1"/>
          <w:sz w:val="24"/>
          <w:szCs w:val="24"/>
        </w:rPr>
        <w:br w:type="page"/>
      </w:r>
    </w:p>
    <w:p w:rsidR="004C0654" w:rsidRPr="004C0654" w:rsidRDefault="0029256C" w:rsidP="0029256C">
      <w:pPr>
        <w:pStyle w:val="Heading1"/>
        <w:numPr>
          <w:ilvl w:val="0"/>
          <w:numId w:val="0"/>
        </w:numPr>
        <w:ind w:left="360" w:hanging="360"/>
        <w:rPr>
          <w:rFonts w:ascii="Arial" w:hAnsi="Arial" w:cs="Arial"/>
          <w:b/>
          <w:color w:val="000000" w:themeColor="text1"/>
          <w:sz w:val="24"/>
          <w:lang w:eastAsia="en-GB"/>
        </w:rPr>
      </w:pPr>
      <w:r w:rsidRPr="004C0654">
        <w:rPr>
          <w:rFonts w:ascii="Arial" w:hAnsi="Arial" w:cs="Arial"/>
          <w:b/>
          <w:color w:val="000000" w:themeColor="text1"/>
          <w:sz w:val="24"/>
          <w:lang w:eastAsia="en-GB"/>
        </w:rPr>
        <w:lastRenderedPageBreak/>
        <w:t xml:space="preserve">Appendix </w:t>
      </w:r>
      <w:r w:rsidR="00BD3AB0" w:rsidRPr="004C0654">
        <w:rPr>
          <w:rFonts w:ascii="Arial" w:hAnsi="Arial" w:cs="Arial"/>
          <w:b/>
          <w:color w:val="000000" w:themeColor="text1"/>
          <w:sz w:val="24"/>
          <w:lang w:eastAsia="en-GB"/>
        </w:rPr>
        <w:t>4</w:t>
      </w:r>
    </w:p>
    <w:p w:rsidR="004C0654" w:rsidRPr="004C0654" w:rsidRDefault="004C0654" w:rsidP="0029256C">
      <w:pPr>
        <w:pStyle w:val="Heading1"/>
        <w:numPr>
          <w:ilvl w:val="0"/>
          <w:numId w:val="0"/>
        </w:numPr>
        <w:ind w:left="360" w:hanging="360"/>
        <w:rPr>
          <w:rFonts w:ascii="Arial" w:hAnsi="Arial" w:cs="Arial"/>
          <w:b/>
          <w:color w:val="000000" w:themeColor="text1"/>
          <w:sz w:val="32"/>
          <w:lang w:eastAsia="en-GB"/>
        </w:rPr>
      </w:pPr>
    </w:p>
    <w:p w:rsidR="0029256C" w:rsidRPr="004C0654" w:rsidRDefault="0029256C" w:rsidP="0029256C">
      <w:pPr>
        <w:pStyle w:val="Heading1"/>
        <w:numPr>
          <w:ilvl w:val="0"/>
          <w:numId w:val="0"/>
        </w:numPr>
        <w:ind w:left="360" w:hanging="360"/>
        <w:rPr>
          <w:rFonts w:ascii="Arial" w:hAnsi="Arial" w:cs="Arial"/>
          <w:b/>
          <w:color w:val="000000" w:themeColor="text1"/>
          <w:sz w:val="24"/>
          <w:lang w:eastAsia="en-GB"/>
        </w:rPr>
      </w:pPr>
      <w:r w:rsidRPr="004C0654">
        <w:rPr>
          <w:rFonts w:ascii="Arial" w:hAnsi="Arial" w:cs="Arial"/>
          <w:b/>
          <w:color w:val="000000" w:themeColor="text1"/>
          <w:sz w:val="24"/>
          <w:lang w:eastAsia="en-GB"/>
        </w:rPr>
        <w:t xml:space="preserve">Parental agreement for a school to administer medicine </w:t>
      </w:r>
    </w:p>
    <w:p w:rsidR="0029256C" w:rsidRPr="004C0654" w:rsidRDefault="0029256C" w:rsidP="0029256C">
      <w:pPr>
        <w:spacing w:after="160" w:line="288"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The school will not give your child medicine unless you complete and sign this form</w:t>
      </w:r>
      <w:r w:rsidR="00666FF3" w:rsidRPr="004C0654">
        <w:rPr>
          <w:rFonts w:ascii="Arial" w:eastAsia="Times New Roman" w:hAnsi="Arial" w:cs="Arial"/>
          <w:color w:val="000000" w:themeColor="text1"/>
          <w:lang w:eastAsia="en-GB"/>
        </w:rPr>
        <w:t xml:space="preserve">. </w:t>
      </w:r>
    </w:p>
    <w:tbl>
      <w:tblPr>
        <w:tblW w:w="5000" w:type="pct"/>
        <w:tblLook w:val="01E0" w:firstRow="1" w:lastRow="1" w:firstColumn="1" w:lastColumn="1" w:noHBand="0" w:noVBand="0"/>
      </w:tblPr>
      <w:tblGrid>
        <w:gridCol w:w="4635"/>
        <w:gridCol w:w="1001"/>
        <w:gridCol w:w="1001"/>
        <w:gridCol w:w="1001"/>
        <w:gridCol w:w="2828"/>
      </w:tblGrid>
      <w:tr w:rsidR="008C3920" w:rsidRPr="004C0654" w:rsidTr="0029256C">
        <w:tc>
          <w:tcPr>
            <w:tcW w:w="5000" w:type="pct"/>
            <w:gridSpan w:val="5"/>
            <w:shd w:val="clear" w:color="auto" w:fill="auto"/>
            <w:tcMar>
              <w:top w:w="57" w:type="dxa"/>
              <w:bottom w:w="57" w:type="dxa"/>
            </w:tcMar>
          </w:tcPr>
          <w:p w:rsidR="0029256C" w:rsidRPr="004C0654" w:rsidRDefault="0029256C" w:rsidP="0029256C">
            <w:pPr>
              <w:spacing w:line="240" w:lineRule="auto"/>
              <w:jc w:val="center"/>
              <w:rPr>
                <w:rFonts w:ascii="Arial" w:hAnsi="Arial" w:cs="Arial"/>
                <w:b/>
                <w:color w:val="000000" w:themeColor="text1"/>
                <w:sz w:val="28"/>
                <w:szCs w:val="28"/>
              </w:rPr>
            </w:pPr>
            <w:r w:rsidRPr="004C0654">
              <w:rPr>
                <w:rFonts w:ascii="Arial" w:hAnsi="Arial" w:cs="Arial"/>
                <w:b/>
                <w:color w:val="000000" w:themeColor="text1"/>
                <w:sz w:val="28"/>
                <w:szCs w:val="28"/>
              </w:rPr>
              <w:t xml:space="preserve">Shevington High </w:t>
            </w:r>
            <w:proofErr w:type="gramStart"/>
            <w:r w:rsidRPr="004C0654">
              <w:rPr>
                <w:rFonts w:ascii="Arial" w:hAnsi="Arial" w:cs="Arial"/>
                <w:b/>
                <w:color w:val="000000" w:themeColor="text1"/>
                <w:sz w:val="28"/>
                <w:szCs w:val="28"/>
              </w:rPr>
              <w:t xml:space="preserve">School  </w:t>
            </w:r>
            <w:r w:rsidR="00666FF3" w:rsidRPr="004C0654">
              <w:rPr>
                <w:rFonts w:ascii="Arial" w:hAnsi="Arial" w:cs="Arial"/>
                <w:b/>
                <w:color w:val="000000" w:themeColor="text1"/>
                <w:sz w:val="28"/>
                <w:szCs w:val="28"/>
              </w:rPr>
              <w:t>M</w:t>
            </w:r>
            <w:r w:rsidRPr="004C0654">
              <w:rPr>
                <w:rFonts w:ascii="Arial" w:hAnsi="Arial" w:cs="Arial"/>
                <w:b/>
                <w:color w:val="000000" w:themeColor="text1"/>
                <w:sz w:val="28"/>
                <w:szCs w:val="28"/>
              </w:rPr>
              <w:t>edicine</w:t>
            </w:r>
            <w:proofErr w:type="gramEnd"/>
            <w:r w:rsidRPr="004C0654">
              <w:rPr>
                <w:rFonts w:ascii="Arial" w:hAnsi="Arial" w:cs="Arial"/>
                <w:b/>
                <w:color w:val="000000" w:themeColor="text1"/>
                <w:sz w:val="28"/>
                <w:szCs w:val="28"/>
              </w:rPr>
              <w:t xml:space="preserve"> </w:t>
            </w:r>
            <w:r w:rsidR="00666FF3" w:rsidRPr="004C0654">
              <w:rPr>
                <w:rFonts w:ascii="Arial" w:hAnsi="Arial" w:cs="Arial"/>
                <w:b/>
                <w:color w:val="000000" w:themeColor="text1"/>
                <w:sz w:val="28"/>
                <w:szCs w:val="28"/>
              </w:rPr>
              <w:t>A</w:t>
            </w:r>
            <w:r w:rsidRPr="004C0654">
              <w:rPr>
                <w:rFonts w:ascii="Arial" w:hAnsi="Arial" w:cs="Arial"/>
                <w:b/>
                <w:color w:val="000000" w:themeColor="text1"/>
                <w:sz w:val="28"/>
                <w:szCs w:val="28"/>
              </w:rPr>
              <w:t>dministering form</w:t>
            </w:r>
          </w:p>
          <w:p w:rsidR="0029256C" w:rsidRPr="004C0654" w:rsidRDefault="0029256C" w:rsidP="0029256C">
            <w:pPr>
              <w:spacing w:line="240" w:lineRule="auto"/>
              <w:jc w:val="center"/>
              <w:rPr>
                <w:rFonts w:ascii="Arial" w:eastAsia="Times New Roman" w:hAnsi="Arial" w:cs="Arial"/>
                <w:b/>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Date for review to be initiated by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Tutor group</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shd w:val="clear" w:color="auto" w:fill="auto"/>
            <w:tcMar>
              <w:top w:w="57" w:type="dxa"/>
              <w:bottom w:w="57" w:type="dxa"/>
            </w:tcMar>
          </w:tcPr>
          <w:p w:rsidR="0029256C" w:rsidRPr="004C0654" w:rsidRDefault="0029256C" w:rsidP="0029256C">
            <w:pPr>
              <w:spacing w:line="240" w:lineRule="auto"/>
              <w:rPr>
                <w:rFonts w:ascii="Arial" w:eastAsia="Times New Roman" w:hAnsi="Arial" w:cs="Arial"/>
                <w:b/>
                <w:bCs/>
                <w:color w:val="000000" w:themeColor="text1"/>
                <w:lang w:eastAsia="en-GB"/>
              </w:rPr>
            </w:pPr>
          </w:p>
          <w:p w:rsidR="0029256C" w:rsidRPr="004C0654" w:rsidRDefault="0029256C" w:rsidP="0029256C">
            <w:pPr>
              <w:spacing w:line="240" w:lineRule="auto"/>
              <w:rPr>
                <w:rFonts w:ascii="Arial" w:eastAsia="Times New Roman" w:hAnsi="Arial" w:cs="Arial"/>
                <w:b/>
                <w:bCs/>
                <w:color w:val="000000" w:themeColor="text1"/>
                <w:lang w:eastAsia="en-GB"/>
              </w:rPr>
            </w:pPr>
            <w:r w:rsidRPr="004C0654">
              <w:rPr>
                <w:rFonts w:ascii="Arial" w:eastAsia="Times New Roman" w:hAnsi="Arial" w:cs="Arial"/>
                <w:b/>
                <w:bCs/>
                <w:color w:val="000000" w:themeColor="text1"/>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b/>
                <w:bCs/>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Name/type of medicine</w:t>
            </w:r>
          </w:p>
          <w:p w:rsidR="0029256C" w:rsidRPr="004C0654" w:rsidRDefault="0029256C" w:rsidP="0029256C">
            <w:pPr>
              <w:spacing w:line="240" w:lineRule="auto"/>
              <w:rPr>
                <w:rFonts w:ascii="Arial" w:eastAsia="Times New Roman" w:hAnsi="Arial" w:cs="Arial"/>
                <w:i/>
                <w:iCs/>
                <w:color w:val="000000" w:themeColor="text1"/>
                <w:lang w:eastAsia="en-GB"/>
              </w:rPr>
            </w:pPr>
            <w:r w:rsidRPr="004C0654">
              <w:rPr>
                <w:rFonts w:ascii="Arial" w:eastAsia="Times New Roman" w:hAnsi="Arial" w:cs="Arial"/>
                <w:i/>
                <w:iCs/>
                <w:color w:val="000000" w:themeColor="text1"/>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29256C" w:rsidRPr="004C0654" w:rsidRDefault="0029256C" w:rsidP="0029256C">
            <w:pPr>
              <w:spacing w:line="240" w:lineRule="auto"/>
              <w:jc w:val="center"/>
              <w:rPr>
                <w:rFonts w:ascii="Arial" w:eastAsia="Times New Roman" w:hAnsi="Arial" w:cs="Arial"/>
                <w:color w:val="000000" w:themeColor="text1"/>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Special precautions/other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Are there any side effects that the school/setting needs to know about?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Self-administration – y/n</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5000" w:type="pct"/>
            <w:gridSpan w:val="5"/>
            <w:shd w:val="clear" w:color="auto" w:fill="auto"/>
            <w:tcMar>
              <w:top w:w="57" w:type="dxa"/>
              <w:bottom w:w="57" w:type="dxa"/>
            </w:tcMar>
          </w:tcPr>
          <w:p w:rsidR="0029256C" w:rsidRPr="004C0654" w:rsidRDefault="0029256C" w:rsidP="0029256C">
            <w:pPr>
              <w:spacing w:line="240" w:lineRule="auto"/>
              <w:rPr>
                <w:rFonts w:ascii="Arial" w:eastAsia="Times New Roman" w:hAnsi="Arial" w:cs="Arial"/>
                <w:b/>
                <w:bCs/>
                <w:color w:val="000000" w:themeColor="text1"/>
                <w:lang w:eastAsia="en-GB"/>
              </w:rPr>
            </w:pPr>
            <w:r w:rsidRPr="004C0654">
              <w:rPr>
                <w:rFonts w:ascii="Arial" w:eastAsia="Times New Roman" w:hAnsi="Arial" w:cs="Arial"/>
                <w:b/>
                <w:bCs/>
                <w:color w:val="000000" w:themeColor="text1"/>
                <w:lang w:eastAsia="en-GB"/>
              </w:rPr>
              <w:t>NB: Medicines must be in the original container as dispensed by the pharmacy</w:t>
            </w:r>
          </w:p>
          <w:p w:rsidR="0029256C" w:rsidRPr="004C0654" w:rsidRDefault="0029256C" w:rsidP="0029256C">
            <w:pPr>
              <w:spacing w:line="240" w:lineRule="auto"/>
              <w:rPr>
                <w:rFonts w:ascii="Arial" w:eastAsia="Times New Roman" w:hAnsi="Arial" w:cs="Arial"/>
                <w:b/>
                <w:bCs/>
                <w:color w:val="000000" w:themeColor="text1"/>
                <w:lang w:eastAsia="en-GB"/>
              </w:rPr>
            </w:pPr>
          </w:p>
          <w:p w:rsidR="0029256C" w:rsidRPr="004C0654" w:rsidRDefault="0029256C" w:rsidP="0029256C">
            <w:pPr>
              <w:spacing w:line="240" w:lineRule="auto"/>
              <w:rPr>
                <w:rFonts w:ascii="Arial" w:eastAsia="Times New Roman" w:hAnsi="Arial" w:cs="Arial"/>
                <w:b/>
                <w:bCs/>
                <w:color w:val="000000" w:themeColor="text1"/>
                <w:lang w:eastAsia="en-GB"/>
              </w:rPr>
            </w:pPr>
            <w:r w:rsidRPr="004C0654">
              <w:rPr>
                <w:rFonts w:ascii="Arial" w:eastAsia="Times New Roman" w:hAnsi="Arial" w:cs="Arial"/>
                <w:b/>
                <w:bCs/>
                <w:color w:val="000000" w:themeColor="text1"/>
                <w:lang w:eastAsia="en-GB"/>
              </w:rPr>
              <w:t>Contact Details</w:t>
            </w: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Daytime telephone no.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8C3920"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p>
        </w:tc>
      </w:tr>
      <w:tr w:rsidR="0029256C" w:rsidRPr="004C0654" w:rsidTr="0029256C">
        <w:tc>
          <w:tcPr>
            <w:tcW w:w="2215" w:type="pct"/>
            <w:tcBorders>
              <w:right w:val="single" w:sz="4" w:space="0" w:color="auto"/>
            </w:tcBorders>
            <w:shd w:val="clear" w:color="auto" w:fill="auto"/>
            <w:tcMar>
              <w:top w:w="57" w:type="dxa"/>
              <w:bottom w:w="57" w:type="dxa"/>
            </w:tcMar>
          </w:tcPr>
          <w:p w:rsidR="0029256C" w:rsidRPr="004C0654" w:rsidRDefault="0029256C" w:rsidP="0029256C">
            <w:pPr>
              <w:spacing w:line="240"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I understand that I must deliver the medicine personally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256C" w:rsidRPr="004C0654" w:rsidRDefault="00666FF3" w:rsidP="00111B9A">
            <w:pPr>
              <w:spacing w:line="240" w:lineRule="auto"/>
              <w:jc w:val="center"/>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Mrs Lisa Thompson- School Office</w:t>
            </w:r>
          </w:p>
        </w:tc>
      </w:tr>
    </w:tbl>
    <w:p w:rsidR="0029256C" w:rsidRPr="004C0654" w:rsidRDefault="0029256C" w:rsidP="0029256C">
      <w:pPr>
        <w:spacing w:line="240" w:lineRule="auto"/>
        <w:rPr>
          <w:rFonts w:ascii="Arial" w:eastAsia="Times New Roman" w:hAnsi="Arial" w:cs="Arial"/>
          <w:color w:val="000000" w:themeColor="text1"/>
          <w:lang w:eastAsia="en-GB"/>
        </w:rPr>
      </w:pPr>
    </w:p>
    <w:p w:rsidR="0029256C" w:rsidRPr="004C0654" w:rsidRDefault="0029256C" w:rsidP="0029256C">
      <w:pPr>
        <w:spacing w:after="160" w:line="288" w:lineRule="auto"/>
        <w:rPr>
          <w:rFonts w:ascii="Arial" w:eastAsia="Times New Roman" w:hAnsi="Arial" w:cs="Arial"/>
          <w:color w:val="000000" w:themeColor="text1"/>
          <w:lang w:eastAsia="en-GB"/>
        </w:rPr>
      </w:pPr>
      <w:r w:rsidRPr="004C0654">
        <w:rPr>
          <w:rFonts w:ascii="Arial" w:eastAsia="Times New Roman" w:hAnsi="Arial" w:cs="Arial"/>
          <w:color w:val="000000" w:themeColor="text1"/>
          <w:lang w:eastAsia="en-GB"/>
        </w:rPr>
        <w:t>The above information is, to the best of my knowledge, accurate at the time of writing and I give consent to school staff administering medicine in accordance with the school/setting policy.</w:t>
      </w:r>
      <w:r w:rsidR="00BD3AB0" w:rsidRPr="004C0654">
        <w:rPr>
          <w:rFonts w:ascii="Arial" w:eastAsia="Times New Roman" w:hAnsi="Arial" w:cs="Arial"/>
          <w:color w:val="000000" w:themeColor="text1"/>
          <w:lang w:eastAsia="en-GB"/>
        </w:rPr>
        <w:t xml:space="preserve"> </w:t>
      </w:r>
      <w:r w:rsidRPr="004C0654">
        <w:rPr>
          <w:rFonts w:ascii="Arial" w:eastAsia="Times New Roman" w:hAnsi="Arial" w:cs="Arial"/>
          <w:color w:val="000000" w:themeColor="text1"/>
          <w:lang w:eastAsia="en-GB"/>
        </w:rPr>
        <w:t xml:space="preserve"> I will inform the school immediately, in writing, if there is any change in dosage or frequency of the medication or if the medicine is stopped.</w:t>
      </w:r>
    </w:p>
    <w:p w:rsidR="0029256C" w:rsidRPr="004C0654" w:rsidRDefault="0029256C" w:rsidP="0029256C">
      <w:pPr>
        <w:spacing w:line="240" w:lineRule="auto"/>
        <w:rPr>
          <w:rFonts w:ascii="Arial" w:eastAsia="Times New Roman" w:hAnsi="Arial" w:cs="Arial"/>
          <w:color w:val="000000" w:themeColor="text1"/>
          <w:lang w:eastAsia="en-GB"/>
        </w:rPr>
      </w:pPr>
    </w:p>
    <w:p w:rsidR="008127C8" w:rsidRPr="004C0654" w:rsidRDefault="0029256C"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roofErr w:type="gramStart"/>
      <w:r w:rsidRPr="004C0654">
        <w:rPr>
          <w:rFonts w:ascii="Arial" w:eastAsia="Times New Roman" w:hAnsi="Arial" w:cs="Arial"/>
          <w:color w:val="000000" w:themeColor="text1"/>
          <w:lang w:eastAsia="en-GB"/>
        </w:rPr>
        <w:t>Signature(</w:t>
      </w:r>
      <w:proofErr w:type="gramEnd"/>
      <w:r w:rsidRPr="004C0654">
        <w:rPr>
          <w:rFonts w:ascii="Arial" w:eastAsia="Times New Roman" w:hAnsi="Arial" w:cs="Arial"/>
          <w:color w:val="000000" w:themeColor="text1"/>
          <w:lang w:eastAsia="en-GB"/>
        </w:rPr>
        <w:t>s</w:t>
      </w:r>
      <w:r w:rsidR="004C0654">
        <w:rPr>
          <w:rFonts w:ascii="Arial" w:eastAsia="Times New Roman" w:hAnsi="Arial" w:cs="Arial"/>
          <w:color w:val="000000" w:themeColor="text1"/>
          <w:lang w:eastAsia="en-GB"/>
        </w:rPr>
        <w:t>:  __________________________________________   Date: ____________________</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4"/>
          <w:lang w:eastAsia="en-GB"/>
        </w:rPr>
      </w:pPr>
      <w:r w:rsidRPr="004C0654">
        <w:rPr>
          <w:rFonts w:ascii="Arial" w:eastAsia="Times New Roman" w:hAnsi="Arial" w:cs="Arial"/>
          <w:b/>
          <w:color w:val="000000" w:themeColor="text1"/>
          <w:sz w:val="24"/>
          <w:szCs w:val="24"/>
          <w:lang w:eastAsia="en-GB"/>
        </w:rPr>
        <w:lastRenderedPageBreak/>
        <w:t xml:space="preserve">Appendix 5 </w:t>
      </w: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4"/>
          <w:lang w:eastAsia="en-GB"/>
        </w:rPr>
      </w:pPr>
    </w:p>
    <w:p w:rsidR="008127C8" w:rsidRPr="004C0654" w:rsidRDefault="008127C8" w:rsidP="004C0654">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4"/>
          <w:lang w:eastAsia="en-GB"/>
        </w:rPr>
      </w:pPr>
      <w:r w:rsidRPr="004C0654">
        <w:rPr>
          <w:rFonts w:ascii="Arial" w:eastAsia="Times New Roman" w:hAnsi="Arial" w:cs="Arial"/>
          <w:b/>
          <w:color w:val="000000" w:themeColor="text1"/>
          <w:sz w:val="24"/>
          <w:szCs w:val="24"/>
          <w:lang w:eastAsia="en-GB"/>
        </w:rPr>
        <w:t>Record of medicine administered to an individual child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Name of School</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Name of child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Date medicine provided by parent/carer</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Class/form</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Quantity received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Name &amp; strength of medicine</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Expiry date</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Quantity returned</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Dose &amp; frequency of medicine</w:t>
      </w:r>
    </w:p>
    <w:p w:rsidR="00111B9A" w:rsidRPr="004C0654" w:rsidRDefault="00111B9A"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Staff signature</w:t>
      </w: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p>
    <w:p w:rsidR="00C153C3"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8"/>
          <w:lang w:eastAsia="en-GB"/>
        </w:rPr>
      </w:pPr>
      <w:r w:rsidRPr="004C0654">
        <w:rPr>
          <w:rFonts w:ascii="Arial" w:eastAsia="Times New Roman" w:hAnsi="Arial" w:cs="Arial"/>
          <w:color w:val="000000" w:themeColor="text1"/>
          <w:sz w:val="24"/>
          <w:szCs w:val="28"/>
          <w:lang w:eastAsia="en-GB"/>
        </w:rPr>
        <w:t>Parent/carer signature</w:t>
      </w: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4C0654" w:rsidRP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8"/>
          <w:lang w:eastAsia="en-GB"/>
        </w:rPr>
      </w:pPr>
      <w:r w:rsidRPr="004C0654">
        <w:rPr>
          <w:rFonts w:ascii="Arial" w:eastAsia="Times New Roman" w:hAnsi="Arial" w:cs="Arial"/>
          <w:b/>
          <w:color w:val="000000" w:themeColor="text1"/>
          <w:sz w:val="24"/>
          <w:szCs w:val="28"/>
          <w:lang w:eastAsia="en-GB"/>
        </w:rPr>
        <w:lastRenderedPageBreak/>
        <w:t xml:space="preserve">Appendix 6 </w:t>
      </w: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D63E6E" w:rsidRPr="004C0654" w:rsidRDefault="004C0654" w:rsidP="0029256C">
      <w:pPr>
        <w:tabs>
          <w:tab w:val="left" w:leader="underscore" w:pos="3666"/>
          <w:tab w:val="left" w:pos="3978"/>
          <w:tab w:val="left" w:leader="underscore" w:pos="8970"/>
        </w:tabs>
        <w:spacing w:line="240" w:lineRule="auto"/>
        <w:ind w:right="-21"/>
        <w:rPr>
          <w:rFonts w:ascii="Arial" w:eastAsia="Times New Roman" w:hAnsi="Arial" w:cs="Arial"/>
          <w:b/>
          <w:color w:val="000000" w:themeColor="text1"/>
          <w:sz w:val="24"/>
          <w:szCs w:val="28"/>
          <w:lang w:eastAsia="en-GB"/>
        </w:rPr>
      </w:pPr>
      <w:r w:rsidRPr="004C0654">
        <w:rPr>
          <w:rFonts w:ascii="Arial" w:eastAsia="Times New Roman" w:hAnsi="Arial" w:cs="Arial"/>
          <w:b/>
          <w:color w:val="000000" w:themeColor="text1"/>
          <w:sz w:val="24"/>
          <w:szCs w:val="28"/>
          <w:lang w:eastAsia="en-GB"/>
        </w:rPr>
        <w:t>Insurance Policy</w:t>
      </w:r>
    </w:p>
    <w:p w:rsidR="00D63E6E" w:rsidRPr="004C0654" w:rsidRDefault="00D63E6E"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8"/>
          <w:szCs w:val="28"/>
          <w:lang w:eastAsia="en-GB"/>
        </w:rPr>
      </w:pPr>
    </w:p>
    <w:p w:rsidR="00297357" w:rsidRDefault="00D63E6E"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000000" w:themeColor="text1"/>
          <w:lang w:eastAsia="en-GB"/>
        </w:rPr>
        <w:t xml:space="preserve">I </w:t>
      </w:r>
      <w:r w:rsidR="00297357">
        <w:rPr>
          <w:rFonts w:ascii="Arial" w:eastAsia="Times New Roman" w:hAnsi="Arial" w:cs="Arial"/>
          <w:color w:val="282828"/>
          <w:lang w:eastAsia="en-GB"/>
        </w:rPr>
        <w:t xml:space="preserve">confirm that the cover </w:t>
      </w:r>
      <w:r w:rsidR="00297357" w:rsidRPr="00297357">
        <w:rPr>
          <w:rFonts w:ascii="Arial" w:eastAsia="Times New Roman" w:hAnsi="Arial" w:cs="Arial"/>
          <w:color w:val="282828"/>
          <w:lang w:eastAsia="en-GB"/>
        </w:rPr>
        <w:t>we currently provide under your insurance arrangements with us are not affected by your new statutory responsibilities that came in to force on the 1st September 2014. </w:t>
      </w:r>
      <w:r w:rsidR="00297357" w:rsidRPr="00297357">
        <w:rPr>
          <w:rFonts w:ascii="Arial" w:eastAsia="Times New Roman" w:hAnsi="Arial" w:cs="Arial"/>
          <w:color w:val="282828"/>
          <w:lang w:eastAsia="en-GB"/>
        </w:rPr>
        <w:br/>
      </w:r>
      <w:r w:rsidR="00297357" w:rsidRPr="00297357">
        <w:rPr>
          <w:rFonts w:ascii="Arial" w:eastAsia="Times New Roman" w:hAnsi="Arial" w:cs="Arial"/>
          <w:color w:val="282828"/>
          <w:lang w:eastAsia="en-GB"/>
        </w:rPr>
        <w:br/>
        <w:t xml:space="preserve">The Public Liability policy that you have with us covers the insured, school governing body, teachers, other employees and volunteers should a claim be made against them from a pupil who alleges that they have sustained an injury or damage to their property as a result of the </w:t>
      </w:r>
      <w:r w:rsidR="00297357">
        <w:rPr>
          <w:rFonts w:ascii="Arial" w:eastAsia="Times New Roman" w:hAnsi="Arial" w:cs="Arial"/>
          <w:color w:val="282828"/>
          <w:lang w:eastAsia="en-GB"/>
        </w:rPr>
        <w:t xml:space="preserve">negligent provision of </w:t>
      </w:r>
      <w:r w:rsidR="00297357" w:rsidRPr="00297357">
        <w:rPr>
          <w:rFonts w:ascii="Arial" w:eastAsia="Times New Roman" w:hAnsi="Arial" w:cs="Arial"/>
          <w:color w:val="282828"/>
          <w:lang w:eastAsia="en-GB"/>
        </w:rPr>
        <w:t>medical treatment. </w:t>
      </w:r>
      <w:r w:rsidR="00297357" w:rsidRPr="00297357">
        <w:rPr>
          <w:rFonts w:ascii="Arial" w:eastAsia="Times New Roman" w:hAnsi="Arial" w:cs="Arial"/>
          <w:color w:val="282828"/>
          <w:lang w:eastAsia="en-GB"/>
        </w:rPr>
        <w:br/>
      </w:r>
      <w:r w:rsidR="00297357" w:rsidRPr="00297357">
        <w:rPr>
          <w:rFonts w:ascii="Arial" w:eastAsia="Times New Roman" w:hAnsi="Arial" w:cs="Arial"/>
          <w:color w:val="282828"/>
          <w:lang w:eastAsia="en-GB"/>
        </w:rPr>
        <w:br/>
        <w:t>The policy covers the administration or supe</w:t>
      </w:r>
      <w:r w:rsidR="00297357">
        <w:rPr>
          <w:rFonts w:ascii="Arial" w:eastAsia="Times New Roman" w:hAnsi="Arial" w:cs="Arial"/>
          <w:color w:val="282828"/>
          <w:lang w:eastAsia="en-GB"/>
        </w:rPr>
        <w:t>rvision of prescription and non-</w:t>
      </w:r>
      <w:r w:rsidR="00297357" w:rsidRPr="00297357">
        <w:rPr>
          <w:rFonts w:ascii="Arial" w:eastAsia="Times New Roman" w:hAnsi="Arial" w:cs="Arial"/>
          <w:color w:val="282828"/>
          <w:lang w:eastAsia="en-GB"/>
        </w:rPr>
        <w:t>prescription medication orally, topically, by injection or by tube and the application of appliance or dressings. This applies to both straightforward and complex conditions.  We would expect that the teachers, employees and volunteers would have received appropriate training and that this is reviewed on a regular basis. </w:t>
      </w:r>
      <w:r w:rsidR="00297357" w:rsidRPr="00297357">
        <w:rPr>
          <w:rFonts w:ascii="Arial" w:eastAsia="Times New Roman" w:hAnsi="Arial" w:cs="Arial"/>
          <w:color w:val="282828"/>
          <w:lang w:eastAsia="en-GB"/>
        </w:rPr>
        <w:br/>
      </w:r>
      <w:r w:rsidR="00297357" w:rsidRPr="00297357">
        <w:rPr>
          <w:rFonts w:ascii="Arial" w:eastAsia="Times New Roman" w:hAnsi="Arial" w:cs="Arial"/>
          <w:color w:val="282828"/>
          <w:lang w:eastAsia="en-GB"/>
        </w:rPr>
        <w:br/>
        <w:t>Cover applies up to the full policy limit and in addition the policy covers costs incurred in defending any claim. The policy excess/deductibl</w:t>
      </w:r>
      <w:r w:rsidR="00297357">
        <w:rPr>
          <w:rFonts w:ascii="Arial" w:eastAsia="Times New Roman" w:hAnsi="Arial" w:cs="Arial"/>
          <w:color w:val="282828"/>
          <w:lang w:eastAsia="en-GB"/>
        </w:rPr>
        <w:t>e, if any, will apply as normal.</w:t>
      </w:r>
    </w:p>
    <w:p w:rsid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t>The policy applies to all school activities including extra curricula activities and school trips at home and abroad. </w:t>
      </w:r>
    </w:p>
    <w:p w:rsidR="00297357" w:rsidRP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t>Cover also applies to any first aid activities carried out by teachers, employees and volunteers.</w:t>
      </w:r>
    </w:p>
    <w:p w:rsidR="00297357" w:rsidRDefault="00297357" w:rsidP="00297357">
      <w:pPr>
        <w:shd w:val="clear" w:color="auto" w:fill="FFFFFF"/>
        <w:spacing w:line="240" w:lineRule="auto"/>
        <w:rPr>
          <w:rFonts w:ascii="Arial" w:eastAsia="Times New Roman" w:hAnsi="Arial" w:cs="Arial"/>
          <w:color w:val="282828"/>
          <w:lang w:eastAsia="en-GB"/>
        </w:rPr>
      </w:pPr>
    </w:p>
    <w:p w:rsid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t>Regards </w:t>
      </w: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r>
      <w:bookmarkStart w:id="5" w:name="_GoBack"/>
      <w:r w:rsidRPr="00297357">
        <w:rPr>
          <w:rFonts w:ascii="Arial" w:eastAsia="Times New Roman" w:hAnsi="Arial" w:cs="Arial"/>
          <w:color w:val="282828"/>
          <w:lang w:eastAsia="en-GB"/>
        </w:rPr>
        <w:t>Terry Courtney ACII , MIRM,</w:t>
      </w:r>
      <w:r w:rsidRPr="00297357">
        <w:rPr>
          <w:rFonts w:ascii="Arial" w:eastAsia="Times New Roman" w:hAnsi="Arial" w:cs="Arial"/>
          <w:color w:val="282828"/>
          <w:lang w:eastAsia="en-GB"/>
        </w:rPr>
        <w:br/>
        <w:t>Chartered Insurer</w:t>
      </w:r>
      <w:r w:rsidRPr="00297357">
        <w:rPr>
          <w:rFonts w:ascii="Arial" w:eastAsia="Times New Roman" w:hAnsi="Arial" w:cs="Arial"/>
          <w:color w:val="282828"/>
          <w:lang w:eastAsia="en-GB"/>
        </w:rPr>
        <w:br/>
        <w:t>Risk &amp; Insurance Consultant</w:t>
      </w:r>
      <w:r w:rsidRPr="00297357">
        <w:rPr>
          <w:rFonts w:ascii="Arial" w:eastAsia="Times New Roman" w:hAnsi="Arial" w:cs="Arial"/>
          <w:color w:val="282828"/>
          <w:lang w:eastAsia="en-GB"/>
        </w:rPr>
        <w:br/>
        <w:t>Zurich Municipal </w:t>
      </w: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t>phone:              01706 658480</w:t>
      </w:r>
      <w:r w:rsidRPr="00297357">
        <w:rPr>
          <w:rFonts w:ascii="Arial" w:eastAsia="Times New Roman" w:hAnsi="Arial" w:cs="Arial"/>
          <w:color w:val="282828"/>
          <w:lang w:eastAsia="en-GB"/>
        </w:rPr>
        <w:br/>
        <w:t>mobile:             07710 038485</w:t>
      </w:r>
      <w:r w:rsidRPr="00297357">
        <w:rPr>
          <w:rFonts w:ascii="Arial" w:eastAsia="Times New Roman" w:hAnsi="Arial" w:cs="Arial"/>
          <w:color w:val="282828"/>
          <w:lang w:eastAsia="en-GB"/>
        </w:rPr>
        <w:br/>
        <w:t>sales support:    01252 387342 </w:t>
      </w:r>
      <w:r w:rsidRPr="00297357">
        <w:rPr>
          <w:rFonts w:ascii="Arial" w:eastAsia="Times New Roman" w:hAnsi="Arial" w:cs="Arial"/>
          <w:color w:val="282828"/>
          <w:lang w:eastAsia="en-GB"/>
        </w:rPr>
        <w:br/>
        <w:t>email:              </w:t>
      </w:r>
      <w:r w:rsidRPr="00297357">
        <w:rPr>
          <w:rFonts w:ascii="Arial" w:eastAsia="Times New Roman" w:hAnsi="Arial" w:cs="Arial"/>
          <w:color w:val="0000FF"/>
          <w:lang w:eastAsia="en-GB"/>
        </w:rPr>
        <w:t> </w:t>
      </w:r>
      <w:hyperlink r:id="rId19" w:tgtFrame="_blank" w:history="1">
        <w:r w:rsidRPr="00297357">
          <w:rPr>
            <w:rFonts w:ascii="Arial" w:eastAsia="Times New Roman" w:hAnsi="Arial" w:cs="Arial"/>
            <w:color w:val="0000FF"/>
            <w:u w:val="single"/>
            <w:lang w:eastAsia="en-GB"/>
          </w:rPr>
          <w:t>terry.courtney@uk.zurich.com</w:t>
        </w:r>
      </w:hyperlink>
      <w:r w:rsidRPr="00297357">
        <w:rPr>
          <w:rFonts w:ascii="Arial" w:eastAsia="Times New Roman" w:hAnsi="Arial" w:cs="Arial"/>
          <w:color w:val="282828"/>
          <w:lang w:eastAsia="en-GB"/>
        </w:rPr>
        <w:t> </w:t>
      </w:r>
      <w:r w:rsidRPr="00297357">
        <w:rPr>
          <w:rFonts w:ascii="Arial" w:eastAsia="Times New Roman" w:hAnsi="Arial" w:cs="Arial"/>
          <w:color w:val="282828"/>
          <w:lang w:eastAsia="en-GB"/>
        </w:rPr>
        <w:br/>
      </w:r>
      <w:r>
        <w:rPr>
          <w:rFonts w:ascii="Arial" w:eastAsia="Times New Roman" w:hAnsi="Arial" w:cs="Arial"/>
          <w:color w:val="282828"/>
          <w:lang w:eastAsia="en-GB"/>
        </w:rPr>
        <w:t xml:space="preserve">website:           </w:t>
      </w:r>
      <w:r w:rsidRPr="00297357">
        <w:rPr>
          <w:rFonts w:ascii="Arial" w:eastAsia="Times New Roman" w:hAnsi="Arial" w:cs="Arial"/>
          <w:color w:val="282828"/>
          <w:lang w:eastAsia="en-GB"/>
        </w:rPr>
        <w:t> [www.zurich.co.uk/municipal]</w:t>
      </w:r>
      <w:hyperlink r:id="rId20" w:history="1">
        <w:r w:rsidRPr="00A3505D">
          <w:rPr>
            <w:rStyle w:val="Hyperlink"/>
            <w:rFonts w:ascii="Arial" w:eastAsia="Times New Roman" w:hAnsi="Arial" w:cs="Arial"/>
            <w:lang w:eastAsia="en-GB"/>
          </w:rPr>
          <w:t>www.zurich.co.uk/municipal</w:t>
        </w:r>
      </w:hyperlink>
    </w:p>
    <w:p w:rsidR="00297357" w:rsidRPr="00297357" w:rsidRDefault="00297357" w:rsidP="00297357">
      <w:pPr>
        <w:shd w:val="clear" w:color="auto" w:fill="FFFFFF"/>
        <w:spacing w:line="240" w:lineRule="auto"/>
        <w:rPr>
          <w:rFonts w:ascii="Arial" w:eastAsia="Times New Roman" w:hAnsi="Arial" w:cs="Arial"/>
          <w:color w:val="282828"/>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1"/>
        <w:gridCol w:w="9462"/>
      </w:tblGrid>
      <w:tr w:rsidR="00297357" w:rsidRPr="00297357" w:rsidTr="00297357">
        <w:trPr>
          <w:tblCellSpacing w:w="15" w:type="dxa"/>
        </w:trPr>
        <w:tc>
          <w:tcPr>
            <w:tcW w:w="0" w:type="auto"/>
            <w:shd w:val="clear" w:color="auto" w:fill="FFFFFF"/>
            <w:tcMar>
              <w:top w:w="15" w:type="dxa"/>
              <w:left w:w="15" w:type="dxa"/>
              <w:bottom w:w="15" w:type="dxa"/>
              <w:right w:w="15" w:type="dxa"/>
            </w:tcMar>
            <w:hideMark/>
          </w:tcPr>
          <w:p w:rsidR="00297357" w:rsidRPr="00297357" w:rsidRDefault="00297357" w:rsidP="003A36F3">
            <w:pPr>
              <w:spacing w:line="240" w:lineRule="auto"/>
              <w:rPr>
                <w:rFonts w:ascii="Arial" w:eastAsia="Times New Roman" w:hAnsi="Arial" w:cs="Arial"/>
                <w:color w:val="282828"/>
                <w:lang w:eastAsia="en-GB"/>
              </w:rPr>
            </w:pPr>
          </w:p>
        </w:tc>
        <w:tc>
          <w:tcPr>
            <w:tcW w:w="9417" w:type="dxa"/>
            <w:shd w:val="clear" w:color="auto" w:fill="FFFFFF"/>
            <w:tcMar>
              <w:top w:w="15" w:type="dxa"/>
              <w:left w:w="15" w:type="dxa"/>
              <w:bottom w:w="15" w:type="dxa"/>
              <w:right w:w="15" w:type="dxa"/>
            </w:tcMar>
            <w:hideMark/>
          </w:tcPr>
          <w:p w:rsidR="00297357" w:rsidRPr="00297357" w:rsidRDefault="00297357" w:rsidP="003A36F3">
            <w:pPr>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r>
            <w:r w:rsidRPr="00297357">
              <w:rPr>
                <w:rFonts w:ascii="Arial" w:eastAsia="Times New Roman" w:hAnsi="Arial" w:cs="Arial"/>
                <w:b/>
                <w:bCs/>
                <w:i/>
                <w:iCs/>
                <w:color w:val="002F80"/>
                <w:lang w:eastAsia="en-GB"/>
              </w:rPr>
              <w:t>Committed to developing our people</w:t>
            </w:r>
            <w:r w:rsidRPr="00297357">
              <w:rPr>
                <w:rFonts w:ascii="Arial" w:eastAsia="Times New Roman" w:hAnsi="Arial" w:cs="Arial"/>
                <w:color w:val="282828"/>
                <w:lang w:eastAsia="en-GB"/>
              </w:rPr>
              <w:t> </w:t>
            </w:r>
            <w:r w:rsidRPr="00297357">
              <w:rPr>
                <w:rFonts w:ascii="Arial" w:eastAsia="Times New Roman" w:hAnsi="Arial" w:cs="Arial"/>
                <w:color w:val="282828"/>
                <w:lang w:eastAsia="en-GB"/>
              </w:rPr>
              <w:br/>
            </w:r>
            <w:r w:rsidRPr="00297357">
              <w:rPr>
                <w:rFonts w:ascii="Arial" w:eastAsia="Times New Roman" w:hAnsi="Arial" w:cs="Arial"/>
                <w:b/>
                <w:bCs/>
                <w:i/>
                <w:iCs/>
                <w:color w:val="002F80"/>
                <w:lang w:eastAsia="en-GB"/>
              </w:rPr>
              <w:t>and providing the highest quality service</w:t>
            </w:r>
            <w:r w:rsidRPr="00297357">
              <w:rPr>
                <w:rFonts w:ascii="Arial" w:eastAsia="Times New Roman" w:hAnsi="Arial" w:cs="Arial"/>
                <w:color w:val="282828"/>
                <w:lang w:eastAsia="en-GB"/>
              </w:rPr>
              <w:t> </w:t>
            </w:r>
            <w:r w:rsidRPr="00297357">
              <w:rPr>
                <w:rFonts w:ascii="Arial" w:eastAsia="Times New Roman" w:hAnsi="Arial" w:cs="Arial"/>
                <w:color w:val="282828"/>
                <w:lang w:eastAsia="en-GB"/>
              </w:rPr>
              <w:br/>
            </w:r>
            <w:r w:rsidRPr="00297357">
              <w:rPr>
                <w:rFonts w:ascii="Arial" w:eastAsia="Times New Roman" w:hAnsi="Arial" w:cs="Arial"/>
                <w:b/>
                <w:bCs/>
                <w:i/>
                <w:iCs/>
                <w:color w:val="002F80"/>
                <w:lang w:eastAsia="en-GB"/>
              </w:rPr>
              <w:t>to our customers and partners</w:t>
            </w:r>
          </w:p>
        </w:tc>
      </w:tr>
    </w:tbl>
    <w:p w:rsidR="00297357" w:rsidRPr="00297357" w:rsidRDefault="00297357" w:rsidP="00297357">
      <w:pPr>
        <w:shd w:val="clear" w:color="auto" w:fill="FFFFFF"/>
        <w:spacing w:line="240" w:lineRule="auto"/>
        <w:rPr>
          <w:rFonts w:ascii="Arial" w:eastAsia="Times New Roman" w:hAnsi="Arial" w:cs="Arial"/>
          <w:color w:val="282828"/>
          <w:lang w:eastAsia="en-GB"/>
        </w:rPr>
      </w:pP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r>
      <w:r w:rsidRPr="00297357">
        <w:rPr>
          <w:rFonts w:ascii="Arial" w:eastAsia="Times New Roman" w:hAnsi="Arial" w:cs="Arial"/>
          <w:color w:val="282828"/>
          <w:lang w:eastAsia="en-GB"/>
        </w:rPr>
        <w:br/>
        <w:t>Zurich Financial Services (UKISA) Limited and Zurich Insurance plc are members of a group of companies, of which the ultimate parent company is Zurich </w:t>
      </w:r>
    </w:p>
    <w:p w:rsidR="00D63E6E" w:rsidRPr="004C0654" w:rsidRDefault="00D63E6E" w:rsidP="00297357">
      <w:pPr>
        <w:shd w:val="clear" w:color="auto" w:fill="FFFFFF"/>
        <w:spacing w:line="240" w:lineRule="auto"/>
        <w:rPr>
          <w:rFonts w:ascii="Arial" w:eastAsia="Times New Roman" w:hAnsi="Arial" w:cs="Arial"/>
          <w:b/>
          <w:i/>
          <w:color w:val="000000" w:themeColor="text1"/>
          <w:sz w:val="24"/>
          <w:szCs w:val="28"/>
          <w:lang w:eastAsia="en-GB"/>
        </w:rPr>
      </w:pPr>
    </w:p>
    <w:bookmarkEnd w:id="5"/>
    <w:p w:rsidR="00C153C3" w:rsidRPr="004C0654" w:rsidRDefault="00C153C3">
      <w:pPr>
        <w:rPr>
          <w:rFonts w:ascii="Arial" w:eastAsia="Times New Roman" w:hAnsi="Arial" w:cs="Arial"/>
          <w:color w:val="000000" w:themeColor="text1"/>
          <w:lang w:eastAsia="en-GB"/>
        </w:rPr>
      </w:pPr>
      <w:r w:rsidRPr="004C0654">
        <w:rPr>
          <w:rFonts w:ascii="Arial" w:eastAsia="Times New Roman" w:hAnsi="Arial" w:cs="Arial"/>
          <w:color w:val="000000" w:themeColor="text1"/>
          <w:sz w:val="28"/>
          <w:szCs w:val="28"/>
          <w:lang w:eastAsia="en-GB"/>
        </w:rPr>
        <w:br w:type="page"/>
      </w: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b/>
          <w:color w:val="000000" w:themeColor="text1"/>
          <w:sz w:val="24"/>
          <w:szCs w:val="24"/>
        </w:rPr>
      </w:pPr>
      <w:r w:rsidRPr="004C0654">
        <w:rPr>
          <w:rFonts w:ascii="Arial" w:hAnsi="Arial" w:cs="Arial"/>
          <w:b/>
          <w:color w:val="000000" w:themeColor="text1"/>
          <w:sz w:val="24"/>
          <w:szCs w:val="24"/>
        </w:rPr>
        <w:lastRenderedPageBreak/>
        <w:t xml:space="preserve">Other </w:t>
      </w:r>
      <w:r w:rsidR="004C0654" w:rsidRPr="004C0654">
        <w:rPr>
          <w:rFonts w:ascii="Arial" w:hAnsi="Arial" w:cs="Arial"/>
          <w:b/>
          <w:color w:val="000000" w:themeColor="text1"/>
          <w:sz w:val="24"/>
          <w:szCs w:val="24"/>
        </w:rPr>
        <w:t xml:space="preserve">Safeguarding Legislation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Section 21 of the Education Act 2002 provides that governing bodies of maintained schools must, in discharging their functions in relation to the conduct of the school, promote the wellbeing of pupils at the school.</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175 of the Education Act 2002 provides that governing bodies of maintained schools must </w:t>
      </w:r>
      <w:proofErr w:type="gramStart"/>
      <w:r w:rsidRPr="004C0654">
        <w:rPr>
          <w:rFonts w:ascii="Arial" w:hAnsi="Arial" w:cs="Arial"/>
          <w:color w:val="000000" w:themeColor="text1"/>
          <w:sz w:val="24"/>
          <w:szCs w:val="24"/>
        </w:rPr>
        <w:t>make arrangements</w:t>
      </w:r>
      <w:proofErr w:type="gramEnd"/>
      <w:r w:rsidRPr="004C0654">
        <w:rPr>
          <w:rFonts w:ascii="Arial" w:hAnsi="Arial" w:cs="Arial"/>
          <w:color w:val="000000" w:themeColor="text1"/>
          <w:sz w:val="24"/>
          <w:szCs w:val="24"/>
        </w:rPr>
        <w:t xml:space="preserve"> for ensuring that their functions relating to the conduct of the school are exercised with a view to safeguarding and promoting the welfare of children who are pupils at the school.</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Paragraph 7 of Schedule 1 to the Independent School Standards (England) Regulations 2010 set this out in relation to academy schools and alternative provision academies.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Section 3 of the Children Act 1989 provides a duty on a person with the care of a child (who does not have parental responsibility for the child) to do all that is reasonable in all the circumstances for the purposes of safeguarding or promoting the welfare of the child.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Section 17 of the Children Act 1989 gives local authorities a general duty to safeguard and promote the welfare of children in need in their area.</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10 of the Children Act 2004 provides that the local authority must </w:t>
      </w:r>
      <w:proofErr w:type="gramStart"/>
      <w:r w:rsidRPr="004C0654">
        <w:rPr>
          <w:rFonts w:ascii="Arial" w:hAnsi="Arial" w:cs="Arial"/>
          <w:color w:val="000000" w:themeColor="text1"/>
          <w:sz w:val="24"/>
          <w:szCs w:val="24"/>
        </w:rPr>
        <w:t>make arrangements</w:t>
      </w:r>
      <w:proofErr w:type="gramEnd"/>
      <w:r w:rsidRPr="004C0654">
        <w:rPr>
          <w:rFonts w:ascii="Arial" w:hAnsi="Arial" w:cs="Arial"/>
          <w:color w:val="000000" w:themeColor="text1"/>
          <w:sz w:val="24"/>
          <w:szCs w:val="24"/>
        </w:rPr>
        <w:t xml:space="preserve">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The NHS Act 2006: Section 3 gives Clinical Commissioning Groups a duty to arrange for the provision of health services to the extent the CCG considers it necessary to meet the reasonable needs of the persons for whom it is responsible.</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3A provides for a CCG to arrange such services as it considers appropriate to secure improvements in physical and mental health of, and in the prevention, diagnosis and treatment of illness, in, the persons for whom it is responsible.</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8127C8"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Section 2A provides for local authorities to secure improvements to public health, and in doing so, to commission school nurses. Governing Bodies’ duties towards disabled children and adults are included in the Equality Act 2010, and the key elements are as follows</w:t>
      </w:r>
    </w:p>
    <w:p w:rsidR="00C153C3"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Governing Bodies’ duties towards disabled children and adults are included in the Equality Act 2010, and the key elements are as follows:</w:t>
      </w: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 They must not discriminate against, harass or victimise disabled children and young people  </w:t>
      </w:r>
    </w:p>
    <w:p w:rsidR="00DA09D2"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They must make reasonable adjustments to ensure that disabled children and young people are not at a substantial disadvantage compared with their peers. </w:t>
      </w:r>
    </w:p>
    <w:p w:rsidR="00C153C3"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This duty is anticipatory: adjustments must be planned and put in place in advance, to prevent that disadvantage</w:t>
      </w:r>
    </w:p>
    <w:p w:rsidR="00C153C3" w:rsidRPr="004C0654" w:rsidRDefault="00C153C3"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Pr="004C0654"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111B9A" w:rsidRDefault="00111B9A"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4C0654" w:rsidRDefault="004C0654"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4C0654" w:rsidP="0029256C">
      <w:pPr>
        <w:tabs>
          <w:tab w:val="left" w:leader="underscore" w:pos="3666"/>
          <w:tab w:val="left" w:pos="3978"/>
          <w:tab w:val="left" w:leader="underscore" w:pos="8970"/>
        </w:tabs>
        <w:spacing w:line="240" w:lineRule="auto"/>
        <w:ind w:right="-21"/>
        <w:rPr>
          <w:rFonts w:ascii="Arial" w:hAnsi="Arial" w:cs="Arial"/>
          <w:b/>
          <w:color w:val="000000" w:themeColor="text1"/>
          <w:sz w:val="24"/>
          <w:szCs w:val="24"/>
        </w:rPr>
      </w:pPr>
      <w:r w:rsidRPr="004C0654">
        <w:rPr>
          <w:rFonts w:ascii="Arial" w:hAnsi="Arial" w:cs="Arial"/>
          <w:b/>
          <w:color w:val="000000" w:themeColor="text1"/>
          <w:sz w:val="24"/>
          <w:szCs w:val="24"/>
        </w:rPr>
        <w:lastRenderedPageBreak/>
        <w:t>Other Relevant Legislation</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Section 2 of the Health and Safety at Work Act 1974, and the associated regulations, provides that it is the duty of the employer (the local authority, governing body or academy trust) to take reasonable steps to ensure that staff and pupils are not exposed to risks to their health and safety.</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Under the Misuse of Drugs Act 1971 and associated Regulations the supply, administration, possession and storage of certain drugs are controlled. Schools may have a child who has been prescribed a controlled drug.</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The Medicines Act 1968 specifies the way that medicines are prescribed, supplied and administered within the UK and places restrictions on dealings with medicinal products, including their administration.</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 xml:space="preserve"> Regulation 5 of the School Premises (England) Regulations 2012 (as amended) provide that maintained schools must have accommodation appropriate and readily available for use for medical examination and treatment and for the caring of sick or injured pupils. It must contain a washing facility and be reasonably near to a toilet. It must not be teaching accommodation. </w:t>
      </w:r>
    </w:p>
    <w:p w:rsidR="00DA09D2"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p>
    <w:p w:rsidR="00C153C3" w:rsidRPr="004C0654" w:rsidRDefault="00DA09D2" w:rsidP="0029256C">
      <w:pPr>
        <w:tabs>
          <w:tab w:val="left" w:leader="underscore" w:pos="3666"/>
          <w:tab w:val="left" w:pos="3978"/>
          <w:tab w:val="left" w:leader="underscore" w:pos="8970"/>
        </w:tabs>
        <w:spacing w:line="240" w:lineRule="auto"/>
        <w:ind w:right="-21"/>
        <w:rPr>
          <w:rFonts w:ascii="Arial" w:hAnsi="Arial" w:cs="Arial"/>
          <w:color w:val="000000" w:themeColor="text1"/>
          <w:sz w:val="24"/>
          <w:szCs w:val="24"/>
        </w:rPr>
      </w:pPr>
      <w:r w:rsidRPr="004C0654">
        <w:rPr>
          <w:rFonts w:ascii="Arial" w:hAnsi="Arial" w:cs="Arial"/>
          <w:color w:val="000000" w:themeColor="text1"/>
          <w:sz w:val="24"/>
          <w:szCs w:val="24"/>
        </w:rPr>
        <w:t>Paragraph 23B of Schedule 1 to the Independent School Standards (England) Regulations 2010 replicates this provision for independent schools (including academy schools and alternative provision academies).</w:t>
      </w:r>
    </w:p>
    <w:p w:rsidR="00C153C3" w:rsidRPr="004C0654" w:rsidRDefault="00C153C3"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8127C8" w:rsidRPr="004C0654" w:rsidRDefault="008127C8" w:rsidP="0029256C">
      <w:pPr>
        <w:tabs>
          <w:tab w:val="left" w:leader="underscore" w:pos="3666"/>
          <w:tab w:val="left" w:pos="3978"/>
          <w:tab w:val="left" w:leader="underscore" w:pos="8970"/>
        </w:tabs>
        <w:spacing w:line="240" w:lineRule="auto"/>
        <w:ind w:right="-21"/>
        <w:rPr>
          <w:rFonts w:ascii="Arial" w:eastAsia="Times New Roman" w:hAnsi="Arial" w:cs="Arial"/>
          <w:color w:val="000000" w:themeColor="text1"/>
          <w:sz w:val="24"/>
          <w:szCs w:val="24"/>
          <w:lang w:eastAsia="en-GB"/>
        </w:rPr>
      </w:pPr>
    </w:p>
    <w:p w:rsidR="00A707B7" w:rsidRPr="004C0654" w:rsidRDefault="00A707B7" w:rsidP="00A707B7">
      <w:pPr>
        <w:spacing w:line="240" w:lineRule="auto"/>
        <w:rPr>
          <w:rFonts w:ascii="Arial" w:eastAsia="Times New Roman" w:hAnsi="Arial" w:cs="Arial"/>
          <w:color w:val="000000" w:themeColor="text1"/>
        </w:rPr>
      </w:pPr>
    </w:p>
    <w:p w:rsidR="00A707B7" w:rsidRPr="004C0654" w:rsidRDefault="00A707B7">
      <w:pPr>
        <w:rPr>
          <w:rFonts w:ascii="Arial" w:hAnsi="Arial" w:cs="Arial"/>
          <w:color w:val="000000" w:themeColor="text1"/>
          <w:sz w:val="28"/>
          <w:szCs w:val="28"/>
        </w:rPr>
      </w:pPr>
    </w:p>
    <w:p w:rsidR="00A707B7" w:rsidRPr="004C0654" w:rsidRDefault="00A707B7">
      <w:pPr>
        <w:rPr>
          <w:rFonts w:ascii="Arial" w:hAnsi="Arial" w:cs="Arial"/>
          <w:color w:val="000000" w:themeColor="text1"/>
          <w:sz w:val="28"/>
          <w:szCs w:val="28"/>
        </w:rPr>
      </w:pPr>
    </w:p>
    <w:p w:rsidR="00A707B7" w:rsidRPr="004C0654" w:rsidRDefault="00A707B7">
      <w:pPr>
        <w:rPr>
          <w:rFonts w:ascii="Arial" w:hAnsi="Arial" w:cs="Arial"/>
          <w:color w:val="000000" w:themeColor="text1"/>
          <w:sz w:val="28"/>
          <w:szCs w:val="28"/>
        </w:rPr>
      </w:pPr>
    </w:p>
    <w:sectPr w:rsidR="00A707B7" w:rsidRPr="004C0654" w:rsidSect="003C62FD">
      <w:footerReference w:type="default" r:id="rId21"/>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3C3" w:rsidRDefault="00C153C3" w:rsidP="00A40387">
      <w:pPr>
        <w:spacing w:line="240" w:lineRule="auto"/>
      </w:pPr>
      <w:r>
        <w:separator/>
      </w:r>
    </w:p>
  </w:endnote>
  <w:endnote w:type="continuationSeparator" w:id="0">
    <w:p w:rsidR="00C153C3" w:rsidRDefault="00C153C3" w:rsidP="00A40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01571"/>
      <w:docPartObj>
        <w:docPartGallery w:val="Page Numbers (Bottom of Page)"/>
        <w:docPartUnique/>
      </w:docPartObj>
    </w:sdtPr>
    <w:sdtEndPr>
      <w:rPr>
        <w:noProof/>
      </w:rPr>
    </w:sdtEndPr>
    <w:sdtContent>
      <w:p w:rsidR="007E0F4D" w:rsidRDefault="007E0F4D">
        <w:pPr>
          <w:pStyle w:val="Footer"/>
          <w:jc w:val="right"/>
        </w:pPr>
        <w:r>
          <w:fldChar w:fldCharType="begin"/>
        </w:r>
        <w:r>
          <w:instrText xml:space="preserve"> PAGE   \* MERGEFORMAT </w:instrText>
        </w:r>
        <w:r>
          <w:fldChar w:fldCharType="separate"/>
        </w:r>
        <w:r w:rsidR="00681ED7">
          <w:rPr>
            <w:noProof/>
          </w:rPr>
          <w:t>9</w:t>
        </w:r>
        <w:r>
          <w:rPr>
            <w:noProof/>
          </w:rPr>
          <w:fldChar w:fldCharType="end"/>
        </w:r>
      </w:p>
    </w:sdtContent>
  </w:sdt>
  <w:p w:rsidR="00DA09D2" w:rsidRDefault="00DA0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3C3" w:rsidRDefault="00C153C3" w:rsidP="00A40387">
      <w:pPr>
        <w:spacing w:line="240" w:lineRule="auto"/>
      </w:pPr>
      <w:r>
        <w:separator/>
      </w:r>
    </w:p>
  </w:footnote>
  <w:footnote w:type="continuationSeparator" w:id="0">
    <w:p w:rsidR="00C153C3" w:rsidRDefault="00C153C3" w:rsidP="00A403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30E"/>
    <w:multiLevelType w:val="hybridMultilevel"/>
    <w:tmpl w:val="9108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136B"/>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13CE6AC2"/>
    <w:multiLevelType w:val="hybridMultilevel"/>
    <w:tmpl w:val="AAB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13332"/>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1984253F"/>
    <w:multiLevelType w:val="hybridMultilevel"/>
    <w:tmpl w:val="46FA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A0882"/>
    <w:multiLevelType w:val="hybridMultilevel"/>
    <w:tmpl w:val="E66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17E15"/>
    <w:multiLevelType w:val="hybridMultilevel"/>
    <w:tmpl w:val="0DDE8008"/>
    <w:lvl w:ilvl="0" w:tplc="32B490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C22A1"/>
    <w:multiLevelType w:val="multilevel"/>
    <w:tmpl w:val="61FA2E4A"/>
    <w:numStyleLink w:val="Style1"/>
  </w:abstractNum>
  <w:abstractNum w:abstractNumId="8" w15:restartNumberingAfterBreak="0">
    <w:nsid w:val="46631382"/>
    <w:multiLevelType w:val="hybridMultilevel"/>
    <w:tmpl w:val="3B96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C7919"/>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4C9404B7"/>
    <w:multiLevelType w:val="hybridMultilevel"/>
    <w:tmpl w:val="FAD4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47756"/>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1E60EF"/>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C270FE"/>
    <w:multiLevelType w:val="hybridMultilevel"/>
    <w:tmpl w:val="0C160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D67718"/>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890D5A"/>
    <w:multiLevelType w:val="hybridMultilevel"/>
    <w:tmpl w:val="CB3A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63E14"/>
    <w:multiLevelType w:val="hybridMultilevel"/>
    <w:tmpl w:val="AC0A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A3735"/>
    <w:multiLevelType w:val="hybridMultilevel"/>
    <w:tmpl w:val="4170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F7D02"/>
    <w:multiLevelType w:val="hybridMultilevel"/>
    <w:tmpl w:val="049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4718D"/>
    <w:multiLevelType w:val="multilevel"/>
    <w:tmpl w:val="FC7A6B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9"/>
  </w:num>
  <w:num w:numId="4">
    <w:abstractNumId w:val="19"/>
  </w:num>
  <w:num w:numId="5">
    <w:abstractNumId w:val="8"/>
  </w:num>
  <w:num w:numId="6">
    <w:abstractNumId w:val="17"/>
  </w:num>
  <w:num w:numId="7">
    <w:abstractNumId w:val="14"/>
  </w:num>
  <w:num w:numId="8">
    <w:abstractNumId w:val="10"/>
  </w:num>
  <w:num w:numId="9">
    <w:abstractNumId w:val="6"/>
  </w:num>
  <w:num w:numId="10">
    <w:abstractNumId w:val="2"/>
  </w:num>
  <w:num w:numId="11">
    <w:abstractNumId w:val="1"/>
  </w:num>
  <w:num w:numId="12">
    <w:abstractNumId w:val="3"/>
  </w:num>
  <w:num w:numId="13">
    <w:abstractNumId w:val="11"/>
  </w:num>
  <w:num w:numId="14">
    <w:abstractNumId w:val="7"/>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7"/>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6">
    <w:abstractNumId w:val="7"/>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7"/>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283"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1"/>
  </w:num>
  <w:num w:numId="20">
    <w:abstractNumId w:val="16"/>
  </w:num>
  <w:num w:numId="21">
    <w:abstractNumId w:val="13"/>
  </w:num>
  <w:num w:numId="22">
    <w:abstractNumId w:val="15"/>
  </w:num>
  <w:num w:numId="23">
    <w:abstractNumId w:val="20"/>
  </w:num>
  <w:num w:numId="24">
    <w:abstractNumId w:val="1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B7"/>
    <w:rsid w:val="00012703"/>
    <w:rsid w:val="00020753"/>
    <w:rsid w:val="0008097F"/>
    <w:rsid w:val="000F4109"/>
    <w:rsid w:val="000F4901"/>
    <w:rsid w:val="000F5227"/>
    <w:rsid w:val="00111B9A"/>
    <w:rsid w:val="00170E22"/>
    <w:rsid w:val="001B5181"/>
    <w:rsid w:val="0029256C"/>
    <w:rsid w:val="00297357"/>
    <w:rsid w:val="002F6DE7"/>
    <w:rsid w:val="003C62FD"/>
    <w:rsid w:val="003C7009"/>
    <w:rsid w:val="00456C46"/>
    <w:rsid w:val="004A7322"/>
    <w:rsid w:val="004C0654"/>
    <w:rsid w:val="00540B4A"/>
    <w:rsid w:val="005C0AAD"/>
    <w:rsid w:val="005E6135"/>
    <w:rsid w:val="00640A63"/>
    <w:rsid w:val="00666FF3"/>
    <w:rsid w:val="00681ED7"/>
    <w:rsid w:val="006A1B79"/>
    <w:rsid w:val="006A279B"/>
    <w:rsid w:val="006E238F"/>
    <w:rsid w:val="00751260"/>
    <w:rsid w:val="007C4E55"/>
    <w:rsid w:val="007E0F4D"/>
    <w:rsid w:val="008127C8"/>
    <w:rsid w:val="00823D8D"/>
    <w:rsid w:val="008917CE"/>
    <w:rsid w:val="008B0195"/>
    <w:rsid w:val="008C3920"/>
    <w:rsid w:val="008E15F3"/>
    <w:rsid w:val="008F3332"/>
    <w:rsid w:val="009C0DF9"/>
    <w:rsid w:val="009D7749"/>
    <w:rsid w:val="00A40387"/>
    <w:rsid w:val="00A47FA1"/>
    <w:rsid w:val="00A707B7"/>
    <w:rsid w:val="00AC5DED"/>
    <w:rsid w:val="00AF68C4"/>
    <w:rsid w:val="00AF7FCE"/>
    <w:rsid w:val="00B168BA"/>
    <w:rsid w:val="00B17E88"/>
    <w:rsid w:val="00B5068A"/>
    <w:rsid w:val="00B61014"/>
    <w:rsid w:val="00B72A90"/>
    <w:rsid w:val="00B76FB4"/>
    <w:rsid w:val="00BD3AB0"/>
    <w:rsid w:val="00C070CF"/>
    <w:rsid w:val="00C153C3"/>
    <w:rsid w:val="00C23EE7"/>
    <w:rsid w:val="00CA0B6E"/>
    <w:rsid w:val="00CA6F69"/>
    <w:rsid w:val="00CC6C82"/>
    <w:rsid w:val="00CF605D"/>
    <w:rsid w:val="00D63E6E"/>
    <w:rsid w:val="00D67C09"/>
    <w:rsid w:val="00DA09D2"/>
    <w:rsid w:val="00DC0CE2"/>
    <w:rsid w:val="00DD6CAA"/>
    <w:rsid w:val="00EB0AA6"/>
    <w:rsid w:val="00EF66AF"/>
    <w:rsid w:val="00F73219"/>
    <w:rsid w:val="00FB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5D6DA2"/>
  <w15:docId w15:val="{083644C4-B6FF-4F92-96F6-FCC8BA5B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C7009"/>
    <w:pPr>
      <w:numPr>
        <w:numId w:val="14"/>
      </w:numPr>
      <w:spacing w:after="200"/>
      <w:ind w:left="720"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7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B7"/>
    <w:rPr>
      <w:rFonts w:ascii="Tahoma" w:hAnsi="Tahoma" w:cs="Tahoma"/>
      <w:sz w:val="16"/>
      <w:szCs w:val="16"/>
    </w:rPr>
  </w:style>
  <w:style w:type="paragraph" w:styleId="ListParagraph">
    <w:name w:val="List Paragraph"/>
    <w:basedOn w:val="Normal"/>
    <w:uiPriority w:val="34"/>
    <w:qFormat/>
    <w:rsid w:val="00A707B7"/>
    <w:pPr>
      <w:ind w:left="720"/>
      <w:contextualSpacing/>
    </w:pPr>
  </w:style>
  <w:style w:type="character" w:customStyle="1" w:styleId="Heading1Char">
    <w:name w:val="Heading 1 Char"/>
    <w:basedOn w:val="DefaultParagraphFont"/>
    <w:link w:val="Heading1"/>
    <w:uiPriority w:val="9"/>
    <w:rsid w:val="003C7009"/>
    <w:rPr>
      <w:rFonts w:asciiTheme="majorHAnsi" w:hAnsiTheme="majorHAnsi" w:cstheme="majorHAnsi"/>
      <w:sz w:val="28"/>
      <w:szCs w:val="32"/>
    </w:rPr>
  </w:style>
  <w:style w:type="numbering" w:customStyle="1" w:styleId="Style1">
    <w:name w:val="Style1"/>
    <w:basedOn w:val="NoList"/>
    <w:uiPriority w:val="99"/>
    <w:rsid w:val="003C7009"/>
    <w:pPr>
      <w:numPr>
        <w:numId w:val="13"/>
      </w:numPr>
    </w:pPr>
  </w:style>
  <w:style w:type="paragraph" w:customStyle="1" w:styleId="Style2">
    <w:name w:val="Style2"/>
    <w:basedOn w:val="Heading1"/>
    <w:link w:val="Style2Char"/>
    <w:qFormat/>
    <w:rsid w:val="003C7009"/>
    <w:pPr>
      <w:numPr>
        <w:ilvl w:val="1"/>
      </w:numPr>
      <w:ind w:left="1565" w:hanging="567"/>
      <w:contextualSpacing w:val="0"/>
    </w:pPr>
    <w:rPr>
      <w:rFonts w:cstheme="minorHAnsi"/>
    </w:rPr>
  </w:style>
  <w:style w:type="paragraph" w:customStyle="1" w:styleId="PolicyLevel3">
    <w:name w:val="Policy Level 3"/>
    <w:basedOn w:val="Style2"/>
    <w:link w:val="PolicyLevel3Char"/>
    <w:qFormat/>
    <w:rsid w:val="003C7009"/>
    <w:pPr>
      <w:numPr>
        <w:ilvl w:val="2"/>
      </w:numPr>
      <w:ind w:left="2450" w:hanging="1225"/>
    </w:pPr>
  </w:style>
  <w:style w:type="character" w:customStyle="1" w:styleId="Style2Char">
    <w:name w:val="Style2 Char"/>
    <w:basedOn w:val="Heading1Char"/>
    <w:link w:val="Style2"/>
    <w:rsid w:val="003C7009"/>
    <w:rPr>
      <w:rFonts w:asciiTheme="majorHAnsi" w:hAnsiTheme="majorHAnsi" w:cstheme="minorHAnsi"/>
      <w:sz w:val="28"/>
      <w:szCs w:val="32"/>
    </w:rPr>
  </w:style>
  <w:style w:type="character" w:customStyle="1" w:styleId="PolicyLevel3Char">
    <w:name w:val="Policy Level 3 Char"/>
    <w:basedOn w:val="Style2Char"/>
    <w:link w:val="PolicyLevel3"/>
    <w:rsid w:val="003C7009"/>
    <w:rPr>
      <w:rFonts w:asciiTheme="majorHAnsi" w:hAnsiTheme="majorHAnsi" w:cstheme="minorHAnsi"/>
      <w:sz w:val="28"/>
      <w:szCs w:val="32"/>
    </w:rPr>
  </w:style>
  <w:style w:type="paragraph" w:styleId="Header">
    <w:name w:val="header"/>
    <w:basedOn w:val="Normal"/>
    <w:link w:val="HeaderChar"/>
    <w:uiPriority w:val="99"/>
    <w:unhideWhenUsed/>
    <w:rsid w:val="0029256C"/>
    <w:pPr>
      <w:tabs>
        <w:tab w:val="center" w:pos="4513"/>
        <w:tab w:val="right" w:pos="9026"/>
      </w:tabs>
      <w:spacing w:line="240" w:lineRule="auto"/>
    </w:pPr>
  </w:style>
  <w:style w:type="character" w:customStyle="1" w:styleId="HeaderChar">
    <w:name w:val="Header Char"/>
    <w:basedOn w:val="DefaultParagraphFont"/>
    <w:link w:val="Header"/>
    <w:uiPriority w:val="99"/>
    <w:rsid w:val="0029256C"/>
  </w:style>
  <w:style w:type="paragraph" w:styleId="Footer">
    <w:name w:val="footer"/>
    <w:basedOn w:val="Normal"/>
    <w:link w:val="FooterChar"/>
    <w:uiPriority w:val="99"/>
    <w:unhideWhenUsed/>
    <w:rsid w:val="0029256C"/>
    <w:pPr>
      <w:tabs>
        <w:tab w:val="center" w:pos="4513"/>
        <w:tab w:val="right" w:pos="9026"/>
      </w:tabs>
      <w:spacing w:line="240" w:lineRule="auto"/>
    </w:pPr>
  </w:style>
  <w:style w:type="character" w:customStyle="1" w:styleId="FooterChar">
    <w:name w:val="Footer Char"/>
    <w:basedOn w:val="DefaultParagraphFont"/>
    <w:link w:val="Footer"/>
    <w:uiPriority w:val="99"/>
    <w:rsid w:val="0029256C"/>
  </w:style>
  <w:style w:type="paragraph" w:styleId="FootnoteText">
    <w:name w:val="footnote text"/>
    <w:basedOn w:val="Normal"/>
    <w:link w:val="FootnoteTextChar"/>
    <w:uiPriority w:val="99"/>
    <w:semiHidden/>
    <w:unhideWhenUsed/>
    <w:rsid w:val="00FB5D52"/>
    <w:pPr>
      <w:spacing w:line="240" w:lineRule="auto"/>
    </w:pPr>
    <w:rPr>
      <w:sz w:val="20"/>
      <w:szCs w:val="20"/>
    </w:rPr>
  </w:style>
  <w:style w:type="character" w:customStyle="1" w:styleId="FootnoteTextChar">
    <w:name w:val="Footnote Text Char"/>
    <w:basedOn w:val="DefaultParagraphFont"/>
    <w:link w:val="FootnoteText"/>
    <w:uiPriority w:val="99"/>
    <w:semiHidden/>
    <w:rsid w:val="00FB5D52"/>
    <w:rPr>
      <w:sz w:val="20"/>
      <w:szCs w:val="20"/>
    </w:rPr>
  </w:style>
  <w:style w:type="character" w:styleId="FootnoteReference">
    <w:name w:val="footnote reference"/>
    <w:basedOn w:val="DefaultParagraphFont"/>
    <w:uiPriority w:val="99"/>
    <w:semiHidden/>
    <w:unhideWhenUsed/>
    <w:rsid w:val="00FB5D52"/>
    <w:rPr>
      <w:vertAlign w:val="superscript"/>
    </w:rPr>
  </w:style>
  <w:style w:type="character" w:styleId="Hyperlink">
    <w:name w:val="Hyperlink"/>
    <w:basedOn w:val="DefaultParagraphFont"/>
    <w:uiPriority w:val="99"/>
    <w:unhideWhenUsed/>
    <w:rsid w:val="00297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88539">
      <w:bodyDiv w:val="1"/>
      <w:marLeft w:val="0"/>
      <w:marRight w:val="0"/>
      <w:marTop w:val="0"/>
      <w:marBottom w:val="0"/>
      <w:divBdr>
        <w:top w:val="none" w:sz="0" w:space="0" w:color="auto"/>
        <w:left w:val="none" w:sz="0" w:space="0" w:color="auto"/>
        <w:bottom w:val="none" w:sz="0" w:space="0" w:color="auto"/>
        <w:right w:val="none" w:sz="0" w:space="0" w:color="auto"/>
      </w:divBdr>
      <w:divsChild>
        <w:div w:id="1861166163">
          <w:marLeft w:val="547"/>
          <w:marRight w:val="0"/>
          <w:marTop w:val="0"/>
          <w:marBottom w:val="0"/>
          <w:divBdr>
            <w:top w:val="none" w:sz="0" w:space="0" w:color="auto"/>
            <w:left w:val="none" w:sz="0" w:space="0" w:color="auto"/>
            <w:bottom w:val="none" w:sz="0" w:space="0" w:color="auto"/>
            <w:right w:val="none" w:sz="0" w:space="0" w:color="auto"/>
          </w:divBdr>
        </w:div>
      </w:divsChild>
    </w:div>
    <w:div w:id="1112169230">
      <w:bodyDiv w:val="1"/>
      <w:marLeft w:val="0"/>
      <w:marRight w:val="0"/>
      <w:marTop w:val="0"/>
      <w:marBottom w:val="0"/>
      <w:divBdr>
        <w:top w:val="none" w:sz="0" w:space="0" w:color="auto"/>
        <w:left w:val="none" w:sz="0" w:space="0" w:color="auto"/>
        <w:bottom w:val="none" w:sz="0" w:space="0" w:color="auto"/>
        <w:right w:val="none" w:sz="0" w:space="0" w:color="auto"/>
      </w:divBdr>
      <w:divsChild>
        <w:div w:id="1974020841">
          <w:marLeft w:val="0"/>
          <w:marRight w:val="0"/>
          <w:marTop w:val="0"/>
          <w:marBottom w:val="0"/>
          <w:divBdr>
            <w:top w:val="none" w:sz="0" w:space="0" w:color="auto"/>
            <w:left w:val="none" w:sz="0" w:space="0" w:color="auto"/>
            <w:bottom w:val="none" w:sz="0" w:space="0" w:color="auto"/>
            <w:right w:val="none" w:sz="0" w:space="0" w:color="auto"/>
          </w:divBdr>
        </w:div>
        <w:div w:id="1238515240">
          <w:marLeft w:val="0"/>
          <w:marRight w:val="0"/>
          <w:marTop w:val="280"/>
          <w:marBottom w:val="280"/>
          <w:divBdr>
            <w:top w:val="none" w:sz="0" w:space="0" w:color="auto"/>
            <w:left w:val="none" w:sz="0" w:space="0" w:color="auto"/>
            <w:bottom w:val="none" w:sz="0" w:space="0" w:color="auto"/>
            <w:right w:val="none" w:sz="0" w:space="0" w:color="auto"/>
          </w:divBdr>
        </w:div>
        <w:div w:id="832331376">
          <w:marLeft w:val="0"/>
          <w:marRight w:val="0"/>
          <w:marTop w:val="0"/>
          <w:marBottom w:val="0"/>
          <w:divBdr>
            <w:top w:val="none" w:sz="0" w:space="0" w:color="auto"/>
            <w:left w:val="none" w:sz="0" w:space="0" w:color="auto"/>
            <w:bottom w:val="none" w:sz="0" w:space="0" w:color="auto"/>
            <w:right w:val="none" w:sz="0" w:space="0" w:color="auto"/>
          </w:divBdr>
        </w:div>
        <w:div w:id="432020123">
          <w:marLeft w:val="0"/>
          <w:marRight w:val="0"/>
          <w:marTop w:val="0"/>
          <w:marBottom w:val="0"/>
          <w:divBdr>
            <w:top w:val="none" w:sz="0" w:space="0" w:color="auto"/>
            <w:left w:val="none" w:sz="0" w:space="0" w:color="auto"/>
            <w:bottom w:val="none" w:sz="0" w:space="0" w:color="auto"/>
            <w:right w:val="none" w:sz="0" w:space="0" w:color="auto"/>
          </w:divBdr>
        </w:div>
        <w:div w:id="435951366">
          <w:marLeft w:val="0"/>
          <w:marRight w:val="0"/>
          <w:marTop w:val="280"/>
          <w:marBottom w:val="280"/>
          <w:divBdr>
            <w:top w:val="none" w:sz="0" w:space="0" w:color="auto"/>
            <w:left w:val="none" w:sz="0" w:space="0" w:color="auto"/>
            <w:bottom w:val="none" w:sz="0" w:space="0" w:color="auto"/>
            <w:right w:val="none" w:sz="0" w:space="0" w:color="auto"/>
          </w:divBdr>
        </w:div>
      </w:divsChild>
    </w:div>
    <w:div w:id="1604845782">
      <w:bodyDiv w:val="1"/>
      <w:marLeft w:val="0"/>
      <w:marRight w:val="0"/>
      <w:marTop w:val="0"/>
      <w:marBottom w:val="0"/>
      <w:divBdr>
        <w:top w:val="none" w:sz="0" w:space="0" w:color="auto"/>
        <w:left w:val="none" w:sz="0" w:space="0" w:color="auto"/>
        <w:bottom w:val="none" w:sz="0" w:space="0" w:color="auto"/>
        <w:right w:val="none" w:sz="0" w:space="0" w:color="auto"/>
      </w:divBdr>
      <w:divsChild>
        <w:div w:id="1979722958">
          <w:marLeft w:val="547"/>
          <w:marRight w:val="0"/>
          <w:marTop w:val="0"/>
          <w:marBottom w:val="0"/>
          <w:divBdr>
            <w:top w:val="none" w:sz="0" w:space="0" w:color="auto"/>
            <w:left w:val="none" w:sz="0" w:space="0" w:color="auto"/>
            <w:bottom w:val="none" w:sz="0" w:space="0" w:color="auto"/>
            <w:right w:val="none" w:sz="0" w:space="0" w:color="auto"/>
          </w:divBdr>
        </w:div>
      </w:divsChild>
    </w:div>
    <w:div w:id="1864242733">
      <w:bodyDiv w:val="1"/>
      <w:marLeft w:val="0"/>
      <w:marRight w:val="0"/>
      <w:marTop w:val="0"/>
      <w:marBottom w:val="0"/>
      <w:divBdr>
        <w:top w:val="none" w:sz="0" w:space="0" w:color="auto"/>
        <w:left w:val="none" w:sz="0" w:space="0" w:color="auto"/>
        <w:bottom w:val="none" w:sz="0" w:space="0" w:color="auto"/>
        <w:right w:val="none" w:sz="0" w:space="0" w:color="auto"/>
      </w:divBdr>
      <w:divsChild>
        <w:div w:id="1439523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zurich.co.uk/municip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shevingtonhigh.org.uk"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www.shevingtonhigh.org.uk" TargetMode="External"/><Relationship Id="rId19" Type="http://schemas.openxmlformats.org/officeDocument/2006/relationships/hyperlink" Target="mailto:terry.courtney@uk.zurich.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dgm:t>
        <a:bodyPr/>
        <a:lstStyle/>
        <a:p>
          <a:r>
            <a:rPr lang="en-GB"/>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dgm:t>
        <a:bodyPr/>
        <a:lstStyle/>
        <a:p>
          <a:r>
            <a:rPr lang="en-GB"/>
            <a:t>Headteacher or "Responsible Person" to whom this has been delegtated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dgm:t>
        <a:bodyPr/>
        <a:lstStyle/>
        <a:p>
          <a:r>
            <a:rPr lang="en-GB"/>
            <a:t>Meeting held to discuss and agree on the need for IHCP to include key school staff, child, parent and relevant healthcare professionals.( or consider written evidence from them)</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dgm:t>
        <a:bodyPr/>
        <a:lstStyle/>
        <a:p>
          <a:r>
            <a:rPr lang="en-GB"/>
            <a:t>Develop IHCP in partnership with healthcare professionals and  agree on who leads in writing.</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dgm:t>
        <a:bodyPr/>
        <a:lstStyle/>
        <a:p>
          <a:r>
            <a:rPr lang="en-GB"/>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dgm:t>
        <a:bodyPr/>
        <a:lstStyle/>
        <a:p>
          <a:r>
            <a:rPr lang="en-GB"/>
            <a:t>Training delivered to staff - review date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dgm:t>
        <a:bodyPr/>
        <a:lstStyle/>
        <a:p>
          <a:r>
            <a:rPr lang="en-GB"/>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dgm:t>
        <a:bodyPr/>
        <a:lstStyle/>
        <a:p>
          <a:r>
            <a:rPr lang="en-GB"/>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custLinFactNeighborY="-152">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custLinFactNeighborY="310">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C0494107-5FD2-4A5F-A8C6-0658FE9CA5E3}" type="presOf" srcId="{43285D44-DE01-4254-96AE-831A791BD70D}" destId="{BDDAE049-13BF-4980-9788-0A23E678A272}" srcOrd="0" destOrd="0" presId="urn:microsoft.com/office/officeart/2005/8/layout/chevron2"/>
    <dgm:cxn modelId="{8D922111-6988-43AA-BA74-506E98510E3A}" type="presOf" srcId="{15E40B99-6A78-4045-A627-1A5BF0B13CF4}" destId="{38BD5C18-4D03-4361-9611-D3C045816150}"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372CC51C-F265-447B-B381-7575CF179323}" type="presOf" srcId="{A9E7DAEE-A3B0-4A1E-B202-3F76E385B40F}" destId="{3610B116-238F-46FD-B411-3B502276AB6B}" srcOrd="0" destOrd="0" presId="urn:microsoft.com/office/officeart/2005/8/layout/chevron2"/>
    <dgm:cxn modelId="{0C79401F-966E-4F3B-ABB6-BACB30C11F44}" type="presOf" srcId="{D4C44CD3-84DA-41FF-AA58-285AA481381A}" destId="{EEAE3FC9-C4E6-4BA0-A6A4-E23F6F3C1F82}" srcOrd="0" destOrd="0" presId="urn:microsoft.com/office/officeart/2005/8/layout/chevron2"/>
    <dgm:cxn modelId="{CD109A29-3832-4BB6-9F88-A12551A4071F}" type="presOf" srcId="{1344D320-B594-4A3E-B3BC-9CBEF6AD7C0E}" destId="{F009B03E-5C3C-4DA5-814F-6955E7551E06}"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6D6A792F-CA2B-44A4-89F8-37B287D85B5D}" type="presOf" srcId="{E025277B-BD6B-4D85-89EC-E73C8D39DFBD}" destId="{3F49CFD2-33A2-4E1E-B919-A8E0815A62D0}"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7630C266-C1BD-4186-8D91-AFBD619C814F}" type="presOf" srcId="{3A24377D-F46E-4AD8-B811-86365A44674D}" destId="{E32321E8-120F-41FA-9605-853162106CD4}" srcOrd="0" destOrd="0" presId="urn:microsoft.com/office/officeart/2005/8/layout/chevron2"/>
    <dgm:cxn modelId="{C941BC47-B3FC-48B5-8A3C-9F7C10BDDB27}" type="presOf" srcId="{7257988B-22A8-4893-A6EA-8670DA15F705}" destId="{8E9F8A78-F11B-4794-A074-BD3D18F0B40D}" srcOrd="0" destOrd="0" presId="urn:microsoft.com/office/officeart/2005/8/layout/chevron2"/>
    <dgm:cxn modelId="{0F38E267-03E8-42A5-B009-9E1DE4359CA6}" type="presOf" srcId="{0C8D11D4-F628-4415-8D95-264E08BFD4D5}" destId="{CBA0EDD4-6B20-407C-96AA-16BE2BD2B9D8}"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EF9AAE49-BBA7-4FA1-9E5F-4EF791411AB3}" type="presOf" srcId="{A678C17F-0B1F-4710-9FA4-374BA943DC07}" destId="{995A0451-916B-4F2D-A583-0788BB378E9B}" srcOrd="0" destOrd="0" presId="urn:microsoft.com/office/officeart/2005/8/layout/chevron2"/>
    <dgm:cxn modelId="{0E41DC6A-75BA-4B6B-8BD4-FA6DFC02FB87}" type="presOf" srcId="{2B5F8E89-64F9-4AB3-AF81-11389396EEAF}" destId="{DA663C88-BE64-4FF2-A260-07332346D281}"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44671287-0D38-458D-8450-064C97054EF9}" srcId="{D4C44CD3-84DA-41FF-AA58-285AA481381A}" destId="{2A7A05D7-1301-4060-BDC5-88E08A554789}" srcOrd="0" destOrd="0" parTransId="{8B695DC0-5FC3-4FE0-B3B8-CA1C1222D15B}" sibTransId="{E3A318A2-F6C9-49B0-8E8B-1E2417776524}"/>
    <dgm:cxn modelId="{528F4F90-B326-409F-9873-0587A4A921C8}" type="presOf" srcId="{52533BEB-3A7C-4759-999F-A89F9D9E313F}" destId="{EB254B6C-04FE-4419-9A4A-A21F1870152A}" srcOrd="0" destOrd="0" presId="urn:microsoft.com/office/officeart/2005/8/layout/chevron2"/>
    <dgm:cxn modelId="{59B94694-1FDA-4389-8A4B-FCE193EB98F3}" srcId="{E362CC4A-D17B-4EF6-A0FB-045356730712}" destId="{2B5F8E89-64F9-4AB3-AF81-11389396EEAF}" srcOrd="2" destOrd="0" parTransId="{503AEC49-5ECC-4FC2-BA27-B364D29AA4B8}" sibTransId="{83442AF5-FD94-4584-AC34-15E3A55F9168}"/>
    <dgm:cxn modelId="{CEA622B7-7358-43B7-9A34-849AAE8B6F44}" type="presOf" srcId="{5BB13FC2-1257-4257-B56B-E03F78E0FD51}" destId="{625F9F74-28C9-4E29-8D54-08A570AC623C}"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5C55FBCB-1D58-403F-9D23-65217BFDF134}" type="presOf" srcId="{2A7A05D7-1301-4060-BDC5-88E08A554789}" destId="{C4EED8F9-10D4-4BA9-BD0C-8EC220F6AB9B}" srcOrd="0" destOrd="0" presId="urn:microsoft.com/office/officeart/2005/8/layout/chevron2"/>
    <dgm:cxn modelId="{2753A0CC-5C6A-47CA-A867-07332B555D31}" type="presOf" srcId="{2BD7EA9A-E525-46F7-AE09-AD9E6C60F960}" destId="{9DFECF84-DCDE-47F0-9C7F-81694A823C06}" srcOrd="0" destOrd="0" presId="urn:microsoft.com/office/officeart/2005/8/layout/chevron2"/>
    <dgm:cxn modelId="{9AFC7DD0-D511-475F-9BBD-950C9ADE05F7}" type="presOf" srcId="{AF0BA161-24C5-436F-815A-CCE28D36B67A}" destId="{96110B07-19DF-43F3-8EF1-8F6DAF393710}"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C847CAE5-7A2E-4A9F-BA18-A3EB171F2577}" type="presOf" srcId="{E362CC4A-D17B-4EF6-A0FB-045356730712}" destId="{4A108264-9F23-4200-A8DF-937CDFE08BCC}"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B0CF6B68-3D41-4CC3-AABB-CCDCF1A89196}" type="presParOf" srcId="{4A108264-9F23-4200-A8DF-937CDFE08BCC}" destId="{E8395F9D-4CCB-4915-A651-2F6CDAA394AA}" srcOrd="0" destOrd="0" presId="urn:microsoft.com/office/officeart/2005/8/layout/chevron2"/>
    <dgm:cxn modelId="{A203B211-8BF0-4459-8516-DA6599F4614C}" type="presParOf" srcId="{E8395F9D-4CCB-4915-A651-2F6CDAA394AA}" destId="{995A0451-916B-4F2D-A583-0788BB378E9B}" srcOrd="0" destOrd="0" presId="urn:microsoft.com/office/officeart/2005/8/layout/chevron2"/>
    <dgm:cxn modelId="{BB50518A-CC90-49DB-B990-85D1BD76B265}" type="presParOf" srcId="{E8395F9D-4CCB-4915-A651-2F6CDAA394AA}" destId="{9DFECF84-DCDE-47F0-9C7F-81694A823C06}" srcOrd="1" destOrd="0" presId="urn:microsoft.com/office/officeart/2005/8/layout/chevron2"/>
    <dgm:cxn modelId="{1059377B-D241-44D0-B7DD-0FD65FF9446A}" type="presParOf" srcId="{4A108264-9F23-4200-A8DF-937CDFE08BCC}" destId="{7C41947B-4036-498E-A50E-FE61F88505DF}" srcOrd="1" destOrd="0" presId="urn:microsoft.com/office/officeart/2005/8/layout/chevron2"/>
    <dgm:cxn modelId="{90180E69-2810-49E4-98C4-FFB2DDF4B750}" type="presParOf" srcId="{4A108264-9F23-4200-A8DF-937CDFE08BCC}" destId="{1E274DC6-293D-4982-9795-B64485461910}" srcOrd="2" destOrd="0" presId="urn:microsoft.com/office/officeart/2005/8/layout/chevron2"/>
    <dgm:cxn modelId="{1F87C762-1BBC-4DAF-B060-4F73D3287748}" type="presParOf" srcId="{1E274DC6-293D-4982-9795-B64485461910}" destId="{BDDAE049-13BF-4980-9788-0A23E678A272}" srcOrd="0" destOrd="0" presId="urn:microsoft.com/office/officeart/2005/8/layout/chevron2"/>
    <dgm:cxn modelId="{9681F4D3-9AE2-4BE2-ACBF-9870036627FB}" type="presParOf" srcId="{1E274DC6-293D-4982-9795-B64485461910}" destId="{F009B03E-5C3C-4DA5-814F-6955E7551E06}" srcOrd="1" destOrd="0" presId="urn:microsoft.com/office/officeart/2005/8/layout/chevron2"/>
    <dgm:cxn modelId="{45A86D1C-CEEA-486F-885B-02E80480E367}" type="presParOf" srcId="{4A108264-9F23-4200-A8DF-937CDFE08BCC}" destId="{53C38EA5-13D0-4A13-B806-70470A624975}" srcOrd="3" destOrd="0" presId="urn:microsoft.com/office/officeart/2005/8/layout/chevron2"/>
    <dgm:cxn modelId="{5FD447CC-40CC-476F-97CC-5B7120F76E91}" type="presParOf" srcId="{4A108264-9F23-4200-A8DF-937CDFE08BCC}" destId="{FBBF9B77-9DCA-4ADC-B954-92194B2874AF}" srcOrd="4" destOrd="0" presId="urn:microsoft.com/office/officeart/2005/8/layout/chevron2"/>
    <dgm:cxn modelId="{CEBA6DD4-1979-4074-A080-35AEAE289816}" type="presParOf" srcId="{FBBF9B77-9DCA-4ADC-B954-92194B2874AF}" destId="{DA663C88-BE64-4FF2-A260-07332346D281}" srcOrd="0" destOrd="0" presId="urn:microsoft.com/office/officeart/2005/8/layout/chevron2"/>
    <dgm:cxn modelId="{1BA9A74A-A7E1-4A8D-A316-2DC17B4A03E6}" type="presParOf" srcId="{FBBF9B77-9DCA-4ADC-B954-92194B2874AF}" destId="{E32321E8-120F-41FA-9605-853162106CD4}" srcOrd="1" destOrd="0" presId="urn:microsoft.com/office/officeart/2005/8/layout/chevron2"/>
    <dgm:cxn modelId="{8893FA8B-2226-425F-8CA5-0F09CC61756C}" type="presParOf" srcId="{4A108264-9F23-4200-A8DF-937CDFE08BCC}" destId="{B828A755-0928-42A4-A2EB-25611C05C2CC}" srcOrd="5" destOrd="0" presId="urn:microsoft.com/office/officeart/2005/8/layout/chevron2"/>
    <dgm:cxn modelId="{246E96B5-1D0F-4827-9908-CF07A2F92572}" type="presParOf" srcId="{4A108264-9F23-4200-A8DF-937CDFE08BCC}" destId="{BB8DF77A-07DC-43A3-93F0-7C84AF50277E}" srcOrd="6" destOrd="0" presId="urn:microsoft.com/office/officeart/2005/8/layout/chevron2"/>
    <dgm:cxn modelId="{F6A5C55C-D4CA-42C9-84B6-1D6A54B637D0}" type="presParOf" srcId="{BB8DF77A-07DC-43A3-93F0-7C84AF50277E}" destId="{3610B116-238F-46FD-B411-3B502276AB6B}" srcOrd="0" destOrd="0" presId="urn:microsoft.com/office/officeart/2005/8/layout/chevron2"/>
    <dgm:cxn modelId="{F58C8035-5118-4FB8-8825-2FF64738C9AE}" type="presParOf" srcId="{BB8DF77A-07DC-43A3-93F0-7C84AF50277E}" destId="{625F9F74-28C9-4E29-8D54-08A570AC623C}" srcOrd="1" destOrd="0" presId="urn:microsoft.com/office/officeart/2005/8/layout/chevron2"/>
    <dgm:cxn modelId="{AD12A597-2C42-4204-AE87-0394F9E83645}" type="presParOf" srcId="{4A108264-9F23-4200-A8DF-937CDFE08BCC}" destId="{38A48B95-3A8C-43B7-977F-FFD977D2A1F2}" srcOrd="7" destOrd="0" presId="urn:microsoft.com/office/officeart/2005/8/layout/chevron2"/>
    <dgm:cxn modelId="{642FFAEA-23EB-45D8-BBC3-FD8667ECC13F}" type="presParOf" srcId="{4A108264-9F23-4200-A8DF-937CDFE08BCC}" destId="{B25C7C86-7540-435C-9CE4-FE48911DF829}" srcOrd="8" destOrd="0" presId="urn:microsoft.com/office/officeart/2005/8/layout/chevron2"/>
    <dgm:cxn modelId="{9E5DECD3-46FD-4920-B199-1D0E39C9B414}" type="presParOf" srcId="{B25C7C86-7540-435C-9CE4-FE48911DF829}" destId="{EEAE3FC9-C4E6-4BA0-A6A4-E23F6F3C1F82}" srcOrd="0" destOrd="0" presId="urn:microsoft.com/office/officeart/2005/8/layout/chevron2"/>
    <dgm:cxn modelId="{AFA8C33A-0A04-426B-9814-96120CDA98EA}" type="presParOf" srcId="{B25C7C86-7540-435C-9CE4-FE48911DF829}" destId="{C4EED8F9-10D4-4BA9-BD0C-8EC220F6AB9B}" srcOrd="1" destOrd="0" presId="urn:microsoft.com/office/officeart/2005/8/layout/chevron2"/>
    <dgm:cxn modelId="{66F76AF4-E604-4B60-A236-590F835AEA9C}" type="presParOf" srcId="{4A108264-9F23-4200-A8DF-937CDFE08BCC}" destId="{76BAB51E-7AFD-42B6-85C0-E47C607764E9}" srcOrd="9" destOrd="0" presId="urn:microsoft.com/office/officeart/2005/8/layout/chevron2"/>
    <dgm:cxn modelId="{0C6CC43F-C5B6-474D-81BC-0AF977D88C8B}" type="presParOf" srcId="{4A108264-9F23-4200-A8DF-937CDFE08BCC}" destId="{7DAD745A-E712-489E-8C44-E0AB3BD8913A}" srcOrd="10" destOrd="0" presId="urn:microsoft.com/office/officeart/2005/8/layout/chevron2"/>
    <dgm:cxn modelId="{5FA9E2B5-5E9C-49FD-BF57-6367324EF7CB}" type="presParOf" srcId="{7DAD745A-E712-489E-8C44-E0AB3BD8913A}" destId="{CBA0EDD4-6B20-407C-96AA-16BE2BD2B9D8}" srcOrd="0" destOrd="0" presId="urn:microsoft.com/office/officeart/2005/8/layout/chevron2"/>
    <dgm:cxn modelId="{A59C0F03-270A-47A5-BD31-0D19E3AB9A0C}" type="presParOf" srcId="{7DAD745A-E712-489E-8C44-E0AB3BD8913A}" destId="{8E9F8A78-F11B-4794-A074-BD3D18F0B40D}" srcOrd="1" destOrd="0" presId="urn:microsoft.com/office/officeart/2005/8/layout/chevron2"/>
    <dgm:cxn modelId="{B4A7A8A9-3F5B-4CD1-903D-9190BCC6636E}" type="presParOf" srcId="{4A108264-9F23-4200-A8DF-937CDFE08BCC}" destId="{7E9923EC-4D24-4FA5-97C7-3EF4746DA489}" srcOrd="11" destOrd="0" presId="urn:microsoft.com/office/officeart/2005/8/layout/chevron2"/>
    <dgm:cxn modelId="{C4DB417B-646C-4C8E-B7A1-BAB9D288F049}" type="presParOf" srcId="{4A108264-9F23-4200-A8DF-937CDFE08BCC}" destId="{0CBF73A6-6D1C-4F92-B15A-A8893F771A8D}" srcOrd="12" destOrd="0" presId="urn:microsoft.com/office/officeart/2005/8/layout/chevron2"/>
    <dgm:cxn modelId="{063ACD86-D37D-4552-BF9A-98147BB38C3D}" type="presParOf" srcId="{0CBF73A6-6D1C-4F92-B15A-A8893F771A8D}" destId="{EB254B6C-04FE-4419-9A4A-A21F1870152A}" srcOrd="0" destOrd="0" presId="urn:microsoft.com/office/officeart/2005/8/layout/chevron2"/>
    <dgm:cxn modelId="{EC0A52FA-2D17-4233-8E2A-6F1A85261FE9}" type="presParOf" srcId="{0CBF73A6-6D1C-4F92-B15A-A8893F771A8D}" destId="{3F49CFD2-33A2-4E1E-B919-A8E0815A62D0}" srcOrd="1" destOrd="0" presId="urn:microsoft.com/office/officeart/2005/8/layout/chevron2"/>
    <dgm:cxn modelId="{37C3F2AC-4C5A-47E8-AA7E-9BADEAF90CAB}" type="presParOf" srcId="{4A108264-9F23-4200-A8DF-937CDFE08BCC}" destId="{0F0109EE-148C-41EE-A3C3-2A9BD7EACA7D}" srcOrd="13" destOrd="0" presId="urn:microsoft.com/office/officeart/2005/8/layout/chevron2"/>
    <dgm:cxn modelId="{FC496154-FB54-4DDE-B260-1E0CA9ED952C}" type="presParOf" srcId="{4A108264-9F23-4200-A8DF-937CDFE08BCC}" destId="{A85A5C8C-7E7A-473A-A875-3B2EE4C4BB7F}" srcOrd="14" destOrd="0" presId="urn:microsoft.com/office/officeart/2005/8/layout/chevron2"/>
    <dgm:cxn modelId="{86795FFA-0C20-4D09-9F98-0156BFA4BF90}" type="presParOf" srcId="{A85A5C8C-7E7A-473A-A875-3B2EE4C4BB7F}" destId="{38BD5C18-4D03-4361-9611-D3C045816150}" srcOrd="0" destOrd="0" presId="urn:microsoft.com/office/officeart/2005/8/layout/chevron2"/>
    <dgm:cxn modelId="{0758D34B-5162-4762-984E-0CB4016EC486}"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62261" y="162261"/>
          <a:ext cx="1081742" cy="75721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1</a:t>
          </a:r>
        </a:p>
      </dsp:txBody>
      <dsp:txXfrm rot="-5400000">
        <a:off x="1" y="378610"/>
        <a:ext cx="757219" cy="324523"/>
      </dsp:txXfrm>
    </dsp:sp>
    <dsp:sp modelId="{9DFECF84-DCDE-47F0-9C7F-81694A823C06}">
      <dsp:nvSpPr>
        <dsp:cNvPr id="0" name=""/>
        <dsp:cNvSpPr/>
      </dsp:nvSpPr>
      <dsp:spPr>
        <a:xfrm rot="5400000">
          <a:off x="2770243" y="-2012672"/>
          <a:ext cx="703132" cy="472918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Parent or healthcare professional informs school that child has medical condition or is due to return from long-term absence, or that needs have changed.</a:t>
          </a:r>
        </a:p>
      </dsp:txBody>
      <dsp:txXfrm rot="-5400000">
        <a:off x="757219" y="34676"/>
        <a:ext cx="4694856" cy="634484"/>
      </dsp:txXfrm>
    </dsp:sp>
    <dsp:sp modelId="{BDDAE049-13BF-4980-9788-0A23E678A272}">
      <dsp:nvSpPr>
        <dsp:cNvPr id="0" name=""/>
        <dsp:cNvSpPr/>
      </dsp:nvSpPr>
      <dsp:spPr>
        <a:xfrm rot="5400000">
          <a:off x="-162261" y="1156339"/>
          <a:ext cx="1081742" cy="757219"/>
        </a:xfrm>
        <a:prstGeom prst="chevron">
          <a:avLst/>
        </a:prstGeom>
        <a:solidFill>
          <a:schemeClr val="accent4">
            <a:hueOff val="-637824"/>
            <a:satOff val="3843"/>
            <a:lumOff val="308"/>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2</a:t>
          </a:r>
        </a:p>
      </dsp:txBody>
      <dsp:txXfrm rot="-5400000">
        <a:off x="1" y="1372688"/>
        <a:ext cx="757219" cy="324523"/>
      </dsp:txXfrm>
    </dsp:sp>
    <dsp:sp modelId="{F009B03E-5C3C-4DA5-814F-6955E7551E06}">
      <dsp:nvSpPr>
        <dsp:cNvPr id="0" name=""/>
        <dsp:cNvSpPr/>
      </dsp:nvSpPr>
      <dsp:spPr>
        <a:xfrm rot="5400000">
          <a:off x="2770243" y="-1018945"/>
          <a:ext cx="703132" cy="4729180"/>
        </a:xfrm>
        <a:prstGeom prst="round2SameRect">
          <a:avLst/>
        </a:prstGeom>
        <a:solidFill>
          <a:schemeClr val="lt1">
            <a:alpha val="90000"/>
            <a:hueOff val="0"/>
            <a:satOff val="0"/>
            <a:lumOff val="0"/>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Headteacher or "Responsible Person" to whom this has been delegtated co-ordinates meeting to discuss child's medical needs and identifies member of school staff who will provide support to the pupil.</a:t>
          </a:r>
        </a:p>
      </dsp:txBody>
      <dsp:txXfrm rot="-5400000">
        <a:off x="757219" y="1028403"/>
        <a:ext cx="4694856" cy="634484"/>
      </dsp:txXfrm>
    </dsp:sp>
    <dsp:sp modelId="{DA663C88-BE64-4FF2-A260-07332346D281}">
      <dsp:nvSpPr>
        <dsp:cNvPr id="0" name=""/>
        <dsp:cNvSpPr/>
      </dsp:nvSpPr>
      <dsp:spPr>
        <a:xfrm rot="5400000">
          <a:off x="-162261" y="2150065"/>
          <a:ext cx="1081742" cy="757219"/>
        </a:xfrm>
        <a:prstGeom prst="chevron">
          <a:avLst/>
        </a:prstGeom>
        <a:solidFill>
          <a:schemeClr val="accent4">
            <a:hueOff val="-1275649"/>
            <a:satOff val="7685"/>
            <a:lumOff val="616"/>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3</a:t>
          </a:r>
        </a:p>
      </dsp:txBody>
      <dsp:txXfrm rot="-5400000">
        <a:off x="1" y="2366414"/>
        <a:ext cx="757219" cy="324523"/>
      </dsp:txXfrm>
    </dsp:sp>
    <dsp:sp modelId="{E32321E8-120F-41FA-9605-853162106CD4}">
      <dsp:nvSpPr>
        <dsp:cNvPr id="0" name=""/>
        <dsp:cNvSpPr/>
      </dsp:nvSpPr>
      <dsp:spPr>
        <a:xfrm rot="5400000">
          <a:off x="2770243" y="-25219"/>
          <a:ext cx="703132" cy="4729180"/>
        </a:xfrm>
        <a:prstGeom prst="round2SameRect">
          <a:avLst/>
        </a:prstGeom>
        <a:solidFill>
          <a:schemeClr val="lt1">
            <a:alpha val="90000"/>
            <a:hueOff val="0"/>
            <a:satOff val="0"/>
            <a:lumOff val="0"/>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Meeting held to discuss and agree on the need for IHCP to include key school staff, child, parent and relevant healthcare professionals.( or consider written evidence from them)</a:t>
          </a:r>
        </a:p>
      </dsp:txBody>
      <dsp:txXfrm rot="-5400000">
        <a:off x="757219" y="2022129"/>
        <a:ext cx="4694856" cy="634484"/>
      </dsp:txXfrm>
    </dsp:sp>
    <dsp:sp modelId="{3610B116-238F-46FD-B411-3B502276AB6B}">
      <dsp:nvSpPr>
        <dsp:cNvPr id="0" name=""/>
        <dsp:cNvSpPr/>
      </dsp:nvSpPr>
      <dsp:spPr>
        <a:xfrm rot="5400000">
          <a:off x="-162261" y="3143792"/>
          <a:ext cx="1081742" cy="757219"/>
        </a:xfrm>
        <a:prstGeom prst="chevron">
          <a:avLst/>
        </a:prstGeom>
        <a:solidFill>
          <a:schemeClr val="accent4">
            <a:hueOff val="-1913473"/>
            <a:satOff val="11528"/>
            <a:lumOff val="924"/>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4</a:t>
          </a:r>
        </a:p>
      </dsp:txBody>
      <dsp:txXfrm rot="-5400000">
        <a:off x="1" y="3360141"/>
        <a:ext cx="757219" cy="324523"/>
      </dsp:txXfrm>
    </dsp:sp>
    <dsp:sp modelId="{625F9F74-28C9-4E29-8D54-08A570AC623C}">
      <dsp:nvSpPr>
        <dsp:cNvPr id="0" name=""/>
        <dsp:cNvSpPr/>
      </dsp:nvSpPr>
      <dsp:spPr>
        <a:xfrm rot="5400000">
          <a:off x="2770243" y="968507"/>
          <a:ext cx="703132" cy="4729180"/>
        </a:xfrm>
        <a:prstGeom prst="round2SameRect">
          <a:avLst/>
        </a:prstGeom>
        <a:solidFill>
          <a:schemeClr val="lt1">
            <a:alpha val="90000"/>
            <a:hueOff val="0"/>
            <a:satOff val="0"/>
            <a:lumOff val="0"/>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Develop IHCP in partnership with healthcare professionals and  agree on who leads in writing.</a:t>
          </a:r>
        </a:p>
      </dsp:txBody>
      <dsp:txXfrm rot="-5400000">
        <a:off x="757219" y="3015855"/>
        <a:ext cx="4694856" cy="634484"/>
      </dsp:txXfrm>
    </dsp:sp>
    <dsp:sp modelId="{EEAE3FC9-C4E6-4BA0-A6A4-E23F6F3C1F82}">
      <dsp:nvSpPr>
        <dsp:cNvPr id="0" name=""/>
        <dsp:cNvSpPr/>
      </dsp:nvSpPr>
      <dsp:spPr>
        <a:xfrm rot="5400000">
          <a:off x="-162261" y="4137518"/>
          <a:ext cx="1081742" cy="757219"/>
        </a:xfrm>
        <a:prstGeom prst="chevron">
          <a:avLst/>
        </a:prstGeom>
        <a:solidFill>
          <a:schemeClr val="accent4">
            <a:hueOff val="-2551297"/>
            <a:satOff val="15371"/>
            <a:lumOff val="1232"/>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5</a:t>
          </a:r>
        </a:p>
      </dsp:txBody>
      <dsp:txXfrm rot="-5400000">
        <a:off x="1" y="4353867"/>
        <a:ext cx="757219" cy="324523"/>
      </dsp:txXfrm>
    </dsp:sp>
    <dsp:sp modelId="{C4EED8F9-10D4-4BA9-BD0C-8EC220F6AB9B}">
      <dsp:nvSpPr>
        <dsp:cNvPr id="0" name=""/>
        <dsp:cNvSpPr/>
      </dsp:nvSpPr>
      <dsp:spPr>
        <a:xfrm rot="5400000">
          <a:off x="2770243" y="1962233"/>
          <a:ext cx="703132" cy="4729180"/>
        </a:xfrm>
        <a:prstGeom prst="round2SameRect">
          <a:avLst/>
        </a:prstGeom>
        <a:solidFill>
          <a:schemeClr val="lt1">
            <a:alpha val="90000"/>
            <a:hueOff val="0"/>
            <a:satOff val="0"/>
            <a:lumOff val="0"/>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School staff training needs identified.</a:t>
          </a:r>
        </a:p>
      </dsp:txBody>
      <dsp:txXfrm rot="-5400000">
        <a:off x="757219" y="4009581"/>
        <a:ext cx="4694856" cy="634484"/>
      </dsp:txXfrm>
    </dsp:sp>
    <dsp:sp modelId="{CBA0EDD4-6B20-407C-96AA-16BE2BD2B9D8}">
      <dsp:nvSpPr>
        <dsp:cNvPr id="0" name=""/>
        <dsp:cNvSpPr/>
      </dsp:nvSpPr>
      <dsp:spPr>
        <a:xfrm rot="5400000">
          <a:off x="-162261" y="5131245"/>
          <a:ext cx="1081742" cy="757219"/>
        </a:xfrm>
        <a:prstGeom prst="chevron">
          <a:avLst/>
        </a:prstGeom>
        <a:solidFill>
          <a:schemeClr val="accent4">
            <a:hueOff val="-3189121"/>
            <a:satOff val="19214"/>
            <a:lumOff val="154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6</a:t>
          </a:r>
        </a:p>
      </dsp:txBody>
      <dsp:txXfrm rot="-5400000">
        <a:off x="1" y="5347594"/>
        <a:ext cx="757219" cy="324523"/>
      </dsp:txXfrm>
    </dsp:sp>
    <dsp:sp modelId="{8E9F8A78-F11B-4794-A074-BD3D18F0B40D}">
      <dsp:nvSpPr>
        <dsp:cNvPr id="0" name=""/>
        <dsp:cNvSpPr/>
      </dsp:nvSpPr>
      <dsp:spPr>
        <a:xfrm rot="5400000">
          <a:off x="2770243" y="2955960"/>
          <a:ext cx="703132" cy="4729180"/>
        </a:xfrm>
        <a:prstGeom prst="round2SameRect">
          <a:avLst/>
        </a:prstGeom>
        <a:solidFill>
          <a:schemeClr val="lt1">
            <a:alpha val="90000"/>
            <a:hueOff val="0"/>
            <a:satOff val="0"/>
            <a:lumOff val="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Training delivered to staff - review date agreed.</a:t>
          </a:r>
        </a:p>
      </dsp:txBody>
      <dsp:txXfrm rot="-5400000">
        <a:off x="757219" y="5003308"/>
        <a:ext cx="4694856" cy="634484"/>
      </dsp:txXfrm>
    </dsp:sp>
    <dsp:sp modelId="{EB254B6C-04FE-4419-9A4A-A21F1870152A}">
      <dsp:nvSpPr>
        <dsp:cNvPr id="0" name=""/>
        <dsp:cNvSpPr/>
      </dsp:nvSpPr>
      <dsp:spPr>
        <a:xfrm rot="5400000">
          <a:off x="-162261" y="6124972"/>
          <a:ext cx="1081742" cy="757219"/>
        </a:xfrm>
        <a:prstGeom prst="chevron">
          <a:avLst/>
        </a:prstGeom>
        <a:solidFill>
          <a:schemeClr val="accent4">
            <a:hueOff val="-3826945"/>
            <a:satOff val="23056"/>
            <a:lumOff val="1848"/>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7</a:t>
          </a:r>
        </a:p>
      </dsp:txBody>
      <dsp:txXfrm rot="-5400000">
        <a:off x="1" y="6341321"/>
        <a:ext cx="757219" cy="324523"/>
      </dsp:txXfrm>
    </dsp:sp>
    <dsp:sp modelId="{3F49CFD2-33A2-4E1E-B919-A8E0815A62D0}">
      <dsp:nvSpPr>
        <dsp:cNvPr id="0" name=""/>
        <dsp:cNvSpPr/>
      </dsp:nvSpPr>
      <dsp:spPr>
        <a:xfrm rot="5400000">
          <a:off x="2770243" y="3949686"/>
          <a:ext cx="703132" cy="4729180"/>
        </a:xfrm>
        <a:prstGeom prst="round2SameRect">
          <a:avLst/>
        </a:prstGeom>
        <a:solidFill>
          <a:schemeClr val="lt1">
            <a:alpha val="90000"/>
            <a:hueOff val="0"/>
            <a:satOff val="0"/>
            <a:lumOff val="0"/>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IHCP implemented and circulated to relevant staff.</a:t>
          </a:r>
        </a:p>
      </dsp:txBody>
      <dsp:txXfrm rot="-5400000">
        <a:off x="757219" y="5997034"/>
        <a:ext cx="4694856" cy="634484"/>
      </dsp:txXfrm>
    </dsp:sp>
    <dsp:sp modelId="{38BD5C18-4D03-4361-9611-D3C045816150}">
      <dsp:nvSpPr>
        <dsp:cNvPr id="0" name=""/>
        <dsp:cNvSpPr/>
      </dsp:nvSpPr>
      <dsp:spPr>
        <a:xfrm rot="5400000">
          <a:off x="-162261" y="7119050"/>
          <a:ext cx="1081742" cy="75721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t>8</a:t>
          </a:r>
        </a:p>
      </dsp:txBody>
      <dsp:txXfrm rot="-5400000">
        <a:off x="1" y="7335399"/>
        <a:ext cx="757219" cy="324523"/>
      </dsp:txXfrm>
    </dsp:sp>
    <dsp:sp modelId="{96110B07-19DF-43F3-8EF1-8F6DAF393710}">
      <dsp:nvSpPr>
        <dsp:cNvPr id="0" name=""/>
        <dsp:cNvSpPr/>
      </dsp:nvSpPr>
      <dsp:spPr>
        <a:xfrm rot="5400000">
          <a:off x="2770243" y="4943413"/>
          <a:ext cx="703132" cy="472918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IHCP reviewed annually or when condition changes. Parent/carer or healthcare professional to initiate. (Back to 3.)</a:t>
          </a:r>
        </a:p>
      </dsp:txBody>
      <dsp:txXfrm rot="-5400000">
        <a:off x="757219" y="6990761"/>
        <a:ext cx="4694856" cy="6344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2843-BC8B-48AC-AFE1-A2D0E37D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pneilson</dc:creator>
  <cp:lastModifiedBy>Mr D. Meekin</cp:lastModifiedBy>
  <cp:revision>2</cp:revision>
  <cp:lastPrinted>2017-06-01T10:05:00Z</cp:lastPrinted>
  <dcterms:created xsi:type="dcterms:W3CDTF">2021-11-11T09:28:00Z</dcterms:created>
  <dcterms:modified xsi:type="dcterms:W3CDTF">2021-11-11T09:28:00Z</dcterms:modified>
</cp:coreProperties>
</file>