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15C2CE" w14:textId="242BA215" w:rsidR="00E660C3" w:rsidRPr="003A3881" w:rsidRDefault="00E121BB" w:rsidP="00E660C3">
      <w:pPr>
        <w:pStyle w:val="Covertitle"/>
        <w:spacing w:before="0" w:after="0"/>
      </w:pPr>
      <w:r w:rsidRPr="003A3881">
        <w:rPr>
          <w:noProof/>
        </w:rPr>
        <w:drawing>
          <wp:anchor distT="0" distB="0" distL="114300" distR="114300" simplePos="0" relativeHeight="251657728" behindDoc="1" locked="0" layoutInCell="1" allowOverlap="1" wp14:anchorId="61F47511" wp14:editId="7A3BEC42">
            <wp:simplePos x="0" y="0"/>
            <wp:positionH relativeFrom="column">
              <wp:posOffset>-1106637</wp:posOffset>
            </wp:positionH>
            <wp:positionV relativeFrom="paragraph">
              <wp:posOffset>-6980426</wp:posOffset>
            </wp:positionV>
            <wp:extent cx="7582834" cy="10723880"/>
            <wp:effectExtent l="0" t="0" r="0" b="1270"/>
            <wp:wrapNone/>
            <wp:docPr id="4"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Picture 1"/>
                    <pic:cNvPicPr>
                      <a:picLocks/>
                    </pic:cNvPicPr>
                  </pic:nvPicPr>
                  <pic:blipFill>
                    <a:blip r:embed="rId11"/>
                    <a:stretch>
                      <a:fillRect/>
                    </a:stretch>
                  </pic:blipFill>
                  <pic:spPr bwMode="auto">
                    <a:xfrm>
                      <a:off x="0" y="0"/>
                      <a:ext cx="7582834" cy="10723880"/>
                    </a:xfrm>
                    <a:prstGeom prst="rect">
                      <a:avLst/>
                    </a:prstGeom>
                    <a:noFill/>
                    <a:ln>
                      <a:noFill/>
                    </a:ln>
                  </pic:spPr>
                </pic:pic>
              </a:graphicData>
            </a:graphic>
            <wp14:sizeRelH relativeFrom="page">
              <wp14:pctWidth>0</wp14:pctWidth>
            </wp14:sizeRelH>
            <wp14:sizeRelV relativeFrom="page">
              <wp14:pctHeight>0</wp14:pctHeight>
            </wp14:sizeRelV>
          </wp:anchor>
        </w:drawing>
      </w:r>
      <w:r w:rsidR="00B85582">
        <w:t>Home Language Examination</w:t>
      </w:r>
    </w:p>
    <w:p w14:paraId="277530DD" w14:textId="7CFE9699" w:rsidR="00E660C3" w:rsidRPr="003A3881" w:rsidRDefault="00B85582" w:rsidP="00E660C3">
      <w:pPr>
        <w:pStyle w:val="Covertitle"/>
        <w:spacing w:before="0" w:after="0"/>
      </w:pPr>
      <w:r>
        <w:t>Protocol</w:t>
      </w:r>
    </w:p>
    <w:p w14:paraId="3DC99504" w14:textId="23A3B4B3" w:rsidR="00F54844" w:rsidRPr="003A3881" w:rsidRDefault="00FB2669" w:rsidP="003D35B8">
      <w:pPr>
        <w:pStyle w:val="Subtitlecover"/>
      </w:pPr>
      <w:r w:rsidRPr="003A3881">
        <w:t xml:space="preserve">Author: </w:t>
      </w:r>
      <w:r w:rsidR="00B85582">
        <w:t>Tom Coltman</w:t>
      </w:r>
    </w:p>
    <w:p w14:paraId="79668E85" w14:textId="77777777" w:rsidR="00E10012" w:rsidRPr="003A3881" w:rsidRDefault="00E121BB" w:rsidP="006D7FAE">
      <w:pPr>
        <w:sectPr w:rsidR="00E10012" w:rsidRPr="003A3881" w:rsidSect="00913613">
          <w:headerReference w:type="even" r:id="rId12"/>
          <w:headerReference w:type="default" r:id="rId13"/>
          <w:footerReference w:type="even" r:id="rId14"/>
          <w:footerReference w:type="default" r:id="rId15"/>
          <w:headerReference w:type="first" r:id="rId16"/>
          <w:footerReference w:type="first" r:id="rId17"/>
          <w:pgSz w:w="11900" w:h="16840"/>
          <w:pgMar w:top="10913" w:right="1701" w:bottom="1418" w:left="1701" w:header="708" w:footer="708" w:gutter="0"/>
          <w:cols w:space="708"/>
          <w:titlePg/>
          <w:docGrid w:linePitch="360"/>
        </w:sectPr>
      </w:pPr>
      <w:r w:rsidRPr="003A3881">
        <w:rPr>
          <w:noProof/>
        </w:rPr>
        <mc:AlternateContent>
          <mc:Choice Requires="wps">
            <w:drawing>
              <wp:anchor distT="0" distB="0" distL="114300" distR="114300" simplePos="0" relativeHeight="251658752" behindDoc="0" locked="0" layoutInCell="1" allowOverlap="1" wp14:anchorId="67E38D12" wp14:editId="1FA7D75D">
                <wp:simplePos x="0" y="0"/>
                <wp:positionH relativeFrom="column">
                  <wp:posOffset>310515</wp:posOffset>
                </wp:positionH>
                <wp:positionV relativeFrom="paragraph">
                  <wp:posOffset>113030</wp:posOffset>
                </wp:positionV>
                <wp:extent cx="4762500" cy="914400"/>
                <wp:effectExtent l="0" t="0" r="0" b="0"/>
                <wp:wrapTight wrapText="bothSides">
                  <wp:wrapPolygon edited="0">
                    <wp:start x="259" y="0"/>
                    <wp:lineTo x="259" y="21150"/>
                    <wp:lineTo x="21341" y="21150"/>
                    <wp:lineTo x="21341" y="0"/>
                    <wp:lineTo x="259" y="0"/>
                  </wp:wrapPolygon>
                </wp:wrapTight>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62500" cy="914400"/>
                        </a:xfrm>
                        <a:prstGeom prst="rect">
                          <a:avLst/>
                        </a:prstGeom>
                        <a:noFill/>
                        <a:ln w="6350">
                          <a:noFill/>
                        </a:ln>
                      </wps:spPr>
                      <wps:txbx>
                        <w:txbxContent>
                          <w:p w14:paraId="792E1C50" w14:textId="57C1D734" w:rsidR="00C85BAE" w:rsidRDefault="00880B13" w:rsidP="007614B1">
                            <w:pPr>
                              <w:pStyle w:val="DateofReview-frontcover"/>
                            </w:pPr>
                            <w:r w:rsidRPr="007614B1">
                              <w:rPr>
                                <w:b/>
                                <w:bCs/>
                              </w:rPr>
                              <w:t>Date of Review:</w:t>
                            </w:r>
                            <w:r w:rsidR="00C85BAE">
                              <w:t xml:space="preserve"> </w:t>
                            </w:r>
                            <w:r w:rsidR="00E64212">
                              <w:t>17</w:t>
                            </w:r>
                            <w:r w:rsidR="00C85BAE">
                              <w:t>/0</w:t>
                            </w:r>
                            <w:r w:rsidR="00FB2669">
                              <w:t>9</w:t>
                            </w:r>
                            <w:r w:rsidR="00C85BAE">
                              <w:t>/</w:t>
                            </w:r>
                            <w:r w:rsidR="00FB2669">
                              <w:t>2</w:t>
                            </w:r>
                            <w:r w:rsidR="00E64212">
                              <w:t>6</w:t>
                            </w:r>
                          </w:p>
                          <w:p w14:paraId="79011B40" w14:textId="6F6E6946" w:rsidR="00C85BAE" w:rsidRPr="0063430D" w:rsidRDefault="00C85BAE" w:rsidP="007614B1">
                            <w:pPr>
                              <w:pStyle w:val="DateofReview-frontcover"/>
                            </w:pPr>
                            <w:r w:rsidRPr="007614B1">
                              <w:rPr>
                                <w:b/>
                                <w:bCs/>
                              </w:rPr>
                              <w:t>Date of Next Review:</w:t>
                            </w:r>
                            <w:r>
                              <w:t xml:space="preserve"> 0</w:t>
                            </w:r>
                            <w:r w:rsidR="00FB2669">
                              <w:t>1</w:t>
                            </w:r>
                            <w:r>
                              <w:t>/</w:t>
                            </w:r>
                            <w:r w:rsidR="00FB2669">
                              <w:t>09</w:t>
                            </w:r>
                            <w:r>
                              <w:t>/</w:t>
                            </w:r>
                            <w:r w:rsidR="00FB2669">
                              <w:t>2</w:t>
                            </w:r>
                            <w:r w:rsidR="00E64212">
                              <w:t>7</w:t>
                            </w:r>
                          </w:p>
                          <w:p w14:paraId="3A7F5F8F" w14:textId="77777777" w:rsidR="00C85BAE" w:rsidRPr="0063430D" w:rsidRDefault="00C85BAE" w:rsidP="006D7FAE">
                            <w:pPr>
                              <w:pStyle w:val="Bodycopy"/>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7E38D12" id="_x0000_t202" coordsize="21600,21600" o:spt="202" path="m,l,21600r21600,l21600,xe">
                <v:stroke joinstyle="miter"/>
                <v:path gradientshapeok="t" o:connecttype="rect"/>
              </v:shapetype>
              <v:shape id="Text Box 1" o:spid="_x0000_s1026" type="#_x0000_t202" style="position:absolute;margin-left:24.45pt;margin-top:8.9pt;width:375pt;height:1in;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" filled="f" stroked="f" strokeweight=".5pt">
                <v:textbox>
                  <w:txbxContent>
                    <w:p w14:paraId="792E1C50" w14:textId="57C1D734" w:rsidR="00C85BAE" w:rsidRDefault="00880B13" w:rsidP="007614B1">
                      <w:pPr>
                        <w:pStyle w:val="DateofReview-frontcover"/>
                      </w:pPr>
                      <w:r w:rsidRPr="007614B1">
                        <w:rPr>
                          <w:b/>
                          <w:bCs/>
                        </w:rPr>
                        <w:t>Date of Review:</w:t>
                      </w:r>
                      <w:r w:rsidR="00C85BAE">
                        <w:t xml:space="preserve"> </w:t>
                      </w:r>
                      <w:r w:rsidR="00E64212">
                        <w:t>17</w:t>
                      </w:r>
                      <w:r w:rsidR="00C85BAE">
                        <w:t>/0</w:t>
                      </w:r>
                      <w:r w:rsidR="00FB2669">
                        <w:t>9</w:t>
                      </w:r>
                      <w:r w:rsidR="00C85BAE">
                        <w:t>/</w:t>
                      </w:r>
                      <w:r w:rsidR="00FB2669">
                        <w:t>2</w:t>
                      </w:r>
                      <w:r w:rsidR="00E64212">
                        <w:t>6</w:t>
                      </w:r>
                    </w:p>
                    <w:p w14:paraId="79011B40" w14:textId="6F6E6946" w:rsidR="00C85BAE" w:rsidRPr="0063430D" w:rsidRDefault="00C85BAE" w:rsidP="007614B1">
                      <w:pPr>
                        <w:pStyle w:val="DateofReview-frontcover"/>
                      </w:pPr>
                      <w:r w:rsidRPr="007614B1">
                        <w:rPr>
                          <w:b/>
                          <w:bCs/>
                        </w:rPr>
                        <w:t>Date of Next Review:</w:t>
                      </w:r>
                      <w:r>
                        <w:t xml:space="preserve"> 0</w:t>
                      </w:r>
                      <w:r w:rsidR="00FB2669">
                        <w:t>1</w:t>
                      </w:r>
                      <w:r>
                        <w:t>/</w:t>
                      </w:r>
                      <w:r w:rsidR="00FB2669">
                        <w:t>09</w:t>
                      </w:r>
                      <w:r>
                        <w:t>/</w:t>
                      </w:r>
                      <w:r w:rsidR="00FB2669">
                        <w:t>2</w:t>
                      </w:r>
                      <w:r w:rsidR="00E64212">
                        <w:t>7</w:t>
                      </w:r>
                    </w:p>
                    <w:p w14:paraId="3A7F5F8F" w14:textId="77777777" w:rsidR="00C85BAE" w:rsidRPr="0063430D" w:rsidRDefault="00C85BAE" w:rsidP="006D7FAE">
                      <w:pPr>
                        <w:pStyle w:val="Bodycopy"/>
                      </w:pPr>
                    </w:p>
                  </w:txbxContent>
                </v:textbox>
                <w10:wrap type="tight"/>
              </v:shape>
            </w:pict>
          </mc:Fallback>
        </mc:AlternateContent>
      </w:r>
    </w:p>
    <w:p w14:paraId="6E767CE0" w14:textId="4F052EBD" w:rsidR="00A1054E" w:rsidRPr="003A3881" w:rsidRDefault="00A1054E" w:rsidP="00A1054E">
      <w:pPr>
        <w:pStyle w:val="Contentsheading"/>
      </w:pPr>
      <w:r w:rsidRPr="003A3881">
        <w:lastRenderedPageBreak/>
        <w:t>Contents</w:t>
      </w:r>
    </w:p>
    <w:p w14:paraId="38E364D5" w14:textId="7E8379AC" w:rsidR="007D34E2" w:rsidRDefault="00D23EA9">
      <w:pPr>
        <w:pStyle w:val="TOC2"/>
        <w:tabs>
          <w:tab w:val="right" w:leader="dot" w:pos="9913"/>
        </w:tabs>
        <w:rPr>
          <w:rFonts w:asciiTheme="minorHAnsi" w:eastAsiaTheme="minorEastAsia" w:hAnsiTheme="minorHAnsi" w:cstheme="minorBidi"/>
          <w:caps w:val="0"/>
          <w:noProof/>
          <w:color w:val="auto"/>
          <w:kern w:val="2"/>
          <w:sz w:val="24"/>
          <w:szCs w:val="24"/>
          <w:lang w:eastAsia="en-GB"/>
          <w14:ligatures w14:val="standardContextual"/>
        </w:rPr>
      </w:pPr>
      <w:r w:rsidRPr="003A3881">
        <w:rPr>
          <w:b/>
          <w:bCs/>
        </w:rPr>
        <w:fldChar w:fldCharType="begin"/>
      </w:r>
      <w:r w:rsidRPr="003A3881">
        <w:instrText xml:space="preserve"> TOC \o "1-4" \h \z \u </w:instrText>
      </w:r>
      <w:r w:rsidRPr="003A3881">
        <w:rPr>
          <w:b/>
          <w:bCs/>
        </w:rPr>
        <w:fldChar w:fldCharType="separate"/>
      </w:r>
      <w:hyperlink w:anchor="_Toc240897230" w:history="1">
        <w:r w:rsidR="007D34E2" w:rsidRPr="00D91D9D">
          <w:rPr>
            <w:rStyle w:val="Hyperlink"/>
            <w:noProof/>
          </w:rPr>
          <w:t>Applications and Decisions on Home Language GCSE entry</w:t>
        </w:r>
        <w:r w:rsidR="007D34E2">
          <w:rPr>
            <w:noProof/>
            <w:webHidden/>
          </w:rPr>
          <w:tab/>
        </w:r>
        <w:r w:rsidR="007D34E2">
          <w:rPr>
            <w:noProof/>
            <w:webHidden/>
          </w:rPr>
          <w:fldChar w:fldCharType="begin"/>
        </w:r>
        <w:r w:rsidR="007D34E2">
          <w:rPr>
            <w:noProof/>
            <w:webHidden/>
          </w:rPr>
          <w:instrText xml:space="preserve"> PAGEREF _Toc240897230 \h </w:instrText>
        </w:r>
        <w:r w:rsidR="007D34E2">
          <w:rPr>
            <w:noProof/>
            <w:webHidden/>
          </w:rPr>
        </w:r>
        <w:r w:rsidR="007D34E2">
          <w:rPr>
            <w:noProof/>
            <w:webHidden/>
          </w:rPr>
          <w:fldChar w:fldCharType="separate"/>
        </w:r>
        <w:r w:rsidR="007D34E2">
          <w:rPr>
            <w:noProof/>
            <w:webHidden/>
          </w:rPr>
          <w:t>3</w:t>
        </w:r>
        <w:r w:rsidR="007D34E2">
          <w:rPr>
            <w:noProof/>
            <w:webHidden/>
          </w:rPr>
          <w:fldChar w:fldCharType="end"/>
        </w:r>
      </w:hyperlink>
    </w:p>
    <w:p w14:paraId="06A00CA2" w14:textId="2A16DA80" w:rsidR="007D34E2" w:rsidRDefault="00F2351D">
      <w:pPr>
        <w:pStyle w:val="TOC2"/>
        <w:tabs>
          <w:tab w:val="right" w:leader="dot" w:pos="9913"/>
        </w:tabs>
        <w:rPr>
          <w:rFonts w:asciiTheme="minorHAnsi" w:eastAsiaTheme="minorEastAsia" w:hAnsiTheme="minorHAnsi" w:cstheme="minorBidi"/>
          <w:caps w:val="0"/>
          <w:noProof/>
          <w:color w:val="auto"/>
          <w:kern w:val="2"/>
          <w:sz w:val="24"/>
          <w:szCs w:val="24"/>
          <w:lang w:eastAsia="en-GB"/>
          <w14:ligatures w14:val="standardContextual"/>
        </w:rPr>
      </w:pPr>
      <w:hyperlink w:anchor="_Toc240897231" w:history="1">
        <w:r w:rsidR="007D34E2" w:rsidRPr="00D91D9D">
          <w:rPr>
            <w:rStyle w:val="Hyperlink"/>
            <w:noProof/>
          </w:rPr>
          <w:t>Timeframes and Entries</w:t>
        </w:r>
        <w:r w:rsidR="007D34E2">
          <w:rPr>
            <w:noProof/>
            <w:webHidden/>
          </w:rPr>
          <w:tab/>
        </w:r>
        <w:r w:rsidR="007D34E2">
          <w:rPr>
            <w:noProof/>
            <w:webHidden/>
          </w:rPr>
          <w:fldChar w:fldCharType="begin"/>
        </w:r>
        <w:r w:rsidR="007D34E2">
          <w:rPr>
            <w:noProof/>
            <w:webHidden/>
          </w:rPr>
          <w:instrText xml:space="preserve"> PAGEREF _Toc240897231 \h </w:instrText>
        </w:r>
        <w:r w:rsidR="007D34E2">
          <w:rPr>
            <w:noProof/>
            <w:webHidden/>
          </w:rPr>
        </w:r>
        <w:r w:rsidR="007D34E2">
          <w:rPr>
            <w:noProof/>
            <w:webHidden/>
          </w:rPr>
          <w:fldChar w:fldCharType="separate"/>
        </w:r>
        <w:r w:rsidR="007D34E2">
          <w:rPr>
            <w:noProof/>
            <w:webHidden/>
          </w:rPr>
          <w:t>3</w:t>
        </w:r>
        <w:r w:rsidR="007D34E2">
          <w:rPr>
            <w:noProof/>
            <w:webHidden/>
          </w:rPr>
          <w:fldChar w:fldCharType="end"/>
        </w:r>
      </w:hyperlink>
    </w:p>
    <w:p w14:paraId="451160BE" w14:textId="01BC93F4" w:rsidR="007D34E2" w:rsidRDefault="00F2351D">
      <w:pPr>
        <w:pStyle w:val="TOC2"/>
        <w:tabs>
          <w:tab w:val="right" w:leader="dot" w:pos="9913"/>
        </w:tabs>
        <w:rPr>
          <w:rFonts w:asciiTheme="minorHAnsi" w:eastAsiaTheme="minorEastAsia" w:hAnsiTheme="minorHAnsi" w:cstheme="minorBidi"/>
          <w:caps w:val="0"/>
          <w:noProof/>
          <w:color w:val="auto"/>
          <w:kern w:val="2"/>
          <w:sz w:val="24"/>
          <w:szCs w:val="24"/>
          <w:lang w:eastAsia="en-GB"/>
          <w14:ligatures w14:val="standardContextual"/>
        </w:rPr>
      </w:pPr>
      <w:hyperlink w:anchor="_Toc240897232" w:history="1">
        <w:r w:rsidR="007D34E2" w:rsidRPr="00D91D9D">
          <w:rPr>
            <w:rStyle w:val="Hyperlink"/>
            <w:noProof/>
          </w:rPr>
          <w:t>Administration and Preparation for Home Language GCSE Examinations</w:t>
        </w:r>
        <w:r w:rsidR="007D34E2">
          <w:rPr>
            <w:noProof/>
            <w:webHidden/>
          </w:rPr>
          <w:tab/>
        </w:r>
        <w:r w:rsidR="007D34E2">
          <w:rPr>
            <w:noProof/>
            <w:webHidden/>
          </w:rPr>
          <w:fldChar w:fldCharType="begin"/>
        </w:r>
        <w:r w:rsidR="007D34E2">
          <w:rPr>
            <w:noProof/>
            <w:webHidden/>
          </w:rPr>
          <w:instrText xml:space="preserve"> PAGEREF _Toc240897232 \h </w:instrText>
        </w:r>
        <w:r w:rsidR="007D34E2">
          <w:rPr>
            <w:noProof/>
            <w:webHidden/>
          </w:rPr>
        </w:r>
        <w:r w:rsidR="007D34E2">
          <w:rPr>
            <w:noProof/>
            <w:webHidden/>
          </w:rPr>
          <w:fldChar w:fldCharType="separate"/>
        </w:r>
        <w:r w:rsidR="007D34E2">
          <w:rPr>
            <w:noProof/>
            <w:webHidden/>
          </w:rPr>
          <w:t>4</w:t>
        </w:r>
        <w:r w:rsidR="007D34E2">
          <w:rPr>
            <w:noProof/>
            <w:webHidden/>
          </w:rPr>
          <w:fldChar w:fldCharType="end"/>
        </w:r>
      </w:hyperlink>
    </w:p>
    <w:p w14:paraId="46B93436" w14:textId="29091C4B" w:rsidR="007D34E2" w:rsidRDefault="00F2351D">
      <w:pPr>
        <w:pStyle w:val="TOC4"/>
        <w:tabs>
          <w:tab w:val="right" w:leader="dot" w:pos="9913"/>
        </w:tabs>
        <w:rPr>
          <w:rFonts w:asciiTheme="minorHAnsi" w:eastAsiaTheme="minorEastAsia" w:hAnsiTheme="minorHAnsi" w:cstheme="minorBidi"/>
          <w:noProof/>
          <w:color w:val="auto"/>
          <w:kern w:val="2"/>
          <w:sz w:val="24"/>
          <w:szCs w:val="24"/>
          <w:lang w:eastAsia="en-GB"/>
          <w14:ligatures w14:val="standardContextual"/>
        </w:rPr>
      </w:pPr>
      <w:hyperlink w:anchor="_Toc240897233" w:history="1">
        <w:r w:rsidR="007D34E2" w:rsidRPr="00D91D9D">
          <w:rPr>
            <w:rStyle w:val="Hyperlink"/>
            <w:noProof/>
          </w:rPr>
          <w:t>Administration of Exams</w:t>
        </w:r>
        <w:r w:rsidR="007D34E2">
          <w:rPr>
            <w:noProof/>
            <w:webHidden/>
          </w:rPr>
          <w:tab/>
        </w:r>
        <w:r w:rsidR="007D34E2">
          <w:rPr>
            <w:noProof/>
            <w:webHidden/>
          </w:rPr>
          <w:fldChar w:fldCharType="begin"/>
        </w:r>
        <w:r w:rsidR="007D34E2">
          <w:rPr>
            <w:noProof/>
            <w:webHidden/>
          </w:rPr>
          <w:instrText xml:space="preserve"> PAGEREF _Toc240897233 \h </w:instrText>
        </w:r>
        <w:r w:rsidR="007D34E2">
          <w:rPr>
            <w:noProof/>
            <w:webHidden/>
          </w:rPr>
        </w:r>
        <w:r w:rsidR="007D34E2">
          <w:rPr>
            <w:noProof/>
            <w:webHidden/>
          </w:rPr>
          <w:fldChar w:fldCharType="separate"/>
        </w:r>
        <w:r w:rsidR="007D34E2">
          <w:rPr>
            <w:noProof/>
            <w:webHidden/>
          </w:rPr>
          <w:t>4</w:t>
        </w:r>
        <w:r w:rsidR="007D34E2">
          <w:rPr>
            <w:noProof/>
            <w:webHidden/>
          </w:rPr>
          <w:fldChar w:fldCharType="end"/>
        </w:r>
      </w:hyperlink>
    </w:p>
    <w:p w14:paraId="4A14D7A1" w14:textId="09F6249F" w:rsidR="007D34E2" w:rsidRDefault="00F2351D">
      <w:pPr>
        <w:pStyle w:val="TOC4"/>
        <w:tabs>
          <w:tab w:val="right" w:leader="dot" w:pos="9913"/>
        </w:tabs>
        <w:rPr>
          <w:rFonts w:asciiTheme="minorHAnsi" w:eastAsiaTheme="minorEastAsia" w:hAnsiTheme="minorHAnsi" w:cstheme="minorBidi"/>
          <w:noProof/>
          <w:color w:val="auto"/>
          <w:kern w:val="2"/>
          <w:sz w:val="24"/>
          <w:szCs w:val="24"/>
          <w:lang w:eastAsia="en-GB"/>
          <w14:ligatures w14:val="standardContextual"/>
        </w:rPr>
      </w:pPr>
      <w:hyperlink w:anchor="_Toc240897234" w:history="1">
        <w:r w:rsidR="007D34E2" w:rsidRPr="00D91D9D">
          <w:rPr>
            <w:rStyle w:val="Hyperlink"/>
            <w:noProof/>
          </w:rPr>
          <w:t>Preparation for Exams</w:t>
        </w:r>
        <w:r w:rsidR="007D34E2">
          <w:rPr>
            <w:noProof/>
            <w:webHidden/>
          </w:rPr>
          <w:tab/>
        </w:r>
        <w:r w:rsidR="007D34E2">
          <w:rPr>
            <w:noProof/>
            <w:webHidden/>
          </w:rPr>
          <w:fldChar w:fldCharType="begin"/>
        </w:r>
        <w:r w:rsidR="007D34E2">
          <w:rPr>
            <w:noProof/>
            <w:webHidden/>
          </w:rPr>
          <w:instrText xml:space="preserve"> PAGEREF _Toc240897234 \h </w:instrText>
        </w:r>
        <w:r w:rsidR="007D34E2">
          <w:rPr>
            <w:noProof/>
            <w:webHidden/>
          </w:rPr>
        </w:r>
        <w:r w:rsidR="007D34E2">
          <w:rPr>
            <w:noProof/>
            <w:webHidden/>
          </w:rPr>
          <w:fldChar w:fldCharType="separate"/>
        </w:r>
        <w:r w:rsidR="007D34E2">
          <w:rPr>
            <w:noProof/>
            <w:webHidden/>
          </w:rPr>
          <w:t>4</w:t>
        </w:r>
        <w:r w:rsidR="007D34E2">
          <w:rPr>
            <w:noProof/>
            <w:webHidden/>
          </w:rPr>
          <w:fldChar w:fldCharType="end"/>
        </w:r>
      </w:hyperlink>
    </w:p>
    <w:p w14:paraId="1CA1176E" w14:textId="4700DF26" w:rsidR="007D34E2" w:rsidRDefault="00F2351D">
      <w:pPr>
        <w:pStyle w:val="TOC2"/>
        <w:tabs>
          <w:tab w:val="right" w:leader="dot" w:pos="9913"/>
        </w:tabs>
        <w:rPr>
          <w:rFonts w:asciiTheme="minorHAnsi" w:eastAsiaTheme="minorEastAsia" w:hAnsiTheme="minorHAnsi" w:cstheme="minorBidi"/>
          <w:caps w:val="0"/>
          <w:noProof/>
          <w:color w:val="auto"/>
          <w:kern w:val="2"/>
          <w:sz w:val="24"/>
          <w:szCs w:val="24"/>
          <w:lang w:eastAsia="en-GB"/>
          <w14:ligatures w14:val="standardContextual"/>
        </w:rPr>
      </w:pPr>
      <w:hyperlink w:anchor="_Toc240897235" w:history="1">
        <w:r w:rsidR="007D34E2" w:rsidRPr="00D91D9D">
          <w:rPr>
            <w:rStyle w:val="Hyperlink"/>
            <w:noProof/>
          </w:rPr>
          <w:t>Languages Available for GCSE Examination in England</w:t>
        </w:r>
        <w:r w:rsidR="007D34E2">
          <w:rPr>
            <w:noProof/>
            <w:webHidden/>
          </w:rPr>
          <w:tab/>
        </w:r>
        <w:r w:rsidR="007D34E2">
          <w:rPr>
            <w:noProof/>
            <w:webHidden/>
          </w:rPr>
          <w:fldChar w:fldCharType="begin"/>
        </w:r>
        <w:r w:rsidR="007D34E2">
          <w:rPr>
            <w:noProof/>
            <w:webHidden/>
          </w:rPr>
          <w:instrText xml:space="preserve"> PAGEREF _Toc240897235 \h </w:instrText>
        </w:r>
        <w:r w:rsidR="007D34E2">
          <w:rPr>
            <w:noProof/>
            <w:webHidden/>
          </w:rPr>
        </w:r>
        <w:r w:rsidR="007D34E2">
          <w:rPr>
            <w:noProof/>
            <w:webHidden/>
          </w:rPr>
          <w:fldChar w:fldCharType="separate"/>
        </w:r>
        <w:r w:rsidR="007D34E2">
          <w:rPr>
            <w:noProof/>
            <w:webHidden/>
          </w:rPr>
          <w:t>6</w:t>
        </w:r>
        <w:r w:rsidR="007D34E2">
          <w:rPr>
            <w:noProof/>
            <w:webHidden/>
          </w:rPr>
          <w:fldChar w:fldCharType="end"/>
        </w:r>
      </w:hyperlink>
    </w:p>
    <w:p w14:paraId="5A6CE4C4" w14:textId="5DB3FCC1" w:rsidR="007D34E2" w:rsidRDefault="00F2351D" w:rsidP="00F2351D">
      <w:pPr>
        <w:pStyle w:val="TOC2"/>
        <w:tabs>
          <w:tab w:val="right" w:leader="dot" w:pos="9913"/>
        </w:tabs>
        <w:rPr>
          <w:rFonts w:asciiTheme="minorHAnsi" w:eastAsiaTheme="minorEastAsia" w:hAnsiTheme="minorHAnsi" w:cstheme="minorBidi"/>
          <w:caps w:val="0"/>
          <w:noProof/>
          <w:color w:val="auto"/>
          <w:kern w:val="2"/>
          <w:sz w:val="24"/>
          <w:szCs w:val="24"/>
          <w:lang w:eastAsia="en-GB"/>
          <w14:ligatures w14:val="standardContextual"/>
        </w:rPr>
      </w:pPr>
      <w:hyperlink w:anchor="_Toc240897236" w:history="1">
        <w:r w:rsidR="007D34E2" w:rsidRPr="00D91D9D">
          <w:rPr>
            <w:rStyle w:val="Hyperlink"/>
            <w:noProof/>
          </w:rPr>
          <w:t>Cost of Home Language GCSE Exam Entry</w:t>
        </w:r>
        <w:r w:rsidR="007D34E2">
          <w:rPr>
            <w:noProof/>
            <w:webHidden/>
          </w:rPr>
          <w:tab/>
        </w:r>
        <w:r w:rsidR="007D34E2">
          <w:rPr>
            <w:noProof/>
            <w:webHidden/>
          </w:rPr>
          <w:fldChar w:fldCharType="begin"/>
        </w:r>
        <w:r w:rsidR="007D34E2">
          <w:rPr>
            <w:noProof/>
            <w:webHidden/>
          </w:rPr>
          <w:instrText xml:space="preserve"> PAGEREF _Toc240897236 \h </w:instrText>
        </w:r>
        <w:r w:rsidR="007D34E2">
          <w:rPr>
            <w:noProof/>
            <w:webHidden/>
          </w:rPr>
        </w:r>
        <w:r w:rsidR="007D34E2">
          <w:rPr>
            <w:noProof/>
            <w:webHidden/>
          </w:rPr>
          <w:fldChar w:fldCharType="separate"/>
        </w:r>
        <w:r w:rsidR="007D34E2">
          <w:rPr>
            <w:noProof/>
            <w:webHidden/>
          </w:rPr>
          <w:t>7</w:t>
        </w:r>
        <w:r w:rsidR="007D34E2">
          <w:rPr>
            <w:noProof/>
            <w:webHidden/>
          </w:rPr>
          <w:fldChar w:fldCharType="end"/>
        </w:r>
      </w:hyperlink>
    </w:p>
    <w:p w14:paraId="1E910BFF" w14:textId="2578227D" w:rsidR="007D34E2" w:rsidRDefault="00F2351D">
      <w:pPr>
        <w:pStyle w:val="TOC2"/>
        <w:tabs>
          <w:tab w:val="right" w:leader="dot" w:pos="9913"/>
        </w:tabs>
        <w:rPr>
          <w:rFonts w:asciiTheme="minorHAnsi" w:eastAsiaTheme="minorEastAsia" w:hAnsiTheme="minorHAnsi" w:cstheme="minorBidi"/>
          <w:caps w:val="0"/>
          <w:noProof/>
          <w:color w:val="auto"/>
          <w:kern w:val="2"/>
          <w:sz w:val="24"/>
          <w:szCs w:val="24"/>
          <w:lang w:eastAsia="en-GB"/>
          <w14:ligatures w14:val="standardContextual"/>
        </w:rPr>
      </w:pPr>
      <w:hyperlink w:anchor="_Toc240897238" w:history="1">
        <w:r w:rsidR="007D34E2" w:rsidRPr="00D91D9D">
          <w:rPr>
            <w:rStyle w:val="Hyperlink"/>
            <w:noProof/>
          </w:rPr>
          <w:t>Applications</w:t>
        </w:r>
        <w:r w:rsidR="007D34E2">
          <w:rPr>
            <w:noProof/>
            <w:webHidden/>
          </w:rPr>
          <w:tab/>
        </w:r>
        <w:r w:rsidR="007D34E2">
          <w:rPr>
            <w:noProof/>
            <w:webHidden/>
          </w:rPr>
          <w:fldChar w:fldCharType="begin"/>
        </w:r>
        <w:r w:rsidR="007D34E2">
          <w:rPr>
            <w:noProof/>
            <w:webHidden/>
          </w:rPr>
          <w:instrText xml:space="preserve"> PAGEREF _Toc240897238 \h </w:instrText>
        </w:r>
        <w:r w:rsidR="007D34E2">
          <w:rPr>
            <w:noProof/>
            <w:webHidden/>
          </w:rPr>
        </w:r>
        <w:r w:rsidR="007D34E2">
          <w:rPr>
            <w:noProof/>
            <w:webHidden/>
          </w:rPr>
          <w:fldChar w:fldCharType="separate"/>
        </w:r>
        <w:r w:rsidR="007D34E2">
          <w:rPr>
            <w:noProof/>
            <w:webHidden/>
          </w:rPr>
          <w:t>7</w:t>
        </w:r>
        <w:r w:rsidR="007D34E2">
          <w:rPr>
            <w:noProof/>
            <w:webHidden/>
          </w:rPr>
          <w:fldChar w:fldCharType="end"/>
        </w:r>
      </w:hyperlink>
    </w:p>
    <w:p w14:paraId="674A3438" w14:textId="3D85F27B" w:rsidR="00106BD2" w:rsidRPr="003A3881" w:rsidRDefault="00D23EA9" w:rsidP="00106BD2">
      <w:r w:rsidRPr="003A3881">
        <w:rPr>
          <w:szCs w:val="20"/>
        </w:rPr>
        <w:fldChar w:fldCharType="end"/>
      </w:r>
      <w:r w:rsidR="00AA5061" w:rsidRPr="003A3881">
        <w:tab/>
      </w:r>
    </w:p>
    <w:p w14:paraId="5B7D1CA7" w14:textId="75A5F6FF" w:rsidR="0079140F" w:rsidRPr="00940291" w:rsidRDefault="00106BD2" w:rsidP="0079140F">
      <w:pPr>
        <w:rPr>
          <w:b/>
          <w:bCs/>
          <w:sz w:val="28"/>
          <w:szCs w:val="28"/>
          <w:u w:val="single"/>
        </w:rPr>
      </w:pPr>
      <w:r w:rsidRPr="003A3881">
        <w:br w:type="page"/>
      </w:r>
      <w:bookmarkStart w:id="0" w:name="_Exam_responsibilities"/>
      <w:bookmarkStart w:id="1" w:name="_Toc317603529"/>
      <w:bookmarkEnd w:id="0"/>
    </w:p>
    <w:p w14:paraId="69C107C9" w14:textId="77777777" w:rsidR="0079140F" w:rsidRPr="0079140F" w:rsidRDefault="0079140F" w:rsidP="0079140F">
      <w:pPr>
        <w:spacing w:line="240" w:lineRule="auto"/>
        <w:rPr>
          <w:color w:val="718A5D" w:themeColor="accent2" w:themeShade="BF"/>
          <w:sz w:val="26"/>
        </w:rPr>
      </w:pPr>
      <w:r w:rsidRPr="0079140F">
        <w:rPr>
          <w:color w:val="718A5D" w:themeColor="accent2" w:themeShade="BF"/>
          <w:sz w:val="26"/>
        </w:rPr>
        <w:lastRenderedPageBreak/>
        <w:t xml:space="preserve">The Laurus Trust recognises the value and importance of all languages and the rich cultural heritage of all our learners, of their parents/carers and of the wider community. </w:t>
      </w:r>
    </w:p>
    <w:p w14:paraId="02A17F5F" w14:textId="77777777" w:rsidR="0079140F" w:rsidRPr="0079140F" w:rsidRDefault="0079140F" w:rsidP="0079140F">
      <w:pPr>
        <w:spacing w:line="240" w:lineRule="auto"/>
        <w:rPr>
          <w:color w:val="718A5D" w:themeColor="accent2" w:themeShade="BF"/>
          <w:sz w:val="26"/>
        </w:rPr>
      </w:pPr>
    </w:p>
    <w:p w14:paraId="2D54910C" w14:textId="77777777" w:rsidR="0079140F" w:rsidRPr="0079140F" w:rsidRDefault="0079140F" w:rsidP="0079140F">
      <w:pPr>
        <w:spacing w:line="240" w:lineRule="auto"/>
        <w:rPr>
          <w:color w:val="718A5D" w:themeColor="accent2" w:themeShade="BF"/>
          <w:sz w:val="26"/>
        </w:rPr>
      </w:pPr>
      <w:r w:rsidRPr="0079140F">
        <w:rPr>
          <w:color w:val="718A5D" w:themeColor="accent2" w:themeShade="BF"/>
          <w:sz w:val="26"/>
        </w:rPr>
        <w:t>We therefore aim to promote and support access, wherever possible, to accreditation through GCSE examinations for Home, Heritage and Community Languages.</w:t>
      </w:r>
    </w:p>
    <w:p w14:paraId="066471AE" w14:textId="77777777" w:rsidR="0079140F" w:rsidRPr="0079140F" w:rsidRDefault="0079140F" w:rsidP="0079140F">
      <w:pPr>
        <w:spacing w:line="240" w:lineRule="auto"/>
        <w:rPr>
          <w:color w:val="718A5D" w:themeColor="accent2" w:themeShade="BF"/>
          <w:sz w:val="26"/>
        </w:rPr>
      </w:pPr>
    </w:p>
    <w:p w14:paraId="204D49D6" w14:textId="77777777" w:rsidR="0079140F" w:rsidRPr="0079140F" w:rsidRDefault="0079140F" w:rsidP="0079140F">
      <w:pPr>
        <w:spacing w:line="240" w:lineRule="auto"/>
        <w:rPr>
          <w:color w:val="718A5D" w:themeColor="accent2" w:themeShade="BF"/>
          <w:sz w:val="26"/>
        </w:rPr>
      </w:pPr>
      <w:r w:rsidRPr="0079140F">
        <w:rPr>
          <w:color w:val="718A5D" w:themeColor="accent2" w:themeShade="BF"/>
          <w:sz w:val="26"/>
        </w:rPr>
        <w:t>In order for us to balance this aim with the practicalities of offering Home Language GCSE examinations in our schools, we have developed the following guidance and protocols.</w:t>
      </w:r>
    </w:p>
    <w:p w14:paraId="50164D5D" w14:textId="77777777" w:rsidR="0079140F" w:rsidRDefault="0079140F" w:rsidP="0079140F"/>
    <w:p w14:paraId="56593FB1" w14:textId="77777777" w:rsidR="0079140F" w:rsidRDefault="0079140F" w:rsidP="0079140F">
      <w:pPr>
        <w:rPr>
          <w:b/>
          <w:bCs/>
        </w:rPr>
      </w:pPr>
    </w:p>
    <w:p w14:paraId="02A2D297" w14:textId="0EF489DB" w:rsidR="0079140F" w:rsidRPr="00AD3340" w:rsidRDefault="0079140F" w:rsidP="0079140F">
      <w:pPr>
        <w:pStyle w:val="Heading2"/>
      </w:pPr>
      <w:bookmarkStart w:id="2" w:name="_Toc240897230"/>
      <w:r w:rsidRPr="00AD3340">
        <w:t xml:space="preserve">Applications and </w:t>
      </w:r>
      <w:r>
        <w:t>D</w:t>
      </w:r>
      <w:r w:rsidRPr="00AD3340">
        <w:t xml:space="preserve">ecisions on Home </w:t>
      </w:r>
      <w:r>
        <w:t>L</w:t>
      </w:r>
      <w:r w:rsidRPr="00AD3340">
        <w:t>anguage GCSE entry</w:t>
      </w:r>
      <w:bookmarkEnd w:id="2"/>
    </w:p>
    <w:p w14:paraId="379CB992" w14:textId="77777777" w:rsidR="0079140F" w:rsidRDefault="0079140F" w:rsidP="0079140F"/>
    <w:p w14:paraId="692E3106" w14:textId="77777777" w:rsidR="0079140F" w:rsidRDefault="0079140F" w:rsidP="0079140F">
      <w:r>
        <w:t>All applications for Home Language examinations must be made by 31 December for the examinations taking place in the following June series.  The application form can be found by clicking on the link below:</w:t>
      </w:r>
    </w:p>
    <w:p w14:paraId="3DD1A75E" w14:textId="77777777" w:rsidR="0079140F" w:rsidRDefault="0079140F" w:rsidP="0079140F"/>
    <w:p w14:paraId="1FBD9562" w14:textId="77777777" w:rsidR="00CC1A0D" w:rsidRPr="00CC1A0D" w:rsidRDefault="00F2351D" w:rsidP="00CC1A0D">
      <w:pPr>
        <w:rPr>
          <w:b/>
          <w:sz w:val="24"/>
          <w:szCs w:val="14"/>
        </w:rPr>
      </w:pPr>
      <w:hyperlink r:id="rId18" w:history="1">
        <w:r w:rsidR="00CC1A0D" w:rsidRPr="00CC1A0D">
          <w:rPr>
            <w:rStyle w:val="Hyperlink"/>
            <w:b/>
            <w:sz w:val="24"/>
            <w:szCs w:val="14"/>
          </w:rPr>
          <w:t>Home Languages Application Form</w:t>
        </w:r>
      </w:hyperlink>
    </w:p>
    <w:p w14:paraId="0648E87E" w14:textId="77777777" w:rsidR="0079140F" w:rsidRDefault="0079140F" w:rsidP="0079140F"/>
    <w:p w14:paraId="27459737" w14:textId="77777777" w:rsidR="0079140F" w:rsidRDefault="0079140F" w:rsidP="0079140F">
      <w:r>
        <w:t>Home Language examination entries will depend upon the school being able to source a suitably qualified and experienced examiner for the Speaking exam.  This cannot be guaranteed for all Home Languages and any final decision on whether to enter a student will be taken by the Laurus Trust Director of Languages.</w:t>
      </w:r>
    </w:p>
    <w:p w14:paraId="7FA3F862" w14:textId="77777777" w:rsidR="0079140F" w:rsidRDefault="0079140F" w:rsidP="0079140F"/>
    <w:p w14:paraId="1CEDE4FC" w14:textId="24C45F55" w:rsidR="00956DB3" w:rsidRDefault="0079140F" w:rsidP="0079140F">
      <w:r>
        <w:t xml:space="preserve">In the event that we cannot facilitate an exam, a list of centres offering GCSE examinations to external candidates can be found </w:t>
      </w:r>
      <w:r w:rsidR="00956DB3">
        <w:t xml:space="preserve">below: </w:t>
      </w:r>
    </w:p>
    <w:p w14:paraId="716A9158" w14:textId="77777777" w:rsidR="00956DB3" w:rsidRDefault="00956DB3" w:rsidP="0079140F"/>
    <w:p w14:paraId="33C6DAEB" w14:textId="5D2DE9F7" w:rsidR="0079140F" w:rsidRPr="00940291" w:rsidRDefault="00F2351D" w:rsidP="0079140F">
      <w:hyperlink r:id="rId19" w:history="1">
        <w:r w:rsidR="0079140F" w:rsidRPr="000703B5">
          <w:rPr>
            <w:rStyle w:val="Hyperlink"/>
          </w:rPr>
          <w:t>Private Candidates - JCQ Joint Council for Qualifications</w:t>
        </w:r>
      </w:hyperlink>
    </w:p>
    <w:p w14:paraId="6EC93D37" w14:textId="77777777" w:rsidR="0079140F" w:rsidRDefault="0079140F" w:rsidP="0079140F">
      <w:pPr>
        <w:rPr>
          <w:b/>
          <w:bCs/>
        </w:rPr>
      </w:pPr>
    </w:p>
    <w:p w14:paraId="393E4AA3" w14:textId="77777777" w:rsidR="0079140F" w:rsidRPr="00972F26" w:rsidRDefault="0079140F" w:rsidP="0079140F">
      <w:pPr>
        <w:pStyle w:val="Heading2"/>
      </w:pPr>
      <w:bookmarkStart w:id="3" w:name="_Toc240897231"/>
      <w:r w:rsidRPr="0079140F">
        <w:t>Timeframes and Entries</w:t>
      </w:r>
      <w:bookmarkEnd w:id="3"/>
    </w:p>
    <w:p w14:paraId="053B0EB5" w14:textId="77777777" w:rsidR="0079140F" w:rsidRDefault="0079140F" w:rsidP="0079140F"/>
    <w:p w14:paraId="25C2192C" w14:textId="0B5E4F42" w:rsidR="0079140F" w:rsidRDefault="0079140F" w:rsidP="0079140F">
      <w:r>
        <w:t>In Laurus Trust schools, only students in Year 10 can be</w:t>
      </w:r>
      <w:r w:rsidRPr="00972F26">
        <w:t xml:space="preserve"> enter</w:t>
      </w:r>
      <w:r>
        <w:t>ed</w:t>
      </w:r>
      <w:r w:rsidRPr="00972F26">
        <w:t xml:space="preserve"> </w:t>
      </w:r>
      <w:r>
        <w:t>for Home Language</w:t>
      </w:r>
      <w:r w:rsidRPr="00972F26">
        <w:t xml:space="preserve"> </w:t>
      </w:r>
      <w:r>
        <w:t xml:space="preserve">GCSE examinations.  </w:t>
      </w:r>
    </w:p>
    <w:p w14:paraId="7ACDCCD5" w14:textId="77777777" w:rsidR="0079140F" w:rsidRDefault="0079140F" w:rsidP="0079140F"/>
    <w:p w14:paraId="224C6B2D" w14:textId="77777777" w:rsidR="0079140F" w:rsidRDefault="0079140F" w:rsidP="0079140F">
      <w:r w:rsidRPr="00972F26">
        <w:t>The rationale for this is as follows:</w:t>
      </w:r>
    </w:p>
    <w:p w14:paraId="331D812C" w14:textId="77777777" w:rsidR="0079140F" w:rsidRPr="00972F26" w:rsidRDefault="0079140F" w:rsidP="0079140F"/>
    <w:p w14:paraId="68B86E0B" w14:textId="3AC4D8EE" w:rsidR="0079140F" w:rsidRDefault="0079140F" w:rsidP="0079140F">
      <w:pPr>
        <w:widowControl/>
        <w:numPr>
          <w:ilvl w:val="0"/>
          <w:numId w:val="23"/>
        </w:numPr>
        <w:autoSpaceDE/>
        <w:autoSpaceDN/>
        <w:adjustRightInd/>
        <w:spacing w:after="160" w:line="278" w:lineRule="auto"/>
        <w:textAlignment w:val="auto"/>
      </w:pPr>
      <w:r>
        <w:t>To avoid a clash with other GCSE examinations, which may have a detrimental impact on those subjects.  All Laurus Trust students take a GCSE Language exam (French/German/</w:t>
      </w:r>
      <w:r w:rsidR="0042036B">
        <w:t xml:space="preserve"> </w:t>
      </w:r>
      <w:r>
        <w:t>Spanish) in Y</w:t>
      </w:r>
      <w:r w:rsidR="00956DB3">
        <w:t xml:space="preserve">ear </w:t>
      </w:r>
      <w:r>
        <w:t>9 and all other GCSE exams in Y</w:t>
      </w:r>
      <w:r w:rsidR="00956DB3">
        <w:t xml:space="preserve">ear </w:t>
      </w:r>
      <w:r>
        <w:t>11</w:t>
      </w:r>
      <w:r w:rsidR="00956DB3">
        <w:t>.</w:t>
      </w:r>
    </w:p>
    <w:p w14:paraId="06628DE4" w14:textId="3F6A985A" w:rsidR="0079140F" w:rsidRPr="00972F26" w:rsidRDefault="0079140F" w:rsidP="0079140F">
      <w:pPr>
        <w:widowControl/>
        <w:numPr>
          <w:ilvl w:val="0"/>
          <w:numId w:val="23"/>
        </w:numPr>
        <w:autoSpaceDE/>
        <w:autoSpaceDN/>
        <w:adjustRightInd/>
        <w:spacing w:after="160" w:line="278" w:lineRule="auto"/>
        <w:textAlignment w:val="auto"/>
      </w:pPr>
      <w:r>
        <w:t>To ensure that students have sufficient maturity to understand the topic content and assessment requirements of the course</w:t>
      </w:r>
      <w:r w:rsidR="00956DB3">
        <w:t>,</w:t>
      </w:r>
      <w:r>
        <w:t xml:space="preserve"> as well as to prepare for</w:t>
      </w:r>
      <w:r w:rsidR="00956DB3">
        <w:t>,</w:t>
      </w:r>
      <w:r>
        <w:t xml:space="preserve"> and sit</w:t>
      </w:r>
      <w:r w:rsidR="00956DB3">
        <w:t xml:space="preserve">, </w:t>
      </w:r>
      <w:r>
        <w:t>external examinations</w:t>
      </w:r>
    </w:p>
    <w:p w14:paraId="0F1A7385" w14:textId="77777777" w:rsidR="00DC49CF" w:rsidRDefault="00DC49CF">
      <w:pPr>
        <w:widowControl/>
        <w:autoSpaceDE/>
        <w:autoSpaceDN/>
        <w:adjustRightInd/>
        <w:spacing w:line="240" w:lineRule="auto"/>
        <w:textAlignment w:val="auto"/>
      </w:pPr>
      <w:r>
        <w:br w:type="page"/>
      </w:r>
    </w:p>
    <w:p w14:paraId="2F0F4296" w14:textId="4D9959E5" w:rsidR="00956DB3" w:rsidRDefault="0079140F" w:rsidP="0079140F">
      <w:r>
        <w:lastRenderedPageBreak/>
        <w:t xml:space="preserve">There can be no exceptions.  If you would like your child to take a Home Language GCSE in another school year, you will need to find an alternative centre.  A list of centres offering GCSE examinations to external candidates can be found </w:t>
      </w:r>
      <w:r w:rsidR="00956DB3">
        <w:t>below</w:t>
      </w:r>
      <w:r>
        <w:t>:</w:t>
      </w:r>
    </w:p>
    <w:p w14:paraId="26F428E5" w14:textId="77777777" w:rsidR="00956DB3" w:rsidRDefault="00956DB3" w:rsidP="0079140F"/>
    <w:p w14:paraId="0DEA1AE7" w14:textId="777A3946" w:rsidR="0079140F" w:rsidRDefault="00F2351D" w:rsidP="0079140F">
      <w:pPr>
        <w:rPr>
          <w:rStyle w:val="Hyperlink"/>
        </w:rPr>
      </w:pPr>
      <w:hyperlink r:id="rId20" w:history="1">
        <w:r w:rsidR="0079140F" w:rsidRPr="000703B5">
          <w:rPr>
            <w:rStyle w:val="Hyperlink"/>
          </w:rPr>
          <w:t>Private Candidates - JCQ Joint Council for Qualifications</w:t>
        </w:r>
      </w:hyperlink>
    </w:p>
    <w:p w14:paraId="3EA28EFF" w14:textId="77777777" w:rsidR="00956DB3" w:rsidRDefault="00956DB3" w:rsidP="0079140F"/>
    <w:p w14:paraId="6916D6CC" w14:textId="628CACF0" w:rsidR="0079140F" w:rsidRPr="00956DB3" w:rsidRDefault="0079140F" w:rsidP="00956DB3">
      <w:pPr>
        <w:pStyle w:val="Heading2"/>
      </w:pPr>
      <w:bookmarkStart w:id="4" w:name="_Toc240897232"/>
      <w:r w:rsidRPr="00956DB3">
        <w:t xml:space="preserve">Administration and </w:t>
      </w:r>
      <w:r w:rsidR="00956DB3">
        <w:t>P</w:t>
      </w:r>
      <w:r w:rsidRPr="00956DB3">
        <w:t xml:space="preserve">reparation for Home Language GCSE </w:t>
      </w:r>
      <w:r w:rsidR="00956DB3">
        <w:t>Ex</w:t>
      </w:r>
      <w:r w:rsidRPr="00956DB3">
        <w:t>amination</w:t>
      </w:r>
      <w:r w:rsidR="00810983">
        <w:t>s</w:t>
      </w:r>
      <w:bookmarkEnd w:id="4"/>
    </w:p>
    <w:p w14:paraId="758C784B" w14:textId="77777777" w:rsidR="00956DB3" w:rsidRPr="00940291" w:rsidRDefault="00956DB3" w:rsidP="0079140F"/>
    <w:p w14:paraId="2C3B49DF" w14:textId="2679F32F" w:rsidR="0079140F" w:rsidRDefault="0079140F" w:rsidP="0079140F">
      <w:r>
        <w:t xml:space="preserve">It is important to understand clearly what the </w:t>
      </w:r>
      <w:proofErr w:type="gramStart"/>
      <w:r w:rsidR="00956DB3">
        <w:t>S</w:t>
      </w:r>
      <w:r>
        <w:t>chool</w:t>
      </w:r>
      <w:proofErr w:type="gramEnd"/>
      <w:r>
        <w:t xml:space="preserve"> can and cannot do with respect to Home Language GCSE exams and to understand the responsibility of the parent/carer. </w:t>
      </w:r>
    </w:p>
    <w:p w14:paraId="116CAAAA" w14:textId="77777777" w:rsidR="00956DB3" w:rsidRDefault="00956DB3" w:rsidP="0079140F">
      <w:pPr>
        <w:rPr>
          <w:b/>
          <w:bCs/>
        </w:rPr>
      </w:pPr>
    </w:p>
    <w:p w14:paraId="798DA9DA" w14:textId="3FB64B03" w:rsidR="0079140F" w:rsidRPr="00956DB3" w:rsidRDefault="0079140F" w:rsidP="00956DB3">
      <w:pPr>
        <w:pStyle w:val="Heading4"/>
      </w:pPr>
      <w:bookmarkStart w:id="5" w:name="_Toc240897233"/>
      <w:r w:rsidRPr="00956DB3">
        <w:t xml:space="preserve">Administration of </w:t>
      </w:r>
      <w:r w:rsidR="00956DB3" w:rsidRPr="00956DB3">
        <w:t>E</w:t>
      </w:r>
      <w:r w:rsidRPr="00956DB3">
        <w:t>xams</w:t>
      </w:r>
      <w:bookmarkEnd w:id="5"/>
      <w:r w:rsidRPr="00956DB3">
        <w:t xml:space="preserve"> </w:t>
      </w:r>
    </w:p>
    <w:p w14:paraId="644416A0" w14:textId="77777777" w:rsidR="00956DB3" w:rsidRDefault="00956DB3" w:rsidP="0079140F"/>
    <w:p w14:paraId="4ABA1917" w14:textId="07F27A8F" w:rsidR="0079140F" w:rsidRDefault="0079140F" w:rsidP="0079140F">
      <w:r>
        <w:t xml:space="preserve">The </w:t>
      </w:r>
      <w:proofErr w:type="gramStart"/>
      <w:r w:rsidR="00956DB3">
        <w:t>S</w:t>
      </w:r>
      <w:r>
        <w:t>chool</w:t>
      </w:r>
      <w:proofErr w:type="gramEnd"/>
      <w:r>
        <w:t xml:space="preserve"> can facilitate Home Language GCSE exams by entering the student for the exams, completing all the necessary exam board administration and holding the examinations in a Laurus Trust school.  </w:t>
      </w:r>
    </w:p>
    <w:p w14:paraId="59E1FC82" w14:textId="77777777" w:rsidR="00956DB3" w:rsidRDefault="00956DB3" w:rsidP="0079140F"/>
    <w:p w14:paraId="60615BCC" w14:textId="498675E0" w:rsidR="0079140F" w:rsidRDefault="0079140F" w:rsidP="0079140F">
      <w:r>
        <w:t xml:space="preserve">To avoid facilitating the same Language </w:t>
      </w:r>
      <w:r w:rsidR="00E64212">
        <w:t xml:space="preserve">Speaking </w:t>
      </w:r>
      <w:r>
        <w:t>exam</w:t>
      </w:r>
      <w:r w:rsidR="00E64212">
        <w:t xml:space="preserve"> </w:t>
      </w:r>
      <w:r>
        <w:t xml:space="preserve">in multiple schools, often for only one student in each, we will decide on which Laurus Trust schools will hold </w:t>
      </w:r>
      <w:r w:rsidR="00E64212">
        <w:t xml:space="preserve">Speaking </w:t>
      </w:r>
      <w:r>
        <w:t>examinations an</w:t>
      </w:r>
      <w:r w:rsidR="00956DB3">
        <w:t>d</w:t>
      </w:r>
      <w:r>
        <w:t xml:space="preserve"> notify parents in January</w:t>
      </w:r>
      <w:r w:rsidR="00E64212">
        <w:t>,</w:t>
      </w:r>
      <w:r>
        <w:t xml:space="preserve"> once the application deadline has closed.</w:t>
      </w:r>
      <w:r w:rsidR="00E64212">
        <w:t xml:space="preserve">  Other written examinations will take place in the student’s normal school.</w:t>
      </w:r>
    </w:p>
    <w:p w14:paraId="32DB18D6" w14:textId="77777777" w:rsidR="00956DB3" w:rsidRDefault="00956DB3" w:rsidP="0079140F">
      <w:pPr>
        <w:rPr>
          <w:b/>
          <w:bCs/>
        </w:rPr>
      </w:pPr>
    </w:p>
    <w:p w14:paraId="120B9627" w14:textId="17BE3445" w:rsidR="0079140F" w:rsidRDefault="0079140F" w:rsidP="0079140F">
      <w:pPr>
        <w:rPr>
          <w:b/>
          <w:bCs/>
          <w:i/>
          <w:iCs/>
        </w:rPr>
      </w:pPr>
      <w:r w:rsidRPr="00956DB3">
        <w:rPr>
          <w:b/>
          <w:bCs/>
          <w:i/>
          <w:iCs/>
        </w:rPr>
        <w:t xml:space="preserve">This will mean that your child may need to travel to another Laurus Trust school to take their </w:t>
      </w:r>
      <w:r w:rsidR="00E64212">
        <w:rPr>
          <w:b/>
          <w:bCs/>
          <w:i/>
          <w:iCs/>
        </w:rPr>
        <w:t xml:space="preserve">Speaking </w:t>
      </w:r>
      <w:r w:rsidRPr="00956DB3">
        <w:rPr>
          <w:b/>
          <w:bCs/>
          <w:i/>
          <w:iCs/>
        </w:rPr>
        <w:t xml:space="preserve">exam.  It will </w:t>
      </w:r>
      <w:r w:rsidR="00A96052">
        <w:rPr>
          <w:b/>
          <w:bCs/>
          <w:i/>
          <w:iCs/>
        </w:rPr>
        <w:t xml:space="preserve">be </w:t>
      </w:r>
      <w:r w:rsidRPr="00956DB3">
        <w:rPr>
          <w:b/>
          <w:bCs/>
          <w:i/>
          <w:iCs/>
        </w:rPr>
        <w:t>the responsibility of the parent/carer to arrange transport for your child to travel to another Laurus Trust school to take their</w:t>
      </w:r>
      <w:r w:rsidR="00E64212">
        <w:rPr>
          <w:b/>
          <w:bCs/>
          <w:i/>
          <w:iCs/>
        </w:rPr>
        <w:t xml:space="preserve"> Speaking</w:t>
      </w:r>
      <w:r w:rsidRPr="00956DB3">
        <w:rPr>
          <w:b/>
          <w:bCs/>
          <w:i/>
          <w:iCs/>
        </w:rPr>
        <w:t xml:space="preserve"> exam.</w:t>
      </w:r>
    </w:p>
    <w:p w14:paraId="3C12EC85" w14:textId="77777777" w:rsidR="00E64212" w:rsidRPr="00E64212" w:rsidRDefault="00E64212" w:rsidP="0079140F"/>
    <w:p w14:paraId="52C2A2FA" w14:textId="2715BBD4" w:rsidR="0079140F" w:rsidRPr="00956DB3" w:rsidRDefault="0079140F" w:rsidP="00956DB3">
      <w:pPr>
        <w:pStyle w:val="Heading4"/>
      </w:pPr>
      <w:bookmarkStart w:id="6" w:name="_Toc240897234"/>
      <w:r w:rsidRPr="00956DB3">
        <w:t xml:space="preserve">Preparation for </w:t>
      </w:r>
      <w:r w:rsidR="00956DB3" w:rsidRPr="00956DB3">
        <w:t>E</w:t>
      </w:r>
      <w:r w:rsidRPr="00956DB3">
        <w:t>xams</w:t>
      </w:r>
      <w:bookmarkEnd w:id="6"/>
    </w:p>
    <w:p w14:paraId="7C638D4D" w14:textId="77777777" w:rsidR="00956DB3" w:rsidRDefault="00956DB3" w:rsidP="0079140F"/>
    <w:p w14:paraId="4177E38F" w14:textId="1D381D0D" w:rsidR="00956DB3" w:rsidRDefault="0079140F" w:rsidP="0079140F">
      <w:r>
        <w:t>Our Language Departments teach French, German or Spanish.  Our teachers do not typically have knowledge of other Languages.  We are</w:t>
      </w:r>
      <w:r w:rsidR="00956DB3">
        <w:t>,</w:t>
      </w:r>
      <w:r>
        <w:t xml:space="preserve"> therefore</w:t>
      </w:r>
      <w:r w:rsidR="00956DB3">
        <w:t xml:space="preserve">, </w:t>
      </w:r>
      <w:r>
        <w:t>not able to offer resources, preparation or support for students taking Home Language GCSEs.</w:t>
      </w:r>
    </w:p>
    <w:p w14:paraId="0FF333F4" w14:textId="46AEF849" w:rsidR="0079140F" w:rsidRDefault="0079140F" w:rsidP="0079140F">
      <w:r>
        <w:t xml:space="preserve">  </w:t>
      </w:r>
    </w:p>
    <w:p w14:paraId="001CD709" w14:textId="77777777" w:rsidR="0079140F" w:rsidRDefault="0079140F" w:rsidP="0079140F">
      <w:r>
        <w:t>In the case of French/German/Spanish, we can provide revision and support resources but cannot offer to tutor students outside of timetabled lessons.</w:t>
      </w:r>
    </w:p>
    <w:p w14:paraId="521DD15C" w14:textId="77777777" w:rsidR="00956DB3" w:rsidRDefault="00956DB3" w:rsidP="0079140F"/>
    <w:p w14:paraId="15C93A59" w14:textId="0D12A259" w:rsidR="00CC1A0D" w:rsidRDefault="0079140F" w:rsidP="0079140F">
      <w:r>
        <w:t>It is</w:t>
      </w:r>
      <w:r w:rsidR="00B87215">
        <w:t>,</w:t>
      </w:r>
      <w:r>
        <w:t xml:space="preserve"> therefore</w:t>
      </w:r>
      <w:r w:rsidR="00B87215">
        <w:t>,</w:t>
      </w:r>
      <w:r>
        <w:t xml:space="preserve"> strongly advised that either parents</w:t>
      </w:r>
      <w:r w:rsidR="000840B8">
        <w:t>,</w:t>
      </w:r>
      <w:r>
        <w:t xml:space="preserve"> or a private tutor</w:t>
      </w:r>
      <w:r w:rsidR="000840B8">
        <w:t>,</w:t>
      </w:r>
      <w:r>
        <w:t xml:space="preserve"> take responsibility for understanding the requirements for the GCSE examination and preparing the student for the exam.  </w:t>
      </w:r>
    </w:p>
    <w:p w14:paraId="208A8B61" w14:textId="77777777" w:rsidR="00B87215" w:rsidRDefault="00B87215" w:rsidP="0079140F"/>
    <w:p w14:paraId="3CA1D8F7" w14:textId="77777777" w:rsidR="00B87215" w:rsidRDefault="00B87215" w:rsidP="00B87215">
      <w:r>
        <w:t xml:space="preserve">Please note that the Listening and Reading exams are held at the same time (students sit the Reading exam immediately after the Listening exam).  The Writing and Speaking exams will be held on separate dates.  </w:t>
      </w:r>
    </w:p>
    <w:p w14:paraId="43DB6DF2" w14:textId="77777777" w:rsidR="00CC1A0D" w:rsidRDefault="00CC1A0D">
      <w:pPr>
        <w:widowControl/>
        <w:autoSpaceDE/>
        <w:autoSpaceDN/>
        <w:adjustRightInd/>
        <w:spacing w:line="240" w:lineRule="auto"/>
        <w:textAlignment w:val="auto"/>
      </w:pPr>
      <w:r>
        <w:br w:type="page"/>
      </w:r>
    </w:p>
    <w:p w14:paraId="6D721B01" w14:textId="63D029AB" w:rsidR="0079140F" w:rsidRDefault="0079140F" w:rsidP="0079140F">
      <w:r>
        <w:lastRenderedPageBreak/>
        <w:t xml:space="preserve">Below is a summary of key information. </w:t>
      </w:r>
    </w:p>
    <w:p w14:paraId="618C1306" w14:textId="5415BB2C" w:rsidR="000840B8" w:rsidRDefault="000840B8">
      <w:pPr>
        <w:widowControl/>
        <w:autoSpaceDE/>
        <w:autoSpaceDN/>
        <w:adjustRightInd/>
        <w:spacing w:line="240" w:lineRule="auto"/>
        <w:textAlignment w:val="auto"/>
      </w:pPr>
    </w:p>
    <w:p w14:paraId="4D82F20B" w14:textId="211FF1CD" w:rsidR="0079140F" w:rsidRDefault="0079140F" w:rsidP="000840B8">
      <w:pPr>
        <w:spacing w:line="240" w:lineRule="auto"/>
      </w:pPr>
      <w:r>
        <w:t>GCSE Language exams have four components.  Each component is equally weighted and comprises 25% of the overall GCSE grade.</w:t>
      </w:r>
    </w:p>
    <w:p w14:paraId="6BFE9827" w14:textId="77777777" w:rsidR="000840B8" w:rsidRDefault="000840B8" w:rsidP="000840B8">
      <w:pPr>
        <w:spacing w:line="240" w:lineRule="auto"/>
      </w:pPr>
    </w:p>
    <w:p w14:paraId="338C81D0" w14:textId="77777777" w:rsidR="0079140F" w:rsidRPr="000840B8" w:rsidRDefault="0079140F" w:rsidP="000840B8">
      <w:pPr>
        <w:pStyle w:val="ListParagraph"/>
        <w:numPr>
          <w:ilvl w:val="0"/>
          <w:numId w:val="27"/>
        </w:numPr>
        <w:rPr>
          <w:i w:val="0"/>
          <w:iCs/>
        </w:rPr>
      </w:pPr>
      <w:r w:rsidRPr="000840B8">
        <w:rPr>
          <w:i w:val="0"/>
          <w:iCs/>
        </w:rPr>
        <w:t xml:space="preserve">Speaking </w:t>
      </w:r>
    </w:p>
    <w:p w14:paraId="305CDF08" w14:textId="77777777" w:rsidR="0079140F" w:rsidRPr="000840B8" w:rsidRDefault="0079140F" w:rsidP="000840B8">
      <w:pPr>
        <w:pStyle w:val="ListParagraph"/>
        <w:numPr>
          <w:ilvl w:val="0"/>
          <w:numId w:val="27"/>
        </w:numPr>
        <w:rPr>
          <w:i w:val="0"/>
          <w:iCs/>
        </w:rPr>
      </w:pPr>
      <w:r w:rsidRPr="000840B8">
        <w:rPr>
          <w:i w:val="0"/>
          <w:iCs/>
        </w:rPr>
        <w:t xml:space="preserve">Listening </w:t>
      </w:r>
    </w:p>
    <w:p w14:paraId="75E500E8" w14:textId="77777777" w:rsidR="0079140F" w:rsidRPr="000840B8" w:rsidRDefault="0079140F" w:rsidP="000840B8">
      <w:pPr>
        <w:pStyle w:val="ListParagraph"/>
        <w:numPr>
          <w:ilvl w:val="0"/>
          <w:numId w:val="27"/>
        </w:numPr>
        <w:rPr>
          <w:i w:val="0"/>
          <w:iCs/>
        </w:rPr>
      </w:pPr>
      <w:r w:rsidRPr="000840B8">
        <w:rPr>
          <w:i w:val="0"/>
          <w:iCs/>
        </w:rPr>
        <w:t xml:space="preserve">Reading </w:t>
      </w:r>
    </w:p>
    <w:p w14:paraId="6D60BDAA" w14:textId="449BD8E6" w:rsidR="0079140F" w:rsidRDefault="0079140F" w:rsidP="000840B8">
      <w:pPr>
        <w:pStyle w:val="ListParagraph"/>
        <w:numPr>
          <w:ilvl w:val="0"/>
          <w:numId w:val="27"/>
        </w:numPr>
        <w:rPr>
          <w:i w:val="0"/>
          <w:iCs/>
        </w:rPr>
      </w:pPr>
      <w:r w:rsidRPr="000840B8">
        <w:rPr>
          <w:i w:val="0"/>
          <w:iCs/>
        </w:rPr>
        <w:t>Writing</w:t>
      </w:r>
    </w:p>
    <w:p w14:paraId="189C7D0B" w14:textId="77777777" w:rsidR="000840B8" w:rsidRPr="000840B8" w:rsidRDefault="000840B8" w:rsidP="000840B8"/>
    <w:p w14:paraId="3359067D" w14:textId="77777777" w:rsidR="0079140F" w:rsidRDefault="0079140F" w:rsidP="000840B8">
      <w:pPr>
        <w:spacing w:line="240" w:lineRule="auto"/>
      </w:pPr>
      <w:r>
        <w:t>In order to understand the assessment requirements, we recommend that you read the GCSE specification document.  This includes details of the following:</w:t>
      </w:r>
    </w:p>
    <w:p w14:paraId="4E21A659" w14:textId="77777777" w:rsidR="000840B8" w:rsidRDefault="000840B8" w:rsidP="000840B8">
      <w:pPr>
        <w:spacing w:line="240" w:lineRule="auto"/>
      </w:pPr>
    </w:p>
    <w:p w14:paraId="795ABA41" w14:textId="77777777" w:rsidR="0079140F" w:rsidRPr="000840B8" w:rsidRDefault="0079140F" w:rsidP="000840B8">
      <w:pPr>
        <w:pStyle w:val="ListParagraph"/>
        <w:numPr>
          <w:ilvl w:val="0"/>
          <w:numId w:val="27"/>
        </w:numPr>
        <w:rPr>
          <w:i w:val="0"/>
          <w:iCs/>
        </w:rPr>
      </w:pPr>
      <w:r w:rsidRPr="000840B8">
        <w:rPr>
          <w:i w:val="0"/>
          <w:iCs/>
        </w:rPr>
        <w:t>Topics covered in the GCSE</w:t>
      </w:r>
    </w:p>
    <w:p w14:paraId="28A84F71" w14:textId="77777777" w:rsidR="0079140F" w:rsidRPr="000840B8" w:rsidRDefault="0079140F" w:rsidP="000840B8">
      <w:pPr>
        <w:pStyle w:val="ListParagraph"/>
        <w:numPr>
          <w:ilvl w:val="0"/>
          <w:numId w:val="27"/>
        </w:numPr>
        <w:rPr>
          <w:i w:val="0"/>
          <w:iCs/>
        </w:rPr>
      </w:pPr>
      <w:r w:rsidRPr="000840B8">
        <w:rPr>
          <w:i w:val="0"/>
          <w:iCs/>
        </w:rPr>
        <w:t xml:space="preserve">Assessment objectives </w:t>
      </w:r>
    </w:p>
    <w:p w14:paraId="5BFC7765" w14:textId="77777777" w:rsidR="0079140F" w:rsidRPr="000840B8" w:rsidRDefault="0079140F" w:rsidP="000840B8">
      <w:pPr>
        <w:pStyle w:val="ListParagraph"/>
        <w:numPr>
          <w:ilvl w:val="0"/>
          <w:numId w:val="27"/>
        </w:numPr>
        <w:rPr>
          <w:i w:val="0"/>
          <w:iCs/>
        </w:rPr>
      </w:pPr>
      <w:r w:rsidRPr="000840B8">
        <w:rPr>
          <w:i w:val="0"/>
          <w:iCs/>
        </w:rPr>
        <w:t xml:space="preserve">Mark schemes </w:t>
      </w:r>
    </w:p>
    <w:p w14:paraId="7F7D3342" w14:textId="77777777" w:rsidR="0079140F" w:rsidRPr="000840B8" w:rsidRDefault="0079140F" w:rsidP="000840B8">
      <w:pPr>
        <w:pStyle w:val="ListParagraph"/>
        <w:numPr>
          <w:ilvl w:val="0"/>
          <w:numId w:val="27"/>
        </w:numPr>
        <w:rPr>
          <w:i w:val="0"/>
          <w:iCs/>
        </w:rPr>
      </w:pPr>
      <w:r w:rsidRPr="000840B8">
        <w:rPr>
          <w:i w:val="0"/>
          <w:iCs/>
        </w:rPr>
        <w:t xml:space="preserve">Vocabulary and grammar lists </w:t>
      </w:r>
    </w:p>
    <w:p w14:paraId="6003B76A" w14:textId="77777777" w:rsidR="000840B8" w:rsidRDefault="000840B8" w:rsidP="000840B8">
      <w:pPr>
        <w:spacing w:line="240" w:lineRule="auto"/>
      </w:pPr>
    </w:p>
    <w:p w14:paraId="01245574" w14:textId="7BF779AC" w:rsidR="0079140F" w:rsidRDefault="0079140F" w:rsidP="000840B8">
      <w:pPr>
        <w:spacing w:line="240" w:lineRule="auto"/>
      </w:pPr>
      <w:r>
        <w:t>Full details on all Language GCSEs offered, including specifications and sample assessment material, can be found on the exam board websites:</w:t>
      </w:r>
    </w:p>
    <w:p w14:paraId="0702B63E" w14:textId="77777777" w:rsidR="000840B8" w:rsidRDefault="000840B8" w:rsidP="000840B8">
      <w:pPr>
        <w:spacing w:line="240" w:lineRule="auto"/>
      </w:pPr>
    </w:p>
    <w:p w14:paraId="69EEFAF6" w14:textId="36560422" w:rsidR="0079140F" w:rsidRDefault="000840B8" w:rsidP="000840B8">
      <w:pPr>
        <w:tabs>
          <w:tab w:val="left" w:pos="1985"/>
        </w:tabs>
        <w:spacing w:line="240" w:lineRule="auto"/>
        <w:ind w:left="720"/>
      </w:pPr>
      <w:r>
        <w:t>Pearson</w:t>
      </w:r>
      <w:r>
        <w:tab/>
      </w:r>
      <w:hyperlink r:id="rId21" w:history="1">
        <w:r w:rsidRPr="00F55216">
          <w:rPr>
            <w:rStyle w:val="Hyperlink"/>
          </w:rPr>
          <w:t>https://qualifications.pearson.com/edexcel</w:t>
        </w:r>
      </w:hyperlink>
    </w:p>
    <w:p w14:paraId="101E9593" w14:textId="50DE5B13" w:rsidR="0079140F" w:rsidRDefault="000840B8" w:rsidP="000840B8">
      <w:pPr>
        <w:tabs>
          <w:tab w:val="left" w:pos="1985"/>
        </w:tabs>
        <w:spacing w:line="240" w:lineRule="auto"/>
        <w:ind w:left="720"/>
      </w:pPr>
      <w:r>
        <w:t>AQA</w:t>
      </w:r>
      <w:r>
        <w:tab/>
      </w:r>
      <w:hyperlink r:id="rId22" w:history="1">
        <w:r w:rsidRPr="00F55216">
          <w:rPr>
            <w:rStyle w:val="Hyperlink"/>
          </w:rPr>
          <w:t>https://www.aqa.org.uk</w:t>
        </w:r>
      </w:hyperlink>
    </w:p>
    <w:p w14:paraId="005CDE0E" w14:textId="77777777" w:rsidR="0079140F" w:rsidRDefault="0079140F" w:rsidP="000840B8">
      <w:pPr>
        <w:spacing w:line="240" w:lineRule="auto"/>
      </w:pPr>
    </w:p>
    <w:p w14:paraId="3C9BBA33" w14:textId="77777777" w:rsidR="0093461F" w:rsidRDefault="0093461F">
      <w:pPr>
        <w:widowControl/>
        <w:autoSpaceDE/>
        <w:autoSpaceDN/>
        <w:adjustRightInd/>
        <w:spacing w:line="240" w:lineRule="auto"/>
        <w:textAlignment w:val="auto"/>
        <w:rPr>
          <w:color w:val="545859"/>
          <w:sz w:val="28"/>
          <w:szCs w:val="28"/>
        </w:rPr>
      </w:pPr>
      <w:r>
        <w:br w:type="page"/>
      </w:r>
    </w:p>
    <w:p w14:paraId="05BF74AA" w14:textId="0D5E9E90" w:rsidR="0079140F" w:rsidRPr="00E25443" w:rsidRDefault="0079140F" w:rsidP="00E25443">
      <w:pPr>
        <w:pStyle w:val="Heading2"/>
      </w:pPr>
      <w:bookmarkStart w:id="7" w:name="_Toc240897235"/>
      <w:r w:rsidRPr="00E25443">
        <w:lastRenderedPageBreak/>
        <w:t xml:space="preserve">Languages </w:t>
      </w:r>
      <w:r w:rsidR="0093461F">
        <w:t>A</w:t>
      </w:r>
      <w:r w:rsidRPr="00E25443">
        <w:t xml:space="preserve">vailable for GCSE </w:t>
      </w:r>
      <w:r w:rsidR="0093461F">
        <w:t>E</w:t>
      </w:r>
      <w:r w:rsidRPr="00E25443">
        <w:t>xamination in England</w:t>
      </w:r>
      <w:bookmarkEnd w:id="7"/>
    </w:p>
    <w:p w14:paraId="5A378BB8" w14:textId="77777777" w:rsidR="00E25443" w:rsidRDefault="00E25443" w:rsidP="0079140F">
      <w:pPr>
        <w:rPr>
          <w:b/>
          <w:bCs/>
        </w:rPr>
      </w:pPr>
    </w:p>
    <w:p w14:paraId="1CEB4C5E" w14:textId="77777777" w:rsidR="0079140F" w:rsidRDefault="0079140F" w:rsidP="0079140F">
      <w:r>
        <w:t xml:space="preserve">Unfortunately, not all Languages are available for GCSE examination.  Below is a table of the languages currently offered and by which exam board.  </w:t>
      </w:r>
    </w:p>
    <w:p w14:paraId="08CDFF92" w14:textId="77777777" w:rsidR="00E25443" w:rsidRDefault="00E25443" w:rsidP="0079140F"/>
    <w:tbl>
      <w:tblPr>
        <w:tblStyle w:val="TableGrid"/>
        <w:tblW w:w="0" w:type="auto"/>
        <w:tblLook w:val="04A0" w:firstRow="1" w:lastRow="0" w:firstColumn="1" w:lastColumn="0" w:noHBand="0" w:noVBand="1"/>
      </w:tblPr>
      <w:tblGrid>
        <w:gridCol w:w="4957"/>
        <w:gridCol w:w="4536"/>
      </w:tblGrid>
      <w:tr w:rsidR="0079140F" w:rsidRPr="007058DE" w14:paraId="4C725DC1" w14:textId="77777777" w:rsidTr="00DC49CF">
        <w:trPr>
          <w:trHeight w:val="519"/>
        </w:trPr>
        <w:tc>
          <w:tcPr>
            <w:tcW w:w="4957" w:type="dxa"/>
            <w:shd w:val="clear" w:color="auto" w:fill="DFD8E6" w:themeFill="accent5" w:themeFillTint="33"/>
            <w:vAlign w:val="center"/>
          </w:tcPr>
          <w:p w14:paraId="09DD7340" w14:textId="107D8547" w:rsidR="0079140F" w:rsidRPr="007058DE" w:rsidRDefault="0079140F" w:rsidP="007058DE">
            <w:pPr>
              <w:spacing w:line="240" w:lineRule="auto"/>
              <w:jc w:val="center"/>
              <w:rPr>
                <w:b/>
                <w:bCs/>
                <w:sz w:val="28"/>
                <w:szCs w:val="28"/>
              </w:rPr>
            </w:pPr>
            <w:r w:rsidRPr="007058DE">
              <w:rPr>
                <w:b/>
                <w:bCs/>
                <w:sz w:val="28"/>
                <w:szCs w:val="28"/>
              </w:rPr>
              <w:t>Language</w:t>
            </w:r>
          </w:p>
        </w:tc>
        <w:tc>
          <w:tcPr>
            <w:tcW w:w="4536" w:type="dxa"/>
            <w:shd w:val="clear" w:color="auto" w:fill="DFD8E6" w:themeFill="accent5" w:themeFillTint="33"/>
            <w:vAlign w:val="center"/>
          </w:tcPr>
          <w:p w14:paraId="0F9B1B48" w14:textId="504745CE" w:rsidR="0079140F" w:rsidRPr="007058DE" w:rsidRDefault="0079140F" w:rsidP="007058DE">
            <w:pPr>
              <w:spacing w:line="240" w:lineRule="auto"/>
              <w:jc w:val="center"/>
              <w:rPr>
                <w:b/>
                <w:bCs/>
                <w:sz w:val="28"/>
                <w:szCs w:val="28"/>
              </w:rPr>
            </w:pPr>
            <w:r w:rsidRPr="007058DE">
              <w:rPr>
                <w:b/>
                <w:bCs/>
                <w:sz w:val="28"/>
                <w:szCs w:val="28"/>
              </w:rPr>
              <w:t xml:space="preserve">Exam </w:t>
            </w:r>
            <w:r w:rsidR="00E25443" w:rsidRPr="007058DE">
              <w:rPr>
                <w:b/>
                <w:bCs/>
                <w:sz w:val="28"/>
                <w:szCs w:val="28"/>
              </w:rPr>
              <w:t>B</w:t>
            </w:r>
            <w:r w:rsidRPr="007058DE">
              <w:rPr>
                <w:b/>
                <w:bCs/>
                <w:sz w:val="28"/>
                <w:szCs w:val="28"/>
              </w:rPr>
              <w:t>oard</w:t>
            </w:r>
          </w:p>
        </w:tc>
      </w:tr>
      <w:tr w:rsidR="0079140F" w:rsidRPr="0093461F" w14:paraId="136C5109" w14:textId="77777777" w:rsidTr="00DC49CF">
        <w:trPr>
          <w:trHeight w:val="527"/>
        </w:trPr>
        <w:tc>
          <w:tcPr>
            <w:tcW w:w="4957" w:type="dxa"/>
            <w:vAlign w:val="center"/>
          </w:tcPr>
          <w:p w14:paraId="5A8386F9" w14:textId="77777777" w:rsidR="0079140F" w:rsidRPr="0093461F" w:rsidRDefault="0079140F" w:rsidP="0093461F">
            <w:pPr>
              <w:spacing w:line="240" w:lineRule="auto"/>
              <w:rPr>
                <w:sz w:val="28"/>
                <w:szCs w:val="28"/>
              </w:rPr>
            </w:pPr>
            <w:r w:rsidRPr="0093461F">
              <w:rPr>
                <w:sz w:val="28"/>
                <w:szCs w:val="28"/>
              </w:rPr>
              <w:t>French</w:t>
            </w:r>
          </w:p>
        </w:tc>
        <w:tc>
          <w:tcPr>
            <w:tcW w:w="4536" w:type="dxa"/>
            <w:vAlign w:val="center"/>
          </w:tcPr>
          <w:p w14:paraId="02DDD621" w14:textId="2143925B" w:rsidR="0079140F" w:rsidRPr="0093461F" w:rsidRDefault="0079140F" w:rsidP="0093461F">
            <w:pPr>
              <w:spacing w:line="240" w:lineRule="auto"/>
              <w:rPr>
                <w:sz w:val="28"/>
                <w:szCs w:val="28"/>
              </w:rPr>
            </w:pPr>
            <w:r w:rsidRPr="0093461F">
              <w:rPr>
                <w:sz w:val="28"/>
                <w:szCs w:val="28"/>
              </w:rPr>
              <w:t>AQA/Edexcel</w:t>
            </w:r>
          </w:p>
        </w:tc>
      </w:tr>
      <w:tr w:rsidR="0079140F" w:rsidRPr="0093461F" w14:paraId="4C328B57" w14:textId="77777777" w:rsidTr="00DC49CF">
        <w:trPr>
          <w:trHeight w:val="527"/>
        </w:trPr>
        <w:tc>
          <w:tcPr>
            <w:tcW w:w="4957" w:type="dxa"/>
            <w:vAlign w:val="center"/>
          </w:tcPr>
          <w:p w14:paraId="3D6D7DB8" w14:textId="77777777" w:rsidR="0079140F" w:rsidRPr="0093461F" w:rsidRDefault="0079140F" w:rsidP="0093461F">
            <w:pPr>
              <w:spacing w:line="240" w:lineRule="auto"/>
              <w:rPr>
                <w:sz w:val="28"/>
                <w:szCs w:val="28"/>
              </w:rPr>
            </w:pPr>
            <w:r w:rsidRPr="0093461F">
              <w:rPr>
                <w:sz w:val="28"/>
                <w:szCs w:val="28"/>
              </w:rPr>
              <w:t>German</w:t>
            </w:r>
          </w:p>
        </w:tc>
        <w:tc>
          <w:tcPr>
            <w:tcW w:w="4536" w:type="dxa"/>
            <w:vAlign w:val="center"/>
          </w:tcPr>
          <w:p w14:paraId="2C7CD635" w14:textId="38526688" w:rsidR="0079140F" w:rsidRPr="0093461F" w:rsidRDefault="0079140F" w:rsidP="0093461F">
            <w:pPr>
              <w:spacing w:line="240" w:lineRule="auto"/>
              <w:rPr>
                <w:sz w:val="28"/>
                <w:szCs w:val="28"/>
              </w:rPr>
            </w:pPr>
            <w:r w:rsidRPr="0093461F">
              <w:rPr>
                <w:sz w:val="28"/>
                <w:szCs w:val="28"/>
              </w:rPr>
              <w:t>AQA/Edexcel</w:t>
            </w:r>
          </w:p>
        </w:tc>
      </w:tr>
      <w:tr w:rsidR="0079140F" w:rsidRPr="0093461F" w14:paraId="4FFE0F27" w14:textId="77777777" w:rsidTr="00DC49CF">
        <w:trPr>
          <w:trHeight w:val="527"/>
        </w:trPr>
        <w:tc>
          <w:tcPr>
            <w:tcW w:w="4957" w:type="dxa"/>
            <w:vAlign w:val="center"/>
          </w:tcPr>
          <w:p w14:paraId="4A186B83" w14:textId="77777777" w:rsidR="0079140F" w:rsidRPr="0093461F" w:rsidRDefault="0079140F" w:rsidP="0093461F">
            <w:pPr>
              <w:spacing w:line="240" w:lineRule="auto"/>
              <w:rPr>
                <w:sz w:val="28"/>
                <w:szCs w:val="28"/>
              </w:rPr>
            </w:pPr>
            <w:r w:rsidRPr="0093461F">
              <w:rPr>
                <w:sz w:val="28"/>
                <w:szCs w:val="28"/>
              </w:rPr>
              <w:t>Spanish</w:t>
            </w:r>
          </w:p>
        </w:tc>
        <w:tc>
          <w:tcPr>
            <w:tcW w:w="4536" w:type="dxa"/>
            <w:vAlign w:val="center"/>
          </w:tcPr>
          <w:p w14:paraId="25E15170" w14:textId="4C342F18" w:rsidR="0079140F" w:rsidRPr="0093461F" w:rsidRDefault="0079140F" w:rsidP="0093461F">
            <w:pPr>
              <w:spacing w:line="240" w:lineRule="auto"/>
              <w:rPr>
                <w:sz w:val="28"/>
                <w:szCs w:val="28"/>
              </w:rPr>
            </w:pPr>
            <w:r w:rsidRPr="0093461F">
              <w:rPr>
                <w:sz w:val="28"/>
                <w:szCs w:val="28"/>
              </w:rPr>
              <w:t>AQA/Edexcel</w:t>
            </w:r>
          </w:p>
        </w:tc>
      </w:tr>
      <w:tr w:rsidR="0079140F" w:rsidRPr="0093461F" w14:paraId="720C7038" w14:textId="77777777" w:rsidTr="00DC49CF">
        <w:trPr>
          <w:trHeight w:val="527"/>
        </w:trPr>
        <w:tc>
          <w:tcPr>
            <w:tcW w:w="4957" w:type="dxa"/>
            <w:vAlign w:val="center"/>
          </w:tcPr>
          <w:p w14:paraId="6098205C" w14:textId="77777777" w:rsidR="0079140F" w:rsidRPr="0093461F" w:rsidRDefault="0079140F" w:rsidP="0093461F">
            <w:pPr>
              <w:spacing w:line="240" w:lineRule="auto"/>
              <w:rPr>
                <w:sz w:val="28"/>
                <w:szCs w:val="28"/>
              </w:rPr>
            </w:pPr>
          </w:p>
        </w:tc>
        <w:tc>
          <w:tcPr>
            <w:tcW w:w="4536" w:type="dxa"/>
            <w:vAlign w:val="center"/>
          </w:tcPr>
          <w:p w14:paraId="471E576B" w14:textId="77777777" w:rsidR="0079140F" w:rsidRPr="0093461F" w:rsidRDefault="0079140F" w:rsidP="0093461F">
            <w:pPr>
              <w:spacing w:line="240" w:lineRule="auto"/>
              <w:rPr>
                <w:sz w:val="28"/>
                <w:szCs w:val="28"/>
              </w:rPr>
            </w:pPr>
          </w:p>
        </w:tc>
      </w:tr>
      <w:tr w:rsidR="0079140F" w:rsidRPr="0093461F" w14:paraId="26013B66" w14:textId="77777777" w:rsidTr="00DC49CF">
        <w:trPr>
          <w:trHeight w:val="527"/>
        </w:trPr>
        <w:tc>
          <w:tcPr>
            <w:tcW w:w="4957" w:type="dxa"/>
            <w:vAlign w:val="center"/>
          </w:tcPr>
          <w:p w14:paraId="623A1811" w14:textId="77777777" w:rsidR="0079140F" w:rsidRPr="0093461F" w:rsidRDefault="0079140F" w:rsidP="0093461F">
            <w:pPr>
              <w:spacing w:line="240" w:lineRule="auto"/>
              <w:rPr>
                <w:sz w:val="28"/>
                <w:szCs w:val="28"/>
              </w:rPr>
            </w:pPr>
            <w:r w:rsidRPr="0093461F">
              <w:rPr>
                <w:sz w:val="28"/>
                <w:szCs w:val="28"/>
              </w:rPr>
              <w:t>Arabic</w:t>
            </w:r>
          </w:p>
        </w:tc>
        <w:tc>
          <w:tcPr>
            <w:tcW w:w="4536" w:type="dxa"/>
            <w:vAlign w:val="center"/>
          </w:tcPr>
          <w:p w14:paraId="69BA2A9A" w14:textId="77777777" w:rsidR="0079140F" w:rsidRPr="0093461F" w:rsidRDefault="0079140F" w:rsidP="0093461F">
            <w:pPr>
              <w:spacing w:line="240" w:lineRule="auto"/>
              <w:rPr>
                <w:sz w:val="28"/>
                <w:szCs w:val="28"/>
              </w:rPr>
            </w:pPr>
            <w:r w:rsidRPr="0093461F">
              <w:rPr>
                <w:sz w:val="28"/>
                <w:szCs w:val="28"/>
              </w:rPr>
              <w:t>Edexcel</w:t>
            </w:r>
          </w:p>
        </w:tc>
      </w:tr>
      <w:tr w:rsidR="00E25443" w:rsidRPr="0093461F" w14:paraId="25B50088" w14:textId="77777777" w:rsidTr="00DC49CF">
        <w:trPr>
          <w:trHeight w:val="527"/>
        </w:trPr>
        <w:tc>
          <w:tcPr>
            <w:tcW w:w="4957" w:type="dxa"/>
            <w:vAlign w:val="center"/>
          </w:tcPr>
          <w:p w14:paraId="468C60E6" w14:textId="77777777" w:rsidR="00E25443" w:rsidRPr="0093461F" w:rsidRDefault="00E25443" w:rsidP="0093461F">
            <w:pPr>
              <w:spacing w:line="240" w:lineRule="auto"/>
              <w:rPr>
                <w:sz w:val="28"/>
                <w:szCs w:val="28"/>
              </w:rPr>
            </w:pPr>
            <w:r w:rsidRPr="0093461F">
              <w:rPr>
                <w:sz w:val="28"/>
                <w:szCs w:val="28"/>
              </w:rPr>
              <w:t>Bengali</w:t>
            </w:r>
          </w:p>
        </w:tc>
        <w:tc>
          <w:tcPr>
            <w:tcW w:w="4536" w:type="dxa"/>
            <w:vAlign w:val="center"/>
          </w:tcPr>
          <w:p w14:paraId="126E1F57" w14:textId="77777777" w:rsidR="00E25443" w:rsidRPr="0093461F" w:rsidRDefault="00E25443" w:rsidP="0093461F">
            <w:pPr>
              <w:spacing w:line="240" w:lineRule="auto"/>
              <w:rPr>
                <w:sz w:val="28"/>
                <w:szCs w:val="28"/>
              </w:rPr>
            </w:pPr>
            <w:r w:rsidRPr="0093461F">
              <w:rPr>
                <w:sz w:val="28"/>
                <w:szCs w:val="28"/>
              </w:rPr>
              <w:t>AQA</w:t>
            </w:r>
          </w:p>
        </w:tc>
      </w:tr>
      <w:tr w:rsidR="0079140F" w:rsidRPr="0093461F" w14:paraId="5DC15AD0" w14:textId="77777777" w:rsidTr="00DC49CF">
        <w:trPr>
          <w:trHeight w:val="527"/>
        </w:trPr>
        <w:tc>
          <w:tcPr>
            <w:tcW w:w="4957" w:type="dxa"/>
            <w:vAlign w:val="center"/>
          </w:tcPr>
          <w:p w14:paraId="5A8896FD" w14:textId="2AF95826" w:rsidR="0079140F" w:rsidRPr="0093461F" w:rsidRDefault="0079140F" w:rsidP="0093461F">
            <w:pPr>
              <w:spacing w:line="240" w:lineRule="auto"/>
              <w:rPr>
                <w:sz w:val="28"/>
                <w:szCs w:val="28"/>
              </w:rPr>
            </w:pPr>
            <w:r w:rsidRPr="0093461F">
              <w:rPr>
                <w:sz w:val="28"/>
                <w:szCs w:val="28"/>
              </w:rPr>
              <w:t>Chinese</w:t>
            </w:r>
            <w:r w:rsidR="00E25443" w:rsidRPr="0093461F">
              <w:rPr>
                <w:sz w:val="28"/>
                <w:szCs w:val="28"/>
              </w:rPr>
              <w:t xml:space="preserve"> (Cantonese)</w:t>
            </w:r>
          </w:p>
        </w:tc>
        <w:tc>
          <w:tcPr>
            <w:tcW w:w="4536" w:type="dxa"/>
            <w:vAlign w:val="center"/>
          </w:tcPr>
          <w:p w14:paraId="45155096" w14:textId="742EF3D3" w:rsidR="00E25443" w:rsidRPr="0093461F" w:rsidRDefault="00E25443" w:rsidP="0093461F">
            <w:pPr>
              <w:spacing w:line="240" w:lineRule="auto"/>
              <w:rPr>
                <w:sz w:val="28"/>
                <w:szCs w:val="28"/>
              </w:rPr>
            </w:pPr>
            <w:r w:rsidRPr="0093461F">
              <w:rPr>
                <w:sz w:val="28"/>
                <w:szCs w:val="28"/>
              </w:rPr>
              <w:t>Edexcel</w:t>
            </w:r>
          </w:p>
        </w:tc>
      </w:tr>
      <w:tr w:rsidR="00E25443" w:rsidRPr="0093461F" w14:paraId="72986C0D" w14:textId="77777777" w:rsidTr="00DC49CF">
        <w:trPr>
          <w:trHeight w:val="527"/>
        </w:trPr>
        <w:tc>
          <w:tcPr>
            <w:tcW w:w="4957" w:type="dxa"/>
            <w:vAlign w:val="center"/>
          </w:tcPr>
          <w:p w14:paraId="1E0CC1A1" w14:textId="29F8058A" w:rsidR="00E25443" w:rsidRPr="0093461F" w:rsidRDefault="00E25443" w:rsidP="0093461F">
            <w:pPr>
              <w:spacing w:line="240" w:lineRule="auto"/>
              <w:rPr>
                <w:sz w:val="28"/>
                <w:szCs w:val="28"/>
              </w:rPr>
            </w:pPr>
            <w:r w:rsidRPr="0093461F">
              <w:rPr>
                <w:sz w:val="28"/>
                <w:szCs w:val="28"/>
              </w:rPr>
              <w:t>Chinese (Mandarin)</w:t>
            </w:r>
          </w:p>
        </w:tc>
        <w:tc>
          <w:tcPr>
            <w:tcW w:w="4536" w:type="dxa"/>
            <w:vAlign w:val="center"/>
          </w:tcPr>
          <w:p w14:paraId="6A6CFFA6" w14:textId="2C0BB095" w:rsidR="00E25443" w:rsidRPr="0093461F" w:rsidRDefault="00E25443" w:rsidP="0093461F">
            <w:pPr>
              <w:spacing w:line="240" w:lineRule="auto"/>
              <w:rPr>
                <w:sz w:val="28"/>
                <w:szCs w:val="28"/>
              </w:rPr>
            </w:pPr>
            <w:r w:rsidRPr="0093461F">
              <w:rPr>
                <w:sz w:val="28"/>
                <w:szCs w:val="28"/>
              </w:rPr>
              <w:t>AQA or Edexcel</w:t>
            </w:r>
          </w:p>
        </w:tc>
      </w:tr>
      <w:tr w:rsidR="0079140F" w:rsidRPr="0093461F" w14:paraId="4C89CF82" w14:textId="77777777" w:rsidTr="00DC49CF">
        <w:trPr>
          <w:trHeight w:val="527"/>
        </w:trPr>
        <w:tc>
          <w:tcPr>
            <w:tcW w:w="4957" w:type="dxa"/>
            <w:vAlign w:val="center"/>
          </w:tcPr>
          <w:p w14:paraId="5DC5D2F9" w14:textId="77777777" w:rsidR="0079140F" w:rsidRPr="0093461F" w:rsidRDefault="0079140F" w:rsidP="0093461F">
            <w:pPr>
              <w:spacing w:line="240" w:lineRule="auto"/>
              <w:rPr>
                <w:sz w:val="28"/>
                <w:szCs w:val="28"/>
              </w:rPr>
            </w:pPr>
            <w:r w:rsidRPr="0093461F">
              <w:rPr>
                <w:sz w:val="28"/>
                <w:szCs w:val="28"/>
              </w:rPr>
              <w:t>Greek</w:t>
            </w:r>
          </w:p>
        </w:tc>
        <w:tc>
          <w:tcPr>
            <w:tcW w:w="4536" w:type="dxa"/>
            <w:vAlign w:val="center"/>
          </w:tcPr>
          <w:p w14:paraId="093B8C80" w14:textId="77777777" w:rsidR="0079140F" w:rsidRPr="0093461F" w:rsidRDefault="0079140F" w:rsidP="0093461F">
            <w:pPr>
              <w:spacing w:line="240" w:lineRule="auto"/>
              <w:rPr>
                <w:sz w:val="28"/>
                <w:szCs w:val="28"/>
              </w:rPr>
            </w:pPr>
            <w:r w:rsidRPr="0093461F">
              <w:rPr>
                <w:sz w:val="28"/>
                <w:szCs w:val="28"/>
              </w:rPr>
              <w:t>Edexcel</w:t>
            </w:r>
          </w:p>
        </w:tc>
      </w:tr>
      <w:tr w:rsidR="0079140F" w:rsidRPr="0093461F" w14:paraId="421890EE" w14:textId="77777777" w:rsidTr="00DC49CF">
        <w:trPr>
          <w:trHeight w:val="527"/>
        </w:trPr>
        <w:tc>
          <w:tcPr>
            <w:tcW w:w="4957" w:type="dxa"/>
            <w:vAlign w:val="center"/>
          </w:tcPr>
          <w:p w14:paraId="5DEA933A" w14:textId="77777777" w:rsidR="0079140F" w:rsidRPr="0093461F" w:rsidRDefault="0079140F" w:rsidP="0093461F">
            <w:pPr>
              <w:spacing w:line="240" w:lineRule="auto"/>
              <w:rPr>
                <w:sz w:val="28"/>
                <w:szCs w:val="28"/>
              </w:rPr>
            </w:pPr>
            <w:r w:rsidRPr="0093461F">
              <w:rPr>
                <w:sz w:val="28"/>
                <w:szCs w:val="28"/>
              </w:rPr>
              <w:t>Gujarati</w:t>
            </w:r>
          </w:p>
        </w:tc>
        <w:tc>
          <w:tcPr>
            <w:tcW w:w="4536" w:type="dxa"/>
            <w:vAlign w:val="center"/>
          </w:tcPr>
          <w:p w14:paraId="0B1F1295" w14:textId="77777777" w:rsidR="0079140F" w:rsidRPr="0093461F" w:rsidRDefault="0079140F" w:rsidP="0093461F">
            <w:pPr>
              <w:spacing w:line="240" w:lineRule="auto"/>
              <w:rPr>
                <w:sz w:val="28"/>
                <w:szCs w:val="28"/>
              </w:rPr>
            </w:pPr>
            <w:r w:rsidRPr="0093461F">
              <w:rPr>
                <w:sz w:val="28"/>
                <w:szCs w:val="28"/>
              </w:rPr>
              <w:t>Edexcel</w:t>
            </w:r>
          </w:p>
        </w:tc>
      </w:tr>
      <w:tr w:rsidR="00FF372B" w:rsidRPr="0093461F" w14:paraId="1FC40FAE" w14:textId="77777777" w:rsidTr="00DC49CF">
        <w:trPr>
          <w:trHeight w:val="527"/>
        </w:trPr>
        <w:tc>
          <w:tcPr>
            <w:tcW w:w="4957" w:type="dxa"/>
            <w:vAlign w:val="center"/>
          </w:tcPr>
          <w:p w14:paraId="736133D9" w14:textId="7C7C7B77" w:rsidR="00FF372B" w:rsidRPr="0093461F" w:rsidRDefault="00FF372B" w:rsidP="0093461F">
            <w:pPr>
              <w:spacing w:line="240" w:lineRule="auto"/>
              <w:rPr>
                <w:sz w:val="28"/>
                <w:szCs w:val="28"/>
              </w:rPr>
            </w:pPr>
            <w:r w:rsidRPr="0093461F">
              <w:rPr>
                <w:sz w:val="28"/>
                <w:szCs w:val="28"/>
              </w:rPr>
              <w:t>Hebrew (Biblical)</w:t>
            </w:r>
          </w:p>
        </w:tc>
        <w:tc>
          <w:tcPr>
            <w:tcW w:w="4536" w:type="dxa"/>
            <w:vAlign w:val="center"/>
          </w:tcPr>
          <w:p w14:paraId="730EF46E" w14:textId="59414816" w:rsidR="00FF372B" w:rsidRPr="0093461F" w:rsidRDefault="00FF372B" w:rsidP="0093461F">
            <w:pPr>
              <w:spacing w:line="240" w:lineRule="auto"/>
              <w:rPr>
                <w:sz w:val="28"/>
                <w:szCs w:val="28"/>
              </w:rPr>
            </w:pPr>
            <w:r w:rsidRPr="0093461F">
              <w:rPr>
                <w:sz w:val="28"/>
                <w:szCs w:val="28"/>
              </w:rPr>
              <w:t>Edexcel</w:t>
            </w:r>
          </w:p>
        </w:tc>
      </w:tr>
      <w:tr w:rsidR="00FF372B" w:rsidRPr="0093461F" w14:paraId="42FB40E5" w14:textId="77777777" w:rsidTr="00DC49CF">
        <w:trPr>
          <w:trHeight w:val="527"/>
        </w:trPr>
        <w:tc>
          <w:tcPr>
            <w:tcW w:w="4957" w:type="dxa"/>
            <w:vAlign w:val="center"/>
          </w:tcPr>
          <w:p w14:paraId="0EB3AC6C" w14:textId="3EF545C9" w:rsidR="00FF372B" w:rsidRPr="0093461F" w:rsidRDefault="00FF372B" w:rsidP="0093461F">
            <w:pPr>
              <w:spacing w:line="240" w:lineRule="auto"/>
              <w:rPr>
                <w:sz w:val="28"/>
                <w:szCs w:val="28"/>
              </w:rPr>
            </w:pPr>
            <w:r w:rsidRPr="0093461F">
              <w:rPr>
                <w:sz w:val="28"/>
                <w:szCs w:val="28"/>
              </w:rPr>
              <w:t>Hebrew (Modern)</w:t>
            </w:r>
          </w:p>
        </w:tc>
        <w:tc>
          <w:tcPr>
            <w:tcW w:w="4536" w:type="dxa"/>
            <w:vAlign w:val="center"/>
          </w:tcPr>
          <w:p w14:paraId="1DEA5CEA" w14:textId="29803480" w:rsidR="00FF372B" w:rsidRPr="0093461F" w:rsidRDefault="00FF372B" w:rsidP="0093461F">
            <w:pPr>
              <w:spacing w:line="240" w:lineRule="auto"/>
              <w:rPr>
                <w:sz w:val="28"/>
                <w:szCs w:val="28"/>
              </w:rPr>
            </w:pPr>
            <w:r w:rsidRPr="0093461F">
              <w:rPr>
                <w:sz w:val="28"/>
                <w:szCs w:val="28"/>
              </w:rPr>
              <w:t>AQA</w:t>
            </w:r>
          </w:p>
        </w:tc>
      </w:tr>
      <w:tr w:rsidR="00FF372B" w:rsidRPr="0093461F" w14:paraId="1E694C53" w14:textId="77777777" w:rsidTr="00DC49CF">
        <w:trPr>
          <w:trHeight w:val="527"/>
        </w:trPr>
        <w:tc>
          <w:tcPr>
            <w:tcW w:w="4957" w:type="dxa"/>
            <w:vAlign w:val="center"/>
          </w:tcPr>
          <w:p w14:paraId="51172AA3" w14:textId="77777777" w:rsidR="00FF372B" w:rsidRPr="0093461F" w:rsidRDefault="00FF372B" w:rsidP="0093461F">
            <w:pPr>
              <w:spacing w:line="240" w:lineRule="auto"/>
              <w:rPr>
                <w:sz w:val="28"/>
                <w:szCs w:val="28"/>
              </w:rPr>
            </w:pPr>
            <w:r w:rsidRPr="0093461F">
              <w:rPr>
                <w:sz w:val="28"/>
                <w:szCs w:val="28"/>
              </w:rPr>
              <w:t>Italian</w:t>
            </w:r>
          </w:p>
        </w:tc>
        <w:tc>
          <w:tcPr>
            <w:tcW w:w="4536" w:type="dxa"/>
            <w:vAlign w:val="center"/>
          </w:tcPr>
          <w:p w14:paraId="00CB9D97" w14:textId="484CEA33" w:rsidR="00FF372B" w:rsidRPr="0093461F" w:rsidRDefault="00FF372B" w:rsidP="0093461F">
            <w:pPr>
              <w:spacing w:line="240" w:lineRule="auto"/>
              <w:rPr>
                <w:sz w:val="28"/>
                <w:szCs w:val="28"/>
              </w:rPr>
            </w:pPr>
            <w:r w:rsidRPr="0093461F">
              <w:rPr>
                <w:sz w:val="28"/>
                <w:szCs w:val="28"/>
              </w:rPr>
              <w:t>AQA/Edexcel</w:t>
            </w:r>
          </w:p>
        </w:tc>
      </w:tr>
      <w:tr w:rsidR="0079140F" w:rsidRPr="0093461F" w14:paraId="7B7B59CD" w14:textId="77777777" w:rsidTr="00DC49CF">
        <w:trPr>
          <w:trHeight w:val="527"/>
        </w:trPr>
        <w:tc>
          <w:tcPr>
            <w:tcW w:w="4957" w:type="dxa"/>
            <w:vAlign w:val="center"/>
          </w:tcPr>
          <w:p w14:paraId="437CDA25" w14:textId="77777777" w:rsidR="0079140F" w:rsidRPr="0093461F" w:rsidRDefault="0079140F" w:rsidP="0093461F">
            <w:pPr>
              <w:spacing w:line="240" w:lineRule="auto"/>
              <w:rPr>
                <w:sz w:val="28"/>
                <w:szCs w:val="28"/>
              </w:rPr>
            </w:pPr>
            <w:r w:rsidRPr="0093461F">
              <w:rPr>
                <w:sz w:val="28"/>
                <w:szCs w:val="28"/>
              </w:rPr>
              <w:t>Japanese</w:t>
            </w:r>
          </w:p>
        </w:tc>
        <w:tc>
          <w:tcPr>
            <w:tcW w:w="4536" w:type="dxa"/>
            <w:vAlign w:val="center"/>
          </w:tcPr>
          <w:p w14:paraId="27C9958F" w14:textId="77777777" w:rsidR="0079140F" w:rsidRPr="0093461F" w:rsidRDefault="0079140F" w:rsidP="0093461F">
            <w:pPr>
              <w:spacing w:line="240" w:lineRule="auto"/>
              <w:rPr>
                <w:sz w:val="28"/>
                <w:szCs w:val="28"/>
              </w:rPr>
            </w:pPr>
            <w:r w:rsidRPr="0093461F">
              <w:rPr>
                <w:sz w:val="28"/>
                <w:szCs w:val="28"/>
              </w:rPr>
              <w:t>Edexcel</w:t>
            </w:r>
          </w:p>
        </w:tc>
      </w:tr>
      <w:tr w:rsidR="00FF372B" w:rsidRPr="0093461F" w14:paraId="128FB75F" w14:textId="77777777" w:rsidTr="00DC49CF">
        <w:trPr>
          <w:trHeight w:val="527"/>
        </w:trPr>
        <w:tc>
          <w:tcPr>
            <w:tcW w:w="4957" w:type="dxa"/>
            <w:vAlign w:val="center"/>
          </w:tcPr>
          <w:p w14:paraId="2DD28696" w14:textId="77777777" w:rsidR="00FF372B" w:rsidRPr="0093461F" w:rsidRDefault="00FF372B" w:rsidP="0093461F">
            <w:pPr>
              <w:spacing w:line="240" w:lineRule="auto"/>
              <w:rPr>
                <w:sz w:val="28"/>
                <w:szCs w:val="28"/>
              </w:rPr>
            </w:pPr>
            <w:r w:rsidRPr="0093461F">
              <w:rPr>
                <w:sz w:val="28"/>
                <w:szCs w:val="28"/>
              </w:rPr>
              <w:t>Panjabi</w:t>
            </w:r>
          </w:p>
        </w:tc>
        <w:tc>
          <w:tcPr>
            <w:tcW w:w="4536" w:type="dxa"/>
            <w:vAlign w:val="center"/>
          </w:tcPr>
          <w:p w14:paraId="0081E736" w14:textId="77777777" w:rsidR="00FF372B" w:rsidRPr="0093461F" w:rsidRDefault="00FF372B" w:rsidP="0093461F">
            <w:pPr>
              <w:spacing w:line="240" w:lineRule="auto"/>
              <w:rPr>
                <w:sz w:val="28"/>
                <w:szCs w:val="28"/>
              </w:rPr>
            </w:pPr>
            <w:r w:rsidRPr="0093461F">
              <w:rPr>
                <w:sz w:val="28"/>
                <w:szCs w:val="28"/>
              </w:rPr>
              <w:t>AQA</w:t>
            </w:r>
          </w:p>
        </w:tc>
      </w:tr>
      <w:tr w:rsidR="0079140F" w:rsidRPr="0093461F" w14:paraId="6C592EBB" w14:textId="77777777" w:rsidTr="00DC49CF">
        <w:trPr>
          <w:trHeight w:val="527"/>
        </w:trPr>
        <w:tc>
          <w:tcPr>
            <w:tcW w:w="4957" w:type="dxa"/>
            <w:vAlign w:val="center"/>
          </w:tcPr>
          <w:p w14:paraId="4630F8EB" w14:textId="77777777" w:rsidR="0079140F" w:rsidRPr="0093461F" w:rsidRDefault="0079140F" w:rsidP="0093461F">
            <w:pPr>
              <w:spacing w:line="240" w:lineRule="auto"/>
              <w:rPr>
                <w:sz w:val="28"/>
                <w:szCs w:val="28"/>
              </w:rPr>
            </w:pPr>
            <w:r w:rsidRPr="0093461F">
              <w:rPr>
                <w:sz w:val="28"/>
                <w:szCs w:val="28"/>
              </w:rPr>
              <w:t>Persian</w:t>
            </w:r>
          </w:p>
        </w:tc>
        <w:tc>
          <w:tcPr>
            <w:tcW w:w="4536" w:type="dxa"/>
            <w:vAlign w:val="center"/>
          </w:tcPr>
          <w:p w14:paraId="5FCA3B7E" w14:textId="77777777" w:rsidR="0079140F" w:rsidRPr="0093461F" w:rsidRDefault="0079140F" w:rsidP="0093461F">
            <w:pPr>
              <w:spacing w:line="240" w:lineRule="auto"/>
              <w:rPr>
                <w:sz w:val="28"/>
                <w:szCs w:val="28"/>
              </w:rPr>
            </w:pPr>
            <w:r w:rsidRPr="0093461F">
              <w:rPr>
                <w:sz w:val="28"/>
                <w:szCs w:val="28"/>
              </w:rPr>
              <w:t>Edexcel</w:t>
            </w:r>
          </w:p>
        </w:tc>
      </w:tr>
      <w:tr w:rsidR="00FF372B" w:rsidRPr="0093461F" w14:paraId="002CFED9" w14:textId="77777777" w:rsidTr="00DC49CF">
        <w:trPr>
          <w:trHeight w:val="527"/>
        </w:trPr>
        <w:tc>
          <w:tcPr>
            <w:tcW w:w="4957" w:type="dxa"/>
            <w:vAlign w:val="center"/>
          </w:tcPr>
          <w:p w14:paraId="3E2AA57B" w14:textId="77777777" w:rsidR="00FF372B" w:rsidRPr="0093461F" w:rsidRDefault="00FF372B" w:rsidP="0093461F">
            <w:pPr>
              <w:spacing w:line="240" w:lineRule="auto"/>
              <w:rPr>
                <w:sz w:val="28"/>
                <w:szCs w:val="28"/>
              </w:rPr>
            </w:pPr>
            <w:r w:rsidRPr="0093461F">
              <w:rPr>
                <w:sz w:val="28"/>
                <w:szCs w:val="28"/>
              </w:rPr>
              <w:t xml:space="preserve">Polish </w:t>
            </w:r>
          </w:p>
        </w:tc>
        <w:tc>
          <w:tcPr>
            <w:tcW w:w="4536" w:type="dxa"/>
            <w:vAlign w:val="center"/>
          </w:tcPr>
          <w:p w14:paraId="051B3781" w14:textId="77777777" w:rsidR="00FF372B" w:rsidRPr="0093461F" w:rsidRDefault="00FF372B" w:rsidP="0093461F">
            <w:pPr>
              <w:spacing w:line="240" w:lineRule="auto"/>
              <w:rPr>
                <w:sz w:val="28"/>
                <w:szCs w:val="28"/>
              </w:rPr>
            </w:pPr>
            <w:r w:rsidRPr="0093461F">
              <w:rPr>
                <w:sz w:val="28"/>
                <w:szCs w:val="28"/>
              </w:rPr>
              <w:t>AQA</w:t>
            </w:r>
          </w:p>
        </w:tc>
      </w:tr>
      <w:tr w:rsidR="0079140F" w:rsidRPr="0093461F" w14:paraId="4E04D3B0" w14:textId="77777777" w:rsidTr="00DC49CF">
        <w:trPr>
          <w:trHeight w:val="527"/>
        </w:trPr>
        <w:tc>
          <w:tcPr>
            <w:tcW w:w="4957" w:type="dxa"/>
            <w:vAlign w:val="center"/>
          </w:tcPr>
          <w:p w14:paraId="3462B398" w14:textId="77777777" w:rsidR="0079140F" w:rsidRPr="0093461F" w:rsidRDefault="0079140F" w:rsidP="0093461F">
            <w:pPr>
              <w:spacing w:line="240" w:lineRule="auto"/>
              <w:rPr>
                <w:sz w:val="28"/>
                <w:szCs w:val="28"/>
              </w:rPr>
            </w:pPr>
            <w:r w:rsidRPr="0093461F">
              <w:rPr>
                <w:sz w:val="28"/>
                <w:szCs w:val="28"/>
              </w:rPr>
              <w:t>Portuguese</w:t>
            </w:r>
          </w:p>
        </w:tc>
        <w:tc>
          <w:tcPr>
            <w:tcW w:w="4536" w:type="dxa"/>
            <w:vAlign w:val="center"/>
          </w:tcPr>
          <w:p w14:paraId="4990AB34" w14:textId="77777777" w:rsidR="0079140F" w:rsidRPr="0093461F" w:rsidRDefault="0079140F" w:rsidP="0093461F">
            <w:pPr>
              <w:spacing w:line="240" w:lineRule="auto"/>
              <w:rPr>
                <w:sz w:val="28"/>
                <w:szCs w:val="28"/>
              </w:rPr>
            </w:pPr>
            <w:r w:rsidRPr="0093461F">
              <w:rPr>
                <w:sz w:val="28"/>
                <w:szCs w:val="28"/>
              </w:rPr>
              <w:t>Edexcel</w:t>
            </w:r>
          </w:p>
        </w:tc>
      </w:tr>
      <w:tr w:rsidR="0079140F" w:rsidRPr="0093461F" w14:paraId="6ACEE170" w14:textId="77777777" w:rsidTr="00DC49CF">
        <w:trPr>
          <w:trHeight w:val="527"/>
        </w:trPr>
        <w:tc>
          <w:tcPr>
            <w:tcW w:w="4957" w:type="dxa"/>
            <w:vAlign w:val="center"/>
          </w:tcPr>
          <w:p w14:paraId="2A39F310" w14:textId="77777777" w:rsidR="0079140F" w:rsidRPr="0093461F" w:rsidRDefault="0079140F" w:rsidP="0093461F">
            <w:pPr>
              <w:spacing w:line="240" w:lineRule="auto"/>
              <w:rPr>
                <w:sz w:val="28"/>
                <w:szCs w:val="28"/>
              </w:rPr>
            </w:pPr>
            <w:r w:rsidRPr="0093461F">
              <w:rPr>
                <w:sz w:val="28"/>
                <w:szCs w:val="28"/>
              </w:rPr>
              <w:t>Russian</w:t>
            </w:r>
          </w:p>
        </w:tc>
        <w:tc>
          <w:tcPr>
            <w:tcW w:w="4536" w:type="dxa"/>
            <w:vAlign w:val="center"/>
          </w:tcPr>
          <w:p w14:paraId="0C2E646A" w14:textId="77777777" w:rsidR="0079140F" w:rsidRPr="0093461F" w:rsidRDefault="0079140F" w:rsidP="0093461F">
            <w:pPr>
              <w:spacing w:line="240" w:lineRule="auto"/>
              <w:rPr>
                <w:sz w:val="28"/>
                <w:szCs w:val="28"/>
              </w:rPr>
            </w:pPr>
            <w:r w:rsidRPr="0093461F">
              <w:rPr>
                <w:sz w:val="28"/>
                <w:szCs w:val="28"/>
              </w:rPr>
              <w:t>Edexcel</w:t>
            </w:r>
          </w:p>
        </w:tc>
      </w:tr>
      <w:tr w:rsidR="0079140F" w:rsidRPr="0093461F" w14:paraId="45BCF668" w14:textId="77777777" w:rsidTr="00DC49CF">
        <w:trPr>
          <w:trHeight w:val="527"/>
        </w:trPr>
        <w:tc>
          <w:tcPr>
            <w:tcW w:w="4957" w:type="dxa"/>
            <w:vAlign w:val="center"/>
          </w:tcPr>
          <w:p w14:paraId="1DAB88F7" w14:textId="77777777" w:rsidR="0079140F" w:rsidRPr="0093461F" w:rsidRDefault="0079140F" w:rsidP="0093461F">
            <w:pPr>
              <w:spacing w:line="240" w:lineRule="auto"/>
              <w:rPr>
                <w:sz w:val="28"/>
                <w:szCs w:val="28"/>
              </w:rPr>
            </w:pPr>
            <w:r w:rsidRPr="0093461F">
              <w:rPr>
                <w:sz w:val="28"/>
                <w:szCs w:val="28"/>
              </w:rPr>
              <w:t>Turkish</w:t>
            </w:r>
          </w:p>
        </w:tc>
        <w:tc>
          <w:tcPr>
            <w:tcW w:w="4536" w:type="dxa"/>
            <w:vAlign w:val="center"/>
          </w:tcPr>
          <w:p w14:paraId="58B22832" w14:textId="77777777" w:rsidR="0079140F" w:rsidRPr="0093461F" w:rsidRDefault="0079140F" w:rsidP="0093461F">
            <w:pPr>
              <w:spacing w:line="240" w:lineRule="auto"/>
              <w:rPr>
                <w:sz w:val="28"/>
                <w:szCs w:val="28"/>
              </w:rPr>
            </w:pPr>
            <w:r w:rsidRPr="0093461F">
              <w:rPr>
                <w:sz w:val="28"/>
                <w:szCs w:val="28"/>
              </w:rPr>
              <w:t>Edexcel</w:t>
            </w:r>
          </w:p>
        </w:tc>
      </w:tr>
      <w:tr w:rsidR="0079140F" w:rsidRPr="0093461F" w14:paraId="2F77E57A" w14:textId="77777777" w:rsidTr="00DC49CF">
        <w:trPr>
          <w:trHeight w:val="527"/>
        </w:trPr>
        <w:tc>
          <w:tcPr>
            <w:tcW w:w="4957" w:type="dxa"/>
            <w:vAlign w:val="center"/>
          </w:tcPr>
          <w:p w14:paraId="78412E15" w14:textId="77777777" w:rsidR="0079140F" w:rsidRPr="0093461F" w:rsidRDefault="0079140F" w:rsidP="0093461F">
            <w:pPr>
              <w:spacing w:line="240" w:lineRule="auto"/>
              <w:rPr>
                <w:sz w:val="28"/>
                <w:szCs w:val="28"/>
              </w:rPr>
            </w:pPr>
            <w:r w:rsidRPr="0093461F">
              <w:rPr>
                <w:sz w:val="28"/>
                <w:szCs w:val="28"/>
              </w:rPr>
              <w:t>Urdu</w:t>
            </w:r>
          </w:p>
        </w:tc>
        <w:tc>
          <w:tcPr>
            <w:tcW w:w="4536" w:type="dxa"/>
            <w:vAlign w:val="center"/>
          </w:tcPr>
          <w:p w14:paraId="7791CD24" w14:textId="49C18CCE" w:rsidR="0079140F" w:rsidRPr="0093461F" w:rsidRDefault="0079140F" w:rsidP="0093461F">
            <w:pPr>
              <w:spacing w:line="240" w:lineRule="auto"/>
              <w:rPr>
                <w:sz w:val="28"/>
                <w:szCs w:val="28"/>
              </w:rPr>
            </w:pPr>
            <w:r w:rsidRPr="0093461F">
              <w:rPr>
                <w:sz w:val="28"/>
                <w:szCs w:val="28"/>
              </w:rPr>
              <w:t>AQA/Edexcel</w:t>
            </w:r>
          </w:p>
        </w:tc>
      </w:tr>
      <w:tr w:rsidR="0079140F" w:rsidRPr="0093461F" w14:paraId="2969505D" w14:textId="77777777" w:rsidTr="00DC49CF">
        <w:trPr>
          <w:trHeight w:val="527"/>
        </w:trPr>
        <w:tc>
          <w:tcPr>
            <w:tcW w:w="4957" w:type="dxa"/>
            <w:vAlign w:val="center"/>
          </w:tcPr>
          <w:p w14:paraId="25AB357D" w14:textId="77777777" w:rsidR="0079140F" w:rsidRPr="0093461F" w:rsidRDefault="0079140F" w:rsidP="0093461F">
            <w:pPr>
              <w:spacing w:line="240" w:lineRule="auto"/>
              <w:rPr>
                <w:sz w:val="28"/>
                <w:szCs w:val="28"/>
              </w:rPr>
            </w:pPr>
            <w:r w:rsidRPr="0093461F">
              <w:rPr>
                <w:sz w:val="28"/>
                <w:szCs w:val="28"/>
              </w:rPr>
              <w:t>Welsh</w:t>
            </w:r>
          </w:p>
        </w:tc>
        <w:tc>
          <w:tcPr>
            <w:tcW w:w="4536" w:type="dxa"/>
            <w:vAlign w:val="center"/>
          </w:tcPr>
          <w:p w14:paraId="342FD0C8" w14:textId="77777777" w:rsidR="0079140F" w:rsidRPr="0093461F" w:rsidRDefault="0079140F" w:rsidP="0093461F">
            <w:pPr>
              <w:spacing w:line="240" w:lineRule="auto"/>
              <w:rPr>
                <w:sz w:val="28"/>
                <w:szCs w:val="28"/>
              </w:rPr>
            </w:pPr>
            <w:r w:rsidRPr="0093461F">
              <w:rPr>
                <w:sz w:val="28"/>
                <w:szCs w:val="28"/>
              </w:rPr>
              <w:t>WJEC</w:t>
            </w:r>
          </w:p>
        </w:tc>
      </w:tr>
    </w:tbl>
    <w:p w14:paraId="483CD31B" w14:textId="77777777" w:rsidR="0079140F" w:rsidRDefault="0079140F" w:rsidP="0079140F"/>
    <w:p w14:paraId="607B8C0C" w14:textId="7DEE5844" w:rsidR="0079140F" w:rsidRDefault="00A96052" w:rsidP="0079140F">
      <w:r>
        <w:t xml:space="preserve">The exam board chosen will be at the discretion of the entering </w:t>
      </w:r>
      <w:r w:rsidR="0079140F">
        <w:t xml:space="preserve">Laurus Trust </w:t>
      </w:r>
      <w:r>
        <w:t>centre.</w:t>
      </w:r>
    </w:p>
    <w:p w14:paraId="4B735E50" w14:textId="77777777" w:rsidR="0093461F" w:rsidRDefault="0093461F" w:rsidP="0079140F"/>
    <w:p w14:paraId="7EB88F02" w14:textId="4458E695" w:rsidR="0079140F" w:rsidRPr="0093461F" w:rsidRDefault="0093461F" w:rsidP="00CC1A0D">
      <w:pPr>
        <w:pStyle w:val="Heading2"/>
      </w:pPr>
      <w:r>
        <w:br w:type="page"/>
      </w:r>
      <w:bookmarkStart w:id="8" w:name="_Toc240897236"/>
      <w:r w:rsidR="0079140F" w:rsidRPr="0093461F">
        <w:t xml:space="preserve">Cost of Home Language GCSE </w:t>
      </w:r>
      <w:r w:rsidRPr="0093461F">
        <w:t>E</w:t>
      </w:r>
      <w:r w:rsidR="0079140F" w:rsidRPr="0093461F">
        <w:t xml:space="preserve">xam </w:t>
      </w:r>
      <w:r w:rsidRPr="0093461F">
        <w:t>E</w:t>
      </w:r>
      <w:r w:rsidR="0079140F" w:rsidRPr="0093461F">
        <w:t>ntry</w:t>
      </w:r>
      <w:bookmarkEnd w:id="8"/>
    </w:p>
    <w:p w14:paraId="2CD793E8" w14:textId="77777777" w:rsidR="0093461F" w:rsidRDefault="0093461F" w:rsidP="0079140F"/>
    <w:p w14:paraId="09533A17" w14:textId="23F5EED1" w:rsidR="0079140F" w:rsidRDefault="0079140F" w:rsidP="0079140F">
      <w:r>
        <w:t xml:space="preserve">Laurus Trust schools will need to pass on certain costs for Home Language exam entry.  </w:t>
      </w:r>
    </w:p>
    <w:p w14:paraId="4D6B185B" w14:textId="77777777" w:rsidR="00E64212" w:rsidRDefault="00E64212" w:rsidP="0079140F"/>
    <w:p w14:paraId="58E8294B" w14:textId="6058E58C" w:rsidR="0079140F" w:rsidRDefault="0079140F" w:rsidP="0079140F">
      <w:r w:rsidRPr="00A0065E">
        <w:t xml:space="preserve">The total cost </w:t>
      </w:r>
      <w:r>
        <w:t>for parents/carers is</w:t>
      </w:r>
      <w:r w:rsidRPr="00A0065E">
        <w:t xml:space="preserve"> £75</w:t>
      </w:r>
      <w:r>
        <w:t xml:space="preserve"> and includes the following:</w:t>
      </w:r>
    </w:p>
    <w:p w14:paraId="72CF713D" w14:textId="77777777" w:rsidR="0093461F" w:rsidRDefault="0093461F" w:rsidP="0069058C">
      <w:pPr>
        <w:spacing w:line="240" w:lineRule="auto"/>
      </w:pPr>
    </w:p>
    <w:p w14:paraId="5D851123" w14:textId="77777777" w:rsidR="0079140F" w:rsidRPr="0069058C" w:rsidRDefault="0079140F" w:rsidP="00231414">
      <w:pPr>
        <w:pStyle w:val="ListParagraph"/>
        <w:numPr>
          <w:ilvl w:val="0"/>
          <w:numId w:val="27"/>
        </w:numPr>
        <w:rPr>
          <w:i w:val="0"/>
          <w:iCs/>
        </w:rPr>
      </w:pPr>
      <w:r w:rsidRPr="0069058C">
        <w:rPr>
          <w:i w:val="0"/>
          <w:iCs/>
        </w:rPr>
        <w:t>GCSE exam board entry fees</w:t>
      </w:r>
    </w:p>
    <w:p w14:paraId="54EF6553" w14:textId="77777777" w:rsidR="0079140F" w:rsidRPr="0069058C" w:rsidRDefault="0079140F" w:rsidP="00231414">
      <w:pPr>
        <w:pStyle w:val="ListParagraph"/>
        <w:numPr>
          <w:ilvl w:val="0"/>
          <w:numId w:val="27"/>
        </w:numPr>
        <w:rPr>
          <w:i w:val="0"/>
          <w:iCs/>
        </w:rPr>
      </w:pPr>
      <w:r w:rsidRPr="0069058C">
        <w:rPr>
          <w:i w:val="0"/>
          <w:iCs/>
        </w:rPr>
        <w:t>Visiting Speaking examiner fees</w:t>
      </w:r>
    </w:p>
    <w:p w14:paraId="7F0EF36C" w14:textId="77777777" w:rsidR="0079140F" w:rsidRPr="0069058C" w:rsidRDefault="0079140F" w:rsidP="00231414">
      <w:pPr>
        <w:pStyle w:val="ListParagraph"/>
        <w:numPr>
          <w:ilvl w:val="0"/>
          <w:numId w:val="27"/>
        </w:numPr>
        <w:rPr>
          <w:i w:val="0"/>
          <w:iCs/>
        </w:rPr>
      </w:pPr>
      <w:r w:rsidRPr="0069058C">
        <w:rPr>
          <w:i w:val="0"/>
          <w:iCs/>
        </w:rPr>
        <w:t>Exam invigilation fees</w:t>
      </w:r>
    </w:p>
    <w:p w14:paraId="03DAE9BB" w14:textId="77777777" w:rsidR="0069058C" w:rsidRDefault="0069058C" w:rsidP="0079140F"/>
    <w:p w14:paraId="7B9D6101" w14:textId="23A2C5E6" w:rsidR="0079140F" w:rsidRDefault="0079140F" w:rsidP="0079140F">
      <w:r>
        <w:t xml:space="preserve">The cost is to be paid via </w:t>
      </w:r>
      <w:r w:rsidR="00982AFD">
        <w:t>MCAS</w:t>
      </w:r>
      <w:r w:rsidR="0093461F">
        <w:t>,</w:t>
      </w:r>
      <w:r>
        <w:t xml:space="preserve"> once confirmation has been provided that a Laurus Trust school can facilitate the Home Language GCSE exam. </w:t>
      </w:r>
    </w:p>
    <w:p w14:paraId="11E9BDFF" w14:textId="77777777" w:rsidR="0093461F" w:rsidRDefault="0093461F" w:rsidP="0079140F"/>
    <w:p w14:paraId="5F9F5D6B" w14:textId="20AD1CF7" w:rsidR="0079140F" w:rsidRPr="001713BB" w:rsidRDefault="0079140F" w:rsidP="0079140F">
      <w:r>
        <w:t xml:space="preserve">The deadline for payment will be 31 January.  </w:t>
      </w:r>
      <w:r w:rsidRPr="001713BB">
        <w:t>Students in receipt of free school meals may be eligible for support with this cost</w:t>
      </w:r>
      <w:r>
        <w:t>.</w:t>
      </w:r>
    </w:p>
    <w:p w14:paraId="739A66F0" w14:textId="3A5418A6" w:rsidR="002157B0" w:rsidRDefault="0079140F" w:rsidP="002157B0">
      <w:pPr>
        <w:pStyle w:val="Heading2"/>
      </w:pPr>
      <w:r>
        <w:br/>
      </w:r>
      <w:bookmarkStart w:id="9" w:name="_Toc240897238"/>
      <w:r w:rsidR="002157B0">
        <w:t>Applications</w:t>
      </w:r>
      <w:bookmarkEnd w:id="9"/>
    </w:p>
    <w:p w14:paraId="1C1A8D42" w14:textId="77777777" w:rsidR="002157B0" w:rsidRDefault="002157B0" w:rsidP="0079140F"/>
    <w:p w14:paraId="4477076F" w14:textId="2EFD161F" w:rsidR="0079140F" w:rsidRPr="002157B0" w:rsidRDefault="002157B0" w:rsidP="0079140F">
      <w:r w:rsidRPr="002157B0">
        <w:t xml:space="preserve">Applications for a Home Language can be made </w:t>
      </w:r>
      <w:r w:rsidR="0042036B">
        <w:t xml:space="preserve">until 31 December </w:t>
      </w:r>
      <w:r w:rsidRPr="002157B0">
        <w:t xml:space="preserve">by using the following </w:t>
      </w:r>
      <w:r w:rsidR="00436F3F">
        <w:t>link</w:t>
      </w:r>
      <w:r w:rsidR="003C25A6">
        <w:t xml:space="preserve"> or using the QR code</w:t>
      </w:r>
      <w:r w:rsidR="00436F3F">
        <w:t>:</w:t>
      </w:r>
    </w:p>
    <w:p w14:paraId="25650764" w14:textId="77777777" w:rsidR="0079140F" w:rsidRPr="002157B0" w:rsidRDefault="0079140F" w:rsidP="0079140F"/>
    <w:p w14:paraId="0A931BD0" w14:textId="154903B7" w:rsidR="0079140F" w:rsidRPr="00436F3F" w:rsidRDefault="00F2351D" w:rsidP="0079140F">
      <w:pPr>
        <w:rPr>
          <w:b/>
          <w:sz w:val="28"/>
          <w:szCs w:val="16"/>
        </w:rPr>
      </w:pPr>
      <w:hyperlink r:id="rId23" w:history="1">
        <w:r w:rsidR="00436F3F" w:rsidRPr="00436F3F">
          <w:rPr>
            <w:rStyle w:val="Hyperlink"/>
            <w:b/>
            <w:sz w:val="28"/>
            <w:szCs w:val="16"/>
          </w:rPr>
          <w:t>Home Languages Application Form</w:t>
        </w:r>
      </w:hyperlink>
    </w:p>
    <w:p w14:paraId="06FB7561" w14:textId="77777777" w:rsidR="00436F3F" w:rsidRPr="00296DA3" w:rsidRDefault="00436F3F" w:rsidP="0079140F">
      <w:pPr>
        <w:rPr>
          <w:b/>
          <w:szCs w:val="12"/>
        </w:rPr>
      </w:pPr>
    </w:p>
    <w:p w14:paraId="18307846" w14:textId="2C4D1780" w:rsidR="003C25A6" w:rsidRDefault="003C25A6" w:rsidP="0079140F">
      <w:pPr>
        <w:rPr>
          <w:b/>
          <w:sz w:val="40"/>
        </w:rPr>
      </w:pPr>
      <w:r>
        <w:rPr>
          <w:b/>
          <w:noProof/>
          <w:sz w:val="40"/>
        </w:rPr>
        <w:drawing>
          <wp:inline distT="0" distB="0" distL="0" distR="0" wp14:anchorId="248B5122" wp14:editId="531A9BE3">
            <wp:extent cx="2048933" cy="2048933"/>
            <wp:effectExtent l="0" t="0" r="8890" b="8890"/>
            <wp:docPr id="13" name="Picture 13" descr="A qr code on a blu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qr code on a blue background&#10;&#10;AI-generated content may be incorrect."/>
                    <pic:cNvPicPr/>
                  </pic:nvPicPr>
                  <pic:blipFill>
                    <a:blip r:embed="rId24"/>
                    <a:stretch>
                      <a:fillRect/>
                    </a:stretch>
                  </pic:blipFill>
                  <pic:spPr>
                    <a:xfrm>
                      <a:off x="0" y="0"/>
                      <a:ext cx="2060019" cy="2060019"/>
                    </a:xfrm>
                    <a:prstGeom prst="rect">
                      <a:avLst/>
                    </a:prstGeom>
                  </pic:spPr>
                </pic:pic>
              </a:graphicData>
            </a:graphic>
          </wp:inline>
        </w:drawing>
      </w:r>
    </w:p>
    <w:bookmarkEnd w:id="1"/>
    <w:sectPr w:rsidR="003C25A6" w:rsidSect="00E64212">
      <w:headerReference w:type="default" r:id="rId25"/>
      <w:footerReference w:type="default" r:id="rId26"/>
      <w:pgSz w:w="11920" w:h="16840"/>
      <w:pgMar w:top="1135" w:right="863" w:bottom="709" w:left="1134" w:header="0" w:footer="57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FEF712" w14:textId="77777777" w:rsidR="00FB2669" w:rsidRDefault="00FB2669" w:rsidP="007536F0">
      <w:r>
        <w:separator/>
      </w:r>
    </w:p>
    <w:p w14:paraId="2A59285C" w14:textId="77777777" w:rsidR="00FB2669" w:rsidRDefault="00FB2669"/>
  </w:endnote>
  <w:endnote w:type="continuationSeparator" w:id="0">
    <w:p w14:paraId="501FF64C" w14:textId="77777777" w:rsidR="00FB2669" w:rsidRDefault="00FB2669" w:rsidP="007536F0">
      <w:r>
        <w:continuationSeparator/>
      </w:r>
    </w:p>
    <w:p w14:paraId="7538B48C" w14:textId="77777777" w:rsidR="00FB2669" w:rsidRDefault="00FB266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MinionPro-Regular">
    <w:altName w:val="Calibri"/>
    <w:charset w:val="00"/>
    <w:family w:val="auto"/>
    <w:pitch w:val="variable"/>
    <w:sig w:usb0="60000287" w:usb1="00000001" w:usb2="00000000" w:usb3="00000000" w:csb0="0000019F" w:csb1="00000000"/>
  </w:font>
  <w:font w:name="Times New Roman (Headings CS)">
    <w:altName w:val="Times New Roman"/>
    <w:charset w:val="00"/>
    <w:family w:val="roman"/>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2EF197" w14:textId="77777777" w:rsidR="00657009" w:rsidRDefault="00657009" w:rsidP="00B40C1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B37833">
      <w:rPr>
        <w:rStyle w:val="PageNumber"/>
        <w:noProof/>
      </w:rPr>
      <w:t>1</w:t>
    </w:r>
    <w:r>
      <w:rPr>
        <w:rStyle w:val="PageNumber"/>
      </w:rPr>
      <w:fldChar w:fldCharType="end"/>
    </w:r>
  </w:p>
  <w:p w14:paraId="15F6F6FD" w14:textId="77777777" w:rsidR="00657009" w:rsidRDefault="00657009" w:rsidP="00B40C1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EFC404" w14:textId="77777777" w:rsidR="00657009" w:rsidRPr="00526602" w:rsidRDefault="00657009" w:rsidP="00B40C12">
    <w:pPr>
      <w:pStyle w:val="Footer"/>
      <w:ind w:right="360"/>
      <w:rPr>
        <w:b/>
        <w:color w:val="4D4054"/>
        <w:sz w:val="10"/>
        <w:szCs w:val="10"/>
      </w:rPr>
    </w:pPr>
  </w:p>
  <w:tbl>
    <w:tblPr>
      <w:tblW w:w="0" w:type="auto"/>
      <w:jc w:val="center"/>
      <w:tblLook w:val="04A0" w:firstRow="1" w:lastRow="0" w:firstColumn="1" w:lastColumn="0" w:noHBand="0" w:noVBand="1"/>
    </w:tblPr>
    <w:tblGrid>
      <w:gridCol w:w="2247"/>
      <w:gridCol w:w="2417"/>
      <w:gridCol w:w="1641"/>
      <w:gridCol w:w="2193"/>
    </w:tblGrid>
    <w:tr w:rsidR="00536F2C" w:rsidRPr="004C06D2" w14:paraId="5AEC1B4E" w14:textId="77777777" w:rsidTr="00DB201D">
      <w:trPr>
        <w:jc w:val="center"/>
      </w:trPr>
      <w:tc>
        <w:tcPr>
          <w:tcW w:w="2404" w:type="dxa"/>
          <w:shd w:val="clear" w:color="auto" w:fill="auto"/>
          <w:vAlign w:val="bottom"/>
        </w:tcPr>
        <w:p w14:paraId="123F94DD" w14:textId="77777777" w:rsidR="00536F2C" w:rsidRPr="004C06D2" w:rsidRDefault="00536F2C" w:rsidP="009637C4">
          <w:pPr>
            <w:pStyle w:val="Footer"/>
          </w:pPr>
          <w:r w:rsidRPr="004C06D2">
            <w:t>laurustrust.co.uk</w:t>
          </w:r>
        </w:p>
      </w:tc>
      <w:tc>
        <w:tcPr>
          <w:tcW w:w="2841" w:type="dxa"/>
          <w:shd w:val="clear" w:color="auto" w:fill="auto"/>
          <w:vAlign w:val="bottom"/>
        </w:tcPr>
        <w:p w14:paraId="2C3E99BC" w14:textId="448F257B" w:rsidR="00536F2C" w:rsidRPr="004C06D2" w:rsidRDefault="00536F2C" w:rsidP="004C06D2">
          <w:pPr>
            <w:pStyle w:val="Footer"/>
            <w:jc w:val="center"/>
          </w:pPr>
          <w:r w:rsidRPr="004C06D2">
            <w:fldChar w:fldCharType="begin"/>
          </w:r>
          <w:r w:rsidRPr="004C06D2">
            <w:instrText xml:space="preserve"> TIME \@ "d MMMM y" </w:instrText>
          </w:r>
          <w:r w:rsidRPr="004C06D2">
            <w:fldChar w:fldCharType="separate"/>
          </w:r>
          <w:r w:rsidR="00F2351D">
            <w:rPr>
              <w:noProof/>
            </w:rPr>
            <w:t>22 September 26</w:t>
          </w:r>
          <w:r w:rsidRPr="004C06D2">
            <w:fldChar w:fldCharType="end"/>
          </w:r>
        </w:p>
      </w:tc>
      <w:tc>
        <w:tcPr>
          <w:tcW w:w="1985" w:type="dxa"/>
          <w:shd w:val="clear" w:color="auto" w:fill="auto"/>
          <w:vAlign w:val="bottom"/>
        </w:tcPr>
        <w:p w14:paraId="789C84A7" w14:textId="77777777" w:rsidR="00536F2C" w:rsidRPr="004C06D2" w:rsidRDefault="00536F2C" w:rsidP="004C06D2">
          <w:pPr>
            <w:pStyle w:val="Footer"/>
            <w:jc w:val="right"/>
            <w:rPr>
              <w:b/>
              <w:color w:val="545454"/>
            </w:rPr>
          </w:pPr>
          <w:r w:rsidRPr="004C06D2">
            <w:rPr>
              <w:rStyle w:val="PageNumber"/>
              <w:color w:val="545454"/>
              <w:lang w:val="en-US"/>
            </w:rPr>
            <w:t xml:space="preserve">Page </w:t>
          </w:r>
          <w:r w:rsidRPr="004C06D2">
            <w:rPr>
              <w:rStyle w:val="PageNumber"/>
              <w:color w:val="545454"/>
              <w:lang w:val="en-US"/>
            </w:rPr>
            <w:fldChar w:fldCharType="begin"/>
          </w:r>
          <w:r w:rsidRPr="004C06D2">
            <w:rPr>
              <w:rStyle w:val="PageNumber"/>
              <w:color w:val="545454"/>
              <w:lang w:val="en-US"/>
            </w:rPr>
            <w:instrText xml:space="preserve"> PAGE </w:instrText>
          </w:r>
          <w:r w:rsidRPr="004C06D2">
            <w:rPr>
              <w:rStyle w:val="PageNumber"/>
              <w:color w:val="545454"/>
              <w:lang w:val="en-US"/>
            </w:rPr>
            <w:fldChar w:fldCharType="separate"/>
          </w:r>
          <w:r w:rsidRPr="004C06D2">
            <w:rPr>
              <w:rStyle w:val="PageNumber"/>
              <w:noProof/>
              <w:color w:val="545454"/>
              <w:lang w:val="en-US"/>
            </w:rPr>
            <w:t>1</w:t>
          </w:r>
          <w:r w:rsidRPr="004C06D2">
            <w:rPr>
              <w:rStyle w:val="PageNumber"/>
              <w:color w:val="545454"/>
              <w:lang w:val="en-US"/>
            </w:rPr>
            <w:fldChar w:fldCharType="end"/>
          </w:r>
          <w:r w:rsidRPr="004C06D2">
            <w:rPr>
              <w:rStyle w:val="PageNumber"/>
              <w:color w:val="545454"/>
              <w:lang w:val="en-US"/>
            </w:rPr>
            <w:t xml:space="preserve"> of </w:t>
          </w:r>
          <w:r w:rsidRPr="004C06D2">
            <w:rPr>
              <w:rStyle w:val="PageNumber"/>
              <w:color w:val="545454"/>
              <w:lang w:val="en-US"/>
            </w:rPr>
            <w:fldChar w:fldCharType="begin"/>
          </w:r>
          <w:r w:rsidRPr="004C06D2">
            <w:rPr>
              <w:rStyle w:val="PageNumber"/>
              <w:color w:val="545454"/>
              <w:lang w:val="en-US"/>
            </w:rPr>
            <w:instrText xml:space="preserve"> NUMPAGES </w:instrText>
          </w:r>
          <w:r w:rsidRPr="004C06D2">
            <w:rPr>
              <w:rStyle w:val="PageNumber"/>
              <w:color w:val="545454"/>
              <w:lang w:val="en-US"/>
            </w:rPr>
            <w:fldChar w:fldCharType="separate"/>
          </w:r>
          <w:r w:rsidRPr="004C06D2">
            <w:rPr>
              <w:rStyle w:val="PageNumber"/>
              <w:noProof/>
              <w:color w:val="545454"/>
              <w:lang w:val="en-US"/>
            </w:rPr>
            <w:t>2</w:t>
          </w:r>
          <w:r w:rsidRPr="004C06D2">
            <w:rPr>
              <w:rStyle w:val="PageNumber"/>
              <w:color w:val="545454"/>
              <w:lang w:val="en-US"/>
            </w:rPr>
            <w:fldChar w:fldCharType="end"/>
          </w:r>
        </w:p>
      </w:tc>
      <w:tc>
        <w:tcPr>
          <w:tcW w:w="2686" w:type="dxa"/>
          <w:vAlign w:val="bottom"/>
        </w:tcPr>
        <w:p w14:paraId="279A0630" w14:textId="77777777" w:rsidR="00536F2C" w:rsidRPr="004C06D2" w:rsidRDefault="00536F2C" w:rsidP="004C06D2">
          <w:pPr>
            <w:pStyle w:val="Footer"/>
            <w:jc w:val="right"/>
            <w:rPr>
              <w:rStyle w:val="PageNumber"/>
              <w:color w:val="545454"/>
              <w:lang w:val="en-US"/>
            </w:rPr>
          </w:pPr>
          <w:r>
            <w:rPr>
              <w:noProof/>
              <w:color w:val="545454"/>
              <w:lang w:val="en-US"/>
            </w:rPr>
            <w:drawing>
              <wp:inline distT="0" distB="0" distL="0" distR="0" wp14:anchorId="219949A2" wp14:editId="10AA87F3">
                <wp:extent cx="425076" cy="550098"/>
                <wp:effectExtent l="0" t="0" r="0" b="0"/>
                <wp:docPr id="5" name="Picture 5"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Logo&#10;&#10;Description automatically generated"/>
                        <pic:cNvPicPr/>
                      </pic:nvPicPr>
                      <pic:blipFill>
                        <a:blip r:embed="rId1"/>
                        <a:stretch>
                          <a:fillRect/>
                        </a:stretch>
                      </pic:blipFill>
                      <pic:spPr>
                        <a:xfrm>
                          <a:off x="0" y="0"/>
                          <a:ext cx="458194" cy="592957"/>
                        </a:xfrm>
                        <a:prstGeom prst="rect">
                          <a:avLst/>
                        </a:prstGeom>
                      </pic:spPr>
                    </pic:pic>
                  </a:graphicData>
                </a:graphic>
              </wp:inline>
            </w:drawing>
          </w:r>
        </w:p>
      </w:tc>
    </w:tr>
  </w:tbl>
  <w:p w14:paraId="2EE05E32" w14:textId="77777777" w:rsidR="00657009" w:rsidRPr="00526602" w:rsidRDefault="00657009">
    <w:pPr>
      <w:pStyle w:val="Footer"/>
      <w:rPr>
        <w:b/>
        <w:color w:val="4D4054"/>
        <w:sz w:val="10"/>
        <w:szCs w:val="1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969528" w14:textId="77777777" w:rsidR="00DB201D" w:rsidRDefault="00DB201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E48392" w14:textId="77777777" w:rsidR="00657009" w:rsidRPr="00C91F47" w:rsidRDefault="006570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E8C7E6" w14:textId="77777777" w:rsidR="00FB2669" w:rsidRDefault="00FB2669" w:rsidP="007536F0">
      <w:r>
        <w:separator/>
      </w:r>
    </w:p>
    <w:p w14:paraId="1C498252" w14:textId="77777777" w:rsidR="00FB2669" w:rsidRDefault="00FB2669"/>
  </w:footnote>
  <w:footnote w:type="continuationSeparator" w:id="0">
    <w:p w14:paraId="24B9F73A" w14:textId="77777777" w:rsidR="00FB2669" w:rsidRDefault="00FB2669" w:rsidP="007536F0">
      <w:r>
        <w:continuationSeparator/>
      </w:r>
    </w:p>
    <w:p w14:paraId="0D4E2B03" w14:textId="77777777" w:rsidR="00FB2669" w:rsidRDefault="00FB266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FC129D" w14:textId="77777777" w:rsidR="00DB201D" w:rsidRDefault="00DB201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B6BB17" w14:textId="77777777" w:rsidR="00DB201D" w:rsidRDefault="00DB201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D180E2" w14:textId="77777777" w:rsidR="00DB201D" w:rsidRDefault="00DB201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EEA234" w14:textId="77777777" w:rsidR="00657009" w:rsidRDefault="00657009" w:rsidP="009934C2">
    <w:pPr>
      <w:pStyle w:val="Header"/>
      <w:tabs>
        <w:tab w:val="clear" w:pos="4320"/>
        <w:tab w:val="clear" w:pos="8640"/>
        <w:tab w:val="left" w:pos="88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B4183"/>
    <w:multiLevelType w:val="hybridMultilevel"/>
    <w:tmpl w:val="997E09A2"/>
    <w:lvl w:ilvl="0" w:tplc="FC84DB2A">
      <w:numFmt w:val="bullet"/>
      <w:lvlText w:val="•"/>
      <w:lvlJc w:val="left"/>
      <w:pPr>
        <w:ind w:left="1045" w:hanging="360"/>
      </w:pPr>
      <w:rPr>
        <w:rFonts w:ascii="Arial" w:eastAsia="Times New Roman" w:hAnsi="Arial" w:cs="Arial" w:hint="default"/>
        <w:w w:val="130"/>
      </w:rPr>
    </w:lvl>
    <w:lvl w:ilvl="1" w:tplc="08090003" w:tentative="1">
      <w:start w:val="1"/>
      <w:numFmt w:val="bullet"/>
      <w:lvlText w:val="o"/>
      <w:lvlJc w:val="left"/>
      <w:pPr>
        <w:ind w:left="1765" w:hanging="360"/>
      </w:pPr>
      <w:rPr>
        <w:rFonts w:ascii="Courier New" w:hAnsi="Courier New" w:cs="Courier New" w:hint="default"/>
      </w:rPr>
    </w:lvl>
    <w:lvl w:ilvl="2" w:tplc="08090005" w:tentative="1">
      <w:start w:val="1"/>
      <w:numFmt w:val="bullet"/>
      <w:lvlText w:val=""/>
      <w:lvlJc w:val="left"/>
      <w:pPr>
        <w:ind w:left="2485" w:hanging="360"/>
      </w:pPr>
      <w:rPr>
        <w:rFonts w:ascii="Wingdings" w:hAnsi="Wingdings" w:hint="default"/>
      </w:rPr>
    </w:lvl>
    <w:lvl w:ilvl="3" w:tplc="08090001" w:tentative="1">
      <w:start w:val="1"/>
      <w:numFmt w:val="bullet"/>
      <w:lvlText w:val=""/>
      <w:lvlJc w:val="left"/>
      <w:pPr>
        <w:ind w:left="3205" w:hanging="360"/>
      </w:pPr>
      <w:rPr>
        <w:rFonts w:ascii="Symbol" w:hAnsi="Symbol" w:hint="default"/>
      </w:rPr>
    </w:lvl>
    <w:lvl w:ilvl="4" w:tplc="08090003" w:tentative="1">
      <w:start w:val="1"/>
      <w:numFmt w:val="bullet"/>
      <w:lvlText w:val="o"/>
      <w:lvlJc w:val="left"/>
      <w:pPr>
        <w:ind w:left="3925" w:hanging="360"/>
      </w:pPr>
      <w:rPr>
        <w:rFonts w:ascii="Courier New" w:hAnsi="Courier New" w:cs="Courier New" w:hint="default"/>
      </w:rPr>
    </w:lvl>
    <w:lvl w:ilvl="5" w:tplc="08090005" w:tentative="1">
      <w:start w:val="1"/>
      <w:numFmt w:val="bullet"/>
      <w:lvlText w:val=""/>
      <w:lvlJc w:val="left"/>
      <w:pPr>
        <w:ind w:left="4645" w:hanging="360"/>
      </w:pPr>
      <w:rPr>
        <w:rFonts w:ascii="Wingdings" w:hAnsi="Wingdings" w:hint="default"/>
      </w:rPr>
    </w:lvl>
    <w:lvl w:ilvl="6" w:tplc="08090001" w:tentative="1">
      <w:start w:val="1"/>
      <w:numFmt w:val="bullet"/>
      <w:lvlText w:val=""/>
      <w:lvlJc w:val="left"/>
      <w:pPr>
        <w:ind w:left="5365" w:hanging="360"/>
      </w:pPr>
      <w:rPr>
        <w:rFonts w:ascii="Symbol" w:hAnsi="Symbol" w:hint="default"/>
      </w:rPr>
    </w:lvl>
    <w:lvl w:ilvl="7" w:tplc="08090003" w:tentative="1">
      <w:start w:val="1"/>
      <w:numFmt w:val="bullet"/>
      <w:lvlText w:val="o"/>
      <w:lvlJc w:val="left"/>
      <w:pPr>
        <w:ind w:left="6085" w:hanging="360"/>
      </w:pPr>
      <w:rPr>
        <w:rFonts w:ascii="Courier New" w:hAnsi="Courier New" w:cs="Courier New" w:hint="default"/>
      </w:rPr>
    </w:lvl>
    <w:lvl w:ilvl="8" w:tplc="08090005" w:tentative="1">
      <w:start w:val="1"/>
      <w:numFmt w:val="bullet"/>
      <w:lvlText w:val=""/>
      <w:lvlJc w:val="left"/>
      <w:pPr>
        <w:ind w:left="6805" w:hanging="360"/>
      </w:pPr>
      <w:rPr>
        <w:rFonts w:ascii="Wingdings" w:hAnsi="Wingdings" w:hint="default"/>
      </w:rPr>
    </w:lvl>
  </w:abstractNum>
  <w:abstractNum w:abstractNumId="1" w15:restartNumberingAfterBreak="0">
    <w:nsid w:val="04ED2538"/>
    <w:multiLevelType w:val="hybridMultilevel"/>
    <w:tmpl w:val="22AA17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117931"/>
    <w:multiLevelType w:val="hybridMultilevel"/>
    <w:tmpl w:val="2FF4F6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A8472B"/>
    <w:multiLevelType w:val="hybridMultilevel"/>
    <w:tmpl w:val="E6F61EAE"/>
    <w:lvl w:ilvl="0" w:tplc="08090001">
      <w:start w:val="1"/>
      <w:numFmt w:val="bullet"/>
      <w:lvlText w:val=""/>
      <w:lvlJc w:val="left"/>
      <w:pPr>
        <w:ind w:left="1405" w:hanging="360"/>
      </w:pPr>
      <w:rPr>
        <w:rFonts w:ascii="Symbol" w:hAnsi="Symbol" w:hint="default"/>
      </w:rPr>
    </w:lvl>
    <w:lvl w:ilvl="1" w:tplc="08090003" w:tentative="1">
      <w:start w:val="1"/>
      <w:numFmt w:val="bullet"/>
      <w:lvlText w:val="o"/>
      <w:lvlJc w:val="left"/>
      <w:pPr>
        <w:ind w:left="2125" w:hanging="360"/>
      </w:pPr>
      <w:rPr>
        <w:rFonts w:ascii="Courier New" w:hAnsi="Courier New" w:cs="Courier New" w:hint="default"/>
      </w:rPr>
    </w:lvl>
    <w:lvl w:ilvl="2" w:tplc="08090005" w:tentative="1">
      <w:start w:val="1"/>
      <w:numFmt w:val="bullet"/>
      <w:lvlText w:val=""/>
      <w:lvlJc w:val="left"/>
      <w:pPr>
        <w:ind w:left="2845" w:hanging="360"/>
      </w:pPr>
      <w:rPr>
        <w:rFonts w:ascii="Wingdings" w:hAnsi="Wingdings" w:hint="default"/>
      </w:rPr>
    </w:lvl>
    <w:lvl w:ilvl="3" w:tplc="08090001" w:tentative="1">
      <w:start w:val="1"/>
      <w:numFmt w:val="bullet"/>
      <w:lvlText w:val=""/>
      <w:lvlJc w:val="left"/>
      <w:pPr>
        <w:ind w:left="3565" w:hanging="360"/>
      </w:pPr>
      <w:rPr>
        <w:rFonts w:ascii="Symbol" w:hAnsi="Symbol" w:hint="default"/>
      </w:rPr>
    </w:lvl>
    <w:lvl w:ilvl="4" w:tplc="08090003" w:tentative="1">
      <w:start w:val="1"/>
      <w:numFmt w:val="bullet"/>
      <w:lvlText w:val="o"/>
      <w:lvlJc w:val="left"/>
      <w:pPr>
        <w:ind w:left="4285" w:hanging="360"/>
      </w:pPr>
      <w:rPr>
        <w:rFonts w:ascii="Courier New" w:hAnsi="Courier New" w:cs="Courier New" w:hint="default"/>
      </w:rPr>
    </w:lvl>
    <w:lvl w:ilvl="5" w:tplc="08090005" w:tentative="1">
      <w:start w:val="1"/>
      <w:numFmt w:val="bullet"/>
      <w:lvlText w:val=""/>
      <w:lvlJc w:val="left"/>
      <w:pPr>
        <w:ind w:left="5005" w:hanging="360"/>
      </w:pPr>
      <w:rPr>
        <w:rFonts w:ascii="Wingdings" w:hAnsi="Wingdings" w:hint="default"/>
      </w:rPr>
    </w:lvl>
    <w:lvl w:ilvl="6" w:tplc="08090001" w:tentative="1">
      <w:start w:val="1"/>
      <w:numFmt w:val="bullet"/>
      <w:lvlText w:val=""/>
      <w:lvlJc w:val="left"/>
      <w:pPr>
        <w:ind w:left="5725" w:hanging="360"/>
      </w:pPr>
      <w:rPr>
        <w:rFonts w:ascii="Symbol" w:hAnsi="Symbol" w:hint="default"/>
      </w:rPr>
    </w:lvl>
    <w:lvl w:ilvl="7" w:tplc="08090003" w:tentative="1">
      <w:start w:val="1"/>
      <w:numFmt w:val="bullet"/>
      <w:lvlText w:val="o"/>
      <w:lvlJc w:val="left"/>
      <w:pPr>
        <w:ind w:left="6445" w:hanging="360"/>
      </w:pPr>
      <w:rPr>
        <w:rFonts w:ascii="Courier New" w:hAnsi="Courier New" w:cs="Courier New" w:hint="default"/>
      </w:rPr>
    </w:lvl>
    <w:lvl w:ilvl="8" w:tplc="08090005" w:tentative="1">
      <w:start w:val="1"/>
      <w:numFmt w:val="bullet"/>
      <w:lvlText w:val=""/>
      <w:lvlJc w:val="left"/>
      <w:pPr>
        <w:ind w:left="7165" w:hanging="360"/>
      </w:pPr>
      <w:rPr>
        <w:rFonts w:ascii="Wingdings" w:hAnsi="Wingdings" w:hint="default"/>
      </w:rPr>
    </w:lvl>
  </w:abstractNum>
  <w:abstractNum w:abstractNumId="4" w15:restartNumberingAfterBreak="0">
    <w:nsid w:val="19657986"/>
    <w:multiLevelType w:val="multilevel"/>
    <w:tmpl w:val="A008F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AE5F6B"/>
    <w:multiLevelType w:val="hybridMultilevel"/>
    <w:tmpl w:val="C122B1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E5D05FE"/>
    <w:multiLevelType w:val="hybridMultilevel"/>
    <w:tmpl w:val="24D2F2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43135A9"/>
    <w:multiLevelType w:val="multilevel"/>
    <w:tmpl w:val="8272E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9142A24"/>
    <w:multiLevelType w:val="hybridMultilevel"/>
    <w:tmpl w:val="A18E63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C405EA1"/>
    <w:multiLevelType w:val="hybridMultilevel"/>
    <w:tmpl w:val="BD1668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F01643F"/>
    <w:multiLevelType w:val="hybridMultilevel"/>
    <w:tmpl w:val="F0B015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2953645"/>
    <w:multiLevelType w:val="hybridMultilevel"/>
    <w:tmpl w:val="52981D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3946CF7"/>
    <w:multiLevelType w:val="hybridMultilevel"/>
    <w:tmpl w:val="25523B70"/>
    <w:lvl w:ilvl="0" w:tplc="11EE2160">
      <w:start w:val="15"/>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8402191"/>
    <w:multiLevelType w:val="hybridMultilevel"/>
    <w:tmpl w:val="8B3E5246"/>
    <w:lvl w:ilvl="0" w:tplc="9B2ED8DC">
      <w:start w:val="1"/>
      <w:numFmt w:val="decimal"/>
      <w:pStyle w:val="Numberedlist"/>
      <w:lvlText w:val="%1."/>
      <w:lvlJc w:val="left"/>
      <w:pPr>
        <w:ind w:left="720" w:hanging="360"/>
      </w:pPr>
      <w:rPr>
        <w:rFonts w:ascii="Arial" w:hAnsi="Arial" w:hint="default"/>
        <w:b/>
        <w:i w:val="0"/>
        <w:color w:val="614B79"/>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CBC347B"/>
    <w:multiLevelType w:val="hybridMultilevel"/>
    <w:tmpl w:val="39C0DEDA"/>
    <w:lvl w:ilvl="0" w:tplc="11EE2160">
      <w:start w:val="15"/>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AE90035"/>
    <w:multiLevelType w:val="hybridMultilevel"/>
    <w:tmpl w:val="419AFF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B1F3BC8"/>
    <w:multiLevelType w:val="hybridMultilevel"/>
    <w:tmpl w:val="BE986294"/>
    <w:lvl w:ilvl="0" w:tplc="2E6651F4">
      <w:start w:val="1"/>
      <w:numFmt w:val="lowerLetter"/>
      <w:pStyle w:val="Letteredlist"/>
      <w:lvlText w:val="%1."/>
      <w:lvlJc w:val="left"/>
      <w:pPr>
        <w:ind w:left="717" w:hanging="360"/>
      </w:pPr>
      <w:rPr>
        <w:rFonts w:ascii="Arial" w:hAnsi="Arial" w:hint="default"/>
        <w:b/>
        <w:i w:val="0"/>
        <w:color w:val="614B78" w:themeColor="accent1"/>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B3503EE"/>
    <w:multiLevelType w:val="hybridMultilevel"/>
    <w:tmpl w:val="EF3A0F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D1F6AF4"/>
    <w:multiLevelType w:val="hybridMultilevel"/>
    <w:tmpl w:val="CC9648B2"/>
    <w:lvl w:ilvl="0" w:tplc="FC84DB2A">
      <w:numFmt w:val="bullet"/>
      <w:lvlText w:val="•"/>
      <w:lvlJc w:val="left"/>
      <w:pPr>
        <w:ind w:left="720" w:hanging="360"/>
      </w:pPr>
      <w:rPr>
        <w:rFonts w:ascii="Arial" w:eastAsia="Times New Roman" w:hAnsi="Arial" w:cs="Arial" w:hint="default"/>
        <w:w w:val="130"/>
      </w:rPr>
    </w:lvl>
    <w:lvl w:ilvl="1" w:tplc="08090003" w:tentative="1">
      <w:start w:val="1"/>
      <w:numFmt w:val="bullet"/>
      <w:lvlText w:val="o"/>
      <w:lvlJc w:val="left"/>
      <w:pPr>
        <w:ind w:left="1115" w:hanging="360"/>
      </w:pPr>
      <w:rPr>
        <w:rFonts w:ascii="Courier New" w:hAnsi="Courier New" w:cs="Courier New" w:hint="default"/>
      </w:rPr>
    </w:lvl>
    <w:lvl w:ilvl="2" w:tplc="08090005" w:tentative="1">
      <w:start w:val="1"/>
      <w:numFmt w:val="bullet"/>
      <w:lvlText w:val=""/>
      <w:lvlJc w:val="left"/>
      <w:pPr>
        <w:ind w:left="1835" w:hanging="360"/>
      </w:pPr>
      <w:rPr>
        <w:rFonts w:ascii="Wingdings" w:hAnsi="Wingdings" w:hint="default"/>
      </w:rPr>
    </w:lvl>
    <w:lvl w:ilvl="3" w:tplc="08090001" w:tentative="1">
      <w:start w:val="1"/>
      <w:numFmt w:val="bullet"/>
      <w:lvlText w:val=""/>
      <w:lvlJc w:val="left"/>
      <w:pPr>
        <w:ind w:left="2555" w:hanging="360"/>
      </w:pPr>
      <w:rPr>
        <w:rFonts w:ascii="Symbol" w:hAnsi="Symbol" w:hint="default"/>
      </w:rPr>
    </w:lvl>
    <w:lvl w:ilvl="4" w:tplc="08090003" w:tentative="1">
      <w:start w:val="1"/>
      <w:numFmt w:val="bullet"/>
      <w:lvlText w:val="o"/>
      <w:lvlJc w:val="left"/>
      <w:pPr>
        <w:ind w:left="3275" w:hanging="360"/>
      </w:pPr>
      <w:rPr>
        <w:rFonts w:ascii="Courier New" w:hAnsi="Courier New" w:cs="Courier New" w:hint="default"/>
      </w:rPr>
    </w:lvl>
    <w:lvl w:ilvl="5" w:tplc="08090005" w:tentative="1">
      <w:start w:val="1"/>
      <w:numFmt w:val="bullet"/>
      <w:lvlText w:val=""/>
      <w:lvlJc w:val="left"/>
      <w:pPr>
        <w:ind w:left="3995" w:hanging="360"/>
      </w:pPr>
      <w:rPr>
        <w:rFonts w:ascii="Wingdings" w:hAnsi="Wingdings" w:hint="default"/>
      </w:rPr>
    </w:lvl>
    <w:lvl w:ilvl="6" w:tplc="08090001" w:tentative="1">
      <w:start w:val="1"/>
      <w:numFmt w:val="bullet"/>
      <w:lvlText w:val=""/>
      <w:lvlJc w:val="left"/>
      <w:pPr>
        <w:ind w:left="4715" w:hanging="360"/>
      </w:pPr>
      <w:rPr>
        <w:rFonts w:ascii="Symbol" w:hAnsi="Symbol" w:hint="default"/>
      </w:rPr>
    </w:lvl>
    <w:lvl w:ilvl="7" w:tplc="08090003" w:tentative="1">
      <w:start w:val="1"/>
      <w:numFmt w:val="bullet"/>
      <w:lvlText w:val="o"/>
      <w:lvlJc w:val="left"/>
      <w:pPr>
        <w:ind w:left="5435" w:hanging="360"/>
      </w:pPr>
      <w:rPr>
        <w:rFonts w:ascii="Courier New" w:hAnsi="Courier New" w:cs="Courier New" w:hint="default"/>
      </w:rPr>
    </w:lvl>
    <w:lvl w:ilvl="8" w:tplc="08090005" w:tentative="1">
      <w:start w:val="1"/>
      <w:numFmt w:val="bullet"/>
      <w:lvlText w:val=""/>
      <w:lvlJc w:val="left"/>
      <w:pPr>
        <w:ind w:left="6155" w:hanging="360"/>
      </w:pPr>
      <w:rPr>
        <w:rFonts w:ascii="Wingdings" w:hAnsi="Wingdings" w:hint="default"/>
      </w:rPr>
    </w:lvl>
  </w:abstractNum>
  <w:abstractNum w:abstractNumId="19" w15:restartNumberingAfterBreak="0">
    <w:nsid w:val="4ECB7E3A"/>
    <w:multiLevelType w:val="hybridMultilevel"/>
    <w:tmpl w:val="F0BE71EE"/>
    <w:lvl w:ilvl="0" w:tplc="E416DBFC">
      <w:numFmt w:val="bullet"/>
      <w:lvlText w:val="•"/>
      <w:lvlJc w:val="left"/>
      <w:pPr>
        <w:ind w:left="1045" w:hanging="360"/>
      </w:pPr>
      <w:rPr>
        <w:rFonts w:ascii="Arial" w:eastAsia="Times New Roman" w:hAnsi="Arial" w:cs="Arial" w:hint="default"/>
        <w:w w:val="130"/>
      </w:rPr>
    </w:lvl>
    <w:lvl w:ilvl="1" w:tplc="08090003" w:tentative="1">
      <w:start w:val="1"/>
      <w:numFmt w:val="bullet"/>
      <w:lvlText w:val="o"/>
      <w:lvlJc w:val="left"/>
      <w:pPr>
        <w:ind w:left="1765" w:hanging="360"/>
      </w:pPr>
      <w:rPr>
        <w:rFonts w:ascii="Courier New" w:hAnsi="Courier New" w:cs="Courier New" w:hint="default"/>
      </w:rPr>
    </w:lvl>
    <w:lvl w:ilvl="2" w:tplc="08090005" w:tentative="1">
      <w:start w:val="1"/>
      <w:numFmt w:val="bullet"/>
      <w:lvlText w:val=""/>
      <w:lvlJc w:val="left"/>
      <w:pPr>
        <w:ind w:left="2485" w:hanging="360"/>
      </w:pPr>
      <w:rPr>
        <w:rFonts w:ascii="Wingdings" w:hAnsi="Wingdings" w:hint="default"/>
      </w:rPr>
    </w:lvl>
    <w:lvl w:ilvl="3" w:tplc="08090001" w:tentative="1">
      <w:start w:val="1"/>
      <w:numFmt w:val="bullet"/>
      <w:lvlText w:val=""/>
      <w:lvlJc w:val="left"/>
      <w:pPr>
        <w:ind w:left="3205" w:hanging="360"/>
      </w:pPr>
      <w:rPr>
        <w:rFonts w:ascii="Symbol" w:hAnsi="Symbol" w:hint="default"/>
      </w:rPr>
    </w:lvl>
    <w:lvl w:ilvl="4" w:tplc="08090003" w:tentative="1">
      <w:start w:val="1"/>
      <w:numFmt w:val="bullet"/>
      <w:lvlText w:val="o"/>
      <w:lvlJc w:val="left"/>
      <w:pPr>
        <w:ind w:left="3925" w:hanging="360"/>
      </w:pPr>
      <w:rPr>
        <w:rFonts w:ascii="Courier New" w:hAnsi="Courier New" w:cs="Courier New" w:hint="default"/>
      </w:rPr>
    </w:lvl>
    <w:lvl w:ilvl="5" w:tplc="08090005" w:tentative="1">
      <w:start w:val="1"/>
      <w:numFmt w:val="bullet"/>
      <w:lvlText w:val=""/>
      <w:lvlJc w:val="left"/>
      <w:pPr>
        <w:ind w:left="4645" w:hanging="360"/>
      </w:pPr>
      <w:rPr>
        <w:rFonts w:ascii="Wingdings" w:hAnsi="Wingdings" w:hint="default"/>
      </w:rPr>
    </w:lvl>
    <w:lvl w:ilvl="6" w:tplc="08090001" w:tentative="1">
      <w:start w:val="1"/>
      <w:numFmt w:val="bullet"/>
      <w:lvlText w:val=""/>
      <w:lvlJc w:val="left"/>
      <w:pPr>
        <w:ind w:left="5365" w:hanging="360"/>
      </w:pPr>
      <w:rPr>
        <w:rFonts w:ascii="Symbol" w:hAnsi="Symbol" w:hint="default"/>
      </w:rPr>
    </w:lvl>
    <w:lvl w:ilvl="7" w:tplc="08090003" w:tentative="1">
      <w:start w:val="1"/>
      <w:numFmt w:val="bullet"/>
      <w:lvlText w:val="o"/>
      <w:lvlJc w:val="left"/>
      <w:pPr>
        <w:ind w:left="6085" w:hanging="360"/>
      </w:pPr>
      <w:rPr>
        <w:rFonts w:ascii="Courier New" w:hAnsi="Courier New" w:cs="Courier New" w:hint="default"/>
      </w:rPr>
    </w:lvl>
    <w:lvl w:ilvl="8" w:tplc="08090005" w:tentative="1">
      <w:start w:val="1"/>
      <w:numFmt w:val="bullet"/>
      <w:lvlText w:val=""/>
      <w:lvlJc w:val="left"/>
      <w:pPr>
        <w:ind w:left="6805" w:hanging="360"/>
      </w:pPr>
      <w:rPr>
        <w:rFonts w:ascii="Wingdings" w:hAnsi="Wingdings" w:hint="default"/>
      </w:rPr>
    </w:lvl>
  </w:abstractNum>
  <w:abstractNum w:abstractNumId="20" w15:restartNumberingAfterBreak="0">
    <w:nsid w:val="526F3BEA"/>
    <w:multiLevelType w:val="hybridMultilevel"/>
    <w:tmpl w:val="633441C2"/>
    <w:lvl w:ilvl="0" w:tplc="46D8595C">
      <w:start w:val="1"/>
      <w:numFmt w:val="bullet"/>
      <w:pStyle w:val="Bulletedlist"/>
      <w:lvlText w:val=""/>
      <w:lvlJc w:val="left"/>
      <w:pPr>
        <w:ind w:left="720" w:hanging="360"/>
      </w:pPr>
      <w:rPr>
        <w:rFonts w:ascii="Symbol" w:hAnsi="Symbol" w:hint="default"/>
        <w:color w:val="614B79"/>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4283F08"/>
    <w:multiLevelType w:val="hybridMultilevel"/>
    <w:tmpl w:val="984C06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4977A92"/>
    <w:multiLevelType w:val="multilevel"/>
    <w:tmpl w:val="01FEDD22"/>
    <w:styleLink w:val="CurrentList1"/>
    <w:lvl w:ilvl="0">
      <w:start w:val="1"/>
      <w:numFmt w:val="decimal"/>
      <w:lvlText w:val="%1."/>
      <w:lvlJc w:val="left"/>
      <w:pPr>
        <w:ind w:left="720" w:hanging="360"/>
      </w:pPr>
      <w:rPr>
        <w:rFonts w:hint="default"/>
        <w:color w:val="614B7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57D1459E"/>
    <w:multiLevelType w:val="hybridMultilevel"/>
    <w:tmpl w:val="DEBA324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4" w15:restartNumberingAfterBreak="0">
    <w:nsid w:val="6F4A4927"/>
    <w:multiLevelType w:val="hybridMultilevel"/>
    <w:tmpl w:val="40F2EB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0107712"/>
    <w:multiLevelType w:val="hybridMultilevel"/>
    <w:tmpl w:val="A2E262E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15:restartNumberingAfterBreak="0">
    <w:nsid w:val="71063A40"/>
    <w:multiLevelType w:val="multilevel"/>
    <w:tmpl w:val="0409001D"/>
    <w:styleLink w:val="CurrentList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78617919"/>
    <w:multiLevelType w:val="hybridMultilevel"/>
    <w:tmpl w:val="259664B0"/>
    <w:lvl w:ilvl="0" w:tplc="11EE2160">
      <w:start w:val="15"/>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89157641">
    <w:abstractNumId w:val="20"/>
  </w:num>
  <w:num w:numId="2" w16cid:durableId="69695750">
    <w:abstractNumId w:val="13"/>
  </w:num>
  <w:num w:numId="3" w16cid:durableId="2134325137">
    <w:abstractNumId w:val="22"/>
  </w:num>
  <w:num w:numId="4" w16cid:durableId="544831814">
    <w:abstractNumId w:val="16"/>
  </w:num>
  <w:num w:numId="5" w16cid:durableId="2076857571">
    <w:abstractNumId w:val="26"/>
  </w:num>
  <w:num w:numId="6" w16cid:durableId="90126305">
    <w:abstractNumId w:val="9"/>
  </w:num>
  <w:num w:numId="7" w16cid:durableId="56249360">
    <w:abstractNumId w:val="11"/>
  </w:num>
  <w:num w:numId="8" w16cid:durableId="756828370">
    <w:abstractNumId w:val="1"/>
  </w:num>
  <w:num w:numId="9" w16cid:durableId="1507207957">
    <w:abstractNumId w:val="10"/>
  </w:num>
  <w:num w:numId="10" w16cid:durableId="165094307">
    <w:abstractNumId w:val="21"/>
  </w:num>
  <w:num w:numId="11" w16cid:durableId="1887062142">
    <w:abstractNumId w:val="8"/>
  </w:num>
  <w:num w:numId="12" w16cid:durableId="881403214">
    <w:abstractNumId w:val="24"/>
  </w:num>
  <w:num w:numId="13" w16cid:durableId="1795631323">
    <w:abstractNumId w:val="17"/>
  </w:num>
  <w:num w:numId="14" w16cid:durableId="72363765">
    <w:abstractNumId w:val="2"/>
  </w:num>
  <w:num w:numId="15" w16cid:durableId="1913349163">
    <w:abstractNumId w:val="5"/>
  </w:num>
  <w:num w:numId="16" w16cid:durableId="572546626">
    <w:abstractNumId w:val="15"/>
  </w:num>
  <w:num w:numId="17" w16cid:durableId="1838184307">
    <w:abstractNumId w:val="3"/>
  </w:num>
  <w:num w:numId="18" w16cid:durableId="2068646998">
    <w:abstractNumId w:val="0"/>
  </w:num>
  <w:num w:numId="19" w16cid:durableId="808398666">
    <w:abstractNumId w:val="6"/>
  </w:num>
  <w:num w:numId="20" w16cid:durableId="511258043">
    <w:abstractNumId w:val="19"/>
  </w:num>
  <w:num w:numId="21" w16cid:durableId="587348589">
    <w:abstractNumId w:val="18"/>
  </w:num>
  <w:num w:numId="22" w16cid:durableId="1526096650">
    <w:abstractNumId w:val="7"/>
  </w:num>
  <w:num w:numId="23" w16cid:durableId="1410495589">
    <w:abstractNumId w:val="4"/>
  </w:num>
  <w:num w:numId="24" w16cid:durableId="1135101377">
    <w:abstractNumId w:val="14"/>
  </w:num>
  <w:num w:numId="25" w16cid:durableId="57018996">
    <w:abstractNumId w:val="12"/>
  </w:num>
  <w:num w:numId="26" w16cid:durableId="1164855957">
    <w:abstractNumId w:val="27"/>
  </w:num>
  <w:num w:numId="27" w16cid:durableId="1254515871">
    <w:abstractNumId w:val="25"/>
  </w:num>
  <w:num w:numId="28" w16cid:durableId="1025907251">
    <w:abstractNumId w:val="2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5F04" w:allStyles="0" w:customStyles="0" w:latentStyles="1" w:stylesInUse="0" w:headingStyles="0" w:numberingStyles="0" w:tableStyles="0" w:directFormattingOnRuns="1" w:directFormattingOnParagraphs="1" w:directFormattingOnNumbering="1" w:directFormattingOnTables="1" w:clearFormatting="1" w:top3HeadingStyles="0" w:visibleStyles="1" w:alternateStyleNames="0"/>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2669"/>
    <w:rsid w:val="00002FBA"/>
    <w:rsid w:val="00013AA4"/>
    <w:rsid w:val="00026B9A"/>
    <w:rsid w:val="00071214"/>
    <w:rsid w:val="00081BF9"/>
    <w:rsid w:val="000840B8"/>
    <w:rsid w:val="00096C1A"/>
    <w:rsid w:val="000A09E1"/>
    <w:rsid w:val="000A5A64"/>
    <w:rsid w:val="000E2AAC"/>
    <w:rsid w:val="00101F5A"/>
    <w:rsid w:val="001057A3"/>
    <w:rsid w:val="00106BD2"/>
    <w:rsid w:val="001200EE"/>
    <w:rsid w:val="00134194"/>
    <w:rsid w:val="00144B7C"/>
    <w:rsid w:val="00181A59"/>
    <w:rsid w:val="00195FAE"/>
    <w:rsid w:val="001C0EE2"/>
    <w:rsid w:val="001C350F"/>
    <w:rsid w:val="001C4348"/>
    <w:rsid w:val="001D74BA"/>
    <w:rsid w:val="001F0C0C"/>
    <w:rsid w:val="00200BEE"/>
    <w:rsid w:val="0020138C"/>
    <w:rsid w:val="0020300F"/>
    <w:rsid w:val="002039F0"/>
    <w:rsid w:val="002157B0"/>
    <w:rsid w:val="00224FAC"/>
    <w:rsid w:val="002255A6"/>
    <w:rsid w:val="00231414"/>
    <w:rsid w:val="00242490"/>
    <w:rsid w:val="00287227"/>
    <w:rsid w:val="00296DA3"/>
    <w:rsid w:val="002A1F8A"/>
    <w:rsid w:val="002A4A1B"/>
    <w:rsid w:val="002D01C7"/>
    <w:rsid w:val="002D45BE"/>
    <w:rsid w:val="002F0C56"/>
    <w:rsid w:val="003037DA"/>
    <w:rsid w:val="003244F4"/>
    <w:rsid w:val="00331ACB"/>
    <w:rsid w:val="00337E3E"/>
    <w:rsid w:val="003649C1"/>
    <w:rsid w:val="00397922"/>
    <w:rsid w:val="003A3881"/>
    <w:rsid w:val="003A500C"/>
    <w:rsid w:val="003A50DE"/>
    <w:rsid w:val="003B7D74"/>
    <w:rsid w:val="003C25A6"/>
    <w:rsid w:val="003C3EA8"/>
    <w:rsid w:val="003D130A"/>
    <w:rsid w:val="003D35B8"/>
    <w:rsid w:val="003D47C6"/>
    <w:rsid w:val="003D609A"/>
    <w:rsid w:val="003D7761"/>
    <w:rsid w:val="003F2DA7"/>
    <w:rsid w:val="00403537"/>
    <w:rsid w:val="00414B21"/>
    <w:rsid w:val="0042036B"/>
    <w:rsid w:val="004318ED"/>
    <w:rsid w:val="00436F3F"/>
    <w:rsid w:val="00445E18"/>
    <w:rsid w:val="00470473"/>
    <w:rsid w:val="00477BE0"/>
    <w:rsid w:val="00485B37"/>
    <w:rsid w:val="004A10DD"/>
    <w:rsid w:val="004A1DD2"/>
    <w:rsid w:val="004B4D99"/>
    <w:rsid w:val="004C06D2"/>
    <w:rsid w:val="004E51D8"/>
    <w:rsid w:val="004F5FF1"/>
    <w:rsid w:val="0050421B"/>
    <w:rsid w:val="00510356"/>
    <w:rsid w:val="00522D01"/>
    <w:rsid w:val="0052440F"/>
    <w:rsid w:val="00526602"/>
    <w:rsid w:val="00536F2C"/>
    <w:rsid w:val="00540D75"/>
    <w:rsid w:val="005453D5"/>
    <w:rsid w:val="00550D5F"/>
    <w:rsid w:val="00554D9B"/>
    <w:rsid w:val="00574419"/>
    <w:rsid w:val="005C058F"/>
    <w:rsid w:val="005C39C0"/>
    <w:rsid w:val="005C46B7"/>
    <w:rsid w:val="005D0C06"/>
    <w:rsid w:val="005D7D85"/>
    <w:rsid w:val="005F0D1A"/>
    <w:rsid w:val="006045C2"/>
    <w:rsid w:val="00622BC2"/>
    <w:rsid w:val="00630C70"/>
    <w:rsid w:val="0063430D"/>
    <w:rsid w:val="00642641"/>
    <w:rsid w:val="00657009"/>
    <w:rsid w:val="00675470"/>
    <w:rsid w:val="0069058C"/>
    <w:rsid w:val="00694761"/>
    <w:rsid w:val="006958A3"/>
    <w:rsid w:val="006C545A"/>
    <w:rsid w:val="006D1BB4"/>
    <w:rsid w:val="006D7FAE"/>
    <w:rsid w:val="006E1F74"/>
    <w:rsid w:val="006E4D04"/>
    <w:rsid w:val="007058DE"/>
    <w:rsid w:val="007165E8"/>
    <w:rsid w:val="0071684B"/>
    <w:rsid w:val="007208D8"/>
    <w:rsid w:val="00741786"/>
    <w:rsid w:val="007536F0"/>
    <w:rsid w:val="00753CDA"/>
    <w:rsid w:val="007614B1"/>
    <w:rsid w:val="0076208F"/>
    <w:rsid w:val="0076620E"/>
    <w:rsid w:val="0079140F"/>
    <w:rsid w:val="007A2807"/>
    <w:rsid w:val="007A40EB"/>
    <w:rsid w:val="007D160E"/>
    <w:rsid w:val="007D34E2"/>
    <w:rsid w:val="007F741C"/>
    <w:rsid w:val="00801DFC"/>
    <w:rsid w:val="00810983"/>
    <w:rsid w:val="00831682"/>
    <w:rsid w:val="00857E7E"/>
    <w:rsid w:val="008614E8"/>
    <w:rsid w:val="008757FD"/>
    <w:rsid w:val="0088000D"/>
    <w:rsid w:val="00880B13"/>
    <w:rsid w:val="008B0ADB"/>
    <w:rsid w:val="008B4AD5"/>
    <w:rsid w:val="008C208D"/>
    <w:rsid w:val="008C38DF"/>
    <w:rsid w:val="008E1FDF"/>
    <w:rsid w:val="009054B9"/>
    <w:rsid w:val="00913613"/>
    <w:rsid w:val="00930ABD"/>
    <w:rsid w:val="0093461F"/>
    <w:rsid w:val="00954C7C"/>
    <w:rsid w:val="00956DB3"/>
    <w:rsid w:val="009637C4"/>
    <w:rsid w:val="00971FF4"/>
    <w:rsid w:val="00982AFD"/>
    <w:rsid w:val="00984965"/>
    <w:rsid w:val="00984D8E"/>
    <w:rsid w:val="009934C2"/>
    <w:rsid w:val="009A2E90"/>
    <w:rsid w:val="009A5569"/>
    <w:rsid w:val="009E1638"/>
    <w:rsid w:val="009F3923"/>
    <w:rsid w:val="00A02BCE"/>
    <w:rsid w:val="00A05D8E"/>
    <w:rsid w:val="00A07415"/>
    <w:rsid w:val="00A1054E"/>
    <w:rsid w:val="00A128E4"/>
    <w:rsid w:val="00A21063"/>
    <w:rsid w:val="00A226B9"/>
    <w:rsid w:val="00A30C84"/>
    <w:rsid w:val="00A563C7"/>
    <w:rsid w:val="00A64BBA"/>
    <w:rsid w:val="00A82C0C"/>
    <w:rsid w:val="00A85269"/>
    <w:rsid w:val="00A96052"/>
    <w:rsid w:val="00AA3608"/>
    <w:rsid w:val="00AA3744"/>
    <w:rsid w:val="00AA5061"/>
    <w:rsid w:val="00AB1048"/>
    <w:rsid w:val="00AB5137"/>
    <w:rsid w:val="00AD549F"/>
    <w:rsid w:val="00AD7406"/>
    <w:rsid w:val="00AE6E37"/>
    <w:rsid w:val="00B15321"/>
    <w:rsid w:val="00B37833"/>
    <w:rsid w:val="00B40C12"/>
    <w:rsid w:val="00B572FA"/>
    <w:rsid w:val="00B70B2E"/>
    <w:rsid w:val="00B716AC"/>
    <w:rsid w:val="00B77DD5"/>
    <w:rsid w:val="00B85582"/>
    <w:rsid w:val="00B85C33"/>
    <w:rsid w:val="00B87215"/>
    <w:rsid w:val="00BA0EA3"/>
    <w:rsid w:val="00BB5E68"/>
    <w:rsid w:val="00BC03AD"/>
    <w:rsid w:val="00BC30F9"/>
    <w:rsid w:val="00BE6CE6"/>
    <w:rsid w:val="00C16CE9"/>
    <w:rsid w:val="00C207CE"/>
    <w:rsid w:val="00C22A07"/>
    <w:rsid w:val="00C26939"/>
    <w:rsid w:val="00C400CF"/>
    <w:rsid w:val="00C52DAC"/>
    <w:rsid w:val="00C6031B"/>
    <w:rsid w:val="00C7021F"/>
    <w:rsid w:val="00C75932"/>
    <w:rsid w:val="00C85BAE"/>
    <w:rsid w:val="00C90996"/>
    <w:rsid w:val="00C91F47"/>
    <w:rsid w:val="00CA0D8B"/>
    <w:rsid w:val="00CA546A"/>
    <w:rsid w:val="00CC1A0D"/>
    <w:rsid w:val="00CC611E"/>
    <w:rsid w:val="00CF4B32"/>
    <w:rsid w:val="00D23EA9"/>
    <w:rsid w:val="00D53124"/>
    <w:rsid w:val="00D73761"/>
    <w:rsid w:val="00D8412C"/>
    <w:rsid w:val="00D87999"/>
    <w:rsid w:val="00D94ADD"/>
    <w:rsid w:val="00D97EF6"/>
    <w:rsid w:val="00DB201D"/>
    <w:rsid w:val="00DC49CF"/>
    <w:rsid w:val="00DC6BF1"/>
    <w:rsid w:val="00DE0908"/>
    <w:rsid w:val="00E05DB9"/>
    <w:rsid w:val="00E10012"/>
    <w:rsid w:val="00E121BB"/>
    <w:rsid w:val="00E2512A"/>
    <w:rsid w:val="00E25443"/>
    <w:rsid w:val="00E265BD"/>
    <w:rsid w:val="00E42F6E"/>
    <w:rsid w:val="00E500C5"/>
    <w:rsid w:val="00E64212"/>
    <w:rsid w:val="00E64757"/>
    <w:rsid w:val="00E660C3"/>
    <w:rsid w:val="00E759DF"/>
    <w:rsid w:val="00E90980"/>
    <w:rsid w:val="00EB10A8"/>
    <w:rsid w:val="00EB4A2B"/>
    <w:rsid w:val="00EC5B87"/>
    <w:rsid w:val="00ED2D50"/>
    <w:rsid w:val="00ED3279"/>
    <w:rsid w:val="00F066B4"/>
    <w:rsid w:val="00F14977"/>
    <w:rsid w:val="00F15659"/>
    <w:rsid w:val="00F2351D"/>
    <w:rsid w:val="00F46397"/>
    <w:rsid w:val="00F53629"/>
    <w:rsid w:val="00F54844"/>
    <w:rsid w:val="00F5645B"/>
    <w:rsid w:val="00F6184F"/>
    <w:rsid w:val="00F64E4F"/>
    <w:rsid w:val="00F70C5A"/>
    <w:rsid w:val="00F76E02"/>
    <w:rsid w:val="00F82457"/>
    <w:rsid w:val="00F856D3"/>
    <w:rsid w:val="00F940AF"/>
    <w:rsid w:val="00FB0755"/>
    <w:rsid w:val="00FB2669"/>
    <w:rsid w:val="00FF2498"/>
    <w:rsid w:val="00FF37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D43CA60"/>
  <w14:defaultImageDpi w14:val="330"/>
  <w15:docId w15:val="{19D4ED57-C289-4898-9624-4BAED7A2D5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MS Mincho" w:hAnsi="Cambria"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locked="1" w:semiHidden="1" w:unhideWhenUsed="1"/>
    <w:lsdException w:name="footnote text" w:semiHidden="1" w:unhideWhenUsed="1"/>
    <w:lsdException w:name="annotation text" w:locked="1" w:semiHidden="1" w:unhideWhenUsed="1"/>
    <w:lsdException w:name="header" w:semiHidden="1" w:unhideWhenUsed="1"/>
    <w:lsdException w:name="footer" w:semiHidden="1" w:uiPriority="0"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semiHidden="1" w:unhideWhenUsed="1"/>
    <w:lsdException w:name="annotation reference" w:locked="1" w:semiHidden="1" w:unhideWhenUsed="1"/>
    <w:lsdException w:name="line number" w:locked="1" w:semiHidden="1" w:unhideWhenUsed="1"/>
    <w:lsdException w:name="page number"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semiHidden="1" w:unhideWhenUsed="1"/>
    <w:lsdException w:name="toa heading"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10" w:qFormat="1"/>
    <w:lsdException w:name="Closing" w:locked="1" w:semiHidden="1" w:unhideWhenUsed="1"/>
    <w:lsdException w:name="Signature" w:locked="1" w:semiHidden="1" w:unhideWhenUsed="1"/>
    <w:lsdException w:name="Default Paragraph Font"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11" w:qFormat="1"/>
    <w:lsdException w:name="Salutation" w:locked="1" w:semiHidden="1" w:unhideWhenUsed="1"/>
    <w:lsdException w:name="Date"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semiHidden="1" w:unhideWhenUsed="1"/>
    <w:lsdException w:name="Hyperlink" w:semiHidden="1" w:unhideWhenUsed="1"/>
    <w:lsdException w:name="FollowedHyperlink" w:locked="1" w:semiHidden="1" w:unhideWhenUsed="1"/>
    <w:lsdException w:name="Strong" w:locked="1" w:semiHidden="1" w:uiPriority="22" w:qFormat="1"/>
    <w:lsdException w:name="Emphasis" w:locked="1" w:semiHidden="1" w:uiPriority="20" w:qFormat="1"/>
    <w:lsdException w:name="Document Map" w:semiHidden="1" w:unhideWhenUsed="1"/>
    <w:lsdException w:name="Plain Text" w:locked="1" w:semiHidden="1" w:uiPriority="0" w:unhideWhenUsed="1"/>
    <w:lsdException w:name="E-mail Signature" w:locked="1" w:semiHidden="1" w:unhideWhenUsed="1"/>
    <w:lsdException w:name="HTML Top of Form" w:semiHidden="1" w:unhideWhenUsed="1"/>
    <w:lsdException w:name="HTML Bottom of Form"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semiHidden="1" w:unhideWhenUsed="1"/>
    <w:lsdException w:name="annotation subject" w:locked="1" w:semiHidden="1" w:unhideWhenUsed="1"/>
    <w:lsdException w:name="No List"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1"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locked="1" w:semiHidden="1" w:uiPriority="29" w:qFormat="1"/>
    <w:lsdException w:name="Intense Quote" w:locked="1"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semiHidden="1" w:uiPriority="19"/>
    <w:lsdException w:name="Intense Emphasis" w:locked="1" w:semiHidden="1" w:uiPriority="21" w:qFormat="1"/>
    <w:lsdException w:name="Subtle Reference" w:locked="1" w:semiHidden="1" w:uiPriority="31" w:qFormat="1"/>
    <w:lsdException w:name="Intense Reference" w:locked="1" w:semiHidden="1" w:uiPriority="32" w:qFormat="1"/>
    <w:lsdException w:name="Book Title" w:locked="1" w:semiHidden="1" w:uiPriority="33" w:qFormat="1"/>
    <w:lsdException w:name="Bibliography" w:locked="1" w:semiHidden="1" w:uiPriority="37" w:unhideWhenUsed="1"/>
    <w:lsdException w:name="TOC Heading" w:locked="1"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1" w:semiHidden="1" w:unhideWhenUsed="1"/>
    <w:lsdException w:name="Smart Hyperlink" w:locked="1" w:semiHidden="1" w:unhideWhenUsed="1"/>
    <w:lsdException w:name="Hashtag" w:locked="1" w:semiHidden="1" w:unhideWhenUsed="1"/>
    <w:lsdException w:name="Unresolved Mention" w:locked="1" w:semiHidden="1" w:unhideWhenUsed="1"/>
    <w:lsdException w:name="Smart Link" w:locked="1" w:semiHidden="1" w:unhideWhenUsed="1"/>
  </w:latentStyles>
  <w:style w:type="paragraph" w:default="1" w:styleId="Normal">
    <w:name w:val="Normal"/>
    <w:unhideWhenUsed/>
    <w:qFormat/>
    <w:rsid w:val="009A2E90"/>
    <w:pPr>
      <w:widowControl w:val="0"/>
      <w:autoSpaceDE w:val="0"/>
      <w:autoSpaceDN w:val="0"/>
      <w:adjustRightInd w:val="0"/>
      <w:spacing w:line="288" w:lineRule="auto"/>
      <w:textAlignment w:val="center"/>
    </w:pPr>
    <w:rPr>
      <w:rFonts w:ascii="Arial" w:hAnsi="Arial" w:cs="Arial"/>
      <w:color w:val="333333"/>
      <w:sz w:val="22"/>
      <w:szCs w:val="22"/>
      <w:lang w:val="en-GB"/>
    </w:rPr>
  </w:style>
  <w:style w:type="paragraph" w:styleId="Heading1">
    <w:name w:val="heading 1"/>
    <w:basedOn w:val="Normal"/>
    <w:link w:val="Heading1Char"/>
    <w:uiPriority w:val="9"/>
    <w:qFormat/>
    <w:rsid w:val="003244F4"/>
    <w:pPr>
      <w:spacing w:line="240" w:lineRule="auto"/>
      <w:outlineLvl w:val="0"/>
    </w:pPr>
    <w:rPr>
      <w:color w:val="614B79"/>
      <w:sz w:val="44"/>
      <w:szCs w:val="44"/>
    </w:rPr>
  </w:style>
  <w:style w:type="paragraph" w:styleId="Heading2">
    <w:name w:val="heading 2"/>
    <w:basedOn w:val="Normal"/>
    <w:link w:val="Heading2Char"/>
    <w:uiPriority w:val="9"/>
    <w:qFormat/>
    <w:rsid w:val="003244F4"/>
    <w:pPr>
      <w:spacing w:line="240" w:lineRule="auto"/>
      <w:outlineLvl w:val="1"/>
    </w:pPr>
    <w:rPr>
      <w:color w:val="545859"/>
      <w:sz w:val="28"/>
      <w:szCs w:val="28"/>
    </w:rPr>
  </w:style>
  <w:style w:type="paragraph" w:styleId="Heading3">
    <w:name w:val="heading 3"/>
    <w:basedOn w:val="Normal"/>
    <w:link w:val="Heading3Char"/>
    <w:uiPriority w:val="9"/>
    <w:rsid w:val="003244F4"/>
    <w:pPr>
      <w:keepNext/>
      <w:keepLines/>
      <w:spacing w:line="240" w:lineRule="auto"/>
      <w:outlineLvl w:val="2"/>
    </w:pPr>
    <w:rPr>
      <w:rFonts w:eastAsia="MS Gothic" w:cs="Times New Roman"/>
      <w:b/>
      <w:color w:val="000000"/>
      <w:sz w:val="24"/>
      <w:szCs w:val="24"/>
    </w:rPr>
  </w:style>
  <w:style w:type="paragraph" w:styleId="Heading4">
    <w:name w:val="heading 4"/>
    <w:basedOn w:val="Heading2"/>
    <w:next w:val="Normal"/>
    <w:link w:val="Heading4Char"/>
    <w:uiPriority w:val="9"/>
    <w:qFormat/>
    <w:rsid w:val="00956DB3"/>
    <w:pPr>
      <w:outlineLvl w:val="3"/>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locked/>
    <w:rsid w:val="00CA546A"/>
    <w:pPr>
      <w:tabs>
        <w:tab w:val="center" w:pos="4320"/>
        <w:tab w:val="right" w:pos="8640"/>
      </w:tabs>
    </w:pPr>
  </w:style>
  <w:style w:type="character" w:customStyle="1" w:styleId="HeaderChar">
    <w:name w:val="Header Char"/>
    <w:basedOn w:val="DefaultParagraphFont"/>
    <w:link w:val="Header"/>
    <w:uiPriority w:val="99"/>
    <w:rsid w:val="00D8412C"/>
    <w:rPr>
      <w:rFonts w:ascii="Arial" w:hAnsi="Arial" w:cs="Arial"/>
      <w:color w:val="333333"/>
      <w:sz w:val="22"/>
      <w:szCs w:val="22"/>
      <w:lang w:val="en-GB"/>
    </w:rPr>
  </w:style>
  <w:style w:type="paragraph" w:styleId="Footer">
    <w:name w:val="footer"/>
    <w:basedOn w:val="Normal"/>
    <w:link w:val="FooterChar"/>
    <w:unhideWhenUsed/>
    <w:rsid w:val="00CA546A"/>
    <w:pPr>
      <w:tabs>
        <w:tab w:val="center" w:pos="4320"/>
        <w:tab w:val="right" w:pos="8640"/>
      </w:tabs>
    </w:pPr>
  </w:style>
  <w:style w:type="character" w:customStyle="1" w:styleId="FooterChar">
    <w:name w:val="Footer Char"/>
    <w:basedOn w:val="DefaultParagraphFont"/>
    <w:link w:val="Footer"/>
    <w:uiPriority w:val="99"/>
    <w:rsid w:val="00CA546A"/>
  </w:style>
  <w:style w:type="paragraph" w:styleId="BalloonText">
    <w:name w:val="Balloon Text"/>
    <w:basedOn w:val="Normal"/>
    <w:link w:val="BalloonTextChar"/>
    <w:uiPriority w:val="99"/>
    <w:semiHidden/>
    <w:unhideWhenUsed/>
    <w:locked/>
    <w:rsid w:val="00CA546A"/>
    <w:rPr>
      <w:rFonts w:ascii="Lucida Grande" w:hAnsi="Lucida Grande" w:cs="Lucida Grande"/>
      <w:sz w:val="18"/>
      <w:szCs w:val="18"/>
    </w:rPr>
  </w:style>
  <w:style w:type="character" w:customStyle="1" w:styleId="BalloonTextChar">
    <w:name w:val="Balloon Text Char"/>
    <w:link w:val="BalloonText"/>
    <w:uiPriority w:val="99"/>
    <w:semiHidden/>
    <w:rsid w:val="00CA546A"/>
    <w:rPr>
      <w:rFonts w:ascii="Lucida Grande" w:hAnsi="Lucida Grande" w:cs="Lucida Grande"/>
      <w:sz w:val="18"/>
      <w:szCs w:val="18"/>
    </w:rPr>
  </w:style>
  <w:style w:type="character" w:customStyle="1" w:styleId="Heading1Char">
    <w:name w:val="Heading 1 Char"/>
    <w:link w:val="Heading1"/>
    <w:uiPriority w:val="9"/>
    <w:rsid w:val="003244F4"/>
    <w:rPr>
      <w:rFonts w:ascii="Arial" w:hAnsi="Arial" w:cs="Arial"/>
      <w:color w:val="614B79"/>
      <w:sz w:val="44"/>
      <w:szCs w:val="44"/>
      <w:lang w:val="en-GB"/>
    </w:rPr>
  </w:style>
  <w:style w:type="paragraph" w:styleId="Title">
    <w:name w:val="Title"/>
    <w:aliases w:val="Title - cover"/>
    <w:basedOn w:val="Normal"/>
    <w:next w:val="Normal"/>
    <w:link w:val="TitleChar"/>
    <w:uiPriority w:val="10"/>
    <w:semiHidden/>
    <w:qFormat/>
    <w:locked/>
    <w:rsid w:val="00224FAC"/>
    <w:pPr>
      <w:jc w:val="center"/>
    </w:pPr>
    <w:rPr>
      <w:b/>
      <w:noProof/>
      <w:color w:val="000000"/>
      <w:sz w:val="48"/>
      <w:szCs w:val="60"/>
      <w:lang w:val="en-US"/>
    </w:rPr>
  </w:style>
  <w:style w:type="character" w:customStyle="1" w:styleId="TitleChar">
    <w:name w:val="Title Char"/>
    <w:aliases w:val="Title - cover Char"/>
    <w:link w:val="Title"/>
    <w:uiPriority w:val="10"/>
    <w:semiHidden/>
    <w:rsid w:val="00D8412C"/>
    <w:rPr>
      <w:rFonts w:ascii="Arial" w:hAnsi="Arial" w:cs="Arial"/>
      <w:b/>
      <w:noProof/>
      <w:color w:val="000000"/>
      <w:sz w:val="48"/>
      <w:szCs w:val="60"/>
    </w:rPr>
  </w:style>
  <w:style w:type="paragraph" w:styleId="Subtitle">
    <w:name w:val="Subtitle"/>
    <w:basedOn w:val="Normal"/>
    <w:next w:val="Normal"/>
    <w:link w:val="SubtitleChar"/>
    <w:uiPriority w:val="11"/>
    <w:semiHidden/>
    <w:qFormat/>
    <w:locked/>
    <w:rsid w:val="007536F0"/>
    <w:pPr>
      <w:jc w:val="center"/>
    </w:pPr>
    <w:rPr>
      <w:color w:val="9CAA86"/>
      <w:sz w:val="35"/>
      <w:szCs w:val="35"/>
    </w:rPr>
  </w:style>
  <w:style w:type="character" w:customStyle="1" w:styleId="SubtitleChar">
    <w:name w:val="Subtitle Char"/>
    <w:link w:val="Subtitle"/>
    <w:uiPriority w:val="11"/>
    <w:semiHidden/>
    <w:rsid w:val="00D8412C"/>
    <w:rPr>
      <w:rFonts w:ascii="Arial" w:hAnsi="Arial" w:cs="Arial"/>
      <w:color w:val="9CAA86"/>
      <w:sz w:val="35"/>
      <w:szCs w:val="35"/>
      <w:lang w:val="en-GB"/>
    </w:rPr>
  </w:style>
  <w:style w:type="paragraph" w:customStyle="1" w:styleId="Subtitlecover">
    <w:name w:val="Sub title cover"/>
    <w:basedOn w:val="Normal"/>
    <w:qFormat/>
    <w:rsid w:val="002039F0"/>
    <w:pPr>
      <w:spacing w:after="500"/>
      <w:jc w:val="center"/>
    </w:pPr>
    <w:rPr>
      <w:color w:val="614B79"/>
      <w:sz w:val="28"/>
    </w:rPr>
  </w:style>
  <w:style w:type="character" w:customStyle="1" w:styleId="Heading2Char">
    <w:name w:val="Heading 2 Char"/>
    <w:link w:val="Heading2"/>
    <w:uiPriority w:val="9"/>
    <w:rsid w:val="003244F4"/>
    <w:rPr>
      <w:rFonts w:ascii="Arial" w:hAnsi="Arial" w:cs="Arial"/>
      <w:color w:val="545859"/>
      <w:sz w:val="28"/>
      <w:szCs w:val="28"/>
      <w:lang w:val="en-GB"/>
    </w:rPr>
  </w:style>
  <w:style w:type="paragraph" w:styleId="ListParagraph">
    <w:name w:val="List Paragraph"/>
    <w:aliases w:val="Text indented"/>
    <w:next w:val="Normal"/>
    <w:uiPriority w:val="34"/>
    <w:qFormat/>
    <w:rsid w:val="00954C7C"/>
    <w:pPr>
      <w:ind w:left="425"/>
      <w:contextualSpacing/>
    </w:pPr>
    <w:rPr>
      <w:rFonts w:ascii="Arial" w:hAnsi="Arial" w:cs="Arial"/>
      <w:i/>
      <w:color w:val="000000"/>
      <w:sz w:val="22"/>
      <w:szCs w:val="22"/>
      <w:lang w:val="en-GB"/>
    </w:rPr>
  </w:style>
  <w:style w:type="table" w:styleId="TableGrid">
    <w:name w:val="Table Grid"/>
    <w:basedOn w:val="TableNormal"/>
    <w:uiPriority w:val="39"/>
    <w:rsid w:val="00B40C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B40C12"/>
  </w:style>
  <w:style w:type="table" w:styleId="LightShading-Accent4">
    <w:name w:val="Light Shading Accent 4"/>
    <w:basedOn w:val="TableNormal"/>
    <w:uiPriority w:val="60"/>
    <w:rsid w:val="00801DFC"/>
    <w:rPr>
      <w:color w:val="646769"/>
    </w:rPr>
    <w:tblPr>
      <w:tblStyleRowBandSize w:val="1"/>
      <w:tblStyleColBandSize w:val="1"/>
      <w:tblBorders>
        <w:top w:val="single" w:sz="8" w:space="0" w:color="878A8D"/>
        <w:bottom w:val="single" w:sz="8" w:space="0" w:color="878A8D"/>
      </w:tblBorders>
    </w:tblPr>
    <w:tblStylePr w:type="firstRow">
      <w:pPr>
        <w:spacing w:before="0" w:after="0" w:line="240" w:lineRule="auto"/>
      </w:pPr>
      <w:rPr>
        <w:b/>
        <w:bCs/>
      </w:rPr>
      <w:tblPr/>
      <w:tcPr>
        <w:tcBorders>
          <w:top w:val="single" w:sz="8" w:space="0" w:color="878A8D"/>
          <w:left w:val="nil"/>
          <w:bottom w:val="single" w:sz="8" w:space="0" w:color="878A8D"/>
          <w:right w:val="nil"/>
          <w:insideH w:val="nil"/>
          <w:insideV w:val="nil"/>
        </w:tcBorders>
      </w:tcPr>
    </w:tblStylePr>
    <w:tblStylePr w:type="lastRow">
      <w:pPr>
        <w:spacing w:before="0" w:after="0" w:line="240" w:lineRule="auto"/>
      </w:pPr>
      <w:rPr>
        <w:b/>
        <w:bCs/>
      </w:rPr>
      <w:tblPr/>
      <w:tcPr>
        <w:tcBorders>
          <w:top w:val="single" w:sz="8" w:space="0" w:color="878A8D"/>
          <w:left w:val="nil"/>
          <w:bottom w:val="single" w:sz="8" w:space="0" w:color="878A8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E1E2"/>
      </w:tcPr>
    </w:tblStylePr>
    <w:tblStylePr w:type="band1Horz">
      <w:tblPr/>
      <w:tcPr>
        <w:tcBorders>
          <w:left w:val="nil"/>
          <w:right w:val="nil"/>
          <w:insideH w:val="nil"/>
          <w:insideV w:val="nil"/>
        </w:tcBorders>
        <w:shd w:val="clear" w:color="auto" w:fill="E1E1E2"/>
      </w:tcPr>
    </w:tblStylePr>
  </w:style>
  <w:style w:type="table" w:styleId="LightShading-Accent3">
    <w:name w:val="Light Shading Accent 3"/>
    <w:basedOn w:val="TableNormal"/>
    <w:uiPriority w:val="60"/>
    <w:rsid w:val="00801DFC"/>
    <w:rPr>
      <w:color w:val="3E4141"/>
    </w:rPr>
    <w:tblPr>
      <w:tblStyleRowBandSize w:val="1"/>
      <w:tblStyleColBandSize w:val="1"/>
      <w:tblBorders>
        <w:top w:val="single" w:sz="8" w:space="0" w:color="535758"/>
        <w:bottom w:val="single" w:sz="8" w:space="0" w:color="535758"/>
      </w:tblBorders>
    </w:tblPr>
    <w:tblStylePr w:type="firstRow">
      <w:pPr>
        <w:spacing w:before="0" w:after="0" w:line="240" w:lineRule="auto"/>
      </w:pPr>
      <w:rPr>
        <w:b/>
        <w:bCs/>
      </w:rPr>
      <w:tblPr/>
      <w:tcPr>
        <w:tcBorders>
          <w:top w:val="single" w:sz="8" w:space="0" w:color="535758"/>
          <w:left w:val="nil"/>
          <w:bottom w:val="single" w:sz="8" w:space="0" w:color="535758"/>
          <w:right w:val="nil"/>
          <w:insideH w:val="nil"/>
          <w:insideV w:val="nil"/>
        </w:tcBorders>
      </w:tcPr>
    </w:tblStylePr>
    <w:tblStylePr w:type="lastRow">
      <w:pPr>
        <w:spacing w:before="0" w:after="0" w:line="240" w:lineRule="auto"/>
      </w:pPr>
      <w:rPr>
        <w:b/>
        <w:bCs/>
      </w:rPr>
      <w:tblPr/>
      <w:tcPr>
        <w:tcBorders>
          <w:top w:val="single" w:sz="8" w:space="0" w:color="535758"/>
          <w:left w:val="nil"/>
          <w:bottom w:val="single" w:sz="8" w:space="0" w:color="535758"/>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5D6"/>
      </w:tcPr>
    </w:tblStylePr>
    <w:tblStylePr w:type="band1Horz">
      <w:tblPr/>
      <w:tcPr>
        <w:tcBorders>
          <w:left w:val="nil"/>
          <w:right w:val="nil"/>
          <w:insideH w:val="nil"/>
          <w:insideV w:val="nil"/>
        </w:tcBorders>
        <w:shd w:val="clear" w:color="auto" w:fill="D3D5D6"/>
      </w:tcPr>
    </w:tblStylePr>
  </w:style>
  <w:style w:type="table" w:styleId="ColorfulGrid-Accent4">
    <w:name w:val="Colorful Grid Accent 4"/>
    <w:basedOn w:val="TableNormal"/>
    <w:uiPriority w:val="73"/>
    <w:rsid w:val="00801DFC"/>
    <w:rPr>
      <w:color w:val="000000"/>
    </w:rPr>
    <w:tblPr>
      <w:tblStyleRowBandSize w:val="1"/>
      <w:tblStyleColBandSize w:val="1"/>
      <w:tblBorders>
        <w:insideH w:val="single" w:sz="4" w:space="0" w:color="FFFFFF"/>
      </w:tblBorders>
    </w:tblPr>
    <w:tcPr>
      <w:shd w:val="clear" w:color="auto" w:fill="E6E7E8"/>
    </w:tcPr>
    <w:tblStylePr w:type="firstRow">
      <w:rPr>
        <w:b/>
        <w:bCs/>
      </w:rPr>
      <w:tblPr/>
      <w:tcPr>
        <w:shd w:val="clear" w:color="auto" w:fill="CED0D1"/>
      </w:tcPr>
    </w:tblStylePr>
    <w:tblStylePr w:type="lastRow">
      <w:rPr>
        <w:b/>
        <w:bCs/>
        <w:color w:val="000000"/>
      </w:rPr>
      <w:tblPr/>
      <w:tcPr>
        <w:shd w:val="clear" w:color="auto" w:fill="CED0D1"/>
      </w:tcPr>
    </w:tblStylePr>
    <w:tblStylePr w:type="firstCol">
      <w:rPr>
        <w:color w:val="FFFFFF"/>
      </w:rPr>
      <w:tblPr/>
      <w:tcPr>
        <w:shd w:val="clear" w:color="auto" w:fill="646769"/>
      </w:tcPr>
    </w:tblStylePr>
    <w:tblStylePr w:type="lastCol">
      <w:rPr>
        <w:color w:val="FFFFFF"/>
      </w:rPr>
      <w:tblPr/>
      <w:tcPr>
        <w:shd w:val="clear" w:color="auto" w:fill="646769"/>
      </w:tcPr>
    </w:tblStylePr>
    <w:tblStylePr w:type="band1Vert">
      <w:tblPr/>
      <w:tcPr>
        <w:shd w:val="clear" w:color="auto" w:fill="C3C4C6"/>
      </w:tcPr>
    </w:tblStylePr>
    <w:tblStylePr w:type="band1Horz">
      <w:tblPr/>
      <w:tcPr>
        <w:shd w:val="clear" w:color="auto" w:fill="C3C4C6"/>
      </w:tcPr>
    </w:tblStylePr>
  </w:style>
  <w:style w:type="table" w:styleId="MediumList2-Accent4">
    <w:name w:val="Medium List 2 Accent 4"/>
    <w:basedOn w:val="TableNormal"/>
    <w:uiPriority w:val="66"/>
    <w:rsid w:val="00801DFC"/>
    <w:rPr>
      <w:rFonts w:ascii="Calibri" w:eastAsia="MS Gothic" w:hAnsi="Calibri"/>
      <w:color w:val="000000"/>
    </w:rPr>
    <w:tblPr>
      <w:tblStyleRowBandSize w:val="1"/>
      <w:tblStyleColBandSize w:val="1"/>
      <w:tblBorders>
        <w:top w:val="single" w:sz="8" w:space="0" w:color="878A8D"/>
        <w:left w:val="single" w:sz="8" w:space="0" w:color="878A8D"/>
        <w:bottom w:val="single" w:sz="8" w:space="0" w:color="878A8D"/>
        <w:right w:val="single" w:sz="8" w:space="0" w:color="878A8D"/>
      </w:tblBorders>
    </w:tblPr>
    <w:tblStylePr w:type="firstRow">
      <w:rPr>
        <w:sz w:val="24"/>
        <w:szCs w:val="24"/>
      </w:rPr>
      <w:tblPr/>
      <w:tcPr>
        <w:tcBorders>
          <w:top w:val="nil"/>
          <w:left w:val="nil"/>
          <w:bottom w:val="single" w:sz="24" w:space="0" w:color="878A8D"/>
          <w:right w:val="nil"/>
          <w:insideH w:val="nil"/>
          <w:insideV w:val="nil"/>
        </w:tcBorders>
        <w:shd w:val="clear" w:color="auto" w:fill="FFFFFF"/>
      </w:tcPr>
    </w:tblStylePr>
    <w:tblStylePr w:type="lastRow">
      <w:tblPr/>
      <w:tcPr>
        <w:tcBorders>
          <w:top w:val="single" w:sz="8" w:space="0" w:color="878A8D"/>
          <w:left w:val="nil"/>
          <w:bottom w:val="nil"/>
          <w:right w:val="nil"/>
          <w:insideH w:val="nil"/>
          <w:insideV w:val="nil"/>
        </w:tcBorders>
        <w:shd w:val="clear" w:color="auto" w:fill="FFFFFF"/>
      </w:tcPr>
    </w:tblStylePr>
    <w:tblStylePr w:type="firstCol">
      <w:tblPr/>
      <w:tcPr>
        <w:tcBorders>
          <w:top w:val="nil"/>
          <w:left w:val="nil"/>
          <w:bottom w:val="nil"/>
          <w:right w:val="single" w:sz="8" w:space="0" w:color="878A8D"/>
          <w:insideH w:val="nil"/>
          <w:insideV w:val="nil"/>
        </w:tcBorders>
        <w:shd w:val="clear" w:color="auto" w:fill="FFFFFF"/>
      </w:tcPr>
    </w:tblStylePr>
    <w:tblStylePr w:type="lastCol">
      <w:tblPr/>
      <w:tcPr>
        <w:tcBorders>
          <w:top w:val="nil"/>
          <w:left w:val="single" w:sz="8" w:space="0" w:color="878A8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1E1E2"/>
      </w:tcPr>
    </w:tblStylePr>
    <w:tblStylePr w:type="band1Horz">
      <w:tblPr/>
      <w:tcPr>
        <w:tcBorders>
          <w:top w:val="nil"/>
          <w:bottom w:val="nil"/>
          <w:insideH w:val="nil"/>
          <w:insideV w:val="nil"/>
        </w:tcBorders>
        <w:shd w:val="clear" w:color="auto" w:fill="E1E1E2"/>
      </w:tcPr>
    </w:tblStylePr>
    <w:tblStylePr w:type="nwCell">
      <w:tblPr/>
      <w:tcPr>
        <w:shd w:val="clear" w:color="auto" w:fill="FFFFFF"/>
      </w:tcPr>
    </w:tblStylePr>
    <w:tblStylePr w:type="swCell">
      <w:tblPr/>
      <w:tcPr>
        <w:tcBorders>
          <w:top w:val="nil"/>
        </w:tcBorders>
      </w:tcPr>
    </w:tblStylePr>
  </w:style>
  <w:style w:type="paragraph" w:customStyle="1" w:styleId="Indenteditalictext">
    <w:name w:val="Indented italic text"/>
    <w:basedOn w:val="Normal"/>
    <w:qFormat/>
    <w:rsid w:val="00984965"/>
    <w:pPr>
      <w:spacing w:before="120" w:after="240"/>
      <w:ind w:left="425"/>
    </w:pPr>
    <w:rPr>
      <w:i/>
      <w:color w:val="000000"/>
    </w:rPr>
  </w:style>
  <w:style w:type="paragraph" w:customStyle="1" w:styleId="Bulletedlist">
    <w:name w:val="Bulleted list"/>
    <w:basedOn w:val="Normal"/>
    <w:qFormat/>
    <w:rsid w:val="00D73761"/>
    <w:pPr>
      <w:numPr>
        <w:numId w:val="1"/>
      </w:numPr>
      <w:spacing w:before="40" w:after="120"/>
      <w:ind w:left="714" w:hanging="357"/>
    </w:pPr>
  </w:style>
  <w:style w:type="paragraph" w:customStyle="1" w:styleId="Numberedlist">
    <w:name w:val="Numbered list"/>
    <w:basedOn w:val="Normal"/>
    <w:qFormat/>
    <w:rsid w:val="00D73761"/>
    <w:pPr>
      <w:numPr>
        <w:numId w:val="2"/>
      </w:numPr>
      <w:spacing w:before="40" w:after="120"/>
      <w:ind w:left="714" w:hanging="357"/>
    </w:pPr>
    <w:rPr>
      <w:rFonts w:cs="MinionPro-Regular"/>
      <w:color w:val="000000"/>
    </w:rPr>
  </w:style>
  <w:style w:type="table" w:styleId="ListTable6Colorful-Accent2">
    <w:name w:val="List Table 6 Colorful Accent 2"/>
    <w:basedOn w:val="TableNormal"/>
    <w:uiPriority w:val="51"/>
    <w:rsid w:val="00971FF4"/>
    <w:rPr>
      <w:color w:val="483859"/>
    </w:rPr>
    <w:tblPr>
      <w:tblStyleRowBandSize w:val="1"/>
      <w:tblStyleColBandSize w:val="1"/>
      <w:tblBorders>
        <w:top w:val="single" w:sz="4" w:space="0" w:color="614B78"/>
        <w:bottom w:val="single" w:sz="4" w:space="0" w:color="614B78"/>
      </w:tblBorders>
    </w:tblPr>
    <w:tblStylePr w:type="firstRow">
      <w:rPr>
        <w:b/>
        <w:bCs/>
      </w:rPr>
      <w:tblPr/>
      <w:tcPr>
        <w:tcBorders>
          <w:bottom w:val="single" w:sz="4" w:space="0" w:color="614B78"/>
        </w:tcBorders>
      </w:tcPr>
    </w:tblStylePr>
    <w:tblStylePr w:type="lastRow">
      <w:rPr>
        <w:b/>
        <w:bCs/>
      </w:rPr>
      <w:tblPr/>
      <w:tcPr>
        <w:tcBorders>
          <w:top w:val="double" w:sz="4" w:space="0" w:color="614B78"/>
        </w:tcBorders>
      </w:tcPr>
    </w:tblStylePr>
    <w:tblStylePr w:type="firstCol">
      <w:rPr>
        <w:b/>
        <w:bCs/>
      </w:rPr>
    </w:tblStylePr>
    <w:tblStylePr w:type="lastCol">
      <w:rPr>
        <w:b/>
        <w:bCs/>
      </w:rPr>
    </w:tblStylePr>
    <w:tblStylePr w:type="band1Vert">
      <w:tblPr/>
      <w:tcPr>
        <w:shd w:val="clear" w:color="auto" w:fill="DFD8E6"/>
      </w:tcPr>
    </w:tblStylePr>
    <w:tblStylePr w:type="band1Horz">
      <w:tblPr/>
      <w:tcPr>
        <w:shd w:val="clear" w:color="auto" w:fill="DFD8E6"/>
      </w:tcPr>
    </w:tblStylePr>
  </w:style>
  <w:style w:type="numbering" w:customStyle="1" w:styleId="CurrentList1">
    <w:name w:val="Current List1"/>
    <w:uiPriority w:val="99"/>
    <w:locked/>
    <w:rsid w:val="00181A59"/>
    <w:pPr>
      <w:numPr>
        <w:numId w:val="3"/>
      </w:numPr>
    </w:pPr>
  </w:style>
  <w:style w:type="table" w:styleId="ListTable4-Accent2">
    <w:name w:val="List Table 4 Accent 2"/>
    <w:basedOn w:val="TableNormal"/>
    <w:uiPriority w:val="49"/>
    <w:rsid w:val="00971FF4"/>
    <w:tblPr>
      <w:tblStyleRowBandSize w:val="1"/>
      <w:tblStyleColBandSize w:val="1"/>
      <w:tblBorders>
        <w:top w:val="single" w:sz="4" w:space="0" w:color="9F8AB6"/>
        <w:left w:val="single" w:sz="4" w:space="0" w:color="9F8AB6"/>
        <w:bottom w:val="single" w:sz="4" w:space="0" w:color="9F8AB6"/>
        <w:right w:val="single" w:sz="4" w:space="0" w:color="9F8AB6"/>
        <w:insideH w:val="single" w:sz="4" w:space="0" w:color="9F8AB6"/>
      </w:tblBorders>
    </w:tblPr>
    <w:tblStylePr w:type="firstRow">
      <w:rPr>
        <w:b/>
        <w:bCs/>
        <w:color w:val="FFFFFF"/>
      </w:rPr>
      <w:tblPr/>
      <w:tcPr>
        <w:tcBorders>
          <w:top w:val="single" w:sz="4" w:space="0" w:color="614B78"/>
          <w:left w:val="single" w:sz="4" w:space="0" w:color="614B78"/>
          <w:bottom w:val="single" w:sz="4" w:space="0" w:color="614B78"/>
          <w:right w:val="single" w:sz="4" w:space="0" w:color="614B78"/>
          <w:insideH w:val="nil"/>
        </w:tcBorders>
        <w:shd w:val="clear" w:color="auto" w:fill="614B78"/>
      </w:tcPr>
    </w:tblStylePr>
    <w:tblStylePr w:type="lastRow">
      <w:rPr>
        <w:b/>
        <w:bCs/>
      </w:rPr>
      <w:tblPr/>
      <w:tcPr>
        <w:tcBorders>
          <w:top w:val="double" w:sz="4" w:space="0" w:color="9F8AB6"/>
        </w:tcBorders>
      </w:tcPr>
    </w:tblStylePr>
    <w:tblStylePr w:type="firstCol">
      <w:rPr>
        <w:b/>
        <w:bCs/>
      </w:rPr>
    </w:tblStylePr>
    <w:tblStylePr w:type="lastCol">
      <w:rPr>
        <w:b/>
        <w:bCs/>
      </w:rPr>
    </w:tblStylePr>
    <w:tblStylePr w:type="band1Vert">
      <w:tblPr/>
      <w:tcPr>
        <w:shd w:val="clear" w:color="auto" w:fill="DFD8E6"/>
      </w:tcPr>
    </w:tblStylePr>
    <w:tblStylePr w:type="band1Horz">
      <w:tblPr/>
      <w:tcPr>
        <w:shd w:val="clear" w:color="auto" w:fill="DFD8E6"/>
      </w:tcPr>
    </w:tblStylePr>
  </w:style>
  <w:style w:type="table" w:styleId="ListTable7Colorful-Accent2">
    <w:name w:val="List Table 7 Colorful Accent 2"/>
    <w:basedOn w:val="TableNormal"/>
    <w:uiPriority w:val="52"/>
    <w:rsid w:val="00DC6BF1"/>
    <w:rPr>
      <w:color w:val="483859"/>
    </w:rPr>
    <w:tblPr>
      <w:tblStyleRowBandSize w:val="1"/>
      <w:tblStyleColBandSize w:val="1"/>
    </w:tblPr>
    <w:tblStylePr w:type="firstRow">
      <w:rPr>
        <w:rFonts w:ascii="Calibri" w:eastAsia="MS Gothic" w:hAnsi="Calibri" w:cs="Times New Roman"/>
        <w:i/>
        <w:iCs/>
        <w:sz w:val="26"/>
      </w:rPr>
      <w:tblPr/>
      <w:tcPr>
        <w:tcBorders>
          <w:bottom w:val="single" w:sz="4" w:space="0" w:color="614B78"/>
        </w:tcBorders>
        <w:shd w:val="clear" w:color="auto" w:fill="FFFFFF"/>
      </w:tcPr>
    </w:tblStylePr>
    <w:tblStylePr w:type="lastRow">
      <w:rPr>
        <w:rFonts w:ascii="Calibri" w:eastAsia="MS Gothic" w:hAnsi="Calibri" w:cs="Times New Roman"/>
        <w:i/>
        <w:iCs/>
        <w:sz w:val="26"/>
      </w:rPr>
      <w:tblPr/>
      <w:tcPr>
        <w:tcBorders>
          <w:top w:val="single" w:sz="4" w:space="0" w:color="614B78"/>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614B78"/>
        </w:tcBorders>
        <w:shd w:val="clear" w:color="auto" w:fill="FFFFFF"/>
      </w:tcPr>
    </w:tblStylePr>
    <w:tblStylePr w:type="lastCol">
      <w:rPr>
        <w:rFonts w:ascii="Calibri" w:eastAsia="MS Gothic" w:hAnsi="Calibri" w:cs="Times New Roman"/>
        <w:i/>
        <w:iCs/>
        <w:sz w:val="26"/>
      </w:rPr>
      <w:tblPr/>
      <w:tcPr>
        <w:tcBorders>
          <w:left w:val="single" w:sz="4" w:space="0" w:color="614B78"/>
        </w:tcBorders>
        <w:shd w:val="clear" w:color="auto" w:fill="FFFFFF"/>
      </w:tcPr>
    </w:tblStylePr>
    <w:tblStylePr w:type="band1Vert">
      <w:tblPr/>
      <w:tcPr>
        <w:shd w:val="clear" w:color="auto" w:fill="DFD8E6"/>
      </w:tcPr>
    </w:tblStylePr>
    <w:tblStylePr w:type="band1Horz">
      <w:tblPr/>
      <w:tcPr>
        <w:shd w:val="clear" w:color="auto" w:fill="DFD8E6"/>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1C4348"/>
    <w:rPr>
      <w:color w:val="718A5D"/>
    </w:rPr>
    <w:tblPr>
      <w:tblStyleRowBandSize w:val="1"/>
      <w:tblStyleColBandSize w:val="1"/>
    </w:tblPr>
    <w:tblStylePr w:type="firstRow">
      <w:rPr>
        <w:rFonts w:ascii="Calibri" w:eastAsia="MS Gothic" w:hAnsi="Calibri" w:cs="Times New Roman"/>
        <w:i/>
        <w:iCs/>
        <w:sz w:val="26"/>
      </w:rPr>
      <w:tblPr/>
      <w:tcPr>
        <w:tcBorders>
          <w:bottom w:val="single" w:sz="4" w:space="0" w:color="99AE87"/>
        </w:tcBorders>
        <w:shd w:val="clear" w:color="auto" w:fill="FFFFFF"/>
      </w:tcPr>
    </w:tblStylePr>
    <w:tblStylePr w:type="lastRow">
      <w:rPr>
        <w:rFonts w:ascii="Calibri" w:eastAsia="MS Gothic" w:hAnsi="Calibri" w:cs="Times New Roman"/>
        <w:i/>
        <w:iCs/>
        <w:sz w:val="26"/>
      </w:rPr>
      <w:tblPr/>
      <w:tcPr>
        <w:tcBorders>
          <w:top w:val="single" w:sz="4" w:space="0" w:color="99AE87"/>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99AE87"/>
        </w:tcBorders>
        <w:shd w:val="clear" w:color="auto" w:fill="FFFFFF"/>
      </w:tcPr>
    </w:tblStylePr>
    <w:tblStylePr w:type="lastCol">
      <w:rPr>
        <w:rFonts w:ascii="Calibri" w:eastAsia="MS Gothic" w:hAnsi="Calibri" w:cs="Times New Roman"/>
        <w:i/>
        <w:iCs/>
        <w:sz w:val="26"/>
      </w:rPr>
      <w:tblPr/>
      <w:tcPr>
        <w:tcBorders>
          <w:left w:val="single" w:sz="4" w:space="0" w:color="99AE87"/>
        </w:tcBorders>
        <w:shd w:val="clear" w:color="auto" w:fill="FFFFFF"/>
      </w:tcPr>
    </w:tblStylePr>
    <w:tblStylePr w:type="band1Vert">
      <w:tblPr/>
      <w:tcPr>
        <w:shd w:val="clear" w:color="auto" w:fill="EAEEE6"/>
      </w:tcPr>
    </w:tblStylePr>
    <w:tblStylePr w:type="band1Horz">
      <w:tblPr/>
      <w:tcPr>
        <w:shd w:val="clear" w:color="auto" w:fill="EAEEE6"/>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Introstyle">
    <w:name w:val="Intro style"/>
    <w:basedOn w:val="Normal"/>
    <w:qFormat/>
    <w:rsid w:val="00984965"/>
    <w:pPr>
      <w:spacing w:before="140" w:after="280"/>
    </w:pPr>
    <w:rPr>
      <w:color w:val="718A5D" w:themeColor="accent2" w:themeShade="BF"/>
      <w:sz w:val="26"/>
    </w:rPr>
  </w:style>
  <w:style w:type="paragraph" w:styleId="NoSpacing">
    <w:name w:val="No Spacing"/>
    <w:uiPriority w:val="1"/>
    <w:semiHidden/>
    <w:rsid w:val="00DE0908"/>
    <w:pPr>
      <w:widowControl w:val="0"/>
      <w:autoSpaceDE w:val="0"/>
      <w:autoSpaceDN w:val="0"/>
      <w:adjustRightInd w:val="0"/>
      <w:textAlignment w:val="center"/>
    </w:pPr>
    <w:rPr>
      <w:rFonts w:ascii="Arial" w:hAnsi="Arial" w:cs="Arial"/>
      <w:color w:val="333333"/>
      <w:sz w:val="22"/>
      <w:szCs w:val="22"/>
      <w:lang w:val="en-GB"/>
    </w:rPr>
  </w:style>
  <w:style w:type="paragraph" w:customStyle="1" w:styleId="BodyText1">
    <w:name w:val="Body Text1"/>
    <w:basedOn w:val="Normal"/>
    <w:semiHidden/>
    <w:qFormat/>
    <w:locked/>
    <w:rsid w:val="007D160E"/>
    <w:pPr>
      <w:spacing w:before="220"/>
    </w:pPr>
  </w:style>
  <w:style w:type="paragraph" w:styleId="BlockText">
    <w:name w:val="Block Text"/>
    <w:basedOn w:val="Normal"/>
    <w:uiPriority w:val="99"/>
    <w:semiHidden/>
    <w:unhideWhenUsed/>
    <w:locked/>
    <w:rsid w:val="00DE0908"/>
    <w:pPr>
      <w:pBdr>
        <w:top w:val="single" w:sz="2" w:space="10" w:color="99AE87"/>
        <w:left w:val="single" w:sz="2" w:space="10" w:color="99AE87"/>
        <w:bottom w:val="single" w:sz="2" w:space="10" w:color="99AE87"/>
        <w:right w:val="single" w:sz="2" w:space="10" w:color="99AE87"/>
      </w:pBdr>
      <w:ind w:left="1152" w:right="1152"/>
    </w:pPr>
    <w:rPr>
      <w:rFonts w:ascii="Cambria" w:hAnsi="Cambria" w:cs="Times New Roman"/>
      <w:i/>
      <w:iCs/>
      <w:color w:val="99AE87"/>
    </w:rPr>
  </w:style>
  <w:style w:type="paragraph" w:customStyle="1" w:styleId="TOCHeading1">
    <w:name w:val="TOC Heading 1"/>
    <w:basedOn w:val="Contentsheading"/>
    <w:semiHidden/>
    <w:qFormat/>
    <w:locked/>
    <w:rsid w:val="009F3923"/>
    <w:rPr>
      <w:rFonts w:cs="Times New Roman (Headings CS)"/>
      <w:caps/>
      <w:color w:val="000000"/>
      <w:sz w:val="20"/>
    </w:rPr>
  </w:style>
  <w:style w:type="paragraph" w:styleId="TOC2">
    <w:name w:val="toc 2"/>
    <w:basedOn w:val="Normal"/>
    <w:next w:val="Normal"/>
    <w:autoRedefine/>
    <w:uiPriority w:val="39"/>
    <w:rsid w:val="00AA5061"/>
    <w:pPr>
      <w:spacing w:before="120" w:after="60"/>
      <w:ind w:left="284"/>
    </w:pPr>
    <w:rPr>
      <w:caps/>
      <w:szCs w:val="20"/>
    </w:rPr>
  </w:style>
  <w:style w:type="paragraph" w:styleId="TOC1">
    <w:name w:val="toc 1"/>
    <w:basedOn w:val="Normal"/>
    <w:next w:val="Normal"/>
    <w:autoRedefine/>
    <w:uiPriority w:val="39"/>
    <w:rsid w:val="00AA5061"/>
    <w:pPr>
      <w:spacing w:before="240" w:after="120"/>
    </w:pPr>
    <w:rPr>
      <w:b/>
      <w:bCs/>
      <w:caps/>
      <w:szCs w:val="20"/>
    </w:rPr>
  </w:style>
  <w:style w:type="paragraph" w:styleId="TOC3">
    <w:name w:val="toc 3"/>
    <w:basedOn w:val="Normal"/>
    <w:next w:val="Normal"/>
    <w:autoRedefine/>
    <w:uiPriority w:val="39"/>
    <w:rsid w:val="00AA5061"/>
    <w:pPr>
      <w:spacing w:before="120" w:after="60"/>
      <w:ind w:left="284"/>
    </w:pPr>
    <w:rPr>
      <w:iCs/>
      <w:szCs w:val="20"/>
    </w:rPr>
  </w:style>
  <w:style w:type="paragraph" w:styleId="TOC4">
    <w:name w:val="toc 4"/>
    <w:basedOn w:val="Normal"/>
    <w:next w:val="Normal"/>
    <w:autoRedefine/>
    <w:uiPriority w:val="39"/>
    <w:rsid w:val="009F3923"/>
    <w:pPr>
      <w:spacing w:before="120" w:after="60"/>
      <w:ind w:left="425"/>
    </w:pPr>
    <w:rPr>
      <w:sz w:val="20"/>
      <w:szCs w:val="18"/>
    </w:rPr>
  </w:style>
  <w:style w:type="paragraph" w:styleId="TOC5">
    <w:name w:val="toc 5"/>
    <w:basedOn w:val="Normal"/>
    <w:next w:val="Normal"/>
    <w:autoRedefine/>
    <w:uiPriority w:val="39"/>
    <w:semiHidden/>
    <w:unhideWhenUsed/>
    <w:locked/>
    <w:rsid w:val="00D87999"/>
    <w:pPr>
      <w:ind w:left="880"/>
    </w:pPr>
    <w:rPr>
      <w:rFonts w:ascii="Cambria" w:hAnsi="Cambria"/>
      <w:sz w:val="18"/>
      <w:szCs w:val="18"/>
    </w:rPr>
  </w:style>
  <w:style w:type="paragraph" w:styleId="TOC6">
    <w:name w:val="toc 6"/>
    <w:basedOn w:val="Normal"/>
    <w:next w:val="Normal"/>
    <w:autoRedefine/>
    <w:uiPriority w:val="39"/>
    <w:semiHidden/>
    <w:unhideWhenUsed/>
    <w:locked/>
    <w:rsid w:val="00D87999"/>
    <w:pPr>
      <w:ind w:left="1100"/>
    </w:pPr>
    <w:rPr>
      <w:rFonts w:ascii="Cambria" w:hAnsi="Cambria"/>
      <w:sz w:val="18"/>
      <w:szCs w:val="18"/>
    </w:rPr>
  </w:style>
  <w:style w:type="paragraph" w:styleId="TOC7">
    <w:name w:val="toc 7"/>
    <w:basedOn w:val="Normal"/>
    <w:next w:val="Normal"/>
    <w:autoRedefine/>
    <w:uiPriority w:val="39"/>
    <w:semiHidden/>
    <w:unhideWhenUsed/>
    <w:locked/>
    <w:rsid w:val="00D87999"/>
    <w:pPr>
      <w:ind w:left="1320"/>
    </w:pPr>
    <w:rPr>
      <w:rFonts w:ascii="Cambria" w:hAnsi="Cambria"/>
      <w:sz w:val="18"/>
      <w:szCs w:val="18"/>
    </w:rPr>
  </w:style>
  <w:style w:type="paragraph" w:styleId="TOC8">
    <w:name w:val="toc 8"/>
    <w:basedOn w:val="Normal"/>
    <w:next w:val="Normal"/>
    <w:autoRedefine/>
    <w:uiPriority w:val="39"/>
    <w:semiHidden/>
    <w:unhideWhenUsed/>
    <w:locked/>
    <w:rsid w:val="00D87999"/>
    <w:pPr>
      <w:ind w:left="1540"/>
    </w:pPr>
    <w:rPr>
      <w:rFonts w:ascii="Cambria" w:hAnsi="Cambria"/>
      <w:sz w:val="18"/>
      <w:szCs w:val="18"/>
    </w:rPr>
  </w:style>
  <w:style w:type="paragraph" w:styleId="TOC9">
    <w:name w:val="toc 9"/>
    <w:basedOn w:val="Normal"/>
    <w:next w:val="Normal"/>
    <w:autoRedefine/>
    <w:uiPriority w:val="39"/>
    <w:semiHidden/>
    <w:unhideWhenUsed/>
    <w:locked/>
    <w:rsid w:val="00D87999"/>
    <w:pPr>
      <w:ind w:left="1760"/>
    </w:pPr>
    <w:rPr>
      <w:rFonts w:ascii="Cambria" w:hAnsi="Cambria"/>
      <w:sz w:val="18"/>
      <w:szCs w:val="18"/>
    </w:rPr>
  </w:style>
  <w:style w:type="paragraph" w:customStyle="1" w:styleId="Covertitle">
    <w:name w:val="Cover title"/>
    <w:basedOn w:val="Normal"/>
    <w:qFormat/>
    <w:rsid w:val="003D35B8"/>
    <w:pPr>
      <w:spacing w:before="240" w:after="240"/>
      <w:jc w:val="center"/>
    </w:pPr>
    <w:rPr>
      <w:b/>
      <w:sz w:val="48"/>
      <w:lang w:val="en-US"/>
    </w:rPr>
  </w:style>
  <w:style w:type="paragraph" w:customStyle="1" w:styleId="Bodycopy">
    <w:name w:val="Body copy"/>
    <w:basedOn w:val="Normal"/>
    <w:qFormat/>
    <w:rsid w:val="00984965"/>
    <w:pPr>
      <w:spacing w:before="240" w:after="240"/>
    </w:pPr>
  </w:style>
  <w:style w:type="paragraph" w:customStyle="1" w:styleId="Checkboxlistonly">
    <w:name w:val="Check box list only"/>
    <w:basedOn w:val="Normal"/>
    <w:qFormat/>
    <w:rsid w:val="005F0D1A"/>
    <w:pPr>
      <w:tabs>
        <w:tab w:val="left" w:pos="2268"/>
      </w:tabs>
      <w:spacing w:after="240"/>
    </w:pPr>
  </w:style>
  <w:style w:type="character" w:styleId="Hyperlink">
    <w:name w:val="Hyperlink"/>
    <w:uiPriority w:val="99"/>
    <w:unhideWhenUsed/>
    <w:rsid w:val="00C6031B"/>
    <w:rPr>
      <w:color w:val="614B78"/>
      <w:u w:val="single"/>
    </w:rPr>
  </w:style>
  <w:style w:type="paragraph" w:customStyle="1" w:styleId="Contentsheading">
    <w:name w:val="Contents heading"/>
    <w:basedOn w:val="Normal"/>
    <w:qFormat/>
    <w:rsid w:val="009F3923"/>
    <w:pPr>
      <w:keepNext/>
      <w:keepLines/>
      <w:widowControl/>
      <w:autoSpaceDE/>
      <w:autoSpaceDN/>
      <w:adjustRightInd/>
      <w:spacing w:before="240" w:line="276" w:lineRule="auto"/>
      <w:textAlignment w:val="auto"/>
    </w:pPr>
    <w:rPr>
      <w:rFonts w:eastAsia="MS Gothic" w:cs="Times New Roman"/>
      <w:b/>
      <w:bCs/>
      <w:color w:val="99AE87"/>
      <w:sz w:val="28"/>
      <w:szCs w:val="28"/>
      <w:lang w:val="en-US"/>
    </w:rPr>
  </w:style>
  <w:style w:type="paragraph" w:customStyle="1" w:styleId="TOCHeading2">
    <w:name w:val="TOC Heading 2"/>
    <w:basedOn w:val="TOCHeading1"/>
    <w:semiHidden/>
    <w:qFormat/>
    <w:locked/>
    <w:rsid w:val="009F3923"/>
    <w:pPr>
      <w:spacing w:before="120" w:after="60"/>
      <w:ind w:left="284"/>
    </w:pPr>
    <w:rPr>
      <w:b w:val="0"/>
      <w:bCs w:val="0"/>
      <w:szCs w:val="20"/>
    </w:rPr>
  </w:style>
  <w:style w:type="paragraph" w:customStyle="1" w:styleId="TOCHeading3">
    <w:name w:val="TOC Heading 3"/>
    <w:basedOn w:val="Contentsheading"/>
    <w:semiHidden/>
    <w:qFormat/>
    <w:locked/>
    <w:rsid w:val="009F3923"/>
    <w:pPr>
      <w:spacing w:before="120" w:after="60"/>
      <w:ind w:left="284"/>
    </w:pPr>
    <w:rPr>
      <w:b w:val="0"/>
      <w:bCs w:val="0"/>
      <w:color w:val="000000"/>
      <w:sz w:val="20"/>
      <w:szCs w:val="20"/>
    </w:rPr>
  </w:style>
  <w:style w:type="character" w:customStyle="1" w:styleId="Heading3Char">
    <w:name w:val="Heading 3 Char"/>
    <w:link w:val="Heading3"/>
    <w:uiPriority w:val="9"/>
    <w:rsid w:val="003244F4"/>
    <w:rPr>
      <w:rFonts w:ascii="Arial" w:eastAsia="MS Gothic" w:hAnsi="Arial"/>
      <w:b/>
      <w:color w:val="000000"/>
      <w:sz w:val="24"/>
      <w:szCs w:val="24"/>
      <w:lang w:val="en-GB"/>
    </w:rPr>
  </w:style>
  <w:style w:type="paragraph" w:customStyle="1" w:styleId="Letteredlist">
    <w:name w:val="Lettered list"/>
    <w:basedOn w:val="Bodycopy"/>
    <w:qFormat/>
    <w:rsid w:val="008E1FDF"/>
    <w:pPr>
      <w:numPr>
        <w:numId w:val="4"/>
      </w:numPr>
      <w:spacing w:before="40" w:after="120"/>
      <w:ind w:left="714" w:hanging="357"/>
    </w:pPr>
  </w:style>
  <w:style w:type="numbering" w:customStyle="1" w:styleId="CurrentList2">
    <w:name w:val="Current List2"/>
    <w:uiPriority w:val="99"/>
    <w:locked/>
    <w:rsid w:val="003649C1"/>
    <w:pPr>
      <w:numPr>
        <w:numId w:val="5"/>
      </w:numPr>
    </w:pPr>
  </w:style>
  <w:style w:type="character" w:customStyle="1" w:styleId="Heading4Char">
    <w:name w:val="Heading 4 Char"/>
    <w:basedOn w:val="DefaultParagraphFont"/>
    <w:link w:val="Heading4"/>
    <w:uiPriority w:val="9"/>
    <w:rsid w:val="00956DB3"/>
    <w:rPr>
      <w:rFonts w:ascii="Arial" w:hAnsi="Arial" w:cs="Arial"/>
      <w:color w:val="545859"/>
      <w:sz w:val="24"/>
      <w:szCs w:val="24"/>
      <w:lang w:val="en-GB"/>
    </w:rPr>
  </w:style>
  <w:style w:type="paragraph" w:customStyle="1" w:styleId="DateofReview-frontcover">
    <w:name w:val="Date of Review - front cover"/>
    <w:basedOn w:val="Bodycopy"/>
    <w:qFormat/>
    <w:rsid w:val="007614B1"/>
    <w:pPr>
      <w:jc w:val="center"/>
    </w:pPr>
  </w:style>
  <w:style w:type="paragraph" w:customStyle="1" w:styleId="Bodycopybold">
    <w:name w:val="Body copy bold"/>
    <w:basedOn w:val="Bodycopy"/>
    <w:qFormat/>
    <w:rsid w:val="007614B1"/>
    <w:rPr>
      <w:b/>
      <w:bCs/>
    </w:rPr>
  </w:style>
  <w:style w:type="paragraph" w:customStyle="1" w:styleId="Bodycopyitalic">
    <w:name w:val="Body copy italic"/>
    <w:basedOn w:val="Bodycopy"/>
    <w:qFormat/>
    <w:rsid w:val="007614B1"/>
    <w:rPr>
      <w:i/>
      <w:iCs/>
    </w:rPr>
  </w:style>
  <w:style w:type="paragraph" w:customStyle="1" w:styleId="Hyperlinknew">
    <w:name w:val="Hyperlink new"/>
    <w:basedOn w:val="Bodycopy"/>
    <w:qFormat/>
    <w:rsid w:val="007614B1"/>
    <w:rPr>
      <w:color w:val="614B78" w:themeColor="accent1"/>
      <w:u w:val="single"/>
    </w:rPr>
  </w:style>
  <w:style w:type="paragraph" w:customStyle="1" w:styleId="TableCopy">
    <w:name w:val="Table Copy"/>
    <w:basedOn w:val="Normal"/>
    <w:qFormat/>
    <w:rsid w:val="002D45BE"/>
    <w:pPr>
      <w:spacing w:line="240" w:lineRule="auto"/>
    </w:pPr>
  </w:style>
  <w:style w:type="paragraph" w:customStyle="1" w:styleId="TableBold">
    <w:name w:val="Table Bold"/>
    <w:basedOn w:val="Normal"/>
    <w:qFormat/>
    <w:rsid w:val="002D45BE"/>
    <w:pPr>
      <w:spacing w:line="240" w:lineRule="auto"/>
    </w:pPr>
    <w:rPr>
      <w:b/>
      <w:bCs/>
    </w:rPr>
  </w:style>
  <w:style w:type="character" w:styleId="UnresolvedMention">
    <w:name w:val="Unresolved Mention"/>
    <w:basedOn w:val="DefaultParagraphFont"/>
    <w:uiPriority w:val="99"/>
    <w:semiHidden/>
    <w:unhideWhenUsed/>
    <w:locked/>
    <w:rsid w:val="00F066B4"/>
    <w:rPr>
      <w:color w:val="605E5C"/>
      <w:shd w:val="clear" w:color="auto" w:fill="E1DFDD"/>
    </w:rPr>
  </w:style>
  <w:style w:type="character" w:styleId="FollowedHyperlink">
    <w:name w:val="FollowedHyperlink"/>
    <w:basedOn w:val="DefaultParagraphFont"/>
    <w:uiPriority w:val="99"/>
    <w:semiHidden/>
    <w:unhideWhenUsed/>
    <w:locked/>
    <w:rsid w:val="00F066B4"/>
    <w:rPr>
      <w:color w:val="614B78" w:themeColor="followedHyperlink"/>
      <w:u w:val="single"/>
    </w:rPr>
  </w:style>
  <w:style w:type="paragraph" w:styleId="NormalWeb">
    <w:name w:val="Normal (Web)"/>
    <w:basedOn w:val="Normal"/>
    <w:uiPriority w:val="99"/>
    <w:unhideWhenUsed/>
    <w:locked/>
    <w:rsid w:val="003A3881"/>
    <w:pPr>
      <w:widowControl/>
      <w:autoSpaceDE/>
      <w:autoSpaceDN/>
      <w:adjustRightInd/>
      <w:spacing w:line="240" w:lineRule="auto"/>
      <w:textAlignment w:val="auto"/>
    </w:pPr>
    <w:rPr>
      <w:rFonts w:ascii="Times New Roman" w:eastAsia="Times New Roman" w:hAnsi="Times New Roman" w:cs="Times New Roman"/>
      <w:color w:val="auto"/>
      <w:sz w:val="24"/>
      <w:szCs w:val="24"/>
      <w:lang w:eastAsia="en-GB"/>
    </w:rPr>
  </w:style>
  <w:style w:type="paragraph" w:styleId="PlainText">
    <w:name w:val="Plain Text"/>
    <w:basedOn w:val="Normal"/>
    <w:link w:val="PlainTextChar"/>
    <w:locked/>
    <w:rsid w:val="003A3881"/>
    <w:pPr>
      <w:widowControl/>
      <w:autoSpaceDE/>
      <w:autoSpaceDN/>
      <w:adjustRightInd/>
      <w:spacing w:before="100" w:beforeAutospacing="1" w:after="100" w:afterAutospacing="1" w:line="240" w:lineRule="auto"/>
      <w:textAlignment w:val="auto"/>
    </w:pPr>
    <w:rPr>
      <w:rFonts w:ascii="Times New Roman" w:eastAsia="Times New Roman" w:hAnsi="Times New Roman" w:cs="Times New Roman"/>
      <w:color w:val="auto"/>
      <w:sz w:val="24"/>
      <w:szCs w:val="24"/>
      <w:lang w:eastAsia="en-GB"/>
    </w:rPr>
  </w:style>
  <w:style w:type="character" w:customStyle="1" w:styleId="PlainTextChar">
    <w:name w:val="Plain Text Char"/>
    <w:basedOn w:val="DefaultParagraphFont"/>
    <w:link w:val="PlainText"/>
    <w:rsid w:val="003A3881"/>
    <w:rPr>
      <w:rFonts w:ascii="Times New Roman" w:eastAsia="Times New Roman" w:hAnsi="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097709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forms.office.com/Pages/ResponsePage.aspx?id=_XM3tNDenUyxOxfNiBnfmlwVuMlIkjFHlUAuD2Zqj_NUMFo2NFM5TEpCWlJESllWRTlGVzhTTzFTWS4u" TargetMode="External"/><Relationship Id="rId26"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hyperlink" Target="https://qualifications.pearson.com/edexcel"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s://www.jcq.org.uk/private-candidate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3.png"/><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s://forms.office.com/Pages/ResponsePage.aspx?id=_XM3tNDenUyxOxfNiBnfmlwVuMlIkjFHlUAuD2Zqj_NUMFo2NFM5TEpCWlJESllWRTlGVzhTTzFTWS4u"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jcq.org.uk/private-candidate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www.aqa.org.uk" TargetMode="External"/><Relationship Id="rId27"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Laurus Trust">
      <a:dk1>
        <a:srgbClr val="000000"/>
      </a:dk1>
      <a:lt1>
        <a:srgbClr val="FFFFFF"/>
      </a:lt1>
      <a:dk2>
        <a:srgbClr val="44546A"/>
      </a:dk2>
      <a:lt2>
        <a:srgbClr val="E7E6E6"/>
      </a:lt2>
      <a:accent1>
        <a:srgbClr val="614B78"/>
      </a:accent1>
      <a:accent2>
        <a:srgbClr val="99AE87"/>
      </a:accent2>
      <a:accent3>
        <a:srgbClr val="535758"/>
      </a:accent3>
      <a:accent4>
        <a:srgbClr val="878A8D"/>
      </a:accent4>
      <a:accent5>
        <a:srgbClr val="614B78"/>
      </a:accent5>
      <a:accent6>
        <a:srgbClr val="535758"/>
      </a:accent6>
      <a:hlink>
        <a:srgbClr val="878A8D"/>
      </a:hlink>
      <a:folHlink>
        <a:srgbClr val="614B7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zwww xmlns="85c8ae43-b397-4b85-934f-0580651789bf">
      <UserInfo>
        <DisplayName/>
        <AccountId xsi:nil="true"/>
        <AccountType/>
      </UserInfo>
    </zwww>
    <lcf76f155ced4ddcb4097134ff3c332f xmlns="85c8ae43-b397-4b85-934f-0580651789bf">
      <Terms xmlns="http://schemas.microsoft.com/office/infopath/2007/PartnerControls"/>
    </lcf76f155ced4ddcb4097134ff3c332f>
    <TaxCatchAll xmlns="3863604e-03dd-4a78-a7af-399fc0c96d48"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85CF8AEF1CF8745B14D906370A89E75" ma:contentTypeVersion="19" ma:contentTypeDescription="Create a new document." ma:contentTypeScope="" ma:versionID="0c9463ddcf7dcc7f3720ef929efcf1b1">
  <xsd:schema xmlns:xsd="http://www.w3.org/2001/XMLSchema" xmlns:xs="http://www.w3.org/2001/XMLSchema" xmlns:p="http://schemas.microsoft.com/office/2006/metadata/properties" xmlns:ns2="85c8ae43-b397-4b85-934f-0580651789bf" xmlns:ns3="3863604e-03dd-4a78-a7af-399fc0c96d48" targetNamespace="http://schemas.microsoft.com/office/2006/metadata/properties" ma:root="true" ma:fieldsID="1f260695085bb16f76e8f7f0182fc2b4" ns2:_="" ns3:_="">
    <xsd:import namespace="85c8ae43-b397-4b85-934f-0580651789bf"/>
    <xsd:import namespace="3863604e-03dd-4a78-a7af-399fc0c96d4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element ref="ns2:zwww"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c8ae43-b397-4b85-934f-0580651789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zwww" ma:index="18" nillable="true" ma:displayName="Person or Group" ma:list="UserInfo" ma:internalName="zwww">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LengthInSeconds" ma:index="19"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54acdba8-d75a-418d-ac50-62076df5aff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863604e-03dd-4a78-a7af-399fc0c96d48"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1bde41e8-0574-47bd-92d8-297ac42573bb}" ma:internalName="TaxCatchAll" ma:showField="CatchAllData" ma:web="3863604e-03dd-4a78-a7af-399fc0c96d4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1CA9C6C-3232-48DD-A84F-326AB62CF204}">
  <ds:schemaRefs>
    <ds:schemaRef ds:uri="http://schemas.microsoft.com/office/2006/metadata/properties"/>
    <ds:schemaRef ds:uri="http://schemas.microsoft.com/office/infopath/2007/PartnerControls"/>
    <ds:schemaRef ds:uri="85c8ae43-b397-4b85-934f-0580651789bf"/>
    <ds:schemaRef ds:uri="3863604e-03dd-4a78-a7af-399fc0c96d48"/>
  </ds:schemaRefs>
</ds:datastoreItem>
</file>

<file path=customXml/itemProps2.xml><?xml version="1.0" encoding="utf-8"?>
<ds:datastoreItem xmlns:ds="http://schemas.openxmlformats.org/officeDocument/2006/customXml" ds:itemID="{7117CF0C-1520-9849-8CCC-31B9D3C8CF19}">
  <ds:schemaRefs>
    <ds:schemaRef ds:uri="http://schemas.openxmlformats.org/officeDocument/2006/bibliography"/>
  </ds:schemaRefs>
</ds:datastoreItem>
</file>

<file path=customXml/itemProps3.xml><?xml version="1.0" encoding="utf-8"?>
<ds:datastoreItem xmlns:ds="http://schemas.openxmlformats.org/officeDocument/2006/customXml" ds:itemID="{800EBD3C-0A07-4F09-AF40-F52A852E28C0}">
  <ds:schemaRefs>
    <ds:schemaRef ds:uri="http://schemas.microsoft.com/sharepoint/v3/contenttype/forms"/>
  </ds:schemaRefs>
</ds:datastoreItem>
</file>

<file path=customXml/itemProps4.xml><?xml version="1.0" encoding="utf-8"?>
<ds:datastoreItem xmlns:ds="http://schemas.openxmlformats.org/officeDocument/2006/customXml" ds:itemID="{EF80C63B-7716-4D5C-AD03-8D04613F6C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c8ae43-b397-4b85-934f-0580651789bf"/>
    <ds:schemaRef ds:uri="3863604e-03dd-4a78-a7af-399fc0c96d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7</Pages>
  <Words>1137</Words>
  <Characters>6486</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Visual Sense</Company>
  <LinksUpToDate>false</LinksUpToDate>
  <CharactersWithSpaces>7608</CharactersWithSpaces>
  <SharedDoc>false</SharedDoc>
  <HLinks>
    <vt:vector size="24" baseType="variant">
      <vt:variant>
        <vt:i4>1114170</vt:i4>
      </vt:variant>
      <vt:variant>
        <vt:i4>20</vt:i4>
      </vt:variant>
      <vt:variant>
        <vt:i4>0</vt:i4>
      </vt:variant>
      <vt:variant>
        <vt:i4>5</vt:i4>
      </vt:variant>
      <vt:variant>
        <vt:lpwstr/>
      </vt:variant>
      <vt:variant>
        <vt:lpwstr>_Toc130291269</vt:lpwstr>
      </vt:variant>
      <vt:variant>
        <vt:i4>1114170</vt:i4>
      </vt:variant>
      <vt:variant>
        <vt:i4>14</vt:i4>
      </vt:variant>
      <vt:variant>
        <vt:i4>0</vt:i4>
      </vt:variant>
      <vt:variant>
        <vt:i4>5</vt:i4>
      </vt:variant>
      <vt:variant>
        <vt:lpwstr/>
      </vt:variant>
      <vt:variant>
        <vt:lpwstr>_Toc130291268</vt:lpwstr>
      </vt:variant>
      <vt:variant>
        <vt:i4>1114170</vt:i4>
      </vt:variant>
      <vt:variant>
        <vt:i4>8</vt:i4>
      </vt:variant>
      <vt:variant>
        <vt:i4>0</vt:i4>
      </vt:variant>
      <vt:variant>
        <vt:i4>5</vt:i4>
      </vt:variant>
      <vt:variant>
        <vt:lpwstr/>
      </vt:variant>
      <vt:variant>
        <vt:lpwstr>_Toc130291267</vt:lpwstr>
      </vt:variant>
      <vt:variant>
        <vt:i4>1114170</vt:i4>
      </vt:variant>
      <vt:variant>
        <vt:i4>2</vt:i4>
      </vt:variant>
      <vt:variant>
        <vt:i4>0</vt:i4>
      </vt:variant>
      <vt:variant>
        <vt:i4>5</vt:i4>
      </vt:variant>
      <vt:variant>
        <vt:lpwstr/>
      </vt:variant>
      <vt:variant>
        <vt:lpwstr>_Toc130291266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 Curry</dc:creator>
  <cp:keywords/>
  <dc:description/>
  <cp:lastModifiedBy>J Holmes</cp:lastModifiedBy>
  <cp:revision>2</cp:revision>
  <cp:lastPrinted>2026-09-21T14:12:00Z</cp:lastPrinted>
  <dcterms:created xsi:type="dcterms:W3CDTF">2026-09-22T10:14:00Z</dcterms:created>
  <dcterms:modified xsi:type="dcterms:W3CDTF">2026-09-22T10:14:00Z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0x010100585CF8AEF1CF8745B14D906370A89E75</vt:lpwstr>
  </property>
  <property fmtid="{D5CDD505-2E9C-101B-9397-08002B2CF9AE}" pid="3" name="MediaServiceImageTags">
    <vt:lpwstr/>
  </property>
</Properties>
</file>