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C0" w:rsidRDefault="00F34AC0" w:rsidP="00F34AC0">
      <w:pPr>
        <w:rPr>
          <w:b/>
          <w:bCs/>
          <w:u w:val="single"/>
        </w:rPr>
      </w:pPr>
      <w:r w:rsidRPr="00F34AC0">
        <w:rPr>
          <w:b/>
          <w:bCs/>
          <w:u w:val="single"/>
        </w:rPr>
        <w:t>TRANSITION UPDATE</w:t>
      </w:r>
      <w:r w:rsidR="00767E1B">
        <w:rPr>
          <w:b/>
          <w:bCs/>
          <w:u w:val="single"/>
        </w:rPr>
        <w:t xml:space="preserve"> – For Junior and Primary schools</w:t>
      </w:r>
    </w:p>
    <w:p w:rsidR="00F34AC0" w:rsidRPr="00F34AC0" w:rsidRDefault="00F34AC0" w:rsidP="00F34AC0">
      <w:pPr>
        <w:rPr>
          <w:b/>
          <w:bCs/>
          <w:u w:val="single"/>
        </w:rPr>
      </w:pPr>
    </w:p>
    <w:p w:rsidR="00F34AC0" w:rsidRDefault="00F34AC0" w:rsidP="00F34AC0">
      <w:pPr>
        <w:pStyle w:val="NormalWeb"/>
        <w:spacing w:before="0" w:beforeAutospacing="0" w:after="0" w:afterAutospacing="0"/>
        <w:rPr>
          <w:rFonts w:ascii="Calibri" w:hAnsi="Calibri" w:cs="Calibri"/>
          <w:sz w:val="22"/>
          <w:szCs w:val="22"/>
        </w:rPr>
      </w:pPr>
      <w:r>
        <w:rPr>
          <w:rFonts w:ascii="Calibri" w:hAnsi="Calibri" w:cs="Calibri"/>
          <w:sz w:val="22"/>
          <w:szCs w:val="22"/>
        </w:rPr>
        <w:t>We would firstly like to thank you for your support and engagement with the virtual transition days.</w:t>
      </w:r>
    </w:p>
    <w:p w:rsidR="00F34AC0" w:rsidRDefault="00F34AC0" w:rsidP="00F34AC0">
      <w:pPr>
        <w:pStyle w:val="NormalWeb"/>
        <w:spacing w:before="0" w:beforeAutospacing="0" w:after="0" w:afterAutospacing="0"/>
        <w:rPr>
          <w:rFonts w:ascii="Calibri" w:hAnsi="Calibri" w:cs="Calibri"/>
          <w:sz w:val="22"/>
          <w:szCs w:val="22"/>
        </w:rPr>
      </w:pPr>
      <w:r>
        <w:rPr>
          <w:rFonts w:ascii="Calibri" w:hAnsi="Calibri" w:cs="Calibri"/>
          <w:sz w:val="22"/>
          <w:szCs w:val="22"/>
        </w:rPr>
        <w:t>As we enter our final day of the transition window we know that children and young people are engaging really well!</w:t>
      </w:r>
    </w:p>
    <w:p w:rsidR="00F34AC0" w:rsidRDefault="00F34AC0" w:rsidP="00F34AC0">
      <w:pPr>
        <w:pStyle w:val="NormalWeb"/>
        <w:spacing w:before="0" w:beforeAutospacing="0" w:after="0" w:afterAutospacing="0"/>
        <w:rPr>
          <w:rFonts w:ascii="Calibri" w:hAnsi="Calibri" w:cs="Calibri"/>
          <w:sz w:val="22"/>
          <w:szCs w:val="22"/>
        </w:rPr>
      </w:pPr>
    </w:p>
    <w:p w:rsidR="00F34AC0" w:rsidRDefault="00F34AC0" w:rsidP="00F34AC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Local Authority Transition Team are receiving calls from families enquiring about the classroom access after the transition days. Please can we ask that you contact your families and let them know that the classrooms will be available into the autumn term and into the new school </w:t>
      </w:r>
      <w:proofErr w:type="gramStart"/>
      <w:r>
        <w:rPr>
          <w:rFonts w:ascii="Calibri" w:hAnsi="Calibri" w:cs="Calibri"/>
          <w:sz w:val="22"/>
          <w:szCs w:val="22"/>
        </w:rPr>
        <w:t>year.</w:t>
      </w:r>
      <w:proofErr w:type="gramEnd"/>
      <w:r>
        <w:rPr>
          <w:rFonts w:ascii="Calibri" w:hAnsi="Calibri" w:cs="Calibri"/>
          <w:sz w:val="22"/>
          <w:szCs w:val="22"/>
        </w:rPr>
        <w:t xml:space="preserve"> </w:t>
      </w:r>
    </w:p>
    <w:p w:rsidR="00F34AC0" w:rsidRDefault="00F34AC0" w:rsidP="00F34AC0">
      <w:pPr>
        <w:pStyle w:val="NormalWeb"/>
        <w:spacing w:before="0" w:beforeAutospacing="0" w:after="0" w:afterAutospacing="0"/>
        <w:rPr>
          <w:rFonts w:ascii="Segoe UI" w:hAnsi="Segoe UI" w:cs="Segoe UI"/>
          <w:sz w:val="21"/>
          <w:szCs w:val="21"/>
        </w:rPr>
      </w:pPr>
    </w:p>
    <w:p w:rsidR="00F34AC0" w:rsidRDefault="00F34AC0" w:rsidP="00F34AC0">
      <w:pPr>
        <w:pStyle w:val="NormalWeb"/>
        <w:spacing w:before="0" w:beforeAutospacing="0" w:after="0" w:afterAutospacing="0"/>
        <w:rPr>
          <w:rFonts w:ascii="Segoe UI" w:hAnsi="Segoe UI" w:cs="Segoe UI"/>
          <w:sz w:val="21"/>
          <w:szCs w:val="21"/>
        </w:rPr>
      </w:pPr>
      <w:r>
        <w:rPr>
          <w:rFonts w:ascii="Calibri" w:hAnsi="Calibri" w:cs="Calibri"/>
          <w:sz w:val="22"/>
          <w:szCs w:val="22"/>
        </w:rPr>
        <w:t xml:space="preserve">Streaming the videos to almost 4000 students has meant that on occasions there is a message saying that they can’t be played. Our solution to this is to share the </w:t>
      </w:r>
      <w:r>
        <w:rPr>
          <w:rFonts w:ascii="Calibri" w:hAnsi="Calibri" w:cs="Calibri"/>
          <w:sz w:val="22"/>
          <w:szCs w:val="22"/>
        </w:rPr>
        <w:t>videos</w:t>
      </w:r>
      <w:r>
        <w:rPr>
          <w:rFonts w:ascii="Calibri" w:hAnsi="Calibri" w:cs="Calibri"/>
          <w:sz w:val="22"/>
          <w:szCs w:val="22"/>
        </w:rPr>
        <w:t xml:space="preserve"> directly with you these can then be downloaded and played by school. We are sharing the following links</w:t>
      </w:r>
    </w:p>
    <w:p w:rsidR="00F34AC0" w:rsidRDefault="00F34AC0" w:rsidP="00F34AC0">
      <w:pPr>
        <w:pStyle w:val="NormalWeb"/>
        <w:spacing w:before="0" w:beforeAutospacing="0" w:after="0" w:afterAutospacing="0"/>
        <w:rPr>
          <w:rFonts w:ascii="Segoe UI" w:hAnsi="Segoe UI" w:cs="Segoe UI"/>
          <w:sz w:val="21"/>
          <w:szCs w:val="21"/>
        </w:rPr>
      </w:pPr>
    </w:p>
    <w:p w:rsidR="00F34AC0" w:rsidRDefault="00F34AC0" w:rsidP="00F34AC0">
      <w:pPr>
        <w:pStyle w:val="NormalWeb"/>
        <w:rPr>
          <w:rFonts w:ascii="Segoe UI" w:hAnsi="Segoe UI" w:cs="Segoe UI"/>
          <w:sz w:val="21"/>
          <w:szCs w:val="21"/>
        </w:rPr>
      </w:pPr>
      <w:r>
        <w:rPr>
          <w:rFonts w:ascii="Calibri" w:hAnsi="Calibri" w:cs="Calibri"/>
          <w:sz w:val="22"/>
          <w:szCs w:val="22"/>
        </w:rPr>
        <w:t xml:space="preserve">4 mindfulness videos </w:t>
      </w:r>
      <w:hyperlink r:id="rId4" w:tgtFrame="_blank" w:tooltip="https://drive.google.com/drive/folders/1svgjxiz7fotmyl_upjrkekzwecz-adze?usp=sharing" w:history="1">
        <w:r>
          <w:rPr>
            <w:rStyle w:val="Hyperlink"/>
            <w:rFonts w:ascii="Calibri" w:hAnsi="Calibri" w:cs="Calibri"/>
            <w:color w:val="6888C9"/>
            <w:sz w:val="22"/>
            <w:szCs w:val="22"/>
          </w:rPr>
          <w:t>https://drive.google.com/drive/folders/1svgJXIZ7fOTMYl_uPJrkEkzwEcZ-aDzE?usp=sharing</w:t>
        </w:r>
      </w:hyperlink>
      <w:r>
        <w:rPr>
          <w:rFonts w:ascii="Calibri" w:hAnsi="Calibri" w:cs="Calibri"/>
          <w:sz w:val="22"/>
          <w:szCs w:val="22"/>
        </w:rPr>
        <w:t xml:space="preserve"> </w:t>
      </w:r>
    </w:p>
    <w:p w:rsidR="00F34AC0" w:rsidRDefault="00F34AC0" w:rsidP="00F34AC0">
      <w:pPr>
        <w:pStyle w:val="NormalWeb"/>
        <w:rPr>
          <w:rFonts w:ascii="Segoe UI" w:hAnsi="Segoe UI" w:cs="Segoe UI"/>
          <w:sz w:val="21"/>
          <w:szCs w:val="21"/>
        </w:rPr>
      </w:pPr>
      <w:r>
        <w:rPr>
          <w:rFonts w:ascii="Calibri" w:hAnsi="Calibri" w:cs="Calibri"/>
          <w:sz w:val="22"/>
          <w:szCs w:val="22"/>
        </w:rPr>
        <w:t xml:space="preserve">6 workbook videos </w:t>
      </w:r>
      <w:hyperlink r:id="rId5" w:tgtFrame="_blank" w:tooltip="https://drive.google.com/drive/folders/1un-mvrictfypjj8jtuksz84rvf5iplvv?usp=sharing" w:history="1">
        <w:r>
          <w:rPr>
            <w:rStyle w:val="Hyperlink"/>
            <w:rFonts w:ascii="Calibri" w:hAnsi="Calibri" w:cs="Calibri"/>
            <w:color w:val="6888C9"/>
            <w:sz w:val="22"/>
            <w:szCs w:val="22"/>
          </w:rPr>
          <w:t>https://drive.google.com/drive/folders/1uN-mvRictFypJJ8jtukSz84RvF5IPlvv?usp=sharing</w:t>
        </w:r>
      </w:hyperlink>
      <w:r>
        <w:rPr>
          <w:rFonts w:ascii="Calibri" w:hAnsi="Calibri" w:cs="Calibri"/>
          <w:sz w:val="22"/>
          <w:szCs w:val="22"/>
        </w:rPr>
        <w:t xml:space="preserve"> </w:t>
      </w:r>
    </w:p>
    <w:p w:rsidR="00F34AC0" w:rsidRDefault="00F34AC0" w:rsidP="00F34AC0">
      <w:pPr>
        <w:pStyle w:val="NormalWeb"/>
        <w:rPr>
          <w:rFonts w:ascii="Segoe UI" w:hAnsi="Segoe UI" w:cs="Segoe UI"/>
          <w:sz w:val="21"/>
          <w:szCs w:val="21"/>
        </w:rPr>
      </w:pPr>
      <w:r>
        <w:rPr>
          <w:rFonts w:ascii="Calibri" w:hAnsi="Calibri" w:cs="Calibri"/>
          <w:sz w:val="22"/>
          <w:szCs w:val="22"/>
        </w:rPr>
        <w:t xml:space="preserve">6 group work sessions </w:t>
      </w:r>
      <w:hyperlink r:id="rId6" w:tgtFrame="_blank" w:tooltip="https://drive.google.com/drive/folders/1un-mvrictfypjj8jtuksz84rvf5iplvv?usp=sharing" w:history="1">
        <w:r>
          <w:rPr>
            <w:rStyle w:val="Hyperlink"/>
            <w:rFonts w:ascii="Calibri" w:hAnsi="Calibri" w:cs="Calibri"/>
            <w:color w:val="6888C9"/>
            <w:sz w:val="22"/>
            <w:szCs w:val="22"/>
          </w:rPr>
          <w:t>https://drive.google.com/drive/folders/1uN-mvRictFypJJ8jtukSz84RvF5IPlvv?usp=sharing</w:t>
        </w:r>
      </w:hyperlink>
      <w:r>
        <w:rPr>
          <w:rFonts w:ascii="Calibri" w:hAnsi="Calibri" w:cs="Calibri"/>
          <w:sz w:val="22"/>
          <w:szCs w:val="22"/>
        </w:rPr>
        <w:t xml:space="preserve"> </w:t>
      </w:r>
    </w:p>
    <w:p w:rsidR="00F34AC0" w:rsidRDefault="00F34AC0" w:rsidP="00F34AC0">
      <w:pPr>
        <w:pStyle w:val="NormalWeb"/>
        <w:rPr>
          <w:rFonts w:ascii="Segoe UI" w:hAnsi="Segoe UI" w:cs="Segoe UI"/>
          <w:sz w:val="21"/>
          <w:szCs w:val="21"/>
        </w:rPr>
      </w:pPr>
      <w:r>
        <w:rPr>
          <w:rFonts w:ascii="Calibri" w:hAnsi="Calibri" w:cs="Calibri"/>
          <w:sz w:val="22"/>
          <w:szCs w:val="22"/>
        </w:rPr>
        <w:t xml:space="preserve">BSL workbook video </w:t>
      </w:r>
      <w:hyperlink r:id="rId7" w:tgtFrame="_blank" w:tooltip="https://www.youtube.com/watch?v=unnhniqemfs" w:history="1">
        <w:r>
          <w:rPr>
            <w:rStyle w:val="Hyperlink"/>
            <w:rFonts w:ascii="Calibri" w:hAnsi="Calibri" w:cs="Calibri"/>
            <w:color w:val="6888C9"/>
            <w:sz w:val="22"/>
            <w:szCs w:val="22"/>
          </w:rPr>
          <w:t>https://www.youtube.com/watch?v=uNnHnIqEMFs</w:t>
        </w:r>
      </w:hyperlink>
    </w:p>
    <w:p w:rsidR="00F34AC0" w:rsidRDefault="00F34AC0" w:rsidP="00F34AC0">
      <w:r>
        <w:t>Kind Regards</w:t>
      </w:r>
    </w:p>
    <w:p w:rsidR="00F34AC0" w:rsidRDefault="00F34AC0" w:rsidP="00F34AC0"/>
    <w:p w:rsidR="00F34AC0" w:rsidRDefault="00F34AC0" w:rsidP="00F34AC0">
      <w:pPr>
        <w:autoSpaceDE w:val="0"/>
        <w:autoSpaceDN w:val="0"/>
        <w:rPr>
          <w:rFonts w:ascii="Calibri Light" w:hAnsi="Calibri Light" w:cs="Calibri Light"/>
          <w:lang w:eastAsia="en-GB"/>
        </w:rPr>
      </w:pPr>
      <w:r>
        <w:rPr>
          <w:rFonts w:ascii="Lucida Calligraphy" w:hAnsi="Lucida Calligraphy"/>
          <w:b/>
          <w:bCs/>
          <w:sz w:val="24"/>
          <w:szCs w:val="24"/>
          <w:lang w:eastAsia="en-GB"/>
        </w:rPr>
        <w:t>Ruth Parkes</w:t>
      </w:r>
      <w:r w:rsidR="0001434C">
        <w:rPr>
          <w:rFonts w:ascii="Lucida Handwriting" w:hAnsi="Lucida Handwriting"/>
          <w:sz w:val="28"/>
          <w:szCs w:val="28"/>
          <w:lang w:eastAsia="en-GB"/>
        </w:rPr>
        <w:t> </w:t>
      </w:r>
      <w:r>
        <w:rPr>
          <w:rFonts w:ascii="Calibri Light" w:hAnsi="Calibri Light" w:cs="Calibri Light"/>
          <w:sz w:val="18"/>
          <w:szCs w:val="18"/>
          <w:lang w:eastAsia="en-GB"/>
        </w:rPr>
        <w:t>BA</w:t>
      </w:r>
      <w:r w:rsidR="0001434C">
        <w:rPr>
          <w:rFonts w:ascii="Calibri Light" w:hAnsi="Calibri Light" w:cs="Calibri Light"/>
          <w:sz w:val="18"/>
          <w:szCs w:val="18"/>
          <w:lang w:eastAsia="en-GB"/>
        </w:rPr>
        <w:t>.</w:t>
      </w:r>
      <w:r>
        <w:rPr>
          <w:rFonts w:ascii="Calibri Light" w:hAnsi="Calibri Light" w:cs="Calibri Light"/>
          <w:sz w:val="18"/>
          <w:szCs w:val="18"/>
          <w:lang w:eastAsia="en-GB"/>
        </w:rPr>
        <w:t>Hons, MSc Psychology</w:t>
      </w:r>
    </w:p>
    <w:p w:rsidR="00F34AC0" w:rsidRDefault="00F34AC0" w:rsidP="00F34AC0">
      <w:pPr>
        <w:autoSpaceDE w:val="0"/>
        <w:autoSpaceDN w:val="0"/>
        <w:rPr>
          <w:rFonts w:ascii="Calibri Light" w:hAnsi="Calibri Light" w:cs="Calibri Light"/>
          <w:b/>
          <w:bCs/>
          <w:lang w:eastAsia="en-GB"/>
        </w:rPr>
      </w:pPr>
      <w:r>
        <w:rPr>
          <w:rFonts w:ascii="Calibri Light" w:hAnsi="Calibri Light" w:cs="Calibri Light"/>
          <w:b/>
          <w:bCs/>
          <w:lang w:eastAsia="en-GB"/>
        </w:rPr>
        <w:t>Transition Team Manager</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Learning and Opportunities: Children and Young People</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Doncaster Council, Floor 3, Civic office, Waterdale,</w:t>
      </w:r>
      <w:r w:rsidR="0001434C">
        <w:rPr>
          <w:rFonts w:ascii="Calibri Light" w:hAnsi="Calibri Light" w:cs="Calibri Light"/>
          <w:lang w:eastAsia="en-GB"/>
        </w:rPr>
        <w:t xml:space="preserve"> </w:t>
      </w:r>
      <w:r>
        <w:rPr>
          <w:rFonts w:ascii="Calibri Light" w:hAnsi="Calibri Light" w:cs="Calibri Light"/>
          <w:lang w:eastAsia="en-GB"/>
        </w:rPr>
        <w:t>Doncaster DN1 3BU</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b/>
          <w:bCs/>
          <w:lang w:eastAsia="en-GB"/>
        </w:rPr>
        <w:t xml:space="preserve">Phone </w:t>
      </w:r>
      <w:r>
        <w:rPr>
          <w:rFonts w:ascii="Calibri Light" w:hAnsi="Calibri Light" w:cs="Calibri Light"/>
          <w:lang w:eastAsia="en-GB"/>
        </w:rPr>
        <w:t>01302 736270</w:t>
      </w:r>
    </w:p>
    <w:p w:rsidR="0001434C" w:rsidRDefault="0001434C" w:rsidP="00F34AC0">
      <w:pPr>
        <w:autoSpaceDE w:val="0"/>
        <w:autoSpaceDN w:val="0"/>
        <w:rPr>
          <w:rFonts w:ascii="Calibri Light" w:hAnsi="Calibri Light" w:cs="Calibri Light"/>
          <w:lang w:eastAsia="en-GB"/>
        </w:rPr>
      </w:pPr>
    </w:p>
    <w:p w:rsidR="00F34AC0" w:rsidRDefault="00F34AC0" w:rsidP="00F34AC0">
      <w:pPr>
        <w:autoSpaceDE w:val="0"/>
        <w:autoSpaceDN w:val="0"/>
        <w:rPr>
          <w:rFonts w:ascii="Calibri Light" w:hAnsi="Calibri Light" w:cs="Calibri Light"/>
          <w:b/>
          <w:bCs/>
          <w:lang w:eastAsia="en-GB"/>
        </w:rPr>
      </w:pPr>
      <w:r>
        <w:rPr>
          <w:rFonts w:ascii="Calibri Light" w:hAnsi="Calibri Light" w:cs="Calibri Light"/>
          <w:b/>
          <w:bCs/>
          <w:lang w:eastAsia="en-GB"/>
        </w:rPr>
        <w:t>Also based at:</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b/>
          <w:bCs/>
          <w:lang w:eastAsia="en-GB"/>
        </w:rPr>
        <w:t>B</w:t>
      </w:r>
      <w:r>
        <w:rPr>
          <w:rFonts w:ascii="Calibri Light" w:hAnsi="Calibri Light" w:cs="Calibri Light"/>
          <w:lang w:eastAsia="en-GB"/>
        </w:rPr>
        <w:t xml:space="preserve">ehaviour </w:t>
      </w:r>
      <w:r>
        <w:rPr>
          <w:rFonts w:ascii="Calibri Light" w:hAnsi="Calibri Light" w:cs="Calibri Light"/>
          <w:b/>
          <w:bCs/>
          <w:lang w:eastAsia="en-GB"/>
        </w:rPr>
        <w:t>O</w:t>
      </w:r>
      <w:r>
        <w:rPr>
          <w:rFonts w:ascii="Calibri Light" w:hAnsi="Calibri Light" w:cs="Calibri Light"/>
          <w:lang w:eastAsia="en-GB"/>
        </w:rPr>
        <w:t xml:space="preserve">utreach </w:t>
      </w:r>
      <w:r>
        <w:rPr>
          <w:rFonts w:ascii="Calibri Light" w:hAnsi="Calibri Light" w:cs="Calibri Light"/>
          <w:b/>
          <w:bCs/>
          <w:lang w:eastAsia="en-GB"/>
        </w:rPr>
        <w:t>S</w:t>
      </w:r>
      <w:r>
        <w:rPr>
          <w:rFonts w:ascii="Calibri Light" w:hAnsi="Calibri Light" w:cs="Calibri Light"/>
          <w:lang w:eastAsia="en-GB"/>
        </w:rPr>
        <w:t xml:space="preserve">upport </w:t>
      </w:r>
      <w:r>
        <w:rPr>
          <w:rFonts w:ascii="Calibri Light" w:hAnsi="Calibri Light" w:cs="Calibri Light"/>
          <w:b/>
          <w:bCs/>
          <w:lang w:eastAsia="en-GB"/>
        </w:rPr>
        <w:t>S</w:t>
      </w:r>
      <w:r>
        <w:rPr>
          <w:rFonts w:ascii="Calibri Light" w:hAnsi="Calibri Light" w:cs="Calibri Light"/>
          <w:lang w:eastAsia="en-GB"/>
        </w:rPr>
        <w:t xml:space="preserve">ervice Building, </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 xml:space="preserve">High Street, </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 xml:space="preserve">Bentley, </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 xml:space="preserve">Doncaster </w:t>
      </w:r>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DN5 0BF</w:t>
      </w:r>
    </w:p>
    <w:p w:rsidR="00F34AC0" w:rsidRDefault="00F34AC0" w:rsidP="00F34AC0">
      <w:pPr>
        <w:autoSpaceDE w:val="0"/>
        <w:autoSpaceDN w:val="0"/>
        <w:rPr>
          <w:rFonts w:ascii="Calibri Light" w:hAnsi="Calibri Light" w:cs="Calibri Light"/>
          <w:b/>
          <w:bCs/>
          <w:color w:val="2E74B5"/>
          <w:lang w:eastAsia="en-GB"/>
        </w:rPr>
      </w:pPr>
      <w:r>
        <w:rPr>
          <w:rFonts w:ascii="Calibri Light" w:hAnsi="Calibri Light" w:cs="Calibri Light"/>
          <w:b/>
          <w:bCs/>
          <w:color w:val="2F5496"/>
          <w:lang w:eastAsia="en-GB"/>
        </w:rPr>
        <w:t xml:space="preserve">Email </w:t>
      </w:r>
      <w:hyperlink r:id="rId8" w:history="1">
        <w:r>
          <w:rPr>
            <w:rStyle w:val="Hyperlink"/>
            <w:rFonts w:ascii="Calibri Light" w:hAnsi="Calibri Light" w:cs="Calibri Light"/>
            <w:b/>
            <w:bCs/>
            <w:color w:val="2E74B5"/>
            <w:lang w:eastAsia="en-GB"/>
          </w:rPr>
          <w:t>Ruth.Parkes@doncaster.gov.uk</w:t>
        </w:r>
      </w:hyperlink>
    </w:p>
    <w:p w:rsidR="00F34AC0" w:rsidRDefault="00F34AC0" w:rsidP="00F34AC0">
      <w:pPr>
        <w:autoSpaceDE w:val="0"/>
        <w:autoSpaceDN w:val="0"/>
        <w:rPr>
          <w:rFonts w:ascii="Calibri Light" w:hAnsi="Calibri Light" w:cs="Calibri Light"/>
          <w:lang w:eastAsia="en-GB"/>
        </w:rPr>
      </w:pPr>
      <w:r>
        <w:rPr>
          <w:rFonts w:ascii="Calibri Light" w:hAnsi="Calibri Light" w:cs="Calibri Light"/>
          <w:b/>
          <w:bCs/>
          <w:lang w:eastAsia="en-GB"/>
        </w:rPr>
        <w:t xml:space="preserve">Website </w:t>
      </w:r>
      <w:hyperlink r:id="rId9" w:history="1">
        <w:r>
          <w:rPr>
            <w:rStyle w:val="Hyperlink"/>
            <w:rFonts w:ascii="Calibri Light" w:hAnsi="Calibri Light" w:cs="Calibri Light"/>
            <w:b/>
            <w:bCs/>
            <w:color w:val="2E74B5"/>
            <w:lang w:eastAsia="en-GB"/>
          </w:rPr>
          <w:t>www.doncaster.gov.uk</w:t>
        </w:r>
      </w:hyperlink>
    </w:p>
    <w:p w:rsidR="00F34AC0" w:rsidRDefault="00F34AC0" w:rsidP="00F34AC0">
      <w:pPr>
        <w:autoSpaceDE w:val="0"/>
        <w:autoSpaceDN w:val="0"/>
        <w:rPr>
          <w:rFonts w:ascii="Calibri Light" w:hAnsi="Calibri Light" w:cs="Calibri Light"/>
          <w:lang w:eastAsia="en-GB"/>
        </w:rPr>
      </w:pPr>
      <w:r>
        <w:rPr>
          <w:rFonts w:ascii="Calibri Light" w:hAnsi="Calibri Light" w:cs="Calibri Light"/>
          <w:lang w:eastAsia="en-GB"/>
        </w:rPr>
        <w:t>Follow MyDoncaster on Twitter and Facebook for the latest news</w:t>
      </w:r>
    </w:p>
    <w:p w:rsidR="008E4E41" w:rsidRDefault="008E4E41"/>
    <w:sectPr w:rsidR="008E4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C0"/>
    <w:rsid w:val="0001434C"/>
    <w:rsid w:val="00767E1B"/>
    <w:rsid w:val="008E4E41"/>
    <w:rsid w:val="00F3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2F81"/>
  <w15:chartTrackingRefBased/>
  <w15:docId w15:val="{3F1B68E8-1F23-4E97-94FC-07796485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AC0"/>
    <w:rPr>
      <w:color w:val="0563C1"/>
      <w:u w:val="single"/>
    </w:rPr>
  </w:style>
  <w:style w:type="paragraph" w:styleId="NormalWeb">
    <w:name w:val="Normal (Web)"/>
    <w:basedOn w:val="Normal"/>
    <w:uiPriority w:val="99"/>
    <w:semiHidden/>
    <w:unhideWhenUsed/>
    <w:rsid w:val="00F34AC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Parkes@doncaster.gov.uk" TargetMode="External"/><Relationship Id="rId3" Type="http://schemas.openxmlformats.org/officeDocument/2006/relationships/webSettings" Target="webSettings.xml"/><Relationship Id="rId7" Type="http://schemas.openxmlformats.org/officeDocument/2006/relationships/hyperlink" Target="https://www.youtube.com/watch?v=uNnHnIqEMF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uN-mvRictFypJJ8jtukSz84RvF5IPlvv?usp=sharing" TargetMode="External"/><Relationship Id="rId11" Type="http://schemas.openxmlformats.org/officeDocument/2006/relationships/theme" Target="theme/theme1.xml"/><Relationship Id="rId5" Type="http://schemas.openxmlformats.org/officeDocument/2006/relationships/hyperlink" Target="https://drive.google.com/drive/folders/1uN-mvRictFypJJ8jtukSz84RvF5IPlvv?usp=sharing" TargetMode="External"/><Relationship Id="rId10" Type="http://schemas.openxmlformats.org/officeDocument/2006/relationships/fontTable" Target="fontTable.xml"/><Relationship Id="rId4" Type="http://schemas.openxmlformats.org/officeDocument/2006/relationships/hyperlink" Target="https://drive.google.com/drive/folders/1svgJXIZ7fOTMYl_uPJrkEkzwEcZ-aDzE?usp=sharing" TargetMode="External"/><Relationship Id="rId9" Type="http://schemas.openxmlformats.org/officeDocument/2006/relationships/hyperlink" Target="http://www.donca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Kevin</dc:creator>
  <cp:keywords/>
  <dc:description/>
  <cp:lastModifiedBy>Drury, Kevin</cp:lastModifiedBy>
  <cp:revision>3</cp:revision>
  <dcterms:created xsi:type="dcterms:W3CDTF">2020-07-02T14:47:00Z</dcterms:created>
  <dcterms:modified xsi:type="dcterms:W3CDTF">2020-07-02T14:52:00Z</dcterms:modified>
</cp:coreProperties>
</file>