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Quicksand" w:cs="Quicksand" w:eastAsia="Quicksand" w:hAnsi="Quicksand"/>
          <w:sz w:val="60"/>
          <w:szCs w:val="60"/>
        </w:rPr>
      </w:pPr>
      <w:r w:rsidDel="00000000" w:rsidR="00000000" w:rsidRPr="00000000">
        <w:rPr>
          <w:rFonts w:ascii="Quicksand" w:cs="Quicksand" w:eastAsia="Quicksand" w:hAnsi="Quicksand"/>
          <w:sz w:val="60"/>
          <w:szCs w:val="60"/>
          <w:rtl w:val="0"/>
        </w:rPr>
        <w:t xml:space="preserve">F2 Fundraising </w:t>
      </w:r>
    </w:p>
    <w:p w:rsidR="00000000" w:rsidDel="00000000" w:rsidP="00000000" w:rsidRDefault="00000000" w:rsidRPr="00000000" w14:paraId="00000002">
      <w:pPr>
        <w:jc w:val="center"/>
        <w:rPr>
          <w:rFonts w:ascii="Quicksand" w:cs="Quicksand" w:eastAsia="Quicksand" w:hAnsi="Quicksand"/>
          <w:sz w:val="60"/>
          <w:szCs w:val="60"/>
        </w:rPr>
      </w:pPr>
      <w:r w:rsidDel="00000000" w:rsidR="00000000" w:rsidRPr="00000000">
        <w:rPr>
          <w:rFonts w:ascii="Quicksand" w:cs="Quicksand" w:eastAsia="Quicksand" w:hAnsi="Quicksand"/>
          <w:sz w:val="60"/>
          <w:szCs w:val="60"/>
          <w:rtl w:val="0"/>
        </w:rPr>
        <w:t xml:space="preserve">Gingerbread People</w:t>
      </w:r>
    </w:p>
    <w:p w:rsidR="00000000" w:rsidDel="00000000" w:rsidP="00000000" w:rsidRDefault="00000000" w:rsidRPr="00000000" w14:paraId="00000003">
      <w:pPr>
        <w:jc w:val="center"/>
        <w:rPr>
          <w:rFonts w:ascii="Quicksand" w:cs="Quicksand" w:eastAsia="Quicksand" w:hAnsi="Quicksand"/>
          <w:sz w:val="60"/>
          <w:szCs w:val="60"/>
        </w:rPr>
      </w:pPr>
      <w:r w:rsidDel="00000000" w:rsidR="00000000" w:rsidRPr="00000000">
        <w:rPr>
          <w:rFonts w:ascii="Quicksand" w:cs="Quicksand" w:eastAsia="Quicksand" w:hAnsi="Quicksand"/>
          <w:sz w:val="60"/>
          <w:szCs w:val="60"/>
          <w:rtl w:val="0"/>
        </w:rPr>
        <w:t xml:space="preserve">£1 for 5 little people</w:t>
      </w:r>
    </w:p>
    <w:p w:rsidR="00000000" w:rsidDel="00000000" w:rsidP="00000000" w:rsidRDefault="00000000" w:rsidRPr="00000000" w14:paraId="00000004">
      <w:pPr>
        <w:jc w:val="center"/>
        <w:rPr>
          <w:rFonts w:ascii="Quicksand" w:cs="Quicksand" w:eastAsia="Quicksand" w:hAnsi="Quicksand"/>
          <w:sz w:val="60"/>
          <w:szCs w:val="6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2124075</wp:posOffset>
            </wp:positionH>
            <wp:positionV relativeFrom="paragraph">
              <wp:posOffset>123825</wp:posOffset>
            </wp:positionV>
            <wp:extent cx="1298195" cy="1937306"/>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98195" cy="1937306"/>
                    </a:xfrm>
                    <a:prstGeom prst="rect"/>
                    <a:ln/>
                  </pic:spPr>
                </pic:pic>
              </a:graphicData>
            </a:graphic>
          </wp:anchor>
        </w:drawing>
      </w:r>
    </w:p>
    <w:p w:rsidR="00000000" w:rsidDel="00000000" w:rsidP="00000000" w:rsidRDefault="00000000" w:rsidRPr="00000000" w14:paraId="00000005">
      <w:pPr>
        <w:jc w:val="center"/>
        <w:rPr>
          <w:rFonts w:ascii="Quicksand" w:cs="Quicksand" w:eastAsia="Quicksand" w:hAnsi="Quicksand"/>
          <w:sz w:val="60"/>
          <w:szCs w:val="60"/>
        </w:rPr>
      </w:pPr>
      <w:r w:rsidDel="00000000" w:rsidR="00000000" w:rsidRPr="00000000">
        <w:rPr>
          <w:rtl w:val="0"/>
        </w:rPr>
      </w:r>
    </w:p>
    <w:p w:rsidR="00000000" w:rsidDel="00000000" w:rsidP="00000000" w:rsidRDefault="00000000" w:rsidRPr="00000000" w14:paraId="00000006">
      <w:pPr>
        <w:jc w:val="center"/>
        <w:rPr>
          <w:rFonts w:ascii="Quicksand" w:cs="Quicksand" w:eastAsia="Quicksand" w:hAnsi="Quicksand"/>
          <w:sz w:val="60"/>
          <w:szCs w:val="60"/>
        </w:rPr>
      </w:pPr>
      <w:r w:rsidDel="00000000" w:rsidR="00000000" w:rsidRPr="00000000">
        <w:rPr>
          <w:rtl w:val="0"/>
        </w:rPr>
      </w:r>
    </w:p>
    <w:p w:rsidR="00000000" w:rsidDel="00000000" w:rsidP="00000000" w:rsidRDefault="00000000" w:rsidRPr="00000000" w14:paraId="00000007">
      <w:pPr>
        <w:jc w:val="center"/>
        <w:rPr>
          <w:rFonts w:ascii="Quicksand" w:cs="Quicksand" w:eastAsia="Quicksand" w:hAnsi="Quicksand"/>
          <w:sz w:val="60"/>
          <w:szCs w:val="60"/>
        </w:rPr>
      </w:pPr>
      <w:r w:rsidDel="00000000" w:rsidR="00000000" w:rsidRPr="00000000">
        <w:rPr>
          <w:rtl w:val="0"/>
        </w:rPr>
      </w:r>
    </w:p>
    <w:p w:rsidR="00000000" w:rsidDel="00000000" w:rsidP="00000000" w:rsidRDefault="00000000" w:rsidRPr="00000000" w14:paraId="00000008">
      <w:pPr>
        <w:rPr>
          <w:rFonts w:ascii="Quicksand" w:cs="Quicksand" w:eastAsia="Quicksand" w:hAnsi="Quicksand"/>
          <w:sz w:val="60"/>
          <w:szCs w:val="60"/>
        </w:rPr>
      </w:pPr>
      <w:r w:rsidDel="00000000" w:rsidR="00000000" w:rsidRPr="00000000">
        <w:rPr>
          <w:rtl w:val="0"/>
        </w:rPr>
      </w:r>
    </w:p>
    <w:p w:rsidR="00000000" w:rsidDel="00000000" w:rsidP="00000000" w:rsidRDefault="00000000" w:rsidRPr="00000000" w14:paraId="00000009">
      <w:pPr>
        <w:rPr>
          <w:rFonts w:ascii="Quicksand" w:cs="Quicksand" w:eastAsia="Quicksand" w:hAnsi="Quicksand"/>
          <w:sz w:val="36"/>
          <w:szCs w:val="36"/>
        </w:rPr>
      </w:pPr>
      <w:r w:rsidDel="00000000" w:rsidR="00000000" w:rsidRPr="00000000">
        <w:rPr>
          <w:rFonts w:ascii="Quicksand" w:cs="Quicksand" w:eastAsia="Quicksand" w:hAnsi="Quicksand"/>
          <w:sz w:val="36"/>
          <w:szCs w:val="36"/>
          <w:rtl w:val="0"/>
        </w:rPr>
        <w:t xml:space="preserve">To raise money for school funds F2 are making gingerbread people as part of our theme about the Gingerbread Man. Please order your bags of gingerbread people so we know how many to bake.</w:t>
      </w:r>
    </w:p>
    <w:p w:rsidR="00000000" w:rsidDel="00000000" w:rsidP="00000000" w:rsidRDefault="00000000" w:rsidRPr="00000000" w14:paraId="0000000A">
      <w:pPr>
        <w:rPr>
          <w:rFonts w:ascii="Quicksand" w:cs="Quicksand" w:eastAsia="Quicksand" w:hAnsi="Quicksand"/>
          <w:sz w:val="36"/>
          <w:szCs w:val="36"/>
        </w:rPr>
      </w:pPr>
      <w:r w:rsidDel="00000000" w:rsidR="00000000" w:rsidRPr="00000000">
        <w:rPr>
          <w:rFonts w:ascii="Quicksand" w:cs="Quicksand" w:eastAsia="Quicksand" w:hAnsi="Quicksand"/>
          <w:sz w:val="36"/>
          <w:szCs w:val="36"/>
          <w:rtl w:val="0"/>
        </w:rPr>
        <w:t xml:space="preserve">Thank you</w:t>
      </w:r>
    </w:p>
    <w:p w:rsidR="00000000" w:rsidDel="00000000" w:rsidP="00000000" w:rsidRDefault="00000000" w:rsidRPr="00000000" w14:paraId="0000000B">
      <w:pPr>
        <w:jc w:val="center"/>
        <w:rPr>
          <w:rFonts w:ascii="Quicksand" w:cs="Quicksand" w:eastAsia="Quicksand" w:hAnsi="Quicksand"/>
          <w:sz w:val="60"/>
          <w:szCs w:val="60"/>
        </w:rPr>
      </w:pPr>
      <w:r w:rsidDel="00000000" w:rsidR="00000000" w:rsidRPr="00000000">
        <w:rPr>
          <w:rtl w:val="0"/>
        </w:rPr>
      </w:r>
    </w:p>
    <w:p w:rsidR="00000000" w:rsidDel="00000000" w:rsidP="00000000" w:rsidRDefault="00000000" w:rsidRPr="00000000" w14:paraId="0000000C">
      <w:pPr>
        <w:jc w:val="center"/>
        <w:rPr>
          <w:rFonts w:ascii="Quicksand" w:cs="Quicksand" w:eastAsia="Quicksand" w:hAnsi="Quicksand"/>
          <w:sz w:val="60"/>
          <w:szCs w:val="60"/>
        </w:rPr>
      </w:pPr>
      <w:r w:rsidDel="00000000" w:rsidR="00000000" w:rsidRPr="00000000">
        <w:rPr>
          <w:rFonts w:ascii="Quicksand" w:cs="Quicksand" w:eastAsia="Quicksand" w:hAnsi="Quicksand"/>
          <w:sz w:val="60"/>
          <w:szCs w:val="60"/>
          <w:rtl w:val="0"/>
        </w:rPr>
        <w:t xml:space="preserve">______________________</w:t>
      </w:r>
    </w:p>
    <w:p w:rsidR="00000000" w:rsidDel="00000000" w:rsidP="00000000" w:rsidRDefault="00000000" w:rsidRPr="00000000" w14:paraId="0000000D">
      <w:pPr>
        <w:rPr>
          <w:rFonts w:ascii="Quicksand" w:cs="Quicksand" w:eastAsia="Quicksand" w:hAnsi="Quicksand"/>
          <w:sz w:val="28"/>
          <w:szCs w:val="28"/>
        </w:rPr>
      </w:pPr>
      <w:r w:rsidDel="00000000" w:rsidR="00000000" w:rsidRPr="00000000">
        <w:rPr>
          <w:rtl w:val="0"/>
        </w:rPr>
      </w:r>
    </w:p>
    <w:p w:rsidR="00000000" w:rsidDel="00000000" w:rsidP="00000000" w:rsidRDefault="00000000" w:rsidRPr="00000000" w14:paraId="0000000E">
      <w:pPr>
        <w:rPr>
          <w:rFonts w:ascii="Quicksand" w:cs="Quicksand" w:eastAsia="Quicksand" w:hAnsi="Quicksand"/>
          <w:sz w:val="28"/>
          <w:szCs w:val="28"/>
        </w:rPr>
      </w:pPr>
      <w:r w:rsidDel="00000000" w:rsidR="00000000" w:rsidRPr="00000000">
        <w:rPr>
          <w:rFonts w:ascii="Quicksand" w:cs="Quicksand" w:eastAsia="Quicksand" w:hAnsi="Quicksand"/>
          <w:sz w:val="28"/>
          <w:szCs w:val="28"/>
          <w:rtl w:val="0"/>
        </w:rPr>
        <w:t xml:space="preserve">Child’s name _______________________</w:t>
      </w:r>
    </w:p>
    <w:p w:rsidR="00000000" w:rsidDel="00000000" w:rsidP="00000000" w:rsidRDefault="00000000" w:rsidRPr="00000000" w14:paraId="0000000F">
      <w:pPr>
        <w:rPr>
          <w:rFonts w:ascii="Quicksand" w:cs="Quicksand" w:eastAsia="Quicksand" w:hAnsi="Quicksand"/>
          <w:sz w:val="28"/>
          <w:szCs w:val="28"/>
        </w:rPr>
      </w:pPr>
      <w:r w:rsidDel="00000000" w:rsidR="00000000" w:rsidRPr="00000000">
        <w:rPr>
          <w:rtl w:val="0"/>
        </w:rPr>
      </w:r>
    </w:p>
    <w:p w:rsidR="00000000" w:rsidDel="00000000" w:rsidP="00000000" w:rsidRDefault="00000000" w:rsidRPr="00000000" w14:paraId="00000010">
      <w:pPr>
        <w:rPr>
          <w:rFonts w:ascii="Quicksand" w:cs="Quicksand" w:eastAsia="Quicksand" w:hAnsi="Quicksand"/>
          <w:sz w:val="28"/>
          <w:szCs w:val="28"/>
        </w:rPr>
      </w:pPr>
      <w:r w:rsidDel="00000000" w:rsidR="00000000" w:rsidRPr="00000000">
        <w:rPr>
          <w:rFonts w:ascii="Quicksand" w:cs="Quicksand" w:eastAsia="Quicksand" w:hAnsi="Quicksand"/>
          <w:sz w:val="28"/>
          <w:szCs w:val="28"/>
          <w:rtl w:val="0"/>
        </w:rPr>
        <w:t xml:space="preserve">I would like to order __________ bags of 5 little gingerbread people at £1 per bag.</w:t>
      </w:r>
    </w:p>
    <w:p w:rsidR="00000000" w:rsidDel="00000000" w:rsidP="00000000" w:rsidRDefault="00000000" w:rsidRPr="00000000" w14:paraId="00000011">
      <w:pPr>
        <w:rPr>
          <w:rFonts w:ascii="Quicksand" w:cs="Quicksand" w:eastAsia="Quicksand" w:hAnsi="Quicksand"/>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