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59EA" w:rsidRDefault="00CA4C8E" w:rsidP="00CA4C8E">
      <w:pPr>
        <w:jc w:val="center"/>
        <w:rPr>
          <w:rFonts w:ascii="SassoonPrimaryType" w:hAnsi="SassoonPrimaryType"/>
          <w:sz w:val="28"/>
          <w:szCs w:val="28"/>
          <w:u w:val="single"/>
        </w:rPr>
      </w:pPr>
      <w:r w:rsidRPr="00CA4C8E">
        <w:rPr>
          <w:rFonts w:ascii="SassoonPrimaryType" w:hAnsi="SassoonPrimaryType"/>
          <w:sz w:val="28"/>
          <w:szCs w:val="28"/>
          <w:u w:val="single"/>
        </w:rPr>
        <w:t xml:space="preserve">Project Evolve </w:t>
      </w:r>
      <w:r w:rsidR="0099201B">
        <w:rPr>
          <w:rFonts w:ascii="SassoonPrimaryType" w:hAnsi="SassoonPrimaryType"/>
          <w:sz w:val="28"/>
          <w:szCs w:val="28"/>
          <w:u w:val="single"/>
        </w:rPr>
        <w:t xml:space="preserve">Year </w:t>
      </w:r>
      <w:r w:rsidR="004C79D9">
        <w:rPr>
          <w:rFonts w:ascii="SassoonPrimaryType" w:hAnsi="SassoonPrimaryType"/>
          <w:sz w:val="28"/>
          <w:szCs w:val="28"/>
          <w:u w:val="single"/>
        </w:rPr>
        <w:t>3</w:t>
      </w:r>
    </w:p>
    <w:tbl>
      <w:tblPr>
        <w:tblStyle w:val="TableGrid"/>
        <w:tblW w:w="0" w:type="auto"/>
        <w:tblLook w:val="04A0" w:firstRow="1" w:lastRow="0" w:firstColumn="1" w:lastColumn="0" w:noHBand="0" w:noVBand="1"/>
      </w:tblPr>
      <w:tblGrid>
        <w:gridCol w:w="1743"/>
        <w:gridCol w:w="1743"/>
        <w:gridCol w:w="1743"/>
        <w:gridCol w:w="1743"/>
        <w:gridCol w:w="1744"/>
        <w:gridCol w:w="1744"/>
        <w:gridCol w:w="1744"/>
        <w:gridCol w:w="1744"/>
      </w:tblGrid>
      <w:tr w:rsidR="006F7078" w:rsidTr="008E4D3D">
        <w:tc>
          <w:tcPr>
            <w:tcW w:w="1743" w:type="dxa"/>
            <w:shd w:val="clear" w:color="auto" w:fill="70AD47" w:themeFill="accent6"/>
          </w:tcPr>
          <w:p w:rsidR="00CA4C8E" w:rsidRDefault="00CA4C8E" w:rsidP="00CA4C8E">
            <w:pPr>
              <w:jc w:val="center"/>
              <w:rPr>
                <w:rFonts w:ascii="SassoonPrimaryType" w:hAnsi="SassoonPrimaryType"/>
                <w:sz w:val="28"/>
                <w:szCs w:val="28"/>
                <w:u w:val="single"/>
              </w:rPr>
            </w:pPr>
            <w:r>
              <w:rPr>
                <w:rFonts w:ascii="SassoonPrimaryType" w:hAnsi="SassoonPrimaryType"/>
                <w:sz w:val="28"/>
                <w:szCs w:val="28"/>
                <w:u w:val="single"/>
              </w:rPr>
              <w:t>Self-Image and Identity</w:t>
            </w:r>
          </w:p>
        </w:tc>
        <w:tc>
          <w:tcPr>
            <w:tcW w:w="1743" w:type="dxa"/>
            <w:shd w:val="clear" w:color="auto" w:fill="00B0F0"/>
          </w:tcPr>
          <w:p w:rsidR="00CA4C8E" w:rsidRDefault="00CA4C8E" w:rsidP="00CA4C8E">
            <w:pPr>
              <w:jc w:val="center"/>
              <w:rPr>
                <w:rFonts w:ascii="SassoonPrimaryType" w:hAnsi="SassoonPrimaryType"/>
                <w:sz w:val="28"/>
                <w:szCs w:val="28"/>
                <w:u w:val="single"/>
              </w:rPr>
            </w:pPr>
            <w:r>
              <w:rPr>
                <w:rFonts w:ascii="SassoonPrimaryType" w:hAnsi="SassoonPrimaryType"/>
                <w:sz w:val="28"/>
                <w:szCs w:val="28"/>
                <w:u w:val="single"/>
              </w:rPr>
              <w:t xml:space="preserve">Online </w:t>
            </w:r>
          </w:p>
          <w:p w:rsidR="00CA4C8E" w:rsidRDefault="00CA4C8E" w:rsidP="00CA4C8E">
            <w:pPr>
              <w:jc w:val="center"/>
              <w:rPr>
                <w:rFonts w:ascii="SassoonPrimaryType" w:hAnsi="SassoonPrimaryType"/>
                <w:sz w:val="28"/>
                <w:szCs w:val="28"/>
                <w:u w:val="single"/>
              </w:rPr>
            </w:pPr>
            <w:r>
              <w:rPr>
                <w:rFonts w:ascii="SassoonPrimaryType" w:hAnsi="SassoonPrimaryType"/>
                <w:sz w:val="28"/>
                <w:szCs w:val="28"/>
                <w:u w:val="single"/>
              </w:rPr>
              <w:t>Relationships</w:t>
            </w:r>
          </w:p>
        </w:tc>
        <w:tc>
          <w:tcPr>
            <w:tcW w:w="1743" w:type="dxa"/>
            <w:shd w:val="clear" w:color="auto" w:fill="C428C8"/>
          </w:tcPr>
          <w:p w:rsidR="00CA4C8E" w:rsidRDefault="00CA4C8E" w:rsidP="00CA4C8E">
            <w:pPr>
              <w:jc w:val="center"/>
              <w:rPr>
                <w:rFonts w:ascii="SassoonPrimaryType" w:hAnsi="SassoonPrimaryType"/>
                <w:sz w:val="28"/>
                <w:szCs w:val="28"/>
                <w:u w:val="single"/>
              </w:rPr>
            </w:pPr>
            <w:r>
              <w:rPr>
                <w:rFonts w:ascii="SassoonPrimaryType" w:hAnsi="SassoonPrimaryType"/>
                <w:sz w:val="28"/>
                <w:szCs w:val="28"/>
                <w:u w:val="single"/>
              </w:rPr>
              <w:t xml:space="preserve">Online </w:t>
            </w:r>
          </w:p>
          <w:p w:rsidR="00CA4C8E" w:rsidRDefault="00CA4C8E" w:rsidP="00CA4C8E">
            <w:pPr>
              <w:jc w:val="center"/>
              <w:rPr>
                <w:rFonts w:ascii="SassoonPrimaryType" w:hAnsi="SassoonPrimaryType"/>
                <w:sz w:val="28"/>
                <w:szCs w:val="28"/>
                <w:u w:val="single"/>
              </w:rPr>
            </w:pPr>
            <w:r>
              <w:rPr>
                <w:rFonts w:ascii="SassoonPrimaryType" w:hAnsi="SassoonPrimaryType"/>
                <w:sz w:val="28"/>
                <w:szCs w:val="28"/>
                <w:u w:val="single"/>
              </w:rPr>
              <w:t>Reputation</w:t>
            </w:r>
          </w:p>
        </w:tc>
        <w:tc>
          <w:tcPr>
            <w:tcW w:w="1743" w:type="dxa"/>
            <w:shd w:val="clear" w:color="auto" w:fill="2719D7"/>
          </w:tcPr>
          <w:p w:rsidR="00CA4C8E" w:rsidRDefault="00CA4C8E" w:rsidP="00CA4C8E">
            <w:pPr>
              <w:jc w:val="center"/>
              <w:rPr>
                <w:rFonts w:ascii="SassoonPrimaryType" w:hAnsi="SassoonPrimaryType"/>
                <w:sz w:val="28"/>
                <w:szCs w:val="28"/>
                <w:u w:val="single"/>
              </w:rPr>
            </w:pPr>
            <w:r w:rsidRPr="00CA4C8E">
              <w:rPr>
                <w:rFonts w:ascii="SassoonPrimaryType" w:hAnsi="SassoonPrimaryType"/>
                <w:sz w:val="28"/>
                <w:szCs w:val="28"/>
                <w:u w:val="single"/>
              </w:rPr>
              <w:t xml:space="preserve">Online </w:t>
            </w:r>
            <w:r>
              <w:rPr>
                <w:rFonts w:ascii="SassoonPrimaryType" w:hAnsi="SassoonPrimaryType"/>
                <w:sz w:val="28"/>
                <w:szCs w:val="28"/>
                <w:u w:val="single"/>
              </w:rPr>
              <w:t>B</w:t>
            </w:r>
            <w:r w:rsidRPr="00CA4C8E">
              <w:rPr>
                <w:rFonts w:ascii="SassoonPrimaryType" w:hAnsi="SassoonPrimaryType"/>
                <w:sz w:val="28"/>
                <w:szCs w:val="28"/>
                <w:u w:val="single"/>
              </w:rPr>
              <w:t>ullying</w:t>
            </w:r>
          </w:p>
        </w:tc>
        <w:tc>
          <w:tcPr>
            <w:tcW w:w="1744" w:type="dxa"/>
            <w:shd w:val="clear" w:color="auto" w:fill="E76D09"/>
          </w:tcPr>
          <w:p w:rsidR="00CA4C8E" w:rsidRDefault="00CA4C8E" w:rsidP="00CA4C8E">
            <w:pPr>
              <w:jc w:val="center"/>
              <w:rPr>
                <w:rFonts w:ascii="SassoonPrimaryType" w:hAnsi="SassoonPrimaryType"/>
                <w:sz w:val="28"/>
                <w:szCs w:val="28"/>
                <w:u w:val="single"/>
              </w:rPr>
            </w:pPr>
            <w:r>
              <w:rPr>
                <w:rFonts w:ascii="SassoonPrimaryType" w:hAnsi="SassoonPrimaryType"/>
                <w:sz w:val="28"/>
                <w:szCs w:val="28"/>
                <w:u w:val="single"/>
              </w:rPr>
              <w:t xml:space="preserve">Managing </w:t>
            </w:r>
          </w:p>
          <w:p w:rsidR="00CA4C8E" w:rsidRDefault="00CA4C8E" w:rsidP="00CA4C8E">
            <w:pPr>
              <w:jc w:val="center"/>
              <w:rPr>
                <w:rFonts w:ascii="SassoonPrimaryType" w:hAnsi="SassoonPrimaryType"/>
                <w:sz w:val="28"/>
                <w:szCs w:val="28"/>
                <w:u w:val="single"/>
              </w:rPr>
            </w:pPr>
            <w:r>
              <w:rPr>
                <w:rFonts w:ascii="SassoonPrimaryType" w:hAnsi="SassoonPrimaryType"/>
                <w:sz w:val="28"/>
                <w:szCs w:val="28"/>
                <w:u w:val="single"/>
              </w:rPr>
              <w:t>Online Information</w:t>
            </w:r>
          </w:p>
        </w:tc>
        <w:tc>
          <w:tcPr>
            <w:tcW w:w="1744" w:type="dxa"/>
            <w:shd w:val="clear" w:color="auto" w:fill="07E922"/>
          </w:tcPr>
          <w:p w:rsidR="00CA4C8E" w:rsidRDefault="00CA4C8E" w:rsidP="00CA4C8E">
            <w:pPr>
              <w:jc w:val="center"/>
              <w:rPr>
                <w:rFonts w:ascii="SassoonPrimaryType" w:hAnsi="SassoonPrimaryType"/>
                <w:sz w:val="28"/>
                <w:szCs w:val="28"/>
                <w:u w:val="single"/>
              </w:rPr>
            </w:pPr>
            <w:proofErr w:type="gramStart"/>
            <w:r>
              <w:rPr>
                <w:rFonts w:ascii="SassoonPrimaryType" w:hAnsi="SassoonPrimaryType"/>
                <w:sz w:val="28"/>
                <w:szCs w:val="28"/>
                <w:u w:val="single"/>
              </w:rPr>
              <w:t>Health ,</w:t>
            </w:r>
            <w:proofErr w:type="gramEnd"/>
            <w:r>
              <w:rPr>
                <w:rFonts w:ascii="SassoonPrimaryType" w:hAnsi="SassoonPrimaryType"/>
                <w:sz w:val="28"/>
                <w:szCs w:val="28"/>
                <w:u w:val="single"/>
              </w:rPr>
              <w:t xml:space="preserve"> Well-Being and Lifestyle</w:t>
            </w:r>
          </w:p>
        </w:tc>
        <w:tc>
          <w:tcPr>
            <w:tcW w:w="1744" w:type="dxa"/>
            <w:shd w:val="clear" w:color="auto" w:fill="DDB213"/>
          </w:tcPr>
          <w:p w:rsidR="00CA4C8E" w:rsidRDefault="00CA4C8E" w:rsidP="00CA4C8E">
            <w:pPr>
              <w:jc w:val="center"/>
              <w:rPr>
                <w:rFonts w:ascii="SassoonPrimaryType" w:hAnsi="SassoonPrimaryType"/>
                <w:sz w:val="28"/>
                <w:szCs w:val="28"/>
                <w:u w:val="single"/>
              </w:rPr>
            </w:pPr>
            <w:r>
              <w:rPr>
                <w:rFonts w:ascii="SassoonPrimaryType" w:hAnsi="SassoonPrimaryType"/>
                <w:sz w:val="28"/>
                <w:szCs w:val="28"/>
                <w:u w:val="single"/>
              </w:rPr>
              <w:t>Privacy and Security</w:t>
            </w:r>
          </w:p>
        </w:tc>
        <w:tc>
          <w:tcPr>
            <w:tcW w:w="1744" w:type="dxa"/>
            <w:shd w:val="clear" w:color="auto" w:fill="5A50A0"/>
          </w:tcPr>
          <w:p w:rsidR="00CA4C8E" w:rsidRDefault="008E4D3D" w:rsidP="00CA4C8E">
            <w:pPr>
              <w:jc w:val="center"/>
              <w:rPr>
                <w:rFonts w:ascii="SassoonPrimaryType" w:hAnsi="SassoonPrimaryType"/>
                <w:sz w:val="28"/>
                <w:szCs w:val="28"/>
                <w:u w:val="single"/>
              </w:rPr>
            </w:pPr>
            <w:r>
              <w:rPr>
                <w:rFonts w:ascii="SassoonPrimaryType" w:hAnsi="SassoonPrimaryType"/>
                <w:sz w:val="28"/>
                <w:szCs w:val="28"/>
                <w:u w:val="single"/>
              </w:rPr>
              <w:t>Copyright and Own</w:t>
            </w:r>
            <w:bookmarkStart w:id="0" w:name="_GoBack"/>
            <w:bookmarkEnd w:id="0"/>
            <w:r>
              <w:rPr>
                <w:rFonts w:ascii="SassoonPrimaryType" w:hAnsi="SassoonPrimaryType"/>
                <w:sz w:val="28"/>
                <w:szCs w:val="28"/>
                <w:u w:val="single"/>
              </w:rPr>
              <w:t>ership</w:t>
            </w:r>
          </w:p>
        </w:tc>
      </w:tr>
      <w:tr w:rsidR="005E631D" w:rsidRPr="008E4D3D" w:rsidTr="00CA4C8E">
        <w:tc>
          <w:tcPr>
            <w:tcW w:w="1743" w:type="dxa"/>
          </w:tcPr>
          <w:p w:rsidR="004C79D9" w:rsidRPr="004C79D9" w:rsidRDefault="004C79D9" w:rsidP="004C79D9">
            <w:pPr>
              <w:jc w:val="center"/>
              <w:rPr>
                <w:rFonts w:ascii="SassoonPrimaryType" w:hAnsi="SassoonPrimaryType"/>
                <w:color w:val="000000"/>
                <w:sz w:val="24"/>
                <w:szCs w:val="24"/>
                <w:shd w:val="clear" w:color="auto" w:fill="FFFFFF"/>
              </w:rPr>
            </w:pPr>
            <w:r w:rsidRPr="004C79D9">
              <w:rPr>
                <w:rFonts w:ascii="SassoonPrimaryType" w:hAnsi="SassoonPrimaryType"/>
                <w:color w:val="000000"/>
                <w:sz w:val="24"/>
                <w:szCs w:val="24"/>
                <w:shd w:val="clear" w:color="auto" w:fill="FFFFFF"/>
              </w:rPr>
              <w:t>I can explain what is meant by the term ‘identity’.</w:t>
            </w:r>
          </w:p>
          <w:p w:rsidR="00CA4C8E" w:rsidRPr="008E4D3D" w:rsidRDefault="00CA4C8E" w:rsidP="00CA4C8E">
            <w:pPr>
              <w:jc w:val="center"/>
              <w:rPr>
                <w:rFonts w:ascii="SassoonPrimaryType" w:hAnsi="SassoonPrimaryType"/>
                <w:sz w:val="24"/>
                <w:szCs w:val="24"/>
                <w:u w:val="single"/>
              </w:rPr>
            </w:pPr>
          </w:p>
        </w:tc>
        <w:tc>
          <w:tcPr>
            <w:tcW w:w="1743" w:type="dxa"/>
          </w:tcPr>
          <w:p w:rsidR="00CA4C8E" w:rsidRPr="008E4D3D" w:rsidRDefault="004C79D9" w:rsidP="00CA4C8E">
            <w:pPr>
              <w:jc w:val="center"/>
              <w:rPr>
                <w:rFonts w:ascii="SassoonPrimaryType" w:hAnsi="SassoonPrimaryType"/>
                <w:sz w:val="24"/>
                <w:szCs w:val="24"/>
                <w:u w:val="single"/>
              </w:rPr>
            </w:pPr>
            <w:r w:rsidRPr="004C79D9">
              <w:rPr>
                <w:rFonts w:ascii="SassoonPrimaryType" w:hAnsi="SassoonPrimaryType"/>
                <w:color w:val="000000"/>
                <w:sz w:val="24"/>
                <w:szCs w:val="24"/>
                <w:shd w:val="clear" w:color="auto" w:fill="FFFFFF"/>
              </w:rPr>
              <w:t>I can describe ways people who have similar likes and interests can get together online.</w:t>
            </w:r>
          </w:p>
        </w:tc>
        <w:tc>
          <w:tcPr>
            <w:tcW w:w="1743" w:type="dxa"/>
          </w:tcPr>
          <w:p w:rsidR="00CA4C8E" w:rsidRPr="008E4D3D" w:rsidRDefault="004C79D9" w:rsidP="00CA4C8E">
            <w:pPr>
              <w:jc w:val="center"/>
              <w:rPr>
                <w:rFonts w:ascii="SassoonPrimaryType" w:hAnsi="SassoonPrimaryType"/>
                <w:sz w:val="24"/>
                <w:szCs w:val="24"/>
                <w:u w:val="single"/>
              </w:rPr>
            </w:pPr>
            <w:r w:rsidRPr="004C79D9">
              <w:rPr>
                <w:rFonts w:ascii="SassoonPrimaryType" w:hAnsi="SassoonPrimaryType"/>
                <w:color w:val="000000"/>
                <w:sz w:val="24"/>
                <w:szCs w:val="24"/>
                <w:shd w:val="clear" w:color="auto" w:fill="FFFFFF"/>
              </w:rPr>
              <w:t>I can explain how to search for information about others online</w:t>
            </w:r>
            <w:r>
              <w:rPr>
                <w:rFonts w:ascii="SassoonPrimaryType" w:hAnsi="SassoonPrimaryType"/>
                <w:color w:val="000000"/>
                <w:sz w:val="24"/>
                <w:szCs w:val="24"/>
                <w:shd w:val="clear" w:color="auto" w:fill="FFFFFF"/>
              </w:rPr>
              <w:t>.</w:t>
            </w:r>
          </w:p>
        </w:tc>
        <w:tc>
          <w:tcPr>
            <w:tcW w:w="1743" w:type="dxa"/>
          </w:tcPr>
          <w:p w:rsidR="00CA4C8E" w:rsidRPr="008E4D3D" w:rsidRDefault="004C79D9" w:rsidP="00CA4C8E">
            <w:pPr>
              <w:jc w:val="center"/>
              <w:rPr>
                <w:rFonts w:ascii="SassoonPrimaryType" w:hAnsi="SassoonPrimaryType"/>
                <w:sz w:val="24"/>
                <w:szCs w:val="24"/>
                <w:u w:val="single"/>
              </w:rPr>
            </w:pPr>
            <w:r w:rsidRPr="004C79D9">
              <w:rPr>
                <w:rFonts w:ascii="SassoonPrimaryType" w:hAnsi="SassoonPrimaryType"/>
                <w:color w:val="000000"/>
                <w:sz w:val="24"/>
                <w:szCs w:val="24"/>
                <w:shd w:val="clear" w:color="auto" w:fill="FFFFFF"/>
              </w:rPr>
              <w:t>I can describe appropriate ways to behave towards other people online and why this is important.</w:t>
            </w:r>
          </w:p>
        </w:tc>
        <w:tc>
          <w:tcPr>
            <w:tcW w:w="1744" w:type="dxa"/>
          </w:tcPr>
          <w:p w:rsidR="004C79D9" w:rsidRPr="004C79D9" w:rsidRDefault="004C79D9" w:rsidP="004C79D9">
            <w:pPr>
              <w:jc w:val="center"/>
              <w:rPr>
                <w:rFonts w:ascii="SassoonPrimaryType" w:hAnsi="SassoonPrimaryType"/>
                <w:color w:val="000000"/>
                <w:sz w:val="24"/>
                <w:szCs w:val="24"/>
                <w:shd w:val="clear" w:color="auto" w:fill="FFFFFF"/>
              </w:rPr>
            </w:pPr>
            <w:r w:rsidRPr="004C79D9">
              <w:rPr>
                <w:rFonts w:ascii="SassoonPrimaryType" w:hAnsi="SassoonPrimaryType"/>
                <w:color w:val="000000"/>
                <w:sz w:val="24"/>
                <w:szCs w:val="24"/>
                <w:shd w:val="clear" w:color="auto" w:fill="FFFFFF"/>
              </w:rPr>
              <w:t>I can demonstrate how to use key phrases in search engines to gather accurate information online.</w:t>
            </w:r>
          </w:p>
          <w:p w:rsidR="00CA4C8E" w:rsidRPr="008E4D3D" w:rsidRDefault="00CA4C8E" w:rsidP="00CA4C8E">
            <w:pPr>
              <w:jc w:val="center"/>
              <w:rPr>
                <w:rFonts w:ascii="SassoonPrimaryType" w:hAnsi="SassoonPrimaryType"/>
                <w:sz w:val="24"/>
                <w:szCs w:val="24"/>
                <w:u w:val="single"/>
              </w:rPr>
            </w:pPr>
          </w:p>
        </w:tc>
        <w:tc>
          <w:tcPr>
            <w:tcW w:w="1744" w:type="dxa"/>
          </w:tcPr>
          <w:p w:rsidR="00CA4C8E" w:rsidRPr="008E4D3D" w:rsidRDefault="004C79D9" w:rsidP="00CA4C8E">
            <w:pPr>
              <w:jc w:val="center"/>
              <w:rPr>
                <w:rFonts w:ascii="SassoonPrimaryType" w:hAnsi="SassoonPrimaryType"/>
                <w:sz w:val="24"/>
                <w:szCs w:val="24"/>
                <w:u w:val="single"/>
              </w:rPr>
            </w:pPr>
            <w:r w:rsidRPr="004C79D9">
              <w:rPr>
                <w:rFonts w:ascii="SassoonPrimaryType" w:hAnsi="SassoonPrimaryType"/>
                <w:color w:val="000000"/>
                <w:sz w:val="24"/>
                <w:szCs w:val="24"/>
                <w:shd w:val="clear" w:color="auto" w:fill="FFFFFF"/>
              </w:rPr>
              <w:t>I can explain why spending too much time using technology can sometimes have a negative impact on anyone; I can give some examples of both positive and negative activities where it is easy to spend a lot of time engaged</w:t>
            </w:r>
          </w:p>
        </w:tc>
        <w:tc>
          <w:tcPr>
            <w:tcW w:w="1744" w:type="dxa"/>
          </w:tcPr>
          <w:p w:rsidR="00CA4C8E" w:rsidRPr="008E4D3D" w:rsidRDefault="004C79D9" w:rsidP="00CA4C8E">
            <w:pPr>
              <w:jc w:val="center"/>
              <w:rPr>
                <w:rFonts w:ascii="SassoonPrimaryType" w:hAnsi="SassoonPrimaryType"/>
                <w:sz w:val="24"/>
                <w:szCs w:val="24"/>
                <w:u w:val="single"/>
              </w:rPr>
            </w:pPr>
            <w:r w:rsidRPr="004C79D9">
              <w:rPr>
                <w:rFonts w:ascii="SassoonPrimaryType" w:hAnsi="SassoonPrimaryType"/>
                <w:color w:val="000000"/>
                <w:sz w:val="24"/>
                <w:szCs w:val="24"/>
                <w:shd w:val="clear" w:color="auto" w:fill="FFFFFF"/>
              </w:rPr>
              <w:t>I can describe simple strategies for creating and keeping passwords private.</w:t>
            </w:r>
          </w:p>
        </w:tc>
        <w:tc>
          <w:tcPr>
            <w:tcW w:w="1744" w:type="dxa"/>
          </w:tcPr>
          <w:p w:rsidR="00CA4C8E" w:rsidRPr="004C79D9" w:rsidRDefault="004C79D9" w:rsidP="00CA4C8E">
            <w:pPr>
              <w:jc w:val="center"/>
              <w:rPr>
                <w:rFonts w:ascii="SassoonPrimaryType" w:hAnsi="SassoonPrimaryType"/>
                <w:sz w:val="24"/>
                <w:szCs w:val="24"/>
                <w:u w:val="single"/>
              </w:rPr>
            </w:pPr>
            <w:r w:rsidRPr="004C79D9">
              <w:rPr>
                <w:rFonts w:ascii="SassoonPrimaryType" w:hAnsi="SassoonPrimaryType"/>
                <w:color w:val="000000"/>
                <w:sz w:val="24"/>
                <w:szCs w:val="24"/>
                <w:shd w:val="clear" w:color="auto" w:fill="FFFFFF"/>
              </w:rPr>
              <w:t>I can explain why copying someone else’s work from the internet without permission isn’t fair and can explain what problems this might cause.</w:t>
            </w:r>
          </w:p>
        </w:tc>
      </w:tr>
      <w:tr w:rsidR="005E631D" w:rsidRPr="008E4D3D" w:rsidTr="00CA4C8E">
        <w:tc>
          <w:tcPr>
            <w:tcW w:w="1743" w:type="dxa"/>
          </w:tcPr>
          <w:p w:rsidR="00CA4C8E" w:rsidRPr="005E631D" w:rsidRDefault="004C79D9" w:rsidP="00CA4C8E">
            <w:pPr>
              <w:jc w:val="center"/>
              <w:rPr>
                <w:rFonts w:ascii="SassoonPrimaryType" w:hAnsi="SassoonPrimaryType"/>
                <w:sz w:val="24"/>
                <w:szCs w:val="24"/>
              </w:rPr>
            </w:pPr>
            <w:r w:rsidRPr="004C79D9">
              <w:rPr>
                <w:rFonts w:ascii="SassoonPrimaryType" w:hAnsi="SassoonPrimaryType"/>
                <w:sz w:val="24"/>
                <w:szCs w:val="24"/>
              </w:rPr>
              <w:t>I can explain how people can represent themselves in different ways online</w:t>
            </w:r>
          </w:p>
        </w:tc>
        <w:tc>
          <w:tcPr>
            <w:tcW w:w="1743" w:type="dxa"/>
          </w:tcPr>
          <w:p w:rsidR="00CA4C8E" w:rsidRPr="008E4D3D" w:rsidRDefault="004C79D9" w:rsidP="00CA4C8E">
            <w:pPr>
              <w:jc w:val="center"/>
              <w:rPr>
                <w:rFonts w:ascii="SassoonPrimaryType" w:hAnsi="SassoonPrimaryType"/>
                <w:sz w:val="24"/>
                <w:szCs w:val="24"/>
                <w:u w:val="single"/>
              </w:rPr>
            </w:pPr>
            <w:r w:rsidRPr="004C79D9">
              <w:rPr>
                <w:rFonts w:ascii="SassoonPrimaryType" w:hAnsi="SassoonPrimaryType"/>
                <w:color w:val="000000"/>
                <w:sz w:val="24"/>
                <w:szCs w:val="24"/>
                <w:shd w:val="clear" w:color="auto" w:fill="FFFFFF"/>
              </w:rPr>
              <w:t>I can explain what it means to ‘know someone’ online and why this might be different from knowing someone offline.</w:t>
            </w:r>
          </w:p>
        </w:tc>
        <w:tc>
          <w:tcPr>
            <w:tcW w:w="1743" w:type="dxa"/>
          </w:tcPr>
          <w:p w:rsidR="00CA4C8E" w:rsidRPr="005E631D" w:rsidRDefault="004C79D9" w:rsidP="00CA4C8E">
            <w:pPr>
              <w:jc w:val="center"/>
              <w:rPr>
                <w:rFonts w:ascii="SassoonPrimaryType" w:hAnsi="SassoonPrimaryType"/>
                <w:sz w:val="24"/>
                <w:szCs w:val="24"/>
                <w:u w:val="single"/>
              </w:rPr>
            </w:pPr>
            <w:r w:rsidRPr="004C79D9">
              <w:rPr>
                <w:rFonts w:ascii="SassoonPrimaryType" w:hAnsi="SassoonPrimaryType"/>
                <w:color w:val="000000"/>
                <w:sz w:val="24"/>
                <w:szCs w:val="24"/>
                <w:shd w:val="clear" w:color="auto" w:fill="FFFFFF"/>
              </w:rPr>
              <w:t xml:space="preserve">I can give examples of what anyone may or may not be willing to share about themselves online. I can explain the need to be </w:t>
            </w:r>
            <w:r w:rsidRPr="004C79D9">
              <w:rPr>
                <w:rFonts w:ascii="SassoonPrimaryType" w:hAnsi="SassoonPrimaryType"/>
                <w:color w:val="000000"/>
                <w:sz w:val="24"/>
                <w:szCs w:val="24"/>
                <w:shd w:val="clear" w:color="auto" w:fill="FFFFFF"/>
              </w:rPr>
              <w:lastRenderedPageBreak/>
              <w:t>careful before sharing anything personal.</w:t>
            </w:r>
          </w:p>
        </w:tc>
        <w:tc>
          <w:tcPr>
            <w:tcW w:w="1743" w:type="dxa"/>
          </w:tcPr>
          <w:p w:rsidR="00CA4C8E" w:rsidRPr="007903E8" w:rsidRDefault="004C79D9" w:rsidP="00CA4C8E">
            <w:pPr>
              <w:jc w:val="center"/>
              <w:rPr>
                <w:rFonts w:ascii="SassoonPrimaryType" w:hAnsi="SassoonPrimaryType"/>
                <w:sz w:val="24"/>
                <w:szCs w:val="24"/>
                <w:u w:val="single"/>
              </w:rPr>
            </w:pPr>
            <w:r w:rsidRPr="004C79D9">
              <w:rPr>
                <w:rFonts w:ascii="SassoonPrimaryType" w:hAnsi="SassoonPrimaryType"/>
                <w:color w:val="000000"/>
                <w:sz w:val="24"/>
                <w:szCs w:val="24"/>
                <w:shd w:val="clear" w:color="auto" w:fill="FFFFFF"/>
              </w:rPr>
              <w:lastRenderedPageBreak/>
              <w:t>I can give examples of how bullying behaviour could appear online and how someone can get support.</w:t>
            </w:r>
          </w:p>
        </w:tc>
        <w:tc>
          <w:tcPr>
            <w:tcW w:w="1744" w:type="dxa"/>
          </w:tcPr>
          <w:p w:rsidR="00CA4C8E" w:rsidRPr="008E4D3D" w:rsidRDefault="004C79D9" w:rsidP="00CA4C8E">
            <w:pPr>
              <w:jc w:val="center"/>
              <w:rPr>
                <w:rFonts w:ascii="SassoonPrimaryType" w:hAnsi="SassoonPrimaryType"/>
                <w:sz w:val="24"/>
                <w:szCs w:val="24"/>
                <w:u w:val="single"/>
              </w:rPr>
            </w:pPr>
            <w:r w:rsidRPr="004C79D9">
              <w:rPr>
                <w:rFonts w:ascii="SassoonPrimaryType" w:hAnsi="SassoonPrimaryType"/>
                <w:color w:val="000000"/>
                <w:sz w:val="24"/>
                <w:szCs w:val="24"/>
                <w:shd w:val="clear" w:color="auto" w:fill="FFFFFF"/>
              </w:rPr>
              <w:t>I can explain what autocomplete is and how to choose the best suggestion.</w:t>
            </w:r>
          </w:p>
        </w:tc>
        <w:tc>
          <w:tcPr>
            <w:tcW w:w="1744" w:type="dxa"/>
          </w:tcPr>
          <w:p w:rsidR="004C79D9" w:rsidRPr="004C79D9" w:rsidRDefault="004C79D9" w:rsidP="004C79D9">
            <w:pPr>
              <w:jc w:val="center"/>
              <w:rPr>
                <w:rFonts w:ascii="SassoonPrimaryType" w:hAnsi="SassoonPrimaryType"/>
                <w:sz w:val="24"/>
                <w:szCs w:val="24"/>
              </w:rPr>
            </w:pPr>
            <w:r w:rsidRPr="004C79D9">
              <w:rPr>
                <w:rFonts w:ascii="SassoonPrimaryType" w:hAnsi="SassoonPrimaryType"/>
                <w:sz w:val="24"/>
                <w:szCs w:val="24"/>
              </w:rPr>
              <w:t xml:space="preserve">I can explain why some online activities have age restrictions, why it is important to follow them and know who I can talk to if </w:t>
            </w:r>
            <w:r w:rsidRPr="004C79D9">
              <w:rPr>
                <w:rFonts w:ascii="SassoonPrimaryType" w:hAnsi="SassoonPrimaryType"/>
                <w:sz w:val="24"/>
                <w:szCs w:val="24"/>
              </w:rPr>
              <w:lastRenderedPageBreak/>
              <w:t>others pressure me to watch or do something online that makes me feel uncomfortable (e.g. age restricted gaming or web sites).</w:t>
            </w:r>
          </w:p>
          <w:p w:rsidR="00CA4C8E" w:rsidRPr="006F7078" w:rsidRDefault="00CA4C8E" w:rsidP="00CA4C8E">
            <w:pPr>
              <w:jc w:val="center"/>
              <w:rPr>
                <w:rFonts w:ascii="SassoonPrimaryType" w:hAnsi="SassoonPrimaryType"/>
                <w:sz w:val="24"/>
                <w:szCs w:val="24"/>
              </w:rPr>
            </w:pPr>
          </w:p>
        </w:tc>
        <w:tc>
          <w:tcPr>
            <w:tcW w:w="1744" w:type="dxa"/>
          </w:tcPr>
          <w:p w:rsidR="00CA4C8E" w:rsidRPr="005E631D" w:rsidRDefault="004C79D9" w:rsidP="00CA4C8E">
            <w:pPr>
              <w:jc w:val="center"/>
              <w:rPr>
                <w:rFonts w:ascii="SassoonPrimaryType" w:hAnsi="SassoonPrimaryType"/>
                <w:sz w:val="24"/>
                <w:szCs w:val="24"/>
                <w:u w:val="single"/>
              </w:rPr>
            </w:pPr>
            <w:r w:rsidRPr="004C79D9">
              <w:rPr>
                <w:rFonts w:ascii="SassoonPrimaryType" w:hAnsi="SassoonPrimaryType"/>
                <w:color w:val="000000"/>
                <w:sz w:val="24"/>
                <w:szCs w:val="24"/>
                <w:shd w:val="clear" w:color="auto" w:fill="FFFFFF"/>
              </w:rPr>
              <w:lastRenderedPageBreak/>
              <w:t xml:space="preserve">I can give reasons why someone should only share information with people they choose to and can trust. I can explain </w:t>
            </w:r>
            <w:r w:rsidRPr="004C79D9">
              <w:rPr>
                <w:rFonts w:ascii="SassoonPrimaryType" w:hAnsi="SassoonPrimaryType"/>
                <w:color w:val="000000"/>
                <w:sz w:val="24"/>
                <w:szCs w:val="24"/>
                <w:shd w:val="clear" w:color="auto" w:fill="FFFFFF"/>
              </w:rPr>
              <w:lastRenderedPageBreak/>
              <w:t>that if they are not sure or feel pressured then they should tell a trusted adult.</w:t>
            </w:r>
          </w:p>
        </w:tc>
        <w:tc>
          <w:tcPr>
            <w:tcW w:w="1744" w:type="dxa"/>
          </w:tcPr>
          <w:p w:rsidR="00CA4C8E" w:rsidRPr="00E24479" w:rsidRDefault="00CA4C8E" w:rsidP="00CA4C8E">
            <w:pPr>
              <w:jc w:val="center"/>
              <w:rPr>
                <w:rFonts w:ascii="SassoonPrimaryType" w:hAnsi="SassoonPrimaryType"/>
                <w:sz w:val="24"/>
                <w:szCs w:val="24"/>
                <w:u w:val="single"/>
              </w:rPr>
            </w:pPr>
          </w:p>
        </w:tc>
      </w:tr>
      <w:tr w:rsidR="005E631D" w:rsidRPr="008E4D3D" w:rsidTr="00CA4C8E">
        <w:tc>
          <w:tcPr>
            <w:tcW w:w="1743" w:type="dxa"/>
          </w:tcPr>
          <w:p w:rsidR="005E631D" w:rsidRPr="004C79D9" w:rsidRDefault="004C79D9" w:rsidP="00CA4C8E">
            <w:pPr>
              <w:jc w:val="center"/>
              <w:rPr>
                <w:rFonts w:ascii="SassoonPrimaryType" w:hAnsi="SassoonPrimaryType"/>
                <w:sz w:val="24"/>
                <w:szCs w:val="24"/>
              </w:rPr>
            </w:pPr>
            <w:r w:rsidRPr="004C79D9">
              <w:rPr>
                <w:rFonts w:ascii="SassoonPrimaryType" w:hAnsi="SassoonPrimaryType"/>
                <w:color w:val="000000"/>
                <w:sz w:val="24"/>
                <w:szCs w:val="24"/>
                <w:shd w:val="clear" w:color="auto" w:fill="FFFFFF"/>
              </w:rPr>
              <w:t>I can explain ways in which someone might change their identity depending on what they are doing online (e.g. gaming; using an avatar; social media) and why.</w:t>
            </w:r>
          </w:p>
        </w:tc>
        <w:tc>
          <w:tcPr>
            <w:tcW w:w="1743" w:type="dxa"/>
          </w:tcPr>
          <w:p w:rsidR="005E631D" w:rsidRPr="005E631D" w:rsidRDefault="004C79D9" w:rsidP="00CA4C8E">
            <w:pPr>
              <w:jc w:val="center"/>
              <w:rPr>
                <w:rFonts w:ascii="SassoonPrimaryType" w:hAnsi="SassoonPrimaryType"/>
                <w:color w:val="000000"/>
                <w:sz w:val="24"/>
                <w:szCs w:val="24"/>
                <w:shd w:val="clear" w:color="auto" w:fill="FFFFFF"/>
              </w:rPr>
            </w:pPr>
            <w:r w:rsidRPr="004C79D9">
              <w:rPr>
                <w:rFonts w:ascii="SassoonPrimaryType" w:hAnsi="SassoonPrimaryType"/>
                <w:color w:val="000000"/>
                <w:sz w:val="24"/>
                <w:szCs w:val="24"/>
                <w:shd w:val="clear" w:color="auto" w:fill="FFFFFF"/>
              </w:rPr>
              <w:t>I can explain what is meant by ‘trusting someone online’, why this is different from ‘liking someone online’, and why it is important to be careful about who to trust online including what information and content they are trusted with.</w:t>
            </w:r>
          </w:p>
        </w:tc>
        <w:tc>
          <w:tcPr>
            <w:tcW w:w="1743" w:type="dxa"/>
          </w:tcPr>
          <w:p w:rsidR="004C79D9" w:rsidRPr="004C79D9" w:rsidRDefault="004C79D9" w:rsidP="004C79D9">
            <w:pPr>
              <w:jc w:val="center"/>
              <w:rPr>
                <w:rFonts w:ascii="SassoonPrimaryType" w:hAnsi="SassoonPrimaryType"/>
                <w:sz w:val="24"/>
                <w:szCs w:val="24"/>
              </w:rPr>
            </w:pPr>
            <w:r w:rsidRPr="004C79D9">
              <w:rPr>
                <w:rFonts w:ascii="SassoonPrimaryType" w:hAnsi="SassoonPrimaryType"/>
                <w:sz w:val="24"/>
                <w:szCs w:val="24"/>
              </w:rPr>
              <w:t>I can explain who someone can ask if they are unsure about putting something online.</w:t>
            </w:r>
          </w:p>
          <w:p w:rsidR="005E631D" w:rsidRPr="007903E8" w:rsidRDefault="005E631D" w:rsidP="00CA4C8E">
            <w:pPr>
              <w:jc w:val="center"/>
              <w:rPr>
                <w:rFonts w:ascii="SassoonPrimaryType" w:hAnsi="SassoonPrimaryType"/>
                <w:sz w:val="24"/>
                <w:szCs w:val="24"/>
              </w:rPr>
            </w:pPr>
          </w:p>
        </w:tc>
        <w:tc>
          <w:tcPr>
            <w:tcW w:w="1743" w:type="dxa"/>
          </w:tcPr>
          <w:p w:rsidR="005E631D" w:rsidRPr="008E4D3D" w:rsidRDefault="005E631D" w:rsidP="004C79D9">
            <w:pPr>
              <w:jc w:val="center"/>
              <w:rPr>
                <w:rFonts w:ascii="SassoonPrimaryType" w:hAnsi="SassoonPrimaryType"/>
                <w:color w:val="000000"/>
                <w:sz w:val="24"/>
                <w:szCs w:val="24"/>
                <w:shd w:val="clear" w:color="auto" w:fill="FFFFFF"/>
              </w:rPr>
            </w:pPr>
          </w:p>
        </w:tc>
        <w:tc>
          <w:tcPr>
            <w:tcW w:w="1744" w:type="dxa"/>
          </w:tcPr>
          <w:p w:rsidR="005E631D" w:rsidRPr="005E631D" w:rsidRDefault="004C79D9" w:rsidP="00CA4C8E">
            <w:pPr>
              <w:jc w:val="center"/>
              <w:rPr>
                <w:rFonts w:ascii="SassoonPrimaryType" w:hAnsi="SassoonPrimaryType"/>
                <w:color w:val="000000"/>
                <w:sz w:val="24"/>
                <w:szCs w:val="24"/>
                <w:shd w:val="clear" w:color="auto" w:fill="FFFFFF"/>
              </w:rPr>
            </w:pPr>
            <w:r w:rsidRPr="004C79D9">
              <w:rPr>
                <w:rFonts w:ascii="SassoonPrimaryType" w:hAnsi="SassoonPrimaryType"/>
                <w:color w:val="000000"/>
                <w:sz w:val="24"/>
                <w:szCs w:val="24"/>
                <w:shd w:val="clear" w:color="auto" w:fill="FFFFFF"/>
              </w:rPr>
              <w:t>I can explain how the internet can be used to sell and buy things</w:t>
            </w:r>
            <w:r>
              <w:rPr>
                <w:rFonts w:ascii="SassoonPrimaryType" w:hAnsi="SassoonPrimaryType"/>
                <w:color w:val="000000"/>
                <w:sz w:val="24"/>
                <w:szCs w:val="24"/>
                <w:shd w:val="clear" w:color="auto" w:fill="FFFFFF"/>
              </w:rPr>
              <w:t>.</w:t>
            </w:r>
          </w:p>
        </w:tc>
        <w:tc>
          <w:tcPr>
            <w:tcW w:w="1744" w:type="dxa"/>
          </w:tcPr>
          <w:p w:rsidR="005E631D" w:rsidRPr="008E4D3D" w:rsidRDefault="005E631D" w:rsidP="00CA4C8E">
            <w:pPr>
              <w:jc w:val="center"/>
              <w:rPr>
                <w:rFonts w:ascii="SassoonPrimaryType" w:hAnsi="SassoonPrimaryType"/>
                <w:color w:val="000000"/>
                <w:sz w:val="24"/>
                <w:szCs w:val="24"/>
                <w:shd w:val="clear" w:color="auto" w:fill="FFFFFF"/>
              </w:rPr>
            </w:pPr>
          </w:p>
        </w:tc>
        <w:tc>
          <w:tcPr>
            <w:tcW w:w="1744" w:type="dxa"/>
          </w:tcPr>
          <w:p w:rsidR="005E631D" w:rsidRPr="008E4D3D" w:rsidRDefault="004C79D9" w:rsidP="00CA4C8E">
            <w:pPr>
              <w:jc w:val="center"/>
              <w:rPr>
                <w:rFonts w:ascii="SassoonPrimaryType" w:hAnsi="SassoonPrimaryType"/>
                <w:color w:val="000000"/>
                <w:sz w:val="24"/>
                <w:szCs w:val="24"/>
                <w:shd w:val="clear" w:color="auto" w:fill="FFFFFF"/>
              </w:rPr>
            </w:pPr>
            <w:r w:rsidRPr="004C79D9">
              <w:rPr>
                <w:rFonts w:ascii="SassoonPrimaryType" w:hAnsi="SassoonPrimaryType"/>
                <w:color w:val="000000"/>
                <w:sz w:val="24"/>
                <w:szCs w:val="24"/>
                <w:shd w:val="clear" w:color="auto" w:fill="FFFFFF"/>
              </w:rPr>
              <w:t>I can describe how connected devices can collect and share anyone’s information with others.</w:t>
            </w:r>
          </w:p>
        </w:tc>
        <w:tc>
          <w:tcPr>
            <w:tcW w:w="1744" w:type="dxa"/>
          </w:tcPr>
          <w:p w:rsidR="005E631D" w:rsidRPr="00E24479" w:rsidRDefault="005E631D" w:rsidP="00CA4C8E">
            <w:pPr>
              <w:jc w:val="center"/>
              <w:rPr>
                <w:rFonts w:ascii="SassoonPrimaryType" w:hAnsi="SassoonPrimaryType"/>
                <w:color w:val="000000"/>
                <w:sz w:val="24"/>
                <w:szCs w:val="24"/>
                <w:shd w:val="clear" w:color="auto" w:fill="FFFFFF"/>
              </w:rPr>
            </w:pPr>
          </w:p>
        </w:tc>
      </w:tr>
      <w:tr w:rsidR="005E631D" w:rsidRPr="008E4D3D" w:rsidTr="00CA4C8E">
        <w:tc>
          <w:tcPr>
            <w:tcW w:w="1743" w:type="dxa"/>
          </w:tcPr>
          <w:p w:rsidR="005E631D" w:rsidRPr="005E631D" w:rsidRDefault="005E631D" w:rsidP="00CA4C8E">
            <w:pPr>
              <w:jc w:val="center"/>
              <w:rPr>
                <w:rFonts w:ascii="SassoonPrimaryType" w:hAnsi="SassoonPrimaryType"/>
                <w:sz w:val="24"/>
                <w:szCs w:val="24"/>
              </w:rPr>
            </w:pPr>
          </w:p>
        </w:tc>
        <w:tc>
          <w:tcPr>
            <w:tcW w:w="1743" w:type="dxa"/>
          </w:tcPr>
          <w:p w:rsidR="004C79D9" w:rsidRPr="004C79D9" w:rsidRDefault="004C79D9" w:rsidP="004C79D9">
            <w:pPr>
              <w:jc w:val="center"/>
              <w:rPr>
                <w:rFonts w:ascii="SassoonPrimaryType" w:hAnsi="SassoonPrimaryType"/>
                <w:color w:val="000000"/>
                <w:sz w:val="24"/>
                <w:szCs w:val="24"/>
                <w:shd w:val="clear" w:color="auto" w:fill="FFFFFF"/>
              </w:rPr>
            </w:pPr>
            <w:r w:rsidRPr="004C79D9">
              <w:rPr>
                <w:rFonts w:ascii="SassoonPrimaryType" w:hAnsi="SassoonPrimaryType"/>
                <w:color w:val="000000"/>
                <w:sz w:val="24"/>
                <w:szCs w:val="24"/>
                <w:shd w:val="clear" w:color="auto" w:fill="FFFFFF"/>
              </w:rPr>
              <w:t xml:space="preserve">I can explain why someone </w:t>
            </w:r>
            <w:r w:rsidRPr="004C79D9">
              <w:rPr>
                <w:rFonts w:ascii="SassoonPrimaryType" w:hAnsi="SassoonPrimaryType"/>
                <w:color w:val="000000"/>
                <w:sz w:val="24"/>
                <w:szCs w:val="24"/>
                <w:shd w:val="clear" w:color="auto" w:fill="FFFFFF"/>
              </w:rPr>
              <w:lastRenderedPageBreak/>
              <w:t>may change their mind about trusting anyone with something if they feel nervous, uncomfortable or worried.</w:t>
            </w:r>
          </w:p>
          <w:p w:rsidR="005E631D" w:rsidRPr="005E631D" w:rsidRDefault="007903E8" w:rsidP="00CA4C8E">
            <w:pPr>
              <w:jc w:val="center"/>
              <w:rPr>
                <w:rFonts w:ascii="SassoonPrimaryType" w:hAnsi="SassoonPrimaryType"/>
                <w:color w:val="000000"/>
                <w:sz w:val="24"/>
                <w:szCs w:val="24"/>
                <w:shd w:val="clear" w:color="auto" w:fill="FFFFFF"/>
              </w:rPr>
            </w:pPr>
            <w:r w:rsidRPr="007903E8">
              <w:rPr>
                <w:rFonts w:ascii="SassoonPrimaryType" w:hAnsi="SassoonPrimaryType"/>
                <w:color w:val="000000"/>
                <w:sz w:val="24"/>
                <w:szCs w:val="24"/>
                <w:shd w:val="clear" w:color="auto" w:fill="FFFFFF"/>
              </w:rPr>
              <w:t>or don’t want to do.</w:t>
            </w:r>
          </w:p>
        </w:tc>
        <w:tc>
          <w:tcPr>
            <w:tcW w:w="1743" w:type="dxa"/>
          </w:tcPr>
          <w:p w:rsidR="005E631D" w:rsidRPr="008E4D3D" w:rsidRDefault="005E631D" w:rsidP="00CA4C8E">
            <w:pPr>
              <w:jc w:val="center"/>
              <w:rPr>
                <w:rFonts w:ascii="SassoonPrimaryType" w:hAnsi="SassoonPrimaryType"/>
                <w:sz w:val="24"/>
                <w:szCs w:val="24"/>
                <w:u w:val="single"/>
              </w:rPr>
            </w:pPr>
          </w:p>
        </w:tc>
        <w:tc>
          <w:tcPr>
            <w:tcW w:w="1743" w:type="dxa"/>
          </w:tcPr>
          <w:p w:rsidR="005E631D" w:rsidRPr="008E4D3D" w:rsidRDefault="005E631D" w:rsidP="00CA4C8E">
            <w:pPr>
              <w:jc w:val="center"/>
              <w:rPr>
                <w:rFonts w:ascii="SassoonPrimaryType" w:hAnsi="SassoonPrimaryType"/>
                <w:color w:val="000000"/>
                <w:sz w:val="24"/>
                <w:szCs w:val="24"/>
                <w:shd w:val="clear" w:color="auto" w:fill="FFFFFF"/>
              </w:rPr>
            </w:pPr>
          </w:p>
        </w:tc>
        <w:tc>
          <w:tcPr>
            <w:tcW w:w="1744" w:type="dxa"/>
          </w:tcPr>
          <w:p w:rsidR="005E631D" w:rsidRPr="006F7078" w:rsidRDefault="004C79D9" w:rsidP="00CA4C8E">
            <w:pPr>
              <w:jc w:val="center"/>
              <w:rPr>
                <w:rFonts w:ascii="SassoonPrimaryType" w:hAnsi="SassoonPrimaryType"/>
                <w:color w:val="000000"/>
                <w:sz w:val="24"/>
                <w:szCs w:val="24"/>
                <w:shd w:val="clear" w:color="auto" w:fill="FFFFFF"/>
              </w:rPr>
            </w:pPr>
            <w:r w:rsidRPr="004C79D9">
              <w:rPr>
                <w:rFonts w:ascii="SassoonPrimaryType" w:hAnsi="SassoonPrimaryType"/>
                <w:color w:val="000000"/>
                <w:sz w:val="24"/>
                <w:szCs w:val="24"/>
                <w:shd w:val="clear" w:color="auto" w:fill="FFFFFF"/>
              </w:rPr>
              <w:t xml:space="preserve">I can explain the difference </w:t>
            </w:r>
            <w:r w:rsidRPr="004C79D9">
              <w:rPr>
                <w:rFonts w:ascii="SassoonPrimaryType" w:hAnsi="SassoonPrimaryType"/>
                <w:color w:val="000000"/>
                <w:sz w:val="24"/>
                <w:szCs w:val="24"/>
                <w:shd w:val="clear" w:color="auto" w:fill="FFFFFF"/>
              </w:rPr>
              <w:lastRenderedPageBreak/>
              <w:t>between a ‘belief’, an ‘opinion’ and a ‘fact. and can give examples of how and where they might be shared online, e.g. in videos, memes, posts, news stories etc.</w:t>
            </w:r>
          </w:p>
        </w:tc>
        <w:tc>
          <w:tcPr>
            <w:tcW w:w="1744" w:type="dxa"/>
          </w:tcPr>
          <w:p w:rsidR="005E631D" w:rsidRPr="008E4D3D" w:rsidRDefault="005E631D" w:rsidP="00CA4C8E">
            <w:pPr>
              <w:jc w:val="center"/>
              <w:rPr>
                <w:rFonts w:ascii="SassoonPrimaryType" w:hAnsi="SassoonPrimaryType"/>
                <w:color w:val="000000"/>
                <w:sz w:val="24"/>
                <w:szCs w:val="24"/>
                <w:shd w:val="clear" w:color="auto" w:fill="FFFFFF"/>
              </w:rPr>
            </w:pPr>
          </w:p>
        </w:tc>
        <w:tc>
          <w:tcPr>
            <w:tcW w:w="1744" w:type="dxa"/>
          </w:tcPr>
          <w:p w:rsidR="005E631D" w:rsidRPr="008E4D3D" w:rsidRDefault="005E631D" w:rsidP="00CA4C8E">
            <w:pPr>
              <w:jc w:val="center"/>
              <w:rPr>
                <w:rFonts w:ascii="SassoonPrimaryType" w:hAnsi="SassoonPrimaryType"/>
                <w:color w:val="000000"/>
                <w:sz w:val="24"/>
                <w:szCs w:val="24"/>
                <w:shd w:val="clear" w:color="auto" w:fill="FFFFFF"/>
              </w:rPr>
            </w:pPr>
          </w:p>
        </w:tc>
        <w:tc>
          <w:tcPr>
            <w:tcW w:w="1744" w:type="dxa"/>
          </w:tcPr>
          <w:p w:rsidR="005E631D" w:rsidRPr="008E4D3D" w:rsidRDefault="005E631D" w:rsidP="006F7078">
            <w:pPr>
              <w:jc w:val="center"/>
              <w:rPr>
                <w:rFonts w:ascii="SassoonPrimaryType" w:hAnsi="SassoonPrimaryType"/>
                <w:color w:val="000000"/>
                <w:sz w:val="24"/>
                <w:szCs w:val="24"/>
                <w:shd w:val="clear" w:color="auto" w:fill="FFFFFF"/>
              </w:rPr>
            </w:pPr>
          </w:p>
        </w:tc>
      </w:tr>
      <w:tr w:rsidR="007903E8" w:rsidRPr="008E4D3D" w:rsidTr="00CA4C8E">
        <w:tc>
          <w:tcPr>
            <w:tcW w:w="1743" w:type="dxa"/>
          </w:tcPr>
          <w:p w:rsidR="007903E8" w:rsidRPr="005E631D" w:rsidRDefault="007903E8" w:rsidP="00CA4C8E">
            <w:pPr>
              <w:jc w:val="center"/>
              <w:rPr>
                <w:rFonts w:ascii="SassoonPrimaryType" w:hAnsi="SassoonPrimaryType"/>
                <w:sz w:val="24"/>
                <w:szCs w:val="24"/>
              </w:rPr>
            </w:pPr>
          </w:p>
        </w:tc>
        <w:tc>
          <w:tcPr>
            <w:tcW w:w="1743" w:type="dxa"/>
          </w:tcPr>
          <w:p w:rsidR="007903E8" w:rsidRPr="007903E8" w:rsidRDefault="004C79D9" w:rsidP="00CA4C8E">
            <w:pPr>
              <w:jc w:val="center"/>
              <w:rPr>
                <w:rFonts w:ascii="SassoonPrimaryType" w:hAnsi="SassoonPrimaryType"/>
                <w:color w:val="000000"/>
                <w:sz w:val="24"/>
                <w:szCs w:val="24"/>
                <w:shd w:val="clear" w:color="auto" w:fill="FFFFFF"/>
              </w:rPr>
            </w:pPr>
            <w:r w:rsidRPr="004C79D9">
              <w:rPr>
                <w:rFonts w:ascii="SassoonPrimaryType" w:hAnsi="SassoonPrimaryType"/>
                <w:color w:val="000000"/>
                <w:sz w:val="24"/>
                <w:szCs w:val="24"/>
                <w:shd w:val="clear" w:color="auto" w:fill="FFFFFF"/>
              </w:rPr>
              <w:t>I can explain how someone’s feelings can be hurt by what is said or written online.</w:t>
            </w:r>
          </w:p>
        </w:tc>
        <w:tc>
          <w:tcPr>
            <w:tcW w:w="1743" w:type="dxa"/>
          </w:tcPr>
          <w:p w:rsidR="007903E8" w:rsidRPr="008E4D3D" w:rsidRDefault="007903E8" w:rsidP="00CA4C8E">
            <w:pPr>
              <w:jc w:val="center"/>
              <w:rPr>
                <w:rFonts w:ascii="SassoonPrimaryType" w:hAnsi="SassoonPrimaryType"/>
                <w:sz w:val="24"/>
                <w:szCs w:val="24"/>
                <w:u w:val="single"/>
              </w:rPr>
            </w:pPr>
          </w:p>
        </w:tc>
        <w:tc>
          <w:tcPr>
            <w:tcW w:w="1743" w:type="dxa"/>
          </w:tcPr>
          <w:p w:rsidR="007903E8" w:rsidRPr="008E4D3D" w:rsidRDefault="007903E8" w:rsidP="00CA4C8E">
            <w:pPr>
              <w:jc w:val="center"/>
              <w:rPr>
                <w:rFonts w:ascii="SassoonPrimaryType" w:hAnsi="SassoonPrimaryType"/>
                <w:color w:val="000000"/>
                <w:sz w:val="24"/>
                <w:szCs w:val="24"/>
                <w:shd w:val="clear" w:color="auto" w:fill="FFFFFF"/>
              </w:rPr>
            </w:pPr>
          </w:p>
        </w:tc>
        <w:tc>
          <w:tcPr>
            <w:tcW w:w="1744" w:type="dxa"/>
          </w:tcPr>
          <w:p w:rsidR="007903E8" w:rsidRPr="006F7078" w:rsidRDefault="004C79D9" w:rsidP="00CA4C8E">
            <w:pPr>
              <w:jc w:val="center"/>
              <w:rPr>
                <w:rFonts w:ascii="SassoonPrimaryType" w:hAnsi="SassoonPrimaryType"/>
                <w:color w:val="000000"/>
                <w:sz w:val="24"/>
                <w:szCs w:val="24"/>
                <w:shd w:val="clear" w:color="auto" w:fill="FFFFFF"/>
              </w:rPr>
            </w:pPr>
            <w:r w:rsidRPr="004C79D9">
              <w:rPr>
                <w:rFonts w:ascii="SassoonPrimaryType" w:hAnsi="SassoonPrimaryType"/>
                <w:color w:val="000000"/>
                <w:sz w:val="24"/>
                <w:szCs w:val="24"/>
                <w:shd w:val="clear" w:color="auto" w:fill="FFFFFF"/>
              </w:rPr>
              <w:t>I can explain that not all opinions shared may be accepted as true or fair by others (e.g. monsters under the bed).</w:t>
            </w:r>
          </w:p>
        </w:tc>
        <w:tc>
          <w:tcPr>
            <w:tcW w:w="1744" w:type="dxa"/>
          </w:tcPr>
          <w:p w:rsidR="007903E8" w:rsidRPr="008E4D3D" w:rsidRDefault="007903E8" w:rsidP="00CA4C8E">
            <w:pPr>
              <w:jc w:val="center"/>
              <w:rPr>
                <w:rFonts w:ascii="SassoonPrimaryType" w:hAnsi="SassoonPrimaryType"/>
                <w:color w:val="000000"/>
                <w:sz w:val="24"/>
                <w:szCs w:val="24"/>
                <w:shd w:val="clear" w:color="auto" w:fill="FFFFFF"/>
              </w:rPr>
            </w:pPr>
          </w:p>
        </w:tc>
        <w:tc>
          <w:tcPr>
            <w:tcW w:w="1744" w:type="dxa"/>
          </w:tcPr>
          <w:p w:rsidR="007903E8" w:rsidRPr="008E4D3D" w:rsidRDefault="007903E8" w:rsidP="00CA4C8E">
            <w:pPr>
              <w:jc w:val="center"/>
              <w:rPr>
                <w:rFonts w:ascii="SassoonPrimaryType" w:hAnsi="SassoonPrimaryType"/>
                <w:color w:val="000000"/>
                <w:sz w:val="24"/>
                <w:szCs w:val="24"/>
                <w:shd w:val="clear" w:color="auto" w:fill="FFFFFF"/>
              </w:rPr>
            </w:pPr>
          </w:p>
        </w:tc>
        <w:tc>
          <w:tcPr>
            <w:tcW w:w="1744" w:type="dxa"/>
          </w:tcPr>
          <w:p w:rsidR="007903E8" w:rsidRPr="00E24479" w:rsidRDefault="007903E8" w:rsidP="00E24479">
            <w:pPr>
              <w:jc w:val="center"/>
              <w:rPr>
                <w:rFonts w:ascii="SassoonPrimaryType" w:hAnsi="SassoonPrimaryType"/>
                <w:color w:val="000000"/>
                <w:sz w:val="24"/>
                <w:szCs w:val="24"/>
                <w:shd w:val="clear" w:color="auto" w:fill="FFFFFF"/>
              </w:rPr>
            </w:pPr>
          </w:p>
        </w:tc>
      </w:tr>
      <w:tr w:rsidR="007903E8" w:rsidRPr="008E4D3D" w:rsidTr="00CA4C8E">
        <w:tc>
          <w:tcPr>
            <w:tcW w:w="1743" w:type="dxa"/>
          </w:tcPr>
          <w:p w:rsidR="007903E8" w:rsidRPr="005E631D" w:rsidRDefault="007903E8" w:rsidP="00CA4C8E">
            <w:pPr>
              <w:jc w:val="center"/>
              <w:rPr>
                <w:rFonts w:ascii="SassoonPrimaryType" w:hAnsi="SassoonPrimaryType"/>
                <w:sz w:val="24"/>
                <w:szCs w:val="24"/>
              </w:rPr>
            </w:pPr>
          </w:p>
        </w:tc>
        <w:tc>
          <w:tcPr>
            <w:tcW w:w="1743" w:type="dxa"/>
          </w:tcPr>
          <w:p w:rsidR="007903E8" w:rsidRPr="007903E8" w:rsidRDefault="004C79D9" w:rsidP="00CA4C8E">
            <w:pPr>
              <w:jc w:val="center"/>
              <w:rPr>
                <w:rFonts w:ascii="SassoonPrimaryType" w:hAnsi="SassoonPrimaryType"/>
                <w:color w:val="000000"/>
                <w:sz w:val="24"/>
                <w:szCs w:val="24"/>
                <w:shd w:val="clear" w:color="auto" w:fill="FFFFFF"/>
              </w:rPr>
            </w:pPr>
            <w:r w:rsidRPr="004C79D9">
              <w:rPr>
                <w:rFonts w:ascii="SassoonPrimaryType" w:hAnsi="SassoonPrimaryType"/>
                <w:color w:val="000000"/>
                <w:sz w:val="24"/>
                <w:szCs w:val="24"/>
                <w:shd w:val="clear" w:color="auto" w:fill="FFFFFF"/>
              </w:rPr>
              <w:t xml:space="preserve">I can explain the importance of giving and gaining permission before sharing things online; how the principles of sharing online </w:t>
            </w:r>
            <w:r w:rsidRPr="004C79D9">
              <w:rPr>
                <w:rFonts w:ascii="SassoonPrimaryType" w:hAnsi="SassoonPrimaryType"/>
                <w:color w:val="000000"/>
                <w:sz w:val="24"/>
                <w:szCs w:val="24"/>
                <w:shd w:val="clear" w:color="auto" w:fill="FFFFFF"/>
              </w:rPr>
              <w:lastRenderedPageBreak/>
              <w:t>is the same as sharing offline e.g. sharing images and videos.</w:t>
            </w:r>
          </w:p>
        </w:tc>
        <w:tc>
          <w:tcPr>
            <w:tcW w:w="1743" w:type="dxa"/>
          </w:tcPr>
          <w:p w:rsidR="007903E8" w:rsidRPr="008E4D3D" w:rsidRDefault="007903E8" w:rsidP="00CA4C8E">
            <w:pPr>
              <w:jc w:val="center"/>
              <w:rPr>
                <w:rFonts w:ascii="SassoonPrimaryType" w:hAnsi="SassoonPrimaryType"/>
                <w:sz w:val="24"/>
                <w:szCs w:val="24"/>
                <w:u w:val="single"/>
              </w:rPr>
            </w:pPr>
          </w:p>
        </w:tc>
        <w:tc>
          <w:tcPr>
            <w:tcW w:w="1743" w:type="dxa"/>
          </w:tcPr>
          <w:p w:rsidR="007903E8" w:rsidRPr="008E4D3D" w:rsidRDefault="007903E8" w:rsidP="00CA4C8E">
            <w:pPr>
              <w:jc w:val="center"/>
              <w:rPr>
                <w:rFonts w:ascii="SassoonPrimaryType" w:hAnsi="SassoonPrimaryType"/>
                <w:color w:val="000000"/>
                <w:sz w:val="24"/>
                <w:szCs w:val="24"/>
                <w:shd w:val="clear" w:color="auto" w:fill="FFFFFF"/>
              </w:rPr>
            </w:pPr>
          </w:p>
        </w:tc>
        <w:tc>
          <w:tcPr>
            <w:tcW w:w="1744" w:type="dxa"/>
          </w:tcPr>
          <w:p w:rsidR="007903E8" w:rsidRPr="008E4D3D" w:rsidRDefault="004C79D9" w:rsidP="00CA4C8E">
            <w:pPr>
              <w:jc w:val="center"/>
              <w:rPr>
                <w:rFonts w:ascii="SassoonPrimaryType" w:hAnsi="SassoonPrimaryType"/>
                <w:color w:val="000000"/>
                <w:sz w:val="24"/>
                <w:szCs w:val="24"/>
                <w:shd w:val="clear" w:color="auto" w:fill="FFFFFF"/>
              </w:rPr>
            </w:pPr>
            <w:r w:rsidRPr="004C79D9">
              <w:rPr>
                <w:rFonts w:ascii="SassoonPrimaryType" w:hAnsi="SassoonPrimaryType"/>
                <w:color w:val="000000"/>
                <w:sz w:val="24"/>
                <w:szCs w:val="24"/>
                <w:shd w:val="clear" w:color="auto" w:fill="FFFFFF"/>
              </w:rPr>
              <w:t xml:space="preserve">I can describe and demonstrate how we can get help from a trusted adult if we see content that makes us feel sad, uncomfortable, </w:t>
            </w:r>
            <w:r w:rsidRPr="004C79D9">
              <w:rPr>
                <w:rFonts w:ascii="SassoonPrimaryType" w:hAnsi="SassoonPrimaryType"/>
                <w:color w:val="000000"/>
                <w:sz w:val="24"/>
                <w:szCs w:val="24"/>
                <w:shd w:val="clear" w:color="auto" w:fill="FFFFFF"/>
              </w:rPr>
              <w:lastRenderedPageBreak/>
              <w:t>worried or frightened.</w:t>
            </w:r>
          </w:p>
        </w:tc>
        <w:tc>
          <w:tcPr>
            <w:tcW w:w="1744" w:type="dxa"/>
          </w:tcPr>
          <w:p w:rsidR="007903E8" w:rsidRPr="008E4D3D" w:rsidRDefault="007903E8" w:rsidP="00CA4C8E">
            <w:pPr>
              <w:jc w:val="center"/>
              <w:rPr>
                <w:rFonts w:ascii="SassoonPrimaryType" w:hAnsi="SassoonPrimaryType"/>
                <w:color w:val="000000"/>
                <w:sz w:val="24"/>
                <w:szCs w:val="24"/>
                <w:shd w:val="clear" w:color="auto" w:fill="FFFFFF"/>
              </w:rPr>
            </w:pPr>
          </w:p>
        </w:tc>
        <w:tc>
          <w:tcPr>
            <w:tcW w:w="1744" w:type="dxa"/>
          </w:tcPr>
          <w:p w:rsidR="007903E8" w:rsidRPr="008E4D3D" w:rsidRDefault="007903E8" w:rsidP="00CA4C8E">
            <w:pPr>
              <w:jc w:val="center"/>
              <w:rPr>
                <w:rFonts w:ascii="SassoonPrimaryType" w:hAnsi="SassoonPrimaryType"/>
                <w:color w:val="000000"/>
                <w:sz w:val="24"/>
                <w:szCs w:val="24"/>
                <w:shd w:val="clear" w:color="auto" w:fill="FFFFFF"/>
              </w:rPr>
            </w:pPr>
          </w:p>
        </w:tc>
        <w:tc>
          <w:tcPr>
            <w:tcW w:w="1744" w:type="dxa"/>
          </w:tcPr>
          <w:p w:rsidR="007903E8" w:rsidRPr="00E24479" w:rsidRDefault="007903E8" w:rsidP="00E24479">
            <w:pPr>
              <w:jc w:val="center"/>
              <w:rPr>
                <w:rFonts w:ascii="SassoonPrimaryType" w:hAnsi="SassoonPrimaryType"/>
                <w:color w:val="000000"/>
                <w:sz w:val="24"/>
                <w:szCs w:val="24"/>
                <w:shd w:val="clear" w:color="auto" w:fill="FFFFFF"/>
              </w:rPr>
            </w:pPr>
          </w:p>
        </w:tc>
      </w:tr>
    </w:tbl>
    <w:p w:rsidR="00CA4C8E" w:rsidRPr="008E4D3D" w:rsidRDefault="00CA4C8E" w:rsidP="00CA4C8E">
      <w:pPr>
        <w:jc w:val="center"/>
        <w:rPr>
          <w:rFonts w:ascii="SassoonPrimaryType" w:hAnsi="SassoonPrimaryType"/>
          <w:sz w:val="24"/>
          <w:szCs w:val="24"/>
          <w:u w:val="single"/>
        </w:rPr>
      </w:pPr>
    </w:p>
    <w:sectPr w:rsidR="00CA4C8E" w:rsidRPr="008E4D3D" w:rsidSect="00CA4C8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Type">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8E"/>
    <w:rsid w:val="000059EA"/>
    <w:rsid w:val="004C79D9"/>
    <w:rsid w:val="005E631D"/>
    <w:rsid w:val="006F7078"/>
    <w:rsid w:val="007903E8"/>
    <w:rsid w:val="008E4D3D"/>
    <w:rsid w:val="0099201B"/>
    <w:rsid w:val="00AF7D32"/>
    <w:rsid w:val="00CA4C8E"/>
    <w:rsid w:val="00E24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5D3D8"/>
  <w15:chartTrackingRefBased/>
  <w15:docId w15:val="{C46F3D85-2875-4C03-A60A-F7C2CC5B0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4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79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9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00979">
      <w:bodyDiv w:val="1"/>
      <w:marLeft w:val="0"/>
      <w:marRight w:val="0"/>
      <w:marTop w:val="0"/>
      <w:marBottom w:val="0"/>
      <w:divBdr>
        <w:top w:val="none" w:sz="0" w:space="0" w:color="auto"/>
        <w:left w:val="none" w:sz="0" w:space="0" w:color="auto"/>
        <w:bottom w:val="none" w:sz="0" w:space="0" w:color="auto"/>
        <w:right w:val="none" w:sz="0" w:space="0" w:color="auto"/>
      </w:divBdr>
    </w:div>
    <w:div w:id="275672829">
      <w:bodyDiv w:val="1"/>
      <w:marLeft w:val="0"/>
      <w:marRight w:val="0"/>
      <w:marTop w:val="0"/>
      <w:marBottom w:val="0"/>
      <w:divBdr>
        <w:top w:val="none" w:sz="0" w:space="0" w:color="auto"/>
        <w:left w:val="none" w:sz="0" w:space="0" w:color="auto"/>
        <w:bottom w:val="none" w:sz="0" w:space="0" w:color="auto"/>
        <w:right w:val="none" w:sz="0" w:space="0" w:color="auto"/>
      </w:divBdr>
    </w:div>
    <w:div w:id="321785890">
      <w:bodyDiv w:val="1"/>
      <w:marLeft w:val="0"/>
      <w:marRight w:val="0"/>
      <w:marTop w:val="0"/>
      <w:marBottom w:val="0"/>
      <w:divBdr>
        <w:top w:val="none" w:sz="0" w:space="0" w:color="auto"/>
        <w:left w:val="none" w:sz="0" w:space="0" w:color="auto"/>
        <w:bottom w:val="none" w:sz="0" w:space="0" w:color="auto"/>
        <w:right w:val="none" w:sz="0" w:space="0" w:color="auto"/>
      </w:divBdr>
    </w:div>
    <w:div w:id="334108997">
      <w:bodyDiv w:val="1"/>
      <w:marLeft w:val="0"/>
      <w:marRight w:val="0"/>
      <w:marTop w:val="0"/>
      <w:marBottom w:val="0"/>
      <w:divBdr>
        <w:top w:val="none" w:sz="0" w:space="0" w:color="auto"/>
        <w:left w:val="none" w:sz="0" w:space="0" w:color="auto"/>
        <w:bottom w:val="none" w:sz="0" w:space="0" w:color="auto"/>
        <w:right w:val="none" w:sz="0" w:space="0" w:color="auto"/>
      </w:divBdr>
    </w:div>
    <w:div w:id="372198127">
      <w:bodyDiv w:val="1"/>
      <w:marLeft w:val="0"/>
      <w:marRight w:val="0"/>
      <w:marTop w:val="0"/>
      <w:marBottom w:val="0"/>
      <w:divBdr>
        <w:top w:val="none" w:sz="0" w:space="0" w:color="auto"/>
        <w:left w:val="none" w:sz="0" w:space="0" w:color="auto"/>
        <w:bottom w:val="none" w:sz="0" w:space="0" w:color="auto"/>
        <w:right w:val="none" w:sz="0" w:space="0" w:color="auto"/>
      </w:divBdr>
    </w:div>
    <w:div w:id="904998478">
      <w:bodyDiv w:val="1"/>
      <w:marLeft w:val="0"/>
      <w:marRight w:val="0"/>
      <w:marTop w:val="0"/>
      <w:marBottom w:val="0"/>
      <w:divBdr>
        <w:top w:val="none" w:sz="0" w:space="0" w:color="auto"/>
        <w:left w:val="none" w:sz="0" w:space="0" w:color="auto"/>
        <w:bottom w:val="none" w:sz="0" w:space="0" w:color="auto"/>
        <w:right w:val="none" w:sz="0" w:space="0" w:color="auto"/>
      </w:divBdr>
    </w:div>
    <w:div w:id="1124497109">
      <w:bodyDiv w:val="1"/>
      <w:marLeft w:val="0"/>
      <w:marRight w:val="0"/>
      <w:marTop w:val="0"/>
      <w:marBottom w:val="0"/>
      <w:divBdr>
        <w:top w:val="none" w:sz="0" w:space="0" w:color="auto"/>
        <w:left w:val="none" w:sz="0" w:space="0" w:color="auto"/>
        <w:bottom w:val="none" w:sz="0" w:space="0" w:color="auto"/>
        <w:right w:val="none" w:sz="0" w:space="0" w:color="auto"/>
      </w:divBdr>
    </w:div>
    <w:div w:id="1427649713">
      <w:bodyDiv w:val="1"/>
      <w:marLeft w:val="0"/>
      <w:marRight w:val="0"/>
      <w:marTop w:val="0"/>
      <w:marBottom w:val="0"/>
      <w:divBdr>
        <w:top w:val="none" w:sz="0" w:space="0" w:color="auto"/>
        <w:left w:val="none" w:sz="0" w:space="0" w:color="auto"/>
        <w:bottom w:val="none" w:sz="0" w:space="0" w:color="auto"/>
        <w:right w:val="none" w:sz="0" w:space="0" w:color="auto"/>
      </w:divBdr>
    </w:div>
    <w:div w:id="1499923879">
      <w:bodyDiv w:val="1"/>
      <w:marLeft w:val="0"/>
      <w:marRight w:val="0"/>
      <w:marTop w:val="0"/>
      <w:marBottom w:val="0"/>
      <w:divBdr>
        <w:top w:val="none" w:sz="0" w:space="0" w:color="auto"/>
        <w:left w:val="none" w:sz="0" w:space="0" w:color="auto"/>
        <w:bottom w:val="none" w:sz="0" w:space="0" w:color="auto"/>
        <w:right w:val="none" w:sz="0" w:space="0" w:color="auto"/>
      </w:divBdr>
    </w:div>
    <w:div w:id="1598176211">
      <w:bodyDiv w:val="1"/>
      <w:marLeft w:val="0"/>
      <w:marRight w:val="0"/>
      <w:marTop w:val="0"/>
      <w:marBottom w:val="0"/>
      <w:divBdr>
        <w:top w:val="none" w:sz="0" w:space="0" w:color="auto"/>
        <w:left w:val="none" w:sz="0" w:space="0" w:color="auto"/>
        <w:bottom w:val="none" w:sz="0" w:space="0" w:color="auto"/>
        <w:right w:val="none" w:sz="0" w:space="0" w:color="auto"/>
      </w:divBdr>
    </w:div>
    <w:div w:id="1893612816">
      <w:bodyDiv w:val="1"/>
      <w:marLeft w:val="0"/>
      <w:marRight w:val="0"/>
      <w:marTop w:val="0"/>
      <w:marBottom w:val="0"/>
      <w:divBdr>
        <w:top w:val="none" w:sz="0" w:space="0" w:color="auto"/>
        <w:left w:val="none" w:sz="0" w:space="0" w:color="auto"/>
        <w:bottom w:val="none" w:sz="0" w:space="0" w:color="auto"/>
        <w:right w:val="none" w:sz="0" w:space="0" w:color="auto"/>
      </w:divBdr>
    </w:div>
    <w:div w:id="1978951050">
      <w:bodyDiv w:val="1"/>
      <w:marLeft w:val="0"/>
      <w:marRight w:val="0"/>
      <w:marTop w:val="0"/>
      <w:marBottom w:val="0"/>
      <w:divBdr>
        <w:top w:val="none" w:sz="0" w:space="0" w:color="auto"/>
        <w:left w:val="none" w:sz="0" w:space="0" w:color="auto"/>
        <w:bottom w:val="none" w:sz="0" w:space="0" w:color="auto"/>
        <w:right w:val="none" w:sz="0" w:space="0" w:color="auto"/>
      </w:divBdr>
    </w:div>
    <w:div w:id="200450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Rhoda Spark</dc:creator>
  <cp:keywords/>
  <dc:description/>
  <cp:lastModifiedBy>Mrs Rhoda Spark</cp:lastModifiedBy>
  <cp:revision>3</cp:revision>
  <cp:lastPrinted>2021-09-21T10:01:00Z</cp:lastPrinted>
  <dcterms:created xsi:type="dcterms:W3CDTF">2021-09-21T10:15:00Z</dcterms:created>
  <dcterms:modified xsi:type="dcterms:W3CDTF">2021-09-21T10:52:00Z</dcterms:modified>
</cp:coreProperties>
</file>