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DA8EF" w14:textId="77777777" w:rsidR="00D261FE" w:rsidRPr="00D261FE" w:rsidRDefault="00D261FE" w:rsidP="00C036F6">
      <w:pPr>
        <w:shd w:val="clear" w:color="auto" w:fill="FFFFFF"/>
        <w:spacing w:after="0" w:line="240" w:lineRule="auto"/>
        <w:jc w:val="center"/>
        <w:textAlignment w:val="baseline"/>
        <w:outlineLvl w:val="3"/>
        <w:rPr>
          <w:rFonts w:ascii="Arial" w:eastAsia="Times New Roman" w:hAnsi="Arial" w:cs="Arial"/>
          <w:b/>
          <w:bCs/>
          <w:color w:val="333333"/>
          <w:sz w:val="32"/>
          <w:szCs w:val="32"/>
          <w:u w:val="single"/>
          <w:bdr w:val="none" w:sz="0" w:space="0" w:color="auto" w:frame="1"/>
          <w:lang w:eastAsia="en-GB"/>
        </w:rPr>
      </w:pPr>
      <w:r w:rsidRPr="00D261FE">
        <w:rPr>
          <w:rFonts w:ascii="Arial" w:eastAsia="Times New Roman" w:hAnsi="Arial" w:cs="Arial"/>
          <w:b/>
          <w:bCs/>
          <w:color w:val="333333"/>
          <w:sz w:val="32"/>
          <w:szCs w:val="32"/>
          <w:u w:val="single"/>
          <w:bdr w:val="none" w:sz="0" w:space="0" w:color="auto" w:frame="1"/>
          <w:lang w:eastAsia="en-GB"/>
        </w:rPr>
        <w:t>Catholic Social Teaching</w:t>
      </w:r>
    </w:p>
    <w:p w14:paraId="0798C1A6" w14:textId="77777777" w:rsidR="00D261FE" w:rsidRPr="00D261FE" w:rsidRDefault="00D261FE" w:rsidP="00C036F6">
      <w:pPr>
        <w:shd w:val="clear" w:color="auto" w:fill="FFFFFF"/>
        <w:spacing w:after="0" w:line="240" w:lineRule="auto"/>
        <w:jc w:val="center"/>
        <w:textAlignment w:val="baseline"/>
        <w:outlineLvl w:val="3"/>
        <w:rPr>
          <w:rFonts w:ascii="Arial" w:eastAsia="Times New Roman" w:hAnsi="Arial" w:cs="Arial"/>
          <w:b/>
          <w:bCs/>
          <w:color w:val="333333"/>
          <w:sz w:val="32"/>
          <w:szCs w:val="32"/>
          <w:u w:val="single"/>
          <w:bdr w:val="none" w:sz="0" w:space="0" w:color="auto" w:frame="1"/>
          <w:lang w:eastAsia="en-GB"/>
        </w:rPr>
      </w:pPr>
    </w:p>
    <w:p w14:paraId="457D77F2" w14:textId="77777777" w:rsidR="00D261FE" w:rsidRDefault="00D261FE" w:rsidP="00C036F6">
      <w:pPr>
        <w:shd w:val="clear" w:color="auto" w:fill="FFFFFF"/>
        <w:spacing w:after="0" w:line="240" w:lineRule="auto"/>
        <w:jc w:val="center"/>
        <w:textAlignment w:val="baseline"/>
        <w:outlineLvl w:val="3"/>
        <w:rPr>
          <w:rFonts w:ascii="Arial" w:eastAsia="Times New Roman" w:hAnsi="Arial" w:cs="Arial"/>
          <w:b/>
          <w:bCs/>
          <w:color w:val="333333"/>
          <w:bdr w:val="none" w:sz="0" w:space="0" w:color="auto" w:frame="1"/>
          <w:lang w:eastAsia="en-GB"/>
        </w:rPr>
      </w:pPr>
    </w:p>
    <w:p w14:paraId="4874B310" w14:textId="0A499FA0" w:rsidR="00C036F6" w:rsidRPr="00C036F6" w:rsidRDefault="00C036F6" w:rsidP="00C036F6">
      <w:pPr>
        <w:shd w:val="clear" w:color="auto" w:fill="FFFFFF"/>
        <w:spacing w:after="0" w:line="240" w:lineRule="auto"/>
        <w:jc w:val="center"/>
        <w:textAlignment w:val="baseline"/>
        <w:outlineLvl w:val="3"/>
        <w:rPr>
          <w:rFonts w:ascii="Arial" w:eastAsia="Times New Roman" w:hAnsi="Arial" w:cs="Arial"/>
          <w:b/>
          <w:bCs/>
          <w:color w:val="333333"/>
          <w:lang w:eastAsia="en-GB"/>
        </w:rPr>
      </w:pPr>
      <w:r w:rsidRPr="00C036F6">
        <w:rPr>
          <w:rFonts w:ascii="Arial" w:eastAsia="Times New Roman" w:hAnsi="Arial" w:cs="Arial"/>
          <w:b/>
          <w:bCs/>
          <w:color w:val="333333"/>
          <w:bdr w:val="none" w:sz="0" w:space="0" w:color="auto" w:frame="1"/>
          <w:lang w:eastAsia="en-GB"/>
        </w:rPr>
        <w:t>We are called to serve and follow in Jesus’ footsteps…</w:t>
      </w:r>
    </w:p>
    <w:p w14:paraId="400645AE" w14:textId="77777777" w:rsidR="00C036F6" w:rsidRPr="00C036F6" w:rsidRDefault="00C036F6" w:rsidP="00C036F6">
      <w:pPr>
        <w:shd w:val="clear" w:color="auto" w:fill="FFFFFF"/>
        <w:spacing w:after="0" w:line="240" w:lineRule="auto"/>
        <w:jc w:val="center"/>
        <w:textAlignment w:val="baseline"/>
        <w:rPr>
          <w:rFonts w:ascii="Arial" w:eastAsia="Times New Roman" w:hAnsi="Arial" w:cs="Arial"/>
          <w:color w:val="1A181C"/>
          <w:lang w:eastAsia="en-GB"/>
        </w:rPr>
      </w:pPr>
      <w:r w:rsidRPr="00C036F6">
        <w:rPr>
          <w:rFonts w:ascii="Arial" w:eastAsia="Times New Roman" w:hAnsi="Arial" w:cs="Arial"/>
          <w:i/>
          <w:iCs/>
          <w:color w:val="1A181C"/>
          <w:bdr w:val="none" w:sz="0" w:space="0" w:color="auto" w:frame="1"/>
          <w:lang w:eastAsia="en-GB"/>
        </w:rPr>
        <w:t>‘Dear young people… The Lord wants to turn your hands, my hands, our hands, into signs of reconciliation, of communion, of creation. He wants your hands to continue building the world of today.’ Pope Francis</w:t>
      </w:r>
    </w:p>
    <w:p w14:paraId="4BABE805" w14:textId="77777777" w:rsidR="00C036F6" w:rsidRPr="00C036F6" w:rsidRDefault="00C036F6" w:rsidP="00C036F6">
      <w:pPr>
        <w:shd w:val="clear" w:color="auto" w:fill="FFFFFF"/>
        <w:spacing w:after="360" w:line="240" w:lineRule="auto"/>
        <w:textAlignment w:val="baseline"/>
        <w:rPr>
          <w:rFonts w:ascii="Arial" w:eastAsia="Times New Roman" w:hAnsi="Arial" w:cs="Arial"/>
          <w:color w:val="1A181C"/>
          <w:lang w:eastAsia="en-GB"/>
        </w:rPr>
      </w:pPr>
      <w:r w:rsidRPr="00C036F6">
        <w:rPr>
          <w:rFonts w:ascii="Arial" w:eastAsia="Times New Roman" w:hAnsi="Arial" w:cs="Arial"/>
          <w:color w:val="1A181C"/>
          <w:lang w:eastAsia="en-GB"/>
        </w:rPr>
        <w:t> </w:t>
      </w:r>
    </w:p>
    <w:p w14:paraId="1CF0F06B" w14:textId="2660813B" w:rsidR="00C036F6" w:rsidRPr="00DE1BD8" w:rsidRDefault="00C036F6" w:rsidP="00C036F6">
      <w:pPr>
        <w:shd w:val="clear" w:color="auto" w:fill="FFFFFF"/>
        <w:spacing w:after="0" w:line="240" w:lineRule="auto"/>
        <w:jc w:val="both"/>
        <w:textAlignment w:val="baseline"/>
        <w:rPr>
          <w:rFonts w:ascii="Arial" w:eastAsia="Times New Roman" w:hAnsi="Arial" w:cs="Arial"/>
          <w:color w:val="1A181C"/>
          <w:bdr w:val="none" w:sz="0" w:space="0" w:color="auto" w:frame="1"/>
          <w:lang w:eastAsia="en-GB"/>
        </w:rPr>
      </w:pPr>
      <w:r w:rsidRPr="00DE1BD8">
        <w:rPr>
          <w:rFonts w:ascii="Arial" w:eastAsia="Times New Roman" w:hAnsi="Arial" w:cs="Arial"/>
          <w:color w:val="1A181C"/>
          <w:bdr w:val="none" w:sz="0" w:space="0" w:color="auto" w:frame="1"/>
          <w:lang w:eastAsia="en-GB"/>
        </w:rPr>
        <w:t>At St. Thomas More’s we</w:t>
      </w:r>
      <w:r w:rsidRPr="00C036F6">
        <w:rPr>
          <w:rFonts w:ascii="Arial" w:eastAsia="Times New Roman" w:hAnsi="Arial" w:cs="Arial"/>
          <w:color w:val="1A181C"/>
          <w:bdr w:val="none" w:sz="0" w:space="0" w:color="auto" w:frame="1"/>
          <w:lang w:eastAsia="en-GB"/>
        </w:rPr>
        <w:t xml:space="preserve"> provide many opportunities for both our children and staff to develop knowledge and understanding of the principles of Catholic Social Teaching</w:t>
      </w:r>
      <w:r w:rsidRPr="00DE1BD8">
        <w:rPr>
          <w:rFonts w:ascii="Arial" w:eastAsia="Times New Roman" w:hAnsi="Arial" w:cs="Arial"/>
          <w:color w:val="1A181C"/>
          <w:bdr w:val="none" w:sz="0" w:space="0" w:color="auto" w:frame="1"/>
          <w:lang w:eastAsia="en-GB"/>
        </w:rPr>
        <w:t xml:space="preserve">. It is our moral compass, guiding us on how to live out our faith in the world. </w:t>
      </w:r>
    </w:p>
    <w:p w14:paraId="0B96ACD9" w14:textId="2E71B7D5" w:rsidR="00C036F6" w:rsidRPr="00DE1BD8" w:rsidRDefault="00C036F6" w:rsidP="00C036F6">
      <w:pPr>
        <w:shd w:val="clear" w:color="auto" w:fill="FFFFFF"/>
        <w:spacing w:after="0" w:line="240" w:lineRule="auto"/>
        <w:jc w:val="both"/>
        <w:textAlignment w:val="baseline"/>
        <w:rPr>
          <w:rFonts w:ascii="Arial" w:eastAsia="Times New Roman" w:hAnsi="Arial" w:cs="Arial"/>
          <w:color w:val="1A181C"/>
          <w:bdr w:val="none" w:sz="0" w:space="0" w:color="auto" w:frame="1"/>
          <w:lang w:eastAsia="en-GB"/>
        </w:rPr>
      </w:pPr>
    </w:p>
    <w:p w14:paraId="44822EE5" w14:textId="6E7D8F07" w:rsidR="00C036F6" w:rsidRPr="00DE1BD8" w:rsidRDefault="00C036F6" w:rsidP="00C036F6">
      <w:pPr>
        <w:shd w:val="clear" w:color="auto" w:fill="FFFFFF"/>
        <w:spacing w:after="0" w:line="240" w:lineRule="auto"/>
        <w:jc w:val="both"/>
        <w:textAlignment w:val="baseline"/>
        <w:rPr>
          <w:rFonts w:ascii="Arial" w:eastAsia="Times New Roman" w:hAnsi="Arial" w:cs="Arial"/>
          <w:color w:val="1A181C"/>
          <w:bdr w:val="none" w:sz="0" w:space="0" w:color="auto" w:frame="1"/>
          <w:lang w:eastAsia="en-GB"/>
        </w:rPr>
      </w:pPr>
      <w:r w:rsidRPr="00DE1BD8">
        <w:rPr>
          <w:rFonts w:ascii="Arial" w:hAnsi="Arial" w:cs="Arial"/>
          <w:color w:val="212544"/>
        </w:rPr>
        <w:t>Our faith calls us to love God and to love our neighbours in every situation, especially our sisters and brothers living in poverty. Following in the footsteps of Christ, we hope to make present in our unjust and broken world, the justice, love and peace of God. </w:t>
      </w:r>
    </w:p>
    <w:p w14:paraId="32D5EC0E" w14:textId="77777777" w:rsidR="00C036F6" w:rsidRPr="00C036F6" w:rsidRDefault="00C036F6" w:rsidP="00C036F6">
      <w:pPr>
        <w:shd w:val="clear" w:color="auto" w:fill="FFFFFF"/>
        <w:spacing w:after="0" w:line="240" w:lineRule="auto"/>
        <w:jc w:val="both"/>
        <w:textAlignment w:val="baseline"/>
        <w:rPr>
          <w:rFonts w:ascii="Open Sans" w:eastAsia="Times New Roman" w:hAnsi="Open Sans" w:cs="Open Sans"/>
          <w:color w:val="1A181C"/>
          <w:lang w:eastAsia="en-GB"/>
        </w:rPr>
      </w:pPr>
    </w:p>
    <w:p w14:paraId="62440239" w14:textId="156A7D2A" w:rsidR="00C036F6" w:rsidRPr="00DE1BD8" w:rsidRDefault="00C036F6" w:rsidP="00C036F6">
      <w:pPr>
        <w:shd w:val="clear" w:color="auto" w:fill="FFFFFF"/>
        <w:spacing w:after="0" w:line="240" w:lineRule="auto"/>
        <w:jc w:val="both"/>
        <w:textAlignment w:val="baseline"/>
        <w:rPr>
          <w:rFonts w:ascii="Arial" w:eastAsia="Times New Roman" w:hAnsi="Arial" w:cs="Arial"/>
          <w:color w:val="1A181C"/>
          <w:bdr w:val="none" w:sz="0" w:space="0" w:color="auto" w:frame="1"/>
          <w:lang w:eastAsia="en-GB"/>
        </w:rPr>
      </w:pPr>
      <w:r w:rsidRPr="00C036F6">
        <w:rPr>
          <w:rFonts w:ascii="Arial" w:eastAsia="Times New Roman" w:hAnsi="Arial" w:cs="Arial"/>
          <w:color w:val="1A181C"/>
          <w:bdr w:val="none" w:sz="0" w:space="0" w:color="auto" w:frame="1"/>
          <w:lang w:eastAsia="en-GB"/>
        </w:rPr>
        <w:t>As a Catholic School we believe that God has a plan for creation, a plan that still exists in our modern world.  Our belief in God must permeate all aspects of our lives as responsible global citizens. We teach the children about the dignity of the human person, how we are called to live as family and community, about rights and responsibilities, that we are called to stewardship, our responsibility for the poor and vulnerable, about the dignity and rights of workers and about solidarity and the promotion of peace. We do this through RE lessons, Prayer, outside visitors and first-hand experience. As a result, our children feel that they are making a difference to the world.</w:t>
      </w:r>
    </w:p>
    <w:p w14:paraId="31507393" w14:textId="766E9488" w:rsidR="00C036F6" w:rsidRDefault="00C036F6" w:rsidP="00C036F6">
      <w:pPr>
        <w:shd w:val="clear" w:color="auto" w:fill="FFFFFF"/>
        <w:spacing w:after="0" w:line="240" w:lineRule="auto"/>
        <w:jc w:val="both"/>
        <w:textAlignment w:val="baseline"/>
        <w:rPr>
          <w:rFonts w:ascii="inherit" w:eastAsia="Times New Roman" w:hAnsi="inherit" w:cs="Open Sans"/>
          <w:color w:val="1A181C"/>
          <w:sz w:val="24"/>
          <w:szCs w:val="24"/>
          <w:bdr w:val="none" w:sz="0" w:space="0" w:color="auto" w:frame="1"/>
          <w:lang w:eastAsia="en-GB"/>
        </w:rPr>
      </w:pPr>
    </w:p>
    <w:p w14:paraId="0B452636" w14:textId="0232BCCE" w:rsidR="00C036F6" w:rsidRPr="00C036F6" w:rsidRDefault="00C036F6" w:rsidP="00C036F6">
      <w:pPr>
        <w:shd w:val="clear" w:color="auto" w:fill="FFFFFF"/>
        <w:spacing w:after="0" w:line="240" w:lineRule="auto"/>
        <w:jc w:val="both"/>
        <w:textAlignment w:val="baseline"/>
        <w:rPr>
          <w:rFonts w:ascii="Open Sans" w:eastAsia="Times New Roman" w:hAnsi="Open Sans" w:cs="Open Sans"/>
          <w:color w:val="1A181C"/>
          <w:sz w:val="24"/>
          <w:szCs w:val="24"/>
          <w:lang w:eastAsia="en-GB"/>
        </w:rPr>
      </w:pPr>
    </w:p>
    <w:p w14:paraId="253EFFFF" w14:textId="349E80E4" w:rsidR="00C036F6" w:rsidRPr="00356D61" w:rsidRDefault="00D261FE" w:rsidP="00C036F6">
      <w:pPr>
        <w:pStyle w:val="NormalWeb"/>
        <w:shd w:val="clear" w:color="auto" w:fill="FFFFFF"/>
        <w:spacing w:before="0" w:beforeAutospacing="0" w:after="0" w:afterAutospacing="0"/>
        <w:jc w:val="both"/>
        <w:textAlignment w:val="baseline"/>
        <w:rPr>
          <w:rFonts w:ascii="Arial" w:hAnsi="Arial" w:cs="Arial"/>
          <w:color w:val="1A181C"/>
          <w:sz w:val="22"/>
          <w:szCs w:val="22"/>
          <w:bdr w:val="none" w:sz="0" w:space="0" w:color="auto" w:frame="1"/>
        </w:rPr>
      </w:pPr>
      <w:r w:rsidRPr="00356D61">
        <w:rPr>
          <w:rFonts w:ascii="Arial" w:hAnsi="Arial" w:cs="Arial"/>
          <w:color w:val="1A181C"/>
          <w:sz w:val="22"/>
          <w:szCs w:val="22"/>
          <w:bdr w:val="none" w:sz="0" w:space="0" w:color="auto" w:frame="1"/>
        </w:rPr>
        <w:t>The principles</w:t>
      </w:r>
      <w:r w:rsidR="00C036F6" w:rsidRPr="00356D61">
        <w:rPr>
          <w:rFonts w:ascii="Arial" w:hAnsi="Arial" w:cs="Arial"/>
          <w:color w:val="1A181C"/>
          <w:sz w:val="22"/>
          <w:szCs w:val="22"/>
          <w:bdr w:val="none" w:sz="0" w:space="0" w:color="auto" w:frame="1"/>
        </w:rPr>
        <w:t xml:space="preserve"> of Catholic Social Teaching are:</w:t>
      </w:r>
    </w:p>
    <w:p w14:paraId="3FC3681F" w14:textId="6ED3E3CA" w:rsidR="00D261FE" w:rsidRPr="00356D61" w:rsidRDefault="00D261FE" w:rsidP="00C036F6">
      <w:pPr>
        <w:pStyle w:val="NormalWeb"/>
        <w:shd w:val="clear" w:color="auto" w:fill="FFFFFF"/>
        <w:spacing w:before="0" w:beforeAutospacing="0" w:after="0" w:afterAutospacing="0"/>
        <w:jc w:val="both"/>
        <w:textAlignment w:val="baseline"/>
        <w:rPr>
          <w:rFonts w:ascii="Arial" w:hAnsi="Arial" w:cs="Arial"/>
          <w:color w:val="1A181C"/>
          <w:sz w:val="22"/>
          <w:szCs w:val="22"/>
          <w:bdr w:val="none" w:sz="0" w:space="0" w:color="auto" w:frame="1"/>
        </w:rPr>
      </w:pPr>
    </w:p>
    <w:p w14:paraId="3963B51B" w14:textId="77777777" w:rsidR="00356D61" w:rsidRP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2"/>
          <w:szCs w:val="22"/>
        </w:rPr>
      </w:pPr>
      <w:r w:rsidRPr="00356D61">
        <w:rPr>
          <w:rFonts w:ascii="Arial" w:hAnsi="Arial" w:cs="Arial"/>
          <w:color w:val="1F1F1F"/>
          <w:sz w:val="22"/>
          <w:szCs w:val="22"/>
        </w:rPr>
        <w:t>Life and Dignity of the Human Person.</w:t>
      </w:r>
    </w:p>
    <w:p w14:paraId="4127A35A" w14:textId="77777777" w:rsidR="00356D61" w:rsidRP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2"/>
          <w:szCs w:val="22"/>
        </w:rPr>
      </w:pPr>
      <w:r w:rsidRPr="00356D61">
        <w:rPr>
          <w:rFonts w:ascii="Arial" w:hAnsi="Arial" w:cs="Arial"/>
          <w:color w:val="1F1F1F"/>
          <w:sz w:val="22"/>
          <w:szCs w:val="22"/>
        </w:rPr>
        <w:t>Call to Family, Community, and Participation.</w:t>
      </w:r>
    </w:p>
    <w:p w14:paraId="28B285AB" w14:textId="77777777" w:rsidR="00356D61" w:rsidRP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2"/>
          <w:szCs w:val="22"/>
        </w:rPr>
      </w:pPr>
      <w:r w:rsidRPr="00356D61">
        <w:rPr>
          <w:rFonts w:ascii="Arial" w:hAnsi="Arial" w:cs="Arial"/>
          <w:color w:val="1F1F1F"/>
          <w:sz w:val="22"/>
          <w:szCs w:val="22"/>
        </w:rPr>
        <w:t>Rights and Responsibilities.</w:t>
      </w:r>
    </w:p>
    <w:p w14:paraId="63BEC005" w14:textId="77777777" w:rsidR="00356D61" w:rsidRP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2"/>
          <w:szCs w:val="22"/>
        </w:rPr>
      </w:pPr>
      <w:r w:rsidRPr="00356D61">
        <w:rPr>
          <w:rFonts w:ascii="Arial" w:hAnsi="Arial" w:cs="Arial"/>
          <w:color w:val="1F1F1F"/>
          <w:sz w:val="22"/>
          <w:szCs w:val="22"/>
        </w:rPr>
        <w:t>Option for the Poor and Vulnerable.</w:t>
      </w:r>
    </w:p>
    <w:p w14:paraId="27D963EC" w14:textId="77777777" w:rsidR="00356D61" w:rsidRP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2"/>
          <w:szCs w:val="22"/>
        </w:rPr>
      </w:pPr>
      <w:r w:rsidRPr="00356D61">
        <w:rPr>
          <w:rFonts w:ascii="Arial" w:hAnsi="Arial" w:cs="Arial"/>
          <w:color w:val="1F1F1F"/>
          <w:sz w:val="22"/>
          <w:szCs w:val="22"/>
        </w:rPr>
        <w:t>The Dignity of Work and the Rights of Workers.</w:t>
      </w:r>
    </w:p>
    <w:p w14:paraId="59DB21FC" w14:textId="77777777" w:rsidR="00356D61" w:rsidRP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2"/>
          <w:szCs w:val="22"/>
        </w:rPr>
      </w:pPr>
      <w:r w:rsidRPr="00356D61">
        <w:rPr>
          <w:rFonts w:ascii="Arial" w:hAnsi="Arial" w:cs="Arial"/>
          <w:color w:val="1F1F1F"/>
          <w:sz w:val="22"/>
          <w:szCs w:val="22"/>
        </w:rPr>
        <w:t>Solidarity.</w:t>
      </w:r>
    </w:p>
    <w:p w14:paraId="46B3A4CD" w14:textId="77777777" w:rsidR="00356D61" w:rsidRDefault="00356D61" w:rsidP="00356D61">
      <w:pPr>
        <w:pStyle w:val="trt0xe"/>
        <w:numPr>
          <w:ilvl w:val="0"/>
          <w:numId w:val="1"/>
        </w:numPr>
        <w:shd w:val="clear" w:color="auto" w:fill="FFFFFF"/>
        <w:spacing w:before="0" w:beforeAutospacing="0" w:after="60" w:afterAutospacing="0"/>
        <w:rPr>
          <w:rFonts w:ascii="Arial" w:hAnsi="Arial" w:cs="Arial"/>
          <w:color w:val="1F1F1F"/>
          <w:sz w:val="27"/>
          <w:szCs w:val="27"/>
        </w:rPr>
      </w:pPr>
      <w:r w:rsidRPr="00356D61">
        <w:rPr>
          <w:rFonts w:ascii="Arial" w:hAnsi="Arial" w:cs="Arial"/>
          <w:color w:val="1F1F1F"/>
          <w:sz w:val="22"/>
          <w:szCs w:val="22"/>
        </w:rPr>
        <w:t>Care for God's Creation</w:t>
      </w:r>
      <w:r>
        <w:rPr>
          <w:rFonts w:ascii="Arial" w:hAnsi="Arial" w:cs="Arial"/>
          <w:color w:val="1F1F1F"/>
          <w:sz w:val="27"/>
          <w:szCs w:val="27"/>
        </w:rPr>
        <w:t>.</w:t>
      </w:r>
    </w:p>
    <w:p w14:paraId="51D6A7D4" w14:textId="32F15C23" w:rsidR="00D261FE" w:rsidRDefault="00D261FE"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706888AC" w14:textId="77777777" w:rsidR="00D261FE" w:rsidRDefault="00D261FE"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254D60E3"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7757E32A"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3F40189E"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46F709C2"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0141D5C2"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305EDB5D"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54352B6D"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3F0F7AC3" w14:textId="77777777" w:rsidR="00356D61" w:rsidRDefault="00356D61"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p>
    <w:p w14:paraId="06FE231F" w14:textId="16CFDAF4" w:rsidR="00D261FE" w:rsidRPr="00DE1BD8" w:rsidRDefault="00D261FE" w:rsidP="00C036F6">
      <w:pPr>
        <w:pStyle w:val="NormalWeb"/>
        <w:shd w:val="clear" w:color="auto" w:fill="FFFFFF"/>
        <w:spacing w:before="0" w:beforeAutospacing="0" w:after="0" w:afterAutospacing="0"/>
        <w:jc w:val="both"/>
        <w:textAlignment w:val="baseline"/>
        <w:rPr>
          <w:rFonts w:ascii="Arial" w:hAnsi="Arial" w:cs="Arial"/>
          <w:color w:val="1A181C"/>
          <w:bdr w:val="none" w:sz="0" w:space="0" w:color="auto" w:frame="1"/>
        </w:rPr>
      </w:pPr>
      <w:r>
        <w:rPr>
          <w:rFonts w:ascii="Open Sans" w:hAnsi="Open Sans" w:cs="Open Sans"/>
          <w:noProof/>
          <w:color w:val="1A181C"/>
        </w:rPr>
        <w:lastRenderedPageBreak/>
        <w:drawing>
          <wp:anchor distT="0" distB="0" distL="114300" distR="114300" simplePos="0" relativeHeight="251671552" behindDoc="0" locked="0" layoutInCell="1" allowOverlap="1" wp14:anchorId="06027150" wp14:editId="69975118">
            <wp:simplePos x="0" y="0"/>
            <wp:positionH relativeFrom="column">
              <wp:posOffset>2924175</wp:posOffset>
            </wp:positionH>
            <wp:positionV relativeFrom="paragraph">
              <wp:posOffset>8255</wp:posOffset>
            </wp:positionV>
            <wp:extent cx="474980" cy="723900"/>
            <wp:effectExtent l="0" t="0" r="1270" b="0"/>
            <wp:wrapThrough wrapText="bothSides">
              <wp:wrapPolygon edited="0">
                <wp:start x="0" y="0"/>
                <wp:lineTo x="0" y="21032"/>
                <wp:lineTo x="20791" y="21032"/>
                <wp:lineTo x="2079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980" cy="723900"/>
                    </a:xfrm>
                    <a:prstGeom prst="rect">
                      <a:avLst/>
                    </a:prstGeom>
                  </pic:spPr>
                </pic:pic>
              </a:graphicData>
            </a:graphic>
            <wp14:sizeRelH relativeFrom="margin">
              <wp14:pctWidth>0</wp14:pctWidth>
            </wp14:sizeRelH>
            <wp14:sizeRelV relativeFrom="margin">
              <wp14:pctHeight>0</wp14:pctHeight>
            </wp14:sizeRelV>
          </wp:anchor>
        </w:drawing>
      </w:r>
    </w:p>
    <w:p w14:paraId="2427F3B6" w14:textId="56ED2382" w:rsidR="00C036F6" w:rsidRDefault="00C036F6" w:rsidP="00C036F6">
      <w:pPr>
        <w:pStyle w:val="NormalWeb"/>
        <w:shd w:val="clear" w:color="auto" w:fill="FFFFFF"/>
        <w:spacing w:before="0" w:beforeAutospacing="0" w:after="0" w:afterAutospacing="0"/>
        <w:jc w:val="both"/>
        <w:textAlignment w:val="baseline"/>
        <w:rPr>
          <w:rFonts w:ascii="Open Sans" w:hAnsi="Open Sans" w:cs="Open Sans"/>
          <w:color w:val="1A181C"/>
        </w:rPr>
      </w:pPr>
    </w:p>
    <w:p w14:paraId="7CEF9726" w14:textId="0C77321F" w:rsidR="00C036F6" w:rsidRDefault="00C036F6"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b/>
          <w:bCs/>
          <w:color w:val="1A181C"/>
        </w:rPr>
        <w:t>Life and Dignity of the Human Person</w:t>
      </w:r>
    </w:p>
    <w:p w14:paraId="035C3395" w14:textId="7777777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2DB95123" w14:textId="2DA15A95" w:rsidR="007F5408"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shd w:val="clear" w:color="auto" w:fill="FFFF00"/>
        </w:rPr>
        <w:t>Dignity-</w:t>
      </w:r>
      <w:r>
        <w:rPr>
          <w:rFonts w:ascii="Arial" w:hAnsi="Arial" w:cs="Arial"/>
          <w:b/>
          <w:bCs/>
          <w:i/>
          <w:iCs/>
          <w:color w:val="353B3A"/>
        </w:rPr>
        <w:t xml:space="preserve"> of the human person</w:t>
      </w:r>
      <w:r>
        <w:rPr>
          <w:rFonts w:ascii="Arial" w:hAnsi="Arial" w:cs="Arial"/>
          <w:color w:val="353B3A"/>
        </w:rPr>
        <w:t>-Every human person is created in the image and likeness of God. Therefore, every person’s life and dignity must be respected and supported from conception until the end of their natural life on earth.</w:t>
      </w:r>
      <w:r>
        <w:rPr>
          <w:rFonts w:ascii="Arial" w:hAnsi="Arial" w:cs="Arial"/>
          <w:color w:val="353B3A"/>
        </w:rPr>
        <w:br/>
      </w:r>
    </w:p>
    <w:p w14:paraId="46AF28F7" w14:textId="07535295" w:rsidR="007F5408" w:rsidRDefault="00DE1BD8"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DE1BD8">
        <w:rPr>
          <w:noProof/>
          <w:bdr w:val="none" w:sz="0" w:space="0" w:color="auto" w:frame="1"/>
        </w:rPr>
        <mc:AlternateContent>
          <mc:Choice Requires="wps">
            <w:drawing>
              <wp:anchor distT="45720" distB="45720" distL="114300" distR="114300" simplePos="0" relativeHeight="251660288" behindDoc="0" locked="0" layoutInCell="1" allowOverlap="1" wp14:anchorId="4D513F93" wp14:editId="308EE8E2">
                <wp:simplePos x="0" y="0"/>
                <wp:positionH relativeFrom="column">
                  <wp:posOffset>1809750</wp:posOffset>
                </wp:positionH>
                <wp:positionV relativeFrom="paragraph">
                  <wp:posOffset>208915</wp:posOffset>
                </wp:positionV>
                <wp:extent cx="2219325" cy="933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933450"/>
                        </a:xfrm>
                        <a:prstGeom prst="rect">
                          <a:avLst/>
                        </a:prstGeom>
                        <a:solidFill>
                          <a:srgbClr val="FFFFFF"/>
                        </a:solidFill>
                        <a:ln w="9525">
                          <a:solidFill>
                            <a:srgbClr val="000000"/>
                          </a:solidFill>
                          <a:miter lim="800000"/>
                          <a:headEnd/>
                          <a:tailEnd/>
                        </a:ln>
                      </wps:spPr>
                      <wps:txbx>
                        <w:txbxContent>
                          <w:p w14:paraId="253BCE74" w14:textId="62E70325" w:rsidR="00DE1BD8" w:rsidRPr="00D261FE" w:rsidRDefault="00DE1BD8" w:rsidP="00DE1BD8">
                            <w:pPr>
                              <w:pStyle w:val="NoSpacing"/>
                              <w:rPr>
                                <w:i/>
                                <w:iCs/>
                                <w:bdr w:val="none" w:sz="0" w:space="0" w:color="auto" w:frame="1"/>
                              </w:rPr>
                            </w:pPr>
                            <w:r w:rsidRPr="00D261FE">
                              <w:rPr>
                                <w:i/>
                                <w:iCs/>
                                <w:bdr w:val="none" w:sz="0" w:space="0" w:color="auto" w:frame="1"/>
                              </w:rPr>
                              <w:t xml:space="preserve">God created </w:t>
                            </w:r>
                            <w:r w:rsidRPr="00D261FE">
                              <w:rPr>
                                <w:i/>
                                <w:iCs/>
                                <w:bdr w:val="none" w:sz="0" w:space="0" w:color="auto" w:frame="1"/>
                              </w:rPr>
                              <w:t xml:space="preserve">man </w:t>
                            </w:r>
                            <w:r w:rsidRPr="00D261FE">
                              <w:rPr>
                                <w:i/>
                                <w:iCs/>
                                <w:bdr w:val="none" w:sz="0" w:space="0" w:color="auto" w:frame="1"/>
                              </w:rPr>
                              <w:t xml:space="preserve">in the image of himself, in the image of </w:t>
                            </w:r>
                            <w:r w:rsidRPr="00D261FE">
                              <w:rPr>
                                <w:i/>
                                <w:iCs/>
                                <w:bdr w:val="none" w:sz="0" w:space="0" w:color="auto" w:frame="1"/>
                              </w:rPr>
                              <w:t xml:space="preserve">God </w:t>
                            </w:r>
                            <w:r w:rsidRPr="00D261FE">
                              <w:rPr>
                                <w:i/>
                                <w:iCs/>
                                <w:bdr w:val="none" w:sz="0" w:space="0" w:color="auto" w:frame="1"/>
                              </w:rPr>
                              <w:t xml:space="preserve">he created him, </w:t>
                            </w:r>
                          </w:p>
                          <w:p w14:paraId="026BF1C4" w14:textId="77777777" w:rsidR="00DE1BD8" w:rsidRPr="00D261FE" w:rsidRDefault="00DE1BD8" w:rsidP="00DE1BD8">
                            <w:pPr>
                              <w:pStyle w:val="NoSpacing"/>
                              <w:rPr>
                                <w:i/>
                                <w:iCs/>
                                <w:bdr w:val="none" w:sz="0" w:space="0" w:color="auto" w:frame="1"/>
                              </w:rPr>
                            </w:pPr>
                            <w:r w:rsidRPr="00D261FE">
                              <w:rPr>
                                <w:i/>
                                <w:iCs/>
                                <w:bdr w:val="none" w:sz="0" w:space="0" w:color="auto" w:frame="1"/>
                              </w:rPr>
                              <w:t xml:space="preserve">male and female he created them. (Gen. 1:27) </w:t>
                            </w:r>
                          </w:p>
                          <w:p w14:paraId="4E653F68" w14:textId="27135A74" w:rsidR="00DE1BD8" w:rsidRDefault="00DE1B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13F93" id="_x0000_t202" coordsize="21600,21600" o:spt="202" path="m,l,21600r21600,l21600,xe">
                <v:stroke joinstyle="miter"/>
                <v:path gradientshapeok="t" o:connecttype="rect"/>
              </v:shapetype>
              <v:shape id="Text Box 2" o:spid="_x0000_s1026" type="#_x0000_t202" style="position:absolute;left:0;text-align:left;margin-left:142.5pt;margin-top:16.45pt;width:174.75pt;height: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">
                <v:textbox>
                  <w:txbxContent>
                    <w:p w14:paraId="253BCE74" w14:textId="62E70325" w:rsidR="00DE1BD8" w:rsidRPr="00D261FE" w:rsidRDefault="00DE1BD8" w:rsidP="00DE1BD8">
                      <w:pPr>
                        <w:pStyle w:val="NoSpacing"/>
                        <w:rPr>
                          <w:i/>
                          <w:iCs/>
                          <w:bdr w:val="none" w:sz="0" w:space="0" w:color="auto" w:frame="1"/>
                        </w:rPr>
                      </w:pPr>
                      <w:r w:rsidRPr="00D261FE">
                        <w:rPr>
                          <w:i/>
                          <w:iCs/>
                          <w:bdr w:val="none" w:sz="0" w:space="0" w:color="auto" w:frame="1"/>
                        </w:rPr>
                        <w:t xml:space="preserve">God created </w:t>
                      </w:r>
                      <w:r w:rsidRPr="00D261FE">
                        <w:rPr>
                          <w:i/>
                          <w:iCs/>
                          <w:bdr w:val="none" w:sz="0" w:space="0" w:color="auto" w:frame="1"/>
                        </w:rPr>
                        <w:t xml:space="preserve">man </w:t>
                      </w:r>
                      <w:r w:rsidRPr="00D261FE">
                        <w:rPr>
                          <w:i/>
                          <w:iCs/>
                          <w:bdr w:val="none" w:sz="0" w:space="0" w:color="auto" w:frame="1"/>
                        </w:rPr>
                        <w:t xml:space="preserve">in the image of himself, in the image of </w:t>
                      </w:r>
                      <w:r w:rsidRPr="00D261FE">
                        <w:rPr>
                          <w:i/>
                          <w:iCs/>
                          <w:bdr w:val="none" w:sz="0" w:space="0" w:color="auto" w:frame="1"/>
                        </w:rPr>
                        <w:t xml:space="preserve">God </w:t>
                      </w:r>
                      <w:r w:rsidRPr="00D261FE">
                        <w:rPr>
                          <w:i/>
                          <w:iCs/>
                          <w:bdr w:val="none" w:sz="0" w:space="0" w:color="auto" w:frame="1"/>
                        </w:rPr>
                        <w:t xml:space="preserve">he created him, </w:t>
                      </w:r>
                    </w:p>
                    <w:p w14:paraId="026BF1C4" w14:textId="77777777" w:rsidR="00DE1BD8" w:rsidRPr="00D261FE" w:rsidRDefault="00DE1BD8" w:rsidP="00DE1BD8">
                      <w:pPr>
                        <w:pStyle w:val="NoSpacing"/>
                        <w:rPr>
                          <w:i/>
                          <w:iCs/>
                          <w:bdr w:val="none" w:sz="0" w:space="0" w:color="auto" w:frame="1"/>
                        </w:rPr>
                      </w:pPr>
                      <w:r w:rsidRPr="00D261FE">
                        <w:rPr>
                          <w:i/>
                          <w:iCs/>
                          <w:bdr w:val="none" w:sz="0" w:space="0" w:color="auto" w:frame="1"/>
                        </w:rPr>
                        <w:t xml:space="preserve">male and female he created them. (Gen. 1:27) </w:t>
                      </w:r>
                    </w:p>
                    <w:p w14:paraId="4E653F68" w14:textId="27135A74" w:rsidR="00DE1BD8" w:rsidRDefault="00DE1BD8"/>
                  </w:txbxContent>
                </v:textbox>
                <w10:wrap type="square"/>
              </v:shape>
            </w:pict>
          </mc:Fallback>
        </mc:AlternateContent>
      </w:r>
      <w:r w:rsidR="007F5408" w:rsidRPr="007F5408">
        <w:rPr>
          <w:rFonts w:ascii="Open Sans" w:hAnsi="Open Sans" w:cs="Open Sans"/>
          <w:color w:val="1A181C"/>
        </w:rPr>
        <w:drawing>
          <wp:inline distT="0" distB="0" distL="0" distR="0" wp14:anchorId="629DD7C4" wp14:editId="75A1F637">
            <wp:extent cx="1396925" cy="1881740"/>
            <wp:effectExtent l="19050" t="19050" r="13335" b="23495"/>
            <wp:docPr id="233" name="Google Shape;233;p28"/>
            <wp:cNvGraphicFramePr/>
            <a:graphic xmlns:a="http://schemas.openxmlformats.org/drawingml/2006/main">
              <a:graphicData uri="http://schemas.openxmlformats.org/drawingml/2006/picture">
                <pic:pic xmlns:pic="http://schemas.openxmlformats.org/drawingml/2006/picture">
                  <pic:nvPicPr>
                    <pic:cNvPr id="233" name="Google Shape;233;p28"/>
                    <pic:cNvPicPr preferRelativeResize="0"/>
                  </pic:nvPicPr>
                  <pic:blipFill>
                    <a:blip r:embed="rId6">
                      <a:alphaModFix/>
                    </a:blip>
                    <a:stretch>
                      <a:fillRect/>
                    </a:stretch>
                  </pic:blipFill>
                  <pic:spPr>
                    <a:xfrm>
                      <a:off x="0" y="0"/>
                      <a:ext cx="1396925" cy="1881740"/>
                    </a:xfrm>
                    <a:prstGeom prst="rect">
                      <a:avLst/>
                    </a:prstGeom>
                    <a:noFill/>
                    <a:ln w="19050" cap="flat" cmpd="sng">
                      <a:solidFill>
                        <a:srgbClr val="8E7CC3"/>
                      </a:solidFill>
                      <a:prstDash val="solid"/>
                      <a:round/>
                      <a:headEnd type="none" w="sm" len="sm"/>
                      <a:tailEnd type="none" w="sm" len="sm"/>
                    </a:ln>
                  </pic:spPr>
                </pic:pic>
              </a:graphicData>
            </a:graphic>
          </wp:inline>
        </w:drawing>
      </w:r>
    </w:p>
    <w:p w14:paraId="37D92759" w14:textId="2D0D705C" w:rsidR="00F93017" w:rsidRDefault="00D261FE" w:rsidP="00C036F6">
      <w:pPr>
        <w:pStyle w:val="NormalWeb"/>
        <w:shd w:val="clear" w:color="auto" w:fill="FFFFFF"/>
        <w:spacing w:before="0" w:beforeAutospacing="0" w:after="0" w:afterAutospacing="0"/>
        <w:jc w:val="both"/>
        <w:textAlignment w:val="baseline"/>
        <w:rPr>
          <w:rFonts w:ascii="Open Sans" w:hAnsi="Open Sans" w:cs="Open Sans"/>
          <w:color w:val="1A181C"/>
        </w:rPr>
      </w:pPr>
      <w:r>
        <w:rPr>
          <w:rFonts w:ascii="inherit" w:hAnsi="inherit" w:cs="Open Sans"/>
          <w:i/>
          <w:iCs/>
          <w:noProof/>
          <w:color w:val="1A181C"/>
          <w:bdr w:val="none" w:sz="0" w:space="0" w:color="auto" w:frame="1"/>
        </w:rPr>
        <w:drawing>
          <wp:anchor distT="0" distB="0" distL="114300" distR="114300" simplePos="0" relativeHeight="251661312" behindDoc="0" locked="0" layoutInCell="1" allowOverlap="1" wp14:anchorId="62346C05" wp14:editId="78D8C7B7">
            <wp:simplePos x="0" y="0"/>
            <wp:positionH relativeFrom="margin">
              <wp:posOffset>3733800</wp:posOffset>
            </wp:positionH>
            <wp:positionV relativeFrom="paragraph">
              <wp:posOffset>-76200</wp:posOffset>
            </wp:positionV>
            <wp:extent cx="449035" cy="628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53011" cy="634216"/>
                    </a:xfrm>
                    <a:prstGeom prst="rect">
                      <a:avLst/>
                    </a:prstGeom>
                  </pic:spPr>
                </pic:pic>
              </a:graphicData>
            </a:graphic>
            <wp14:sizeRelH relativeFrom="margin">
              <wp14:pctWidth>0</wp14:pctWidth>
            </wp14:sizeRelH>
            <wp14:sizeRelV relativeFrom="margin">
              <wp14:pctHeight>0</wp14:pctHeight>
            </wp14:sizeRelV>
          </wp:anchor>
        </w:drawing>
      </w:r>
    </w:p>
    <w:p w14:paraId="5B972EFE" w14:textId="21C5A315" w:rsidR="00C036F6" w:rsidRDefault="00C036F6"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b/>
          <w:bCs/>
          <w:color w:val="1A181C"/>
        </w:rPr>
        <w:t>Call to Family, Community, and Participation</w:t>
      </w:r>
    </w:p>
    <w:p w14:paraId="73B96809" w14:textId="2AD907B3"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63091D31" w14:textId="7777777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12438245" w14:textId="2723F7CF" w:rsidR="00F9667E" w:rsidRDefault="00F9667E" w:rsidP="00F9667E">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rPr>
        <w:t>We are called to live as Family and Community</w:t>
      </w:r>
      <w:r>
        <w:rPr>
          <w:rFonts w:ascii="Arial" w:hAnsi="Arial" w:cs="Arial"/>
          <w:color w:val="353B3A"/>
        </w:rPr>
        <w:t xml:space="preserve">-The human person is not only sacred, but social.  How society is organized, be it socially, economically, legally or politically has a direct impact on the dignity and growth of every human person and community.  Marriage and family should be supported and strengthened.  Every person has a right to work to support themselves and their families as well as the </w:t>
      </w:r>
    </w:p>
    <w:p w14:paraId="6AF19EA3" w14:textId="640236C3" w:rsidR="00F9667E" w:rsidRDefault="00F9667E" w:rsidP="00F9667E">
      <w:pPr>
        <w:pStyle w:val="NormalWeb"/>
        <w:shd w:val="clear" w:color="auto" w:fill="FFFFFF"/>
        <w:spacing w:before="0" w:beforeAutospacing="0" w:after="0" w:afterAutospacing="0"/>
        <w:textAlignment w:val="baseline"/>
        <w:rPr>
          <w:rFonts w:ascii="Open Sans" w:hAnsi="Open Sans" w:cs="Open Sans"/>
          <w:b/>
          <w:bCs/>
          <w:color w:val="1A181C"/>
        </w:rPr>
      </w:pPr>
      <w:r>
        <w:rPr>
          <w:rFonts w:ascii="Arial" w:hAnsi="Arial" w:cs="Arial"/>
          <w:color w:val="353B3A"/>
        </w:rPr>
        <w:t>building up of the common good for all.</w:t>
      </w:r>
      <w:r>
        <w:rPr>
          <w:rFonts w:ascii="Arial" w:hAnsi="Arial" w:cs="Arial"/>
          <w:color w:val="353B3A"/>
        </w:rPr>
        <w:br/>
      </w:r>
    </w:p>
    <w:p w14:paraId="64BABD00" w14:textId="0ADF8DB5" w:rsidR="00F9667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sidRPr="00F9667E">
        <w:rPr>
          <w:rFonts w:ascii="Open Sans" w:hAnsi="Open Sans" w:cs="Open Sans"/>
          <w:noProof/>
          <w:color w:val="1A181C"/>
        </w:rPr>
        <mc:AlternateContent>
          <mc:Choice Requires="wps">
            <w:drawing>
              <wp:anchor distT="45720" distB="45720" distL="114300" distR="114300" simplePos="0" relativeHeight="251666432" behindDoc="0" locked="0" layoutInCell="1" allowOverlap="1" wp14:anchorId="440A1080" wp14:editId="544857CE">
                <wp:simplePos x="0" y="0"/>
                <wp:positionH relativeFrom="margin">
                  <wp:posOffset>1673860</wp:posOffset>
                </wp:positionH>
                <wp:positionV relativeFrom="paragraph">
                  <wp:posOffset>168275</wp:posOffset>
                </wp:positionV>
                <wp:extent cx="3781425" cy="12573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257300"/>
                        </a:xfrm>
                        <a:prstGeom prst="rect">
                          <a:avLst/>
                        </a:prstGeom>
                        <a:solidFill>
                          <a:srgbClr val="FFFFFF"/>
                        </a:solidFill>
                        <a:ln w="9525">
                          <a:solidFill>
                            <a:srgbClr val="000000"/>
                          </a:solidFill>
                          <a:miter lim="800000"/>
                          <a:headEnd/>
                          <a:tailEnd/>
                        </a:ln>
                      </wps:spPr>
                      <wps:txbx>
                        <w:txbxContent>
                          <w:p w14:paraId="59B873CC" w14:textId="77777777" w:rsidR="00F9667E" w:rsidRPr="007F5408" w:rsidRDefault="00F9667E" w:rsidP="00F9667E">
                            <w:pPr>
                              <w:pStyle w:val="NormalWeb"/>
                              <w:shd w:val="clear" w:color="auto" w:fill="FFFFFF"/>
                              <w:jc w:val="both"/>
                              <w:textAlignment w:val="baseline"/>
                              <w:rPr>
                                <w:rFonts w:ascii="inherit" w:hAnsi="inherit" w:cs="Open Sans"/>
                                <w:color w:val="1A181C"/>
                                <w:bdr w:val="none" w:sz="0" w:space="0" w:color="auto" w:frame="1"/>
                              </w:rPr>
                            </w:pPr>
                            <w:r w:rsidRPr="007F5408">
                              <w:rPr>
                                <w:rFonts w:ascii="inherit" w:hAnsi="inherit" w:cs="Open Sans"/>
                                <w:i/>
                                <w:iCs/>
                                <w:color w:val="1A181C"/>
                                <w:bdr w:val="none" w:sz="0" w:space="0" w:color="auto" w:frame="1"/>
                              </w:rPr>
                              <w:t xml:space="preserve">Local individuals and groups can make a real difference. They are able to </w:t>
                            </w:r>
                            <w:proofErr w:type="spellStart"/>
                            <w:r w:rsidRPr="007F5408">
                              <w:rPr>
                                <w:rFonts w:ascii="inherit" w:hAnsi="inherit" w:cs="Open Sans"/>
                                <w:i/>
                                <w:iCs/>
                                <w:color w:val="1A181C"/>
                                <w:bdr w:val="none" w:sz="0" w:space="0" w:color="auto" w:frame="1"/>
                              </w:rPr>
                              <w:t>instill</w:t>
                            </w:r>
                            <w:proofErr w:type="spellEnd"/>
                            <w:r w:rsidRPr="007F5408">
                              <w:rPr>
                                <w:rFonts w:ascii="inherit" w:hAnsi="inherit" w:cs="Open Sans"/>
                                <w:i/>
                                <w:iCs/>
                                <w:color w:val="1A181C"/>
                                <w:bdr w:val="none" w:sz="0" w:space="0" w:color="auto" w:frame="1"/>
                              </w:rPr>
                              <w:t xml:space="preserve"> a greater sense of responsibility, a strong sense of community, a readiness to protect others, a spirit of creativity and a deep love for the land</w:t>
                            </w:r>
                            <w:proofErr w:type="gramStart"/>
                            <w:r w:rsidRPr="007F5408">
                              <w:rPr>
                                <w:rFonts w:ascii="inherit" w:hAnsi="inherit" w:cs="Open Sans"/>
                                <w:i/>
                                <w:iCs/>
                                <w:color w:val="1A181C"/>
                                <w:bdr w:val="none" w:sz="0" w:space="0" w:color="auto" w:frame="1"/>
                              </w:rPr>
                              <w:t>. . . .</w:t>
                            </w:r>
                            <w:proofErr w:type="gramEnd"/>
                            <w:r w:rsidRPr="007F5408">
                              <w:rPr>
                                <w:rFonts w:ascii="inherit" w:hAnsi="inherit" w:cs="Open Sans"/>
                                <w:i/>
                                <w:iCs/>
                                <w:color w:val="1A181C"/>
                                <w:bdr w:val="none" w:sz="0" w:space="0" w:color="auto" w:frame="1"/>
                              </w:rPr>
                              <w:t xml:space="preserve"> Social problems must be addressed by community networks and not simply by the sum of individual good deeds.</w:t>
                            </w:r>
                            <w:r w:rsidRPr="007F5408">
                              <w:rPr>
                                <w:rFonts w:ascii="inherit" w:hAnsi="inherit" w:cs="Open Sans"/>
                                <w:color w:val="1A181C"/>
                                <w:bdr w:val="none" w:sz="0" w:space="0" w:color="auto" w:frame="1"/>
                              </w:rPr>
                              <w:t xml:space="preserve"> </w:t>
                            </w:r>
                          </w:p>
                          <w:p w14:paraId="13BB30A0" w14:textId="70FDF54D" w:rsidR="00F9667E" w:rsidRDefault="00F96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A1080" id="_x0000_s1027" type="#_x0000_t202" style="position:absolute;left:0;text-align:left;margin-left:131.8pt;margin-top:13.25pt;width:297.75pt;height:9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">
                <v:textbox>
                  <w:txbxContent>
                    <w:p w14:paraId="59B873CC" w14:textId="77777777" w:rsidR="00F9667E" w:rsidRPr="007F5408" w:rsidRDefault="00F9667E" w:rsidP="00F9667E">
                      <w:pPr>
                        <w:pStyle w:val="NormalWeb"/>
                        <w:shd w:val="clear" w:color="auto" w:fill="FFFFFF"/>
                        <w:jc w:val="both"/>
                        <w:textAlignment w:val="baseline"/>
                        <w:rPr>
                          <w:rFonts w:ascii="inherit" w:hAnsi="inherit" w:cs="Open Sans"/>
                          <w:color w:val="1A181C"/>
                          <w:bdr w:val="none" w:sz="0" w:space="0" w:color="auto" w:frame="1"/>
                        </w:rPr>
                      </w:pPr>
                      <w:r w:rsidRPr="007F5408">
                        <w:rPr>
                          <w:rFonts w:ascii="inherit" w:hAnsi="inherit" w:cs="Open Sans"/>
                          <w:i/>
                          <w:iCs/>
                          <w:color w:val="1A181C"/>
                          <w:bdr w:val="none" w:sz="0" w:space="0" w:color="auto" w:frame="1"/>
                        </w:rPr>
                        <w:t xml:space="preserve">Local individuals and groups can make a real difference. They are able to </w:t>
                      </w:r>
                      <w:proofErr w:type="spellStart"/>
                      <w:r w:rsidRPr="007F5408">
                        <w:rPr>
                          <w:rFonts w:ascii="inherit" w:hAnsi="inherit" w:cs="Open Sans"/>
                          <w:i/>
                          <w:iCs/>
                          <w:color w:val="1A181C"/>
                          <w:bdr w:val="none" w:sz="0" w:space="0" w:color="auto" w:frame="1"/>
                        </w:rPr>
                        <w:t>instill</w:t>
                      </w:r>
                      <w:proofErr w:type="spellEnd"/>
                      <w:r w:rsidRPr="007F5408">
                        <w:rPr>
                          <w:rFonts w:ascii="inherit" w:hAnsi="inherit" w:cs="Open Sans"/>
                          <w:i/>
                          <w:iCs/>
                          <w:color w:val="1A181C"/>
                          <w:bdr w:val="none" w:sz="0" w:space="0" w:color="auto" w:frame="1"/>
                        </w:rPr>
                        <w:t xml:space="preserve"> a greater sense of responsibility, a strong sense of community, a readiness to protect others, a spirit of creativity and a deep love for the land</w:t>
                      </w:r>
                      <w:proofErr w:type="gramStart"/>
                      <w:r w:rsidRPr="007F5408">
                        <w:rPr>
                          <w:rFonts w:ascii="inherit" w:hAnsi="inherit" w:cs="Open Sans"/>
                          <w:i/>
                          <w:iCs/>
                          <w:color w:val="1A181C"/>
                          <w:bdr w:val="none" w:sz="0" w:space="0" w:color="auto" w:frame="1"/>
                        </w:rPr>
                        <w:t>. . . .</w:t>
                      </w:r>
                      <w:proofErr w:type="gramEnd"/>
                      <w:r w:rsidRPr="007F5408">
                        <w:rPr>
                          <w:rFonts w:ascii="inherit" w:hAnsi="inherit" w:cs="Open Sans"/>
                          <w:i/>
                          <w:iCs/>
                          <w:color w:val="1A181C"/>
                          <w:bdr w:val="none" w:sz="0" w:space="0" w:color="auto" w:frame="1"/>
                        </w:rPr>
                        <w:t xml:space="preserve"> Social problems must be addressed by community networks and not simply by the sum of individual good deeds.</w:t>
                      </w:r>
                      <w:r w:rsidRPr="007F5408">
                        <w:rPr>
                          <w:rFonts w:ascii="inherit" w:hAnsi="inherit" w:cs="Open Sans"/>
                          <w:color w:val="1A181C"/>
                          <w:bdr w:val="none" w:sz="0" w:space="0" w:color="auto" w:frame="1"/>
                        </w:rPr>
                        <w:t xml:space="preserve"> </w:t>
                      </w:r>
                    </w:p>
                    <w:p w14:paraId="13BB30A0" w14:textId="70FDF54D" w:rsidR="00F9667E" w:rsidRDefault="00F9667E"/>
                  </w:txbxContent>
                </v:textbox>
                <w10:wrap type="square" anchorx="margin"/>
              </v:shape>
            </w:pict>
          </mc:Fallback>
        </mc:AlternateContent>
      </w:r>
    </w:p>
    <w:p w14:paraId="5006A0C3" w14:textId="232CDB23" w:rsidR="007F5408" w:rsidRDefault="007F5408"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7F5408">
        <w:rPr>
          <w:rFonts w:ascii="Open Sans" w:hAnsi="Open Sans" w:cs="Open Sans"/>
          <w:color w:val="1A181C"/>
        </w:rPr>
        <w:drawing>
          <wp:inline distT="0" distB="0" distL="0" distR="0" wp14:anchorId="09716368" wp14:editId="06E5C5E8">
            <wp:extent cx="1396925" cy="1877631"/>
            <wp:effectExtent l="19050" t="19050" r="13335" b="27940"/>
            <wp:docPr id="235" name="Google Shape;235;p28"/>
            <wp:cNvGraphicFramePr/>
            <a:graphic xmlns:a="http://schemas.openxmlformats.org/drawingml/2006/main">
              <a:graphicData uri="http://schemas.openxmlformats.org/drawingml/2006/picture">
                <pic:pic xmlns:pic="http://schemas.openxmlformats.org/drawingml/2006/picture">
                  <pic:nvPicPr>
                    <pic:cNvPr id="235" name="Google Shape;235;p28"/>
                    <pic:cNvPicPr preferRelativeResize="0"/>
                  </pic:nvPicPr>
                  <pic:blipFill>
                    <a:blip r:embed="rId8">
                      <a:alphaModFix/>
                    </a:blip>
                    <a:stretch>
                      <a:fillRect/>
                    </a:stretch>
                  </pic:blipFill>
                  <pic:spPr>
                    <a:xfrm>
                      <a:off x="0" y="0"/>
                      <a:ext cx="1396925" cy="1877631"/>
                    </a:xfrm>
                    <a:prstGeom prst="rect">
                      <a:avLst/>
                    </a:prstGeom>
                    <a:noFill/>
                    <a:ln w="19050" cap="flat" cmpd="sng">
                      <a:solidFill>
                        <a:srgbClr val="8E7CC3"/>
                      </a:solidFill>
                      <a:prstDash val="solid"/>
                      <a:round/>
                      <a:headEnd type="none" w="sm" len="sm"/>
                      <a:tailEnd type="none" w="sm" len="sm"/>
                    </a:ln>
                  </pic:spPr>
                </pic:pic>
              </a:graphicData>
            </a:graphic>
          </wp:inline>
        </w:drawing>
      </w:r>
    </w:p>
    <w:p w14:paraId="520CC82F" w14:textId="4FE5668D" w:rsidR="00F9667E"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2E9C15A7" w14:textId="78EA7AC0" w:rsidR="00356D61" w:rsidRDefault="00356D61"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56740119" w14:textId="3B5B04E8" w:rsidR="00356D61" w:rsidRDefault="00356D61"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2DD8168B" w14:textId="55E5994D" w:rsidR="00356D61" w:rsidRDefault="00356D61"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643711C3" w14:textId="77777777" w:rsidR="00356D61" w:rsidRDefault="00356D61"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78B0A1A7" w14:textId="1118897C" w:rsidR="00F9667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noProof/>
          <w:color w:val="1A181C"/>
        </w:rPr>
        <w:lastRenderedPageBreak/>
        <w:drawing>
          <wp:anchor distT="0" distB="0" distL="114300" distR="114300" simplePos="0" relativeHeight="251664384" behindDoc="0" locked="0" layoutInCell="1" allowOverlap="1" wp14:anchorId="358B644F" wp14:editId="365A1F44">
            <wp:simplePos x="0" y="0"/>
            <wp:positionH relativeFrom="margin">
              <wp:posOffset>2247900</wp:posOffset>
            </wp:positionH>
            <wp:positionV relativeFrom="paragraph">
              <wp:posOffset>76835</wp:posOffset>
            </wp:positionV>
            <wp:extent cx="426277" cy="628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26277" cy="628650"/>
                    </a:xfrm>
                    <a:prstGeom prst="rect">
                      <a:avLst/>
                    </a:prstGeom>
                  </pic:spPr>
                </pic:pic>
              </a:graphicData>
            </a:graphic>
            <wp14:sizeRelH relativeFrom="margin">
              <wp14:pctWidth>0</wp14:pctWidth>
            </wp14:sizeRelH>
            <wp14:sizeRelV relativeFrom="margin">
              <wp14:pctHeight>0</wp14:pctHeight>
            </wp14:sizeRelV>
          </wp:anchor>
        </w:drawing>
      </w:r>
    </w:p>
    <w:p w14:paraId="63FDE9D1" w14:textId="741126BA" w:rsidR="00C036F6" w:rsidRDefault="00C036F6"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b/>
          <w:bCs/>
          <w:color w:val="1A181C"/>
        </w:rPr>
        <w:t>Rights and Responsibilities</w:t>
      </w:r>
    </w:p>
    <w:p w14:paraId="2A303D17" w14:textId="7777777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5A87ACC1" w14:textId="77777777" w:rsidR="00D261FE" w:rsidRDefault="00D261FE" w:rsidP="00C036F6">
      <w:pPr>
        <w:pStyle w:val="NormalWeb"/>
        <w:shd w:val="clear" w:color="auto" w:fill="FFFFFF"/>
        <w:spacing w:before="0" w:beforeAutospacing="0" w:after="0" w:afterAutospacing="0"/>
        <w:jc w:val="both"/>
        <w:textAlignment w:val="baseline"/>
        <w:rPr>
          <w:rFonts w:ascii="Arial" w:hAnsi="Arial" w:cs="Arial"/>
          <w:b/>
          <w:bCs/>
          <w:i/>
          <w:iCs/>
          <w:color w:val="353B3A"/>
          <w:shd w:val="clear" w:color="auto" w:fill="FFFF00"/>
        </w:rPr>
      </w:pPr>
    </w:p>
    <w:p w14:paraId="42067DD1" w14:textId="77777777" w:rsidR="00D261FE" w:rsidRDefault="00D261FE" w:rsidP="00C036F6">
      <w:pPr>
        <w:pStyle w:val="NormalWeb"/>
        <w:shd w:val="clear" w:color="auto" w:fill="FFFFFF"/>
        <w:spacing w:before="0" w:beforeAutospacing="0" w:after="0" w:afterAutospacing="0"/>
        <w:jc w:val="both"/>
        <w:textAlignment w:val="baseline"/>
        <w:rPr>
          <w:rFonts w:ascii="Arial" w:hAnsi="Arial" w:cs="Arial"/>
          <w:b/>
          <w:bCs/>
          <w:i/>
          <w:iCs/>
          <w:color w:val="353B3A"/>
          <w:shd w:val="clear" w:color="auto" w:fill="FFFF00"/>
        </w:rPr>
      </w:pPr>
    </w:p>
    <w:p w14:paraId="625197A8" w14:textId="21FB555C" w:rsidR="00F9667E"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shd w:val="clear" w:color="auto" w:fill="FFFF00"/>
        </w:rPr>
        <w:t>The common Good-</w:t>
      </w:r>
      <w:r>
        <w:rPr>
          <w:rFonts w:ascii="Arial" w:hAnsi="Arial" w:cs="Arial"/>
          <w:b/>
          <w:bCs/>
          <w:i/>
          <w:iCs/>
          <w:color w:val="353B3A"/>
        </w:rPr>
        <w:t xml:space="preserve"> Rights and Responsibilities</w:t>
      </w:r>
      <w:r>
        <w:rPr>
          <w:rFonts w:ascii="Arial" w:hAnsi="Arial" w:cs="Arial"/>
          <w:color w:val="353B3A"/>
        </w:rPr>
        <w:t>-Every person has a fundamental right to life.  It is this right that makes all other rights possible.  Everyone has the right to food, health care, housing, education and employment.  We all need to strive to secure and respect these rights for others both locally and globally.</w:t>
      </w:r>
      <w:r>
        <w:rPr>
          <w:rFonts w:ascii="Arial" w:hAnsi="Arial" w:cs="Arial"/>
          <w:color w:val="353B3A"/>
        </w:rPr>
        <w:br/>
      </w:r>
    </w:p>
    <w:p w14:paraId="350B1292" w14:textId="77777777" w:rsidR="00F9667E"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141A2892" w14:textId="04F58E58" w:rsidR="007F5408" w:rsidRDefault="00F9667E"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F9667E">
        <w:rPr>
          <w:noProof/>
          <w:bdr w:val="none" w:sz="0" w:space="0" w:color="auto" w:frame="1"/>
        </w:rPr>
        <mc:AlternateContent>
          <mc:Choice Requires="wps">
            <w:drawing>
              <wp:anchor distT="45720" distB="45720" distL="114300" distR="114300" simplePos="0" relativeHeight="251668480" behindDoc="0" locked="0" layoutInCell="1" allowOverlap="1" wp14:anchorId="79B3D16F" wp14:editId="0F9BCD4F">
                <wp:simplePos x="0" y="0"/>
                <wp:positionH relativeFrom="column">
                  <wp:posOffset>1924050</wp:posOffset>
                </wp:positionH>
                <wp:positionV relativeFrom="paragraph">
                  <wp:posOffset>99060</wp:posOffset>
                </wp:positionV>
                <wp:extent cx="4152900" cy="19812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981200"/>
                        </a:xfrm>
                        <a:prstGeom prst="rect">
                          <a:avLst/>
                        </a:prstGeom>
                        <a:solidFill>
                          <a:srgbClr val="FFFFFF"/>
                        </a:solidFill>
                        <a:ln w="9525">
                          <a:solidFill>
                            <a:srgbClr val="000000"/>
                          </a:solidFill>
                          <a:miter lim="800000"/>
                          <a:headEnd/>
                          <a:tailEnd/>
                        </a:ln>
                      </wps:spPr>
                      <wps:txbx>
                        <w:txbxContent>
                          <w:p w14:paraId="769CE435"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Underlying the principle of the common good is respect </w:t>
                            </w:r>
                          </w:p>
                          <w:p w14:paraId="7BEBB27F"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for the human person as such, endowed with basic </w:t>
                            </w:r>
                          </w:p>
                          <w:p w14:paraId="1C2BAC0C"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and inalienable rights ordered to his or her integral development. </w:t>
                            </w:r>
                          </w:p>
                          <w:p w14:paraId="52741037"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It has also to do with the overall welfare of society </w:t>
                            </w:r>
                          </w:p>
                          <w:p w14:paraId="499EEF3D"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and the development of a variety of intermediate groups, </w:t>
                            </w:r>
                          </w:p>
                          <w:p w14:paraId="714CC828"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applying the principle of subsidiarity. Outstanding among those groups is the family, as the basic cell of society. Finally, the common good calls for social peace, the stability and security provided by a certain order which cannot be achieved without particular concern for distributive justice; whenever this is violated, violence always ensues. Society as a whole, and the state in particular, are obliged to defend and promote the common good. </w:t>
                            </w:r>
                          </w:p>
                          <w:p w14:paraId="29A78DEF"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(Pope Francis, On Care for Our Common Home [</w:t>
                            </w:r>
                            <w:proofErr w:type="spellStart"/>
                            <w:r w:rsidRPr="00F9667E">
                              <w:rPr>
                                <w:i/>
                                <w:iCs/>
                                <w:sz w:val="20"/>
                                <w:szCs w:val="20"/>
                                <w:u w:val="single"/>
                                <w:bdr w:val="none" w:sz="0" w:space="0" w:color="auto" w:frame="1"/>
                              </w:rPr>
                              <w:fldChar w:fldCharType="begin"/>
                            </w:r>
                            <w:r w:rsidRPr="00F9667E">
                              <w:rPr>
                                <w:i/>
                                <w:iCs/>
                                <w:sz w:val="20"/>
                                <w:szCs w:val="20"/>
                                <w:u w:val="single"/>
                                <w:bdr w:val="none" w:sz="0" w:space="0" w:color="auto" w:frame="1"/>
                              </w:rPr>
                              <w:instrText xml:space="preserve"> HYPERLINK "http://w2.vatican.va/content/francesco/en/encyclicals/documents/papa-francesco_20150524_enciclica-laudato-si.html" </w:instrText>
                            </w:r>
                            <w:r w:rsidRPr="00F9667E">
                              <w:rPr>
                                <w:i/>
                                <w:iCs/>
                                <w:sz w:val="20"/>
                                <w:szCs w:val="20"/>
                                <w:u w:val="single"/>
                                <w:bdr w:val="none" w:sz="0" w:space="0" w:color="auto" w:frame="1"/>
                              </w:rPr>
                              <w:fldChar w:fldCharType="separate"/>
                            </w:r>
                            <w:r w:rsidRPr="00F9667E">
                              <w:rPr>
                                <w:rStyle w:val="Hyperlink"/>
                                <w:rFonts w:ascii="inherit" w:eastAsia="Times New Roman" w:hAnsi="inherit" w:cs="Open Sans"/>
                                <w:i/>
                                <w:iCs/>
                                <w:sz w:val="20"/>
                                <w:szCs w:val="20"/>
                                <w:bdr w:val="none" w:sz="0" w:space="0" w:color="auto" w:frame="1"/>
                                <w:lang w:eastAsia="en-GB"/>
                              </w:rPr>
                              <w:t>Laudato</w:t>
                            </w:r>
                            <w:proofErr w:type="spellEnd"/>
                            <w:r w:rsidRPr="00F9667E">
                              <w:rPr>
                                <w:i/>
                                <w:iCs/>
                                <w:sz w:val="20"/>
                                <w:szCs w:val="20"/>
                                <w:bdr w:val="none" w:sz="0" w:space="0" w:color="auto" w:frame="1"/>
                              </w:rPr>
                              <w:fldChar w:fldCharType="end"/>
                            </w:r>
                            <w:hyperlink r:id="rId10" w:history="1">
                              <w:r w:rsidRPr="00F9667E">
                                <w:rPr>
                                  <w:rStyle w:val="Hyperlink"/>
                                  <w:rFonts w:ascii="inherit" w:eastAsia="Times New Roman" w:hAnsi="inherit" w:cs="Open Sans"/>
                                  <w:i/>
                                  <w:iCs/>
                                  <w:sz w:val="20"/>
                                  <w:szCs w:val="20"/>
                                  <w:bdr w:val="none" w:sz="0" w:space="0" w:color="auto" w:frame="1"/>
                                  <w:lang w:eastAsia="en-GB"/>
                                </w:rPr>
                                <w:t xml:space="preserve"> Si'</w:t>
                              </w:r>
                            </w:hyperlink>
                            <w:r w:rsidRPr="00F9667E">
                              <w:rPr>
                                <w:i/>
                                <w:iCs/>
                                <w:sz w:val="20"/>
                                <w:szCs w:val="20"/>
                                <w:bdr w:val="none" w:sz="0" w:space="0" w:color="auto" w:frame="1"/>
                              </w:rPr>
                              <w:t>], no. 157)</w:t>
                            </w:r>
                          </w:p>
                          <w:p w14:paraId="62C9A27B" w14:textId="19CF1A8C" w:rsidR="00F9667E" w:rsidRDefault="00F96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D16F" id="_x0000_s1028" type="#_x0000_t202" style="position:absolute;left:0;text-align:left;margin-left:151.5pt;margin-top:7.8pt;width:327pt;height:15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">
                <v:textbox>
                  <w:txbxContent>
                    <w:p w14:paraId="769CE435"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Underlying the principle of the common good is respect </w:t>
                      </w:r>
                    </w:p>
                    <w:p w14:paraId="7BEBB27F"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for the human person as such, endowed with basic </w:t>
                      </w:r>
                    </w:p>
                    <w:p w14:paraId="1C2BAC0C"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and inalienable rights ordered to his or her integral development. </w:t>
                      </w:r>
                    </w:p>
                    <w:p w14:paraId="52741037"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It has also to do with the overall welfare of society </w:t>
                      </w:r>
                    </w:p>
                    <w:p w14:paraId="499EEF3D"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and the development of a variety of intermediate groups, </w:t>
                      </w:r>
                    </w:p>
                    <w:p w14:paraId="714CC828"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 xml:space="preserve">applying the principle of subsidiarity. Outstanding among those groups is the family, as the basic cell of society. Finally, the common good calls for social peace, the stability and security provided by a certain order which cannot be achieved without particular concern for distributive justice; whenever this is violated, violence always ensues. Society as a whole, and the state in particular, are obliged to defend and promote the common good. </w:t>
                      </w:r>
                    </w:p>
                    <w:p w14:paraId="29A78DEF" w14:textId="77777777" w:rsidR="00F9667E" w:rsidRPr="00F9667E" w:rsidRDefault="00F9667E" w:rsidP="00F9667E">
                      <w:pPr>
                        <w:pStyle w:val="NoSpacing"/>
                        <w:rPr>
                          <w:i/>
                          <w:iCs/>
                          <w:sz w:val="20"/>
                          <w:szCs w:val="20"/>
                          <w:bdr w:val="none" w:sz="0" w:space="0" w:color="auto" w:frame="1"/>
                        </w:rPr>
                      </w:pPr>
                      <w:r w:rsidRPr="00F9667E">
                        <w:rPr>
                          <w:i/>
                          <w:iCs/>
                          <w:sz w:val="20"/>
                          <w:szCs w:val="20"/>
                          <w:bdr w:val="none" w:sz="0" w:space="0" w:color="auto" w:frame="1"/>
                        </w:rPr>
                        <w:t>(Pope Francis, On Care for Our Common Home [</w:t>
                      </w:r>
                      <w:proofErr w:type="spellStart"/>
                      <w:r w:rsidRPr="00F9667E">
                        <w:rPr>
                          <w:i/>
                          <w:iCs/>
                          <w:sz w:val="20"/>
                          <w:szCs w:val="20"/>
                          <w:u w:val="single"/>
                          <w:bdr w:val="none" w:sz="0" w:space="0" w:color="auto" w:frame="1"/>
                        </w:rPr>
                        <w:fldChar w:fldCharType="begin"/>
                      </w:r>
                      <w:r w:rsidRPr="00F9667E">
                        <w:rPr>
                          <w:i/>
                          <w:iCs/>
                          <w:sz w:val="20"/>
                          <w:szCs w:val="20"/>
                          <w:u w:val="single"/>
                          <w:bdr w:val="none" w:sz="0" w:space="0" w:color="auto" w:frame="1"/>
                        </w:rPr>
                        <w:instrText xml:space="preserve"> HYPERLINK "http://w2.vatican.va/content/francesco/en/encyclicals/documents/papa-francesco_20150524_enciclica-laudato-si.html" </w:instrText>
                      </w:r>
                      <w:r w:rsidRPr="00F9667E">
                        <w:rPr>
                          <w:i/>
                          <w:iCs/>
                          <w:sz w:val="20"/>
                          <w:szCs w:val="20"/>
                          <w:u w:val="single"/>
                          <w:bdr w:val="none" w:sz="0" w:space="0" w:color="auto" w:frame="1"/>
                        </w:rPr>
                        <w:fldChar w:fldCharType="separate"/>
                      </w:r>
                      <w:r w:rsidRPr="00F9667E">
                        <w:rPr>
                          <w:rStyle w:val="Hyperlink"/>
                          <w:rFonts w:ascii="inherit" w:eastAsia="Times New Roman" w:hAnsi="inherit" w:cs="Open Sans"/>
                          <w:i/>
                          <w:iCs/>
                          <w:sz w:val="20"/>
                          <w:szCs w:val="20"/>
                          <w:bdr w:val="none" w:sz="0" w:space="0" w:color="auto" w:frame="1"/>
                          <w:lang w:eastAsia="en-GB"/>
                        </w:rPr>
                        <w:t>Laudato</w:t>
                      </w:r>
                      <w:proofErr w:type="spellEnd"/>
                      <w:r w:rsidRPr="00F9667E">
                        <w:rPr>
                          <w:i/>
                          <w:iCs/>
                          <w:sz w:val="20"/>
                          <w:szCs w:val="20"/>
                          <w:bdr w:val="none" w:sz="0" w:space="0" w:color="auto" w:frame="1"/>
                        </w:rPr>
                        <w:fldChar w:fldCharType="end"/>
                      </w:r>
                      <w:hyperlink r:id="rId11" w:history="1">
                        <w:r w:rsidRPr="00F9667E">
                          <w:rPr>
                            <w:rStyle w:val="Hyperlink"/>
                            <w:rFonts w:ascii="inherit" w:eastAsia="Times New Roman" w:hAnsi="inherit" w:cs="Open Sans"/>
                            <w:i/>
                            <w:iCs/>
                            <w:sz w:val="20"/>
                            <w:szCs w:val="20"/>
                            <w:bdr w:val="none" w:sz="0" w:space="0" w:color="auto" w:frame="1"/>
                            <w:lang w:eastAsia="en-GB"/>
                          </w:rPr>
                          <w:t xml:space="preserve"> Si'</w:t>
                        </w:r>
                      </w:hyperlink>
                      <w:r w:rsidRPr="00F9667E">
                        <w:rPr>
                          <w:i/>
                          <w:iCs/>
                          <w:sz w:val="20"/>
                          <w:szCs w:val="20"/>
                          <w:bdr w:val="none" w:sz="0" w:space="0" w:color="auto" w:frame="1"/>
                        </w:rPr>
                        <w:t>], no. 157)</w:t>
                      </w:r>
                    </w:p>
                    <w:p w14:paraId="62C9A27B" w14:textId="19CF1A8C" w:rsidR="00F9667E" w:rsidRDefault="00F9667E"/>
                  </w:txbxContent>
                </v:textbox>
                <w10:wrap type="square"/>
              </v:shape>
            </w:pict>
          </mc:Fallback>
        </mc:AlternateContent>
      </w:r>
      <w:r w:rsidR="007F5408" w:rsidRPr="007F5408">
        <w:rPr>
          <w:rFonts w:ascii="Open Sans" w:hAnsi="Open Sans" w:cs="Open Sans"/>
          <w:color w:val="1A181C"/>
        </w:rPr>
        <w:drawing>
          <wp:inline distT="0" distB="0" distL="0" distR="0" wp14:anchorId="0FFE3495" wp14:editId="356EF4B9">
            <wp:extent cx="1415275" cy="1914783"/>
            <wp:effectExtent l="19050" t="19050" r="13970" b="9525"/>
            <wp:docPr id="229" name="Google Shape;229;p28"/>
            <wp:cNvGraphicFramePr/>
            <a:graphic xmlns:a="http://schemas.openxmlformats.org/drawingml/2006/main">
              <a:graphicData uri="http://schemas.openxmlformats.org/drawingml/2006/picture">
                <pic:pic xmlns:pic="http://schemas.openxmlformats.org/drawingml/2006/picture">
                  <pic:nvPicPr>
                    <pic:cNvPr id="229" name="Google Shape;229;p28"/>
                    <pic:cNvPicPr preferRelativeResize="0"/>
                  </pic:nvPicPr>
                  <pic:blipFill>
                    <a:blip r:embed="rId12">
                      <a:alphaModFix/>
                    </a:blip>
                    <a:stretch>
                      <a:fillRect/>
                    </a:stretch>
                  </pic:blipFill>
                  <pic:spPr>
                    <a:xfrm>
                      <a:off x="0" y="0"/>
                      <a:ext cx="1415275" cy="1914783"/>
                    </a:xfrm>
                    <a:prstGeom prst="rect">
                      <a:avLst/>
                    </a:prstGeom>
                    <a:noFill/>
                    <a:ln w="19050" cap="flat" cmpd="sng">
                      <a:solidFill>
                        <a:srgbClr val="8E7CC3"/>
                      </a:solidFill>
                      <a:prstDash val="solid"/>
                      <a:round/>
                      <a:headEnd type="none" w="sm" len="sm"/>
                      <a:tailEnd type="none" w="sm" len="sm"/>
                    </a:ln>
                  </pic:spPr>
                </pic:pic>
              </a:graphicData>
            </a:graphic>
          </wp:inline>
        </w:drawing>
      </w:r>
    </w:p>
    <w:p w14:paraId="1F8262FA" w14:textId="27A8B32F" w:rsidR="007F5408" w:rsidRDefault="007F5408"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p>
    <w:p w14:paraId="0BDEEDF1" w14:textId="0DEEEB04" w:rsidR="007F5408" w:rsidRDefault="00356D61"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r>
        <w:rPr>
          <w:rFonts w:ascii="Open Sans" w:hAnsi="Open Sans" w:cs="Open Sans"/>
          <w:noProof/>
          <w:color w:val="1A181C"/>
        </w:rPr>
        <w:drawing>
          <wp:anchor distT="0" distB="0" distL="114300" distR="114300" simplePos="0" relativeHeight="251672576" behindDoc="0" locked="0" layoutInCell="1" allowOverlap="1" wp14:anchorId="2760B6FF" wp14:editId="77A01ED0">
            <wp:simplePos x="0" y="0"/>
            <wp:positionH relativeFrom="column">
              <wp:posOffset>4171950</wp:posOffset>
            </wp:positionH>
            <wp:positionV relativeFrom="paragraph">
              <wp:posOffset>36195</wp:posOffset>
            </wp:positionV>
            <wp:extent cx="485775" cy="6519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485775" cy="651999"/>
                    </a:xfrm>
                    <a:prstGeom prst="rect">
                      <a:avLst/>
                    </a:prstGeom>
                  </pic:spPr>
                </pic:pic>
              </a:graphicData>
            </a:graphic>
            <wp14:sizeRelH relativeFrom="margin">
              <wp14:pctWidth>0</wp14:pctWidth>
            </wp14:sizeRelH>
            <wp14:sizeRelV relativeFrom="margin">
              <wp14:pctHeight>0</wp14:pctHeight>
            </wp14:sizeRelV>
          </wp:anchor>
        </w:drawing>
      </w:r>
    </w:p>
    <w:p w14:paraId="3F7735C7" w14:textId="77777777" w:rsidR="00356D61" w:rsidRDefault="00356D61"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5ACCF4C6" w14:textId="2FB14A2C" w:rsidR="00C036F6" w:rsidRDefault="00C036F6"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b/>
          <w:bCs/>
          <w:color w:val="1A181C"/>
        </w:rPr>
        <w:t>Preferential Option for the Poor</w:t>
      </w:r>
      <w:r w:rsidR="00356D61">
        <w:rPr>
          <w:rFonts w:ascii="Open Sans" w:hAnsi="Open Sans" w:cs="Open Sans"/>
          <w:b/>
          <w:bCs/>
          <w:color w:val="1A181C"/>
        </w:rPr>
        <w:t xml:space="preserve"> and Vulnerable </w:t>
      </w:r>
    </w:p>
    <w:p w14:paraId="5DDDF996" w14:textId="7777777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421EA170" w14:textId="667D8725" w:rsidR="00F9667E"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rPr>
        <w:t>A</w:t>
      </w:r>
      <w:r>
        <w:rPr>
          <w:rFonts w:ascii="Arial" w:hAnsi="Arial" w:cs="Arial"/>
          <w:b/>
          <w:bCs/>
          <w:i/>
          <w:iCs/>
          <w:color w:val="353B3A"/>
        </w:rPr>
        <w:t xml:space="preserve">n option for </w:t>
      </w:r>
      <w:r>
        <w:rPr>
          <w:rFonts w:ascii="Arial" w:hAnsi="Arial" w:cs="Arial"/>
          <w:b/>
          <w:bCs/>
          <w:i/>
          <w:iCs/>
          <w:color w:val="353B3A"/>
          <w:shd w:val="clear" w:color="auto" w:fill="FFFF00"/>
        </w:rPr>
        <w:t>the Poor and Vulnerable</w:t>
      </w:r>
      <w:r>
        <w:rPr>
          <w:rFonts w:ascii="Arial" w:hAnsi="Arial" w:cs="Arial"/>
          <w:color w:val="353B3A"/>
        </w:rPr>
        <w:t>-Society is judged on how it cares for the poor and vulnerable – our brothers and sisters.  We read in scripture how God has a special concern for the oppressed, poor, vulnerable and those forced to the margins of society. The Church calls us to respond to the cry of the poor and put their needs first.  This preferential treatment for the poor and vulnerable must be seen in action in our daily lives.</w:t>
      </w:r>
    </w:p>
    <w:p w14:paraId="32BA6172" w14:textId="1085E648" w:rsidR="007F5408" w:rsidRDefault="00F9667E"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F9667E">
        <w:rPr>
          <w:rFonts w:ascii="Open Sans" w:hAnsi="Open Sans" w:cs="Open Sans"/>
          <w:noProof/>
          <w:color w:val="1A181C"/>
        </w:rPr>
        <mc:AlternateContent>
          <mc:Choice Requires="wps">
            <w:drawing>
              <wp:anchor distT="45720" distB="45720" distL="114300" distR="114300" simplePos="0" relativeHeight="251670528" behindDoc="0" locked="0" layoutInCell="1" allowOverlap="1" wp14:anchorId="73BA1F14" wp14:editId="5FF3F773">
                <wp:simplePos x="0" y="0"/>
                <wp:positionH relativeFrom="column">
                  <wp:posOffset>1714500</wp:posOffset>
                </wp:positionH>
                <wp:positionV relativeFrom="paragraph">
                  <wp:posOffset>9525</wp:posOffset>
                </wp:positionV>
                <wp:extent cx="3667125" cy="16954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695450"/>
                        </a:xfrm>
                        <a:prstGeom prst="rect">
                          <a:avLst/>
                        </a:prstGeom>
                        <a:solidFill>
                          <a:srgbClr val="FFFFFF"/>
                        </a:solidFill>
                        <a:ln w="9525">
                          <a:solidFill>
                            <a:srgbClr val="000000"/>
                          </a:solidFill>
                          <a:miter lim="800000"/>
                          <a:headEnd/>
                          <a:tailEnd/>
                        </a:ln>
                      </wps:spPr>
                      <wps:txbx>
                        <w:txbxContent>
                          <w:p w14:paraId="5665B096" w14:textId="77777777" w:rsidR="00F9667E" w:rsidRPr="00F9667E" w:rsidRDefault="00F9667E" w:rsidP="00F9667E">
                            <w:pPr>
                              <w:pStyle w:val="NoSpacing"/>
                              <w:rPr>
                                <w:i/>
                                <w:iCs/>
                                <w:bdr w:val="none" w:sz="0" w:space="0" w:color="auto" w:frame="1"/>
                              </w:rPr>
                            </w:pPr>
                            <w:r w:rsidRPr="00F9667E">
                              <w:rPr>
                                <w:i/>
                                <w:iCs/>
                                <w:bdr w:val="none" w:sz="0" w:space="0" w:color="auto" w:frame="1"/>
                              </w:rPr>
                              <w:t>It is not from your own possessions that you are bestowing alms on the poor; you are but restoring to them what is theirs by right.</w:t>
                            </w:r>
                          </w:p>
                          <w:p w14:paraId="163456EB" w14:textId="77777777" w:rsidR="00F9667E" w:rsidRPr="00F9667E" w:rsidRDefault="00F9667E" w:rsidP="00F9667E">
                            <w:pPr>
                              <w:pStyle w:val="NoSpacing"/>
                              <w:rPr>
                                <w:i/>
                                <w:iCs/>
                                <w:bdr w:val="none" w:sz="0" w:space="0" w:color="auto" w:frame="1"/>
                              </w:rPr>
                            </w:pPr>
                            <w:r w:rsidRPr="00F9667E">
                              <w:rPr>
                                <w:i/>
                                <w:iCs/>
                                <w:bdr w:val="none" w:sz="0" w:space="0" w:color="auto" w:frame="1"/>
                              </w:rPr>
                              <w:t>For what has been given to everyone for the use of all, you have taken for your exclusive use.</w:t>
                            </w:r>
                          </w:p>
                          <w:p w14:paraId="70F7227A" w14:textId="77777777" w:rsidR="00F9667E" w:rsidRPr="00F9667E" w:rsidRDefault="00F9667E" w:rsidP="00F9667E">
                            <w:pPr>
                              <w:pStyle w:val="NoSpacing"/>
                              <w:rPr>
                                <w:i/>
                                <w:iCs/>
                                <w:bdr w:val="none" w:sz="0" w:space="0" w:color="auto" w:frame="1"/>
                              </w:rPr>
                            </w:pPr>
                            <w:r w:rsidRPr="00F9667E">
                              <w:rPr>
                                <w:i/>
                                <w:iCs/>
                                <w:bdr w:val="none" w:sz="0" w:space="0" w:color="auto" w:frame="1"/>
                              </w:rPr>
                              <w:t>The earth belongs, not to the rich, but to everyone.</w:t>
                            </w:r>
                          </w:p>
                          <w:p w14:paraId="53F2897F" w14:textId="77777777" w:rsidR="00F9667E" w:rsidRPr="00F9667E" w:rsidRDefault="00F9667E" w:rsidP="00F9667E">
                            <w:pPr>
                              <w:pStyle w:val="NoSpacing"/>
                              <w:rPr>
                                <w:i/>
                                <w:iCs/>
                                <w:bdr w:val="none" w:sz="0" w:space="0" w:color="auto" w:frame="1"/>
                              </w:rPr>
                            </w:pPr>
                            <w:r w:rsidRPr="00F9667E">
                              <w:rPr>
                                <w:i/>
                                <w:iCs/>
                                <w:bdr w:val="none" w:sz="0" w:space="0" w:color="auto" w:frame="1"/>
                              </w:rPr>
                              <w:t>Thus, far from giving lavishly, you are but paying part of your debt.</w:t>
                            </w:r>
                          </w:p>
                          <w:p w14:paraId="1A91ABA0" w14:textId="46958531" w:rsidR="00F9667E" w:rsidRPr="00F9667E" w:rsidRDefault="00F9667E" w:rsidP="00F9667E">
                            <w:pPr>
                              <w:pStyle w:val="NoSpacing"/>
                              <w:rPr>
                                <w:i/>
                                <w:iCs/>
                                <w:bdr w:val="none" w:sz="0" w:space="0" w:color="auto" w:frame="1"/>
                              </w:rPr>
                            </w:pPr>
                            <w:r w:rsidRPr="00F9667E">
                              <w:rPr>
                                <w:i/>
                                <w:iCs/>
                                <w:bdr w:val="none" w:sz="0" w:space="0" w:color="auto" w:frame="1"/>
                              </w:rPr>
                              <w:t>~St Ambrose of Milan.</w:t>
                            </w:r>
                          </w:p>
                          <w:p w14:paraId="10F70C4C" w14:textId="54FC32DA" w:rsidR="00F9667E" w:rsidRDefault="00F96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A1F14" id="_x0000_s1029" type="#_x0000_t202" style="position:absolute;left:0;text-align:left;margin-left:135pt;margin-top:.75pt;width:288.75pt;height:13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">
                <v:textbox>
                  <w:txbxContent>
                    <w:p w14:paraId="5665B096" w14:textId="77777777" w:rsidR="00F9667E" w:rsidRPr="00F9667E" w:rsidRDefault="00F9667E" w:rsidP="00F9667E">
                      <w:pPr>
                        <w:pStyle w:val="NoSpacing"/>
                        <w:rPr>
                          <w:i/>
                          <w:iCs/>
                          <w:bdr w:val="none" w:sz="0" w:space="0" w:color="auto" w:frame="1"/>
                        </w:rPr>
                      </w:pPr>
                      <w:r w:rsidRPr="00F9667E">
                        <w:rPr>
                          <w:i/>
                          <w:iCs/>
                          <w:bdr w:val="none" w:sz="0" w:space="0" w:color="auto" w:frame="1"/>
                        </w:rPr>
                        <w:t>It is not from your own possessions that you are bestowing alms on the poor; you are but restoring to them what is theirs by right.</w:t>
                      </w:r>
                    </w:p>
                    <w:p w14:paraId="163456EB" w14:textId="77777777" w:rsidR="00F9667E" w:rsidRPr="00F9667E" w:rsidRDefault="00F9667E" w:rsidP="00F9667E">
                      <w:pPr>
                        <w:pStyle w:val="NoSpacing"/>
                        <w:rPr>
                          <w:i/>
                          <w:iCs/>
                          <w:bdr w:val="none" w:sz="0" w:space="0" w:color="auto" w:frame="1"/>
                        </w:rPr>
                      </w:pPr>
                      <w:r w:rsidRPr="00F9667E">
                        <w:rPr>
                          <w:i/>
                          <w:iCs/>
                          <w:bdr w:val="none" w:sz="0" w:space="0" w:color="auto" w:frame="1"/>
                        </w:rPr>
                        <w:t>For what has been given to everyone for the use of all, you have taken for your exclusive use.</w:t>
                      </w:r>
                    </w:p>
                    <w:p w14:paraId="70F7227A" w14:textId="77777777" w:rsidR="00F9667E" w:rsidRPr="00F9667E" w:rsidRDefault="00F9667E" w:rsidP="00F9667E">
                      <w:pPr>
                        <w:pStyle w:val="NoSpacing"/>
                        <w:rPr>
                          <w:i/>
                          <w:iCs/>
                          <w:bdr w:val="none" w:sz="0" w:space="0" w:color="auto" w:frame="1"/>
                        </w:rPr>
                      </w:pPr>
                      <w:r w:rsidRPr="00F9667E">
                        <w:rPr>
                          <w:i/>
                          <w:iCs/>
                          <w:bdr w:val="none" w:sz="0" w:space="0" w:color="auto" w:frame="1"/>
                        </w:rPr>
                        <w:t>The earth belongs, not to the rich, but to everyone.</w:t>
                      </w:r>
                    </w:p>
                    <w:p w14:paraId="53F2897F" w14:textId="77777777" w:rsidR="00F9667E" w:rsidRPr="00F9667E" w:rsidRDefault="00F9667E" w:rsidP="00F9667E">
                      <w:pPr>
                        <w:pStyle w:val="NoSpacing"/>
                        <w:rPr>
                          <w:i/>
                          <w:iCs/>
                          <w:bdr w:val="none" w:sz="0" w:space="0" w:color="auto" w:frame="1"/>
                        </w:rPr>
                      </w:pPr>
                      <w:r w:rsidRPr="00F9667E">
                        <w:rPr>
                          <w:i/>
                          <w:iCs/>
                          <w:bdr w:val="none" w:sz="0" w:space="0" w:color="auto" w:frame="1"/>
                        </w:rPr>
                        <w:t>Thus, far from giving lavishly, you are but paying part of your debt.</w:t>
                      </w:r>
                    </w:p>
                    <w:p w14:paraId="1A91ABA0" w14:textId="46958531" w:rsidR="00F9667E" w:rsidRPr="00F9667E" w:rsidRDefault="00F9667E" w:rsidP="00F9667E">
                      <w:pPr>
                        <w:pStyle w:val="NoSpacing"/>
                        <w:rPr>
                          <w:i/>
                          <w:iCs/>
                          <w:bdr w:val="none" w:sz="0" w:space="0" w:color="auto" w:frame="1"/>
                        </w:rPr>
                      </w:pPr>
                      <w:r w:rsidRPr="00F9667E">
                        <w:rPr>
                          <w:i/>
                          <w:iCs/>
                          <w:bdr w:val="none" w:sz="0" w:space="0" w:color="auto" w:frame="1"/>
                        </w:rPr>
                        <w:t>~St Ambrose of Milan.</w:t>
                      </w:r>
                    </w:p>
                    <w:p w14:paraId="10F70C4C" w14:textId="54FC32DA" w:rsidR="00F9667E" w:rsidRDefault="00F9667E"/>
                  </w:txbxContent>
                </v:textbox>
                <w10:wrap type="square"/>
              </v:shape>
            </w:pict>
          </mc:Fallback>
        </mc:AlternateContent>
      </w:r>
      <w:r w:rsidR="007F5408" w:rsidRPr="007F5408">
        <w:rPr>
          <w:rFonts w:ascii="Open Sans" w:hAnsi="Open Sans" w:cs="Open Sans"/>
          <w:color w:val="1A181C"/>
        </w:rPr>
        <w:drawing>
          <wp:inline distT="0" distB="0" distL="0" distR="0" wp14:anchorId="7F7929C8" wp14:editId="6CABC145">
            <wp:extent cx="1396925" cy="1885855"/>
            <wp:effectExtent l="19050" t="19050" r="13335" b="19685"/>
            <wp:docPr id="236" name="Google Shape;236;p28"/>
            <wp:cNvGraphicFramePr/>
            <a:graphic xmlns:a="http://schemas.openxmlformats.org/drawingml/2006/main">
              <a:graphicData uri="http://schemas.openxmlformats.org/drawingml/2006/picture">
                <pic:pic xmlns:pic="http://schemas.openxmlformats.org/drawingml/2006/picture">
                  <pic:nvPicPr>
                    <pic:cNvPr id="236" name="Google Shape;236;p28"/>
                    <pic:cNvPicPr preferRelativeResize="0"/>
                  </pic:nvPicPr>
                  <pic:blipFill>
                    <a:blip r:embed="rId14">
                      <a:alphaModFix/>
                    </a:blip>
                    <a:stretch>
                      <a:fillRect/>
                    </a:stretch>
                  </pic:blipFill>
                  <pic:spPr>
                    <a:xfrm>
                      <a:off x="0" y="0"/>
                      <a:ext cx="1396925" cy="1885855"/>
                    </a:xfrm>
                    <a:prstGeom prst="rect">
                      <a:avLst/>
                    </a:prstGeom>
                    <a:noFill/>
                    <a:ln w="19050" cap="flat" cmpd="sng">
                      <a:solidFill>
                        <a:srgbClr val="8E7CC3"/>
                      </a:solidFill>
                      <a:prstDash val="solid"/>
                      <a:round/>
                      <a:headEnd type="none" w="sm" len="sm"/>
                      <a:tailEnd type="none" w="sm" len="sm"/>
                    </a:ln>
                  </pic:spPr>
                </pic:pic>
              </a:graphicData>
            </a:graphic>
          </wp:inline>
        </w:drawing>
      </w:r>
    </w:p>
    <w:p w14:paraId="5310060C" w14:textId="3AB08B5B" w:rsidR="007F5408" w:rsidRDefault="007F5408"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p>
    <w:p w14:paraId="250FD78B" w14:textId="367AB072" w:rsidR="007F5408" w:rsidRDefault="007F5408"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p>
    <w:p w14:paraId="25BA2EF1" w14:textId="46D1D2E7" w:rsidR="007F5408" w:rsidRDefault="00D261FE"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r>
        <w:rPr>
          <w:rFonts w:ascii="Open Sans" w:hAnsi="Open Sans" w:cs="Open Sans"/>
          <w:noProof/>
          <w:color w:val="1A181C"/>
        </w:rPr>
        <w:drawing>
          <wp:anchor distT="0" distB="0" distL="114300" distR="114300" simplePos="0" relativeHeight="251663360" behindDoc="0" locked="0" layoutInCell="1" allowOverlap="1" wp14:anchorId="5E428922" wp14:editId="39D6CA42">
            <wp:simplePos x="0" y="0"/>
            <wp:positionH relativeFrom="margin">
              <wp:posOffset>3752850</wp:posOffset>
            </wp:positionH>
            <wp:positionV relativeFrom="paragraph">
              <wp:posOffset>43180</wp:posOffset>
            </wp:positionV>
            <wp:extent cx="485775" cy="627263"/>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85775" cy="627263"/>
                    </a:xfrm>
                    <a:prstGeom prst="rect">
                      <a:avLst/>
                    </a:prstGeom>
                  </pic:spPr>
                </pic:pic>
              </a:graphicData>
            </a:graphic>
            <wp14:sizeRelH relativeFrom="margin">
              <wp14:pctWidth>0</wp14:pctWidth>
            </wp14:sizeRelH>
            <wp14:sizeRelV relativeFrom="margin">
              <wp14:pctHeight>0</wp14:pctHeight>
            </wp14:sizeRelV>
          </wp:anchor>
        </w:drawing>
      </w:r>
    </w:p>
    <w:p w14:paraId="6018FFE3" w14:textId="77777777" w:rsidR="009A7E58" w:rsidRDefault="009A7E58"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72784492" w14:textId="561AE03A" w:rsidR="00C036F6" w:rsidRDefault="00C036F6"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b/>
          <w:bCs/>
          <w:color w:val="1A181C"/>
        </w:rPr>
        <w:lastRenderedPageBreak/>
        <w:t>The Dignity of Work and the Rights of Workers</w:t>
      </w:r>
    </w:p>
    <w:p w14:paraId="323AF2D1" w14:textId="53C5635D"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2D37BD61" w14:textId="7777777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53C497A2" w14:textId="679102DE" w:rsidR="00F9667E"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shd w:val="clear" w:color="auto" w:fill="FFFF00"/>
        </w:rPr>
        <w:t>Distributive Justice-</w:t>
      </w:r>
      <w:r>
        <w:rPr>
          <w:rFonts w:ascii="Arial" w:hAnsi="Arial" w:cs="Arial"/>
          <w:b/>
          <w:bCs/>
          <w:i/>
          <w:iCs/>
          <w:color w:val="353B3A"/>
        </w:rPr>
        <w:t xml:space="preserve"> The Dignity and Rights of Workers</w:t>
      </w:r>
      <w:r>
        <w:rPr>
          <w:rFonts w:ascii="Arial" w:hAnsi="Arial" w:cs="Arial"/>
          <w:color w:val="353B3A"/>
        </w:rPr>
        <w:t>-Work is a way in which we can continue to participate in God’s creation.  Work gives dignity to life and must be carried out in such a way that the basic rights of workers are respected.  Everyone has the right to productive work, to fair and liveable wages, and to organize and join a union.  The economy must be conducted so that it serves the needs of the people.</w:t>
      </w:r>
    </w:p>
    <w:p w14:paraId="3BF00035" w14:textId="066A603B" w:rsidR="007F5408" w:rsidRDefault="007F5408"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3C82810E" w14:textId="3E91CC6B" w:rsidR="007F5408" w:rsidRDefault="00356D61"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356D61">
        <w:rPr>
          <w:rFonts w:ascii="Open Sans" w:hAnsi="Open Sans" w:cs="Open Sans"/>
          <w:noProof/>
          <w:color w:val="1A181C"/>
        </w:rPr>
        <mc:AlternateContent>
          <mc:Choice Requires="wps">
            <w:drawing>
              <wp:anchor distT="45720" distB="45720" distL="114300" distR="114300" simplePos="0" relativeHeight="251675648" behindDoc="0" locked="0" layoutInCell="1" allowOverlap="1" wp14:anchorId="7A5BF4D1" wp14:editId="64803A85">
                <wp:simplePos x="0" y="0"/>
                <wp:positionH relativeFrom="column">
                  <wp:align>center</wp:align>
                </wp:positionH>
                <wp:positionV relativeFrom="paragraph">
                  <wp:posOffset>182880</wp:posOffset>
                </wp:positionV>
                <wp:extent cx="2360930" cy="885825"/>
                <wp:effectExtent l="0" t="0" r="1270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14:paraId="3718A4B0" w14:textId="77777777" w:rsidR="00356D61" w:rsidRPr="00356D61" w:rsidRDefault="00356D61" w:rsidP="00356D61">
                            <w:pPr>
                              <w:pStyle w:val="NoSpacing"/>
                              <w:rPr>
                                <w:i/>
                                <w:iCs/>
                              </w:rPr>
                            </w:pPr>
                            <w:r w:rsidRPr="00356D61">
                              <w:rPr>
                                <w:i/>
                                <w:iCs/>
                              </w:rPr>
                              <w:t>“When each separate part works as it should, the whole body grows and</w:t>
                            </w:r>
                          </w:p>
                          <w:p w14:paraId="4772C5FC" w14:textId="77777777" w:rsidR="00356D61" w:rsidRPr="00356D61" w:rsidRDefault="00356D61" w:rsidP="00356D61">
                            <w:pPr>
                              <w:pStyle w:val="NoSpacing"/>
                              <w:rPr>
                                <w:i/>
                                <w:iCs/>
                              </w:rPr>
                            </w:pPr>
                            <w:r w:rsidRPr="00356D61">
                              <w:rPr>
                                <w:i/>
                                <w:iCs/>
                              </w:rPr>
                              <w:t>builds itself up through love” Ephesians 4:16</w:t>
                            </w:r>
                          </w:p>
                          <w:p w14:paraId="2A16E253" w14:textId="6C3C6B5B" w:rsidR="00356D61" w:rsidRDefault="00356D6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5BF4D1" id="_x0000_s1030" type="#_x0000_t202" style="position:absolute;left:0;text-align:left;margin-left:0;margin-top:14.4pt;width:185.9pt;height:69.75pt;z-index:251675648;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RpJAIAAEw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">
                <v:textbox>
                  <w:txbxContent>
                    <w:p w14:paraId="3718A4B0" w14:textId="77777777" w:rsidR="00356D61" w:rsidRPr="00356D61" w:rsidRDefault="00356D61" w:rsidP="00356D61">
                      <w:pPr>
                        <w:pStyle w:val="NoSpacing"/>
                        <w:rPr>
                          <w:i/>
                          <w:iCs/>
                        </w:rPr>
                      </w:pPr>
                      <w:r w:rsidRPr="00356D61">
                        <w:rPr>
                          <w:i/>
                          <w:iCs/>
                        </w:rPr>
                        <w:t>“When each separate part works as it should, the whole body grows and</w:t>
                      </w:r>
                    </w:p>
                    <w:p w14:paraId="4772C5FC" w14:textId="77777777" w:rsidR="00356D61" w:rsidRPr="00356D61" w:rsidRDefault="00356D61" w:rsidP="00356D61">
                      <w:pPr>
                        <w:pStyle w:val="NoSpacing"/>
                        <w:rPr>
                          <w:i/>
                          <w:iCs/>
                        </w:rPr>
                      </w:pPr>
                      <w:r w:rsidRPr="00356D61">
                        <w:rPr>
                          <w:i/>
                          <w:iCs/>
                        </w:rPr>
                        <w:t>builds itself up through love” Ephesians 4:16</w:t>
                      </w:r>
                    </w:p>
                    <w:p w14:paraId="2A16E253" w14:textId="6C3C6B5B" w:rsidR="00356D61" w:rsidRDefault="00356D61"/>
                  </w:txbxContent>
                </v:textbox>
                <w10:wrap type="square"/>
              </v:shape>
            </w:pict>
          </mc:Fallback>
        </mc:AlternateContent>
      </w:r>
      <w:r w:rsidR="007F5408" w:rsidRPr="007F5408">
        <w:rPr>
          <w:rFonts w:ascii="Open Sans" w:hAnsi="Open Sans" w:cs="Open Sans"/>
          <w:color w:val="1A181C"/>
        </w:rPr>
        <w:drawing>
          <wp:inline distT="0" distB="0" distL="0" distR="0" wp14:anchorId="114E8DAB" wp14:editId="0483B325">
            <wp:extent cx="1415286" cy="1898150"/>
            <wp:effectExtent l="19050" t="19050" r="13970" b="26035"/>
            <wp:docPr id="243" name="Google Shape;243;p28"/>
            <wp:cNvGraphicFramePr/>
            <a:graphic xmlns:a="http://schemas.openxmlformats.org/drawingml/2006/main">
              <a:graphicData uri="http://schemas.openxmlformats.org/drawingml/2006/picture">
                <pic:pic xmlns:pic="http://schemas.openxmlformats.org/drawingml/2006/picture">
                  <pic:nvPicPr>
                    <pic:cNvPr id="243" name="Google Shape;243;p28"/>
                    <pic:cNvPicPr preferRelativeResize="0"/>
                  </pic:nvPicPr>
                  <pic:blipFill>
                    <a:blip r:embed="rId16">
                      <a:alphaModFix/>
                    </a:blip>
                    <a:stretch>
                      <a:fillRect/>
                    </a:stretch>
                  </pic:blipFill>
                  <pic:spPr>
                    <a:xfrm>
                      <a:off x="0" y="0"/>
                      <a:ext cx="1415286" cy="1898150"/>
                    </a:xfrm>
                    <a:prstGeom prst="rect">
                      <a:avLst/>
                    </a:prstGeom>
                    <a:noFill/>
                    <a:ln w="19050" cap="flat" cmpd="sng">
                      <a:solidFill>
                        <a:srgbClr val="8E7CC3"/>
                      </a:solidFill>
                      <a:prstDash val="solid"/>
                      <a:round/>
                      <a:headEnd type="none" w="sm" len="sm"/>
                      <a:tailEnd type="none" w="sm" len="sm"/>
                    </a:ln>
                  </pic:spPr>
                </pic:pic>
              </a:graphicData>
            </a:graphic>
          </wp:inline>
        </w:drawing>
      </w:r>
    </w:p>
    <w:p w14:paraId="6E45B9C0" w14:textId="7A73138C" w:rsidR="00F9667E"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2BC1D2DA" w14:textId="2651ECF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2FFC81BE" w14:textId="77777777" w:rsidR="00356D61" w:rsidRDefault="00356D61"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4D030C53" w14:textId="77777777"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06EF498F" w14:textId="03B189E0" w:rsidR="00C036F6"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b/>
          <w:bCs/>
          <w:noProof/>
          <w:color w:val="1A181C"/>
        </w:rPr>
        <w:drawing>
          <wp:anchor distT="0" distB="0" distL="114300" distR="114300" simplePos="0" relativeHeight="251673600" behindDoc="0" locked="0" layoutInCell="1" allowOverlap="1" wp14:anchorId="1E2A05EA" wp14:editId="17325DC5">
            <wp:simplePos x="0" y="0"/>
            <wp:positionH relativeFrom="column">
              <wp:posOffset>1276350</wp:posOffset>
            </wp:positionH>
            <wp:positionV relativeFrom="paragraph">
              <wp:posOffset>7620</wp:posOffset>
            </wp:positionV>
            <wp:extent cx="352425" cy="448945"/>
            <wp:effectExtent l="0" t="0" r="9525" b="8255"/>
            <wp:wrapThrough wrapText="bothSides">
              <wp:wrapPolygon edited="0">
                <wp:start x="0" y="0"/>
                <wp:lineTo x="0" y="21081"/>
                <wp:lineTo x="21016" y="21081"/>
                <wp:lineTo x="210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 cy="448945"/>
                    </a:xfrm>
                    <a:prstGeom prst="rect">
                      <a:avLst/>
                    </a:prstGeom>
                  </pic:spPr>
                </pic:pic>
              </a:graphicData>
            </a:graphic>
            <wp14:sizeRelH relativeFrom="margin">
              <wp14:pctWidth>0</wp14:pctWidth>
            </wp14:sizeRelH>
            <wp14:sizeRelV relativeFrom="margin">
              <wp14:pctHeight>0</wp14:pctHeight>
            </wp14:sizeRelV>
          </wp:anchor>
        </w:drawing>
      </w:r>
      <w:r w:rsidR="00C036F6">
        <w:rPr>
          <w:rFonts w:ascii="Open Sans" w:hAnsi="Open Sans" w:cs="Open Sans"/>
          <w:b/>
          <w:bCs/>
          <w:color w:val="1A181C"/>
        </w:rPr>
        <w:t>Solidarity</w:t>
      </w:r>
    </w:p>
    <w:p w14:paraId="55FE3997" w14:textId="2F738745"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5E36E16E" w14:textId="77777777" w:rsidR="00D261FE" w:rsidRDefault="00D261FE" w:rsidP="00C036F6">
      <w:pPr>
        <w:pStyle w:val="NormalWeb"/>
        <w:shd w:val="clear" w:color="auto" w:fill="FFFFFF"/>
        <w:spacing w:before="0" w:beforeAutospacing="0" w:after="0" w:afterAutospacing="0"/>
        <w:jc w:val="both"/>
        <w:textAlignment w:val="baseline"/>
        <w:rPr>
          <w:rFonts w:ascii="Arial" w:hAnsi="Arial" w:cs="Arial"/>
          <w:b/>
          <w:bCs/>
          <w:i/>
          <w:iCs/>
          <w:color w:val="353B3A"/>
          <w:shd w:val="clear" w:color="auto" w:fill="FFFF00"/>
        </w:rPr>
      </w:pPr>
    </w:p>
    <w:p w14:paraId="79D552C8" w14:textId="08FC9D9A" w:rsidR="007F5408" w:rsidRDefault="00F9667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shd w:val="clear" w:color="auto" w:fill="FFFF00"/>
        </w:rPr>
        <w:t>Solidarity</w:t>
      </w:r>
      <w:r>
        <w:rPr>
          <w:rFonts w:ascii="Arial" w:hAnsi="Arial" w:cs="Arial"/>
          <w:color w:val="353B3A"/>
          <w:shd w:val="clear" w:color="auto" w:fill="FFFF00"/>
        </w:rPr>
        <w:t>-</w:t>
      </w:r>
      <w:r>
        <w:rPr>
          <w:rFonts w:ascii="Arial" w:hAnsi="Arial" w:cs="Arial"/>
          <w:color w:val="353B3A"/>
        </w:rPr>
        <w:t>We are all People of God, one family.  Therefore, what happens to one has an impact on all, locally, nationally and globally.  At the heart of solidarity is the pursuit of peace and justice.  Our love for all calls us to work for a peaceful and just society where everyone has a fair share of the goods needed for a sustainable life, and opportunities for growth and development are offered equally. The dignity of every person is respected. Pope Francis has challenged Christians to be true peacemakers bringing forgiveness and non-violent solutions to situations of hurt and violence.</w:t>
      </w:r>
      <w:r>
        <w:rPr>
          <w:rFonts w:ascii="Arial" w:hAnsi="Arial" w:cs="Arial"/>
          <w:color w:val="353B3A"/>
        </w:rPr>
        <w:br/>
      </w:r>
    </w:p>
    <w:p w14:paraId="2B87E75D" w14:textId="5CC0E38B" w:rsidR="007F5408" w:rsidRDefault="00D261FE"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7F5408">
        <w:rPr>
          <w:rFonts w:ascii="inherit" w:hAnsi="inherit" w:cs="Open Sans"/>
          <w:color w:val="1A181C"/>
          <w:bdr w:val="none" w:sz="0" w:space="0" w:color="auto" w:frame="1"/>
        </w:rPr>
        <w:drawing>
          <wp:anchor distT="0" distB="0" distL="114300" distR="114300" simplePos="0" relativeHeight="251658240" behindDoc="0" locked="0" layoutInCell="1" allowOverlap="1" wp14:anchorId="1868AB46" wp14:editId="1EE7DE6B">
            <wp:simplePos x="0" y="0"/>
            <wp:positionH relativeFrom="margin">
              <wp:posOffset>1924050</wp:posOffset>
            </wp:positionH>
            <wp:positionV relativeFrom="paragraph">
              <wp:posOffset>47625</wp:posOffset>
            </wp:positionV>
            <wp:extent cx="2400300" cy="1752600"/>
            <wp:effectExtent l="38100" t="38100" r="38100" b="38100"/>
            <wp:wrapNone/>
            <wp:docPr id="255" name="Google Shape;255;p29"/>
            <wp:cNvGraphicFramePr/>
            <a:graphic xmlns:a="http://schemas.openxmlformats.org/drawingml/2006/main">
              <a:graphicData uri="http://schemas.openxmlformats.org/drawingml/2006/picture">
                <pic:pic xmlns:pic="http://schemas.openxmlformats.org/drawingml/2006/picture">
                  <pic:nvPicPr>
                    <pic:cNvPr id="255" name="Google Shape;255;p29"/>
                    <pic:cNvPicPr preferRelativeResize="0"/>
                  </pic:nvPicPr>
                  <pic:blipFill>
                    <a:blip r:embed="rId18" cstate="print">
                      <a:alphaModFix/>
                      <a:extLst>
                        <a:ext uri="{28A0092B-C50C-407E-A947-70E740481C1C}">
                          <a14:useLocalDpi xmlns:a14="http://schemas.microsoft.com/office/drawing/2010/main" val="0"/>
                        </a:ext>
                      </a:extLst>
                    </a:blip>
                    <a:stretch>
                      <a:fillRect/>
                    </a:stretch>
                  </pic:blipFill>
                  <pic:spPr>
                    <a:xfrm>
                      <a:off x="0" y="0"/>
                      <a:ext cx="2400300" cy="1752600"/>
                    </a:xfrm>
                    <a:prstGeom prst="rect">
                      <a:avLst/>
                    </a:prstGeom>
                    <a:noFill/>
                    <a:ln w="28575" cap="flat" cmpd="sng">
                      <a:solidFill>
                        <a:srgbClr val="674EA7"/>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r w:rsidR="007F5408" w:rsidRPr="007F5408">
        <w:rPr>
          <w:rFonts w:ascii="Open Sans" w:hAnsi="Open Sans" w:cs="Open Sans"/>
          <w:color w:val="1A181C"/>
        </w:rPr>
        <w:drawing>
          <wp:inline distT="0" distB="0" distL="0" distR="0" wp14:anchorId="5D098CAE" wp14:editId="5266E1DA">
            <wp:extent cx="1396925" cy="1898150"/>
            <wp:effectExtent l="19050" t="19050" r="13335" b="26035"/>
            <wp:docPr id="232" name="Google Shape;232;p28"/>
            <wp:cNvGraphicFramePr/>
            <a:graphic xmlns:a="http://schemas.openxmlformats.org/drawingml/2006/main">
              <a:graphicData uri="http://schemas.openxmlformats.org/drawingml/2006/picture">
                <pic:pic xmlns:pic="http://schemas.openxmlformats.org/drawingml/2006/picture">
                  <pic:nvPicPr>
                    <pic:cNvPr id="232" name="Google Shape;232;p28"/>
                    <pic:cNvPicPr preferRelativeResize="0"/>
                  </pic:nvPicPr>
                  <pic:blipFill>
                    <a:blip r:embed="rId19">
                      <a:alphaModFix/>
                    </a:blip>
                    <a:stretch>
                      <a:fillRect/>
                    </a:stretch>
                  </pic:blipFill>
                  <pic:spPr>
                    <a:xfrm>
                      <a:off x="0" y="0"/>
                      <a:ext cx="1396925" cy="1898150"/>
                    </a:xfrm>
                    <a:prstGeom prst="rect">
                      <a:avLst/>
                    </a:prstGeom>
                    <a:noFill/>
                    <a:ln w="19050" cap="flat" cmpd="sng">
                      <a:solidFill>
                        <a:srgbClr val="8E7CC3"/>
                      </a:solidFill>
                      <a:prstDash val="solid"/>
                      <a:round/>
                      <a:headEnd type="none" w="sm" len="sm"/>
                      <a:tailEnd type="none" w="sm" len="sm"/>
                    </a:ln>
                  </pic:spPr>
                </pic:pic>
              </a:graphicData>
            </a:graphic>
          </wp:inline>
        </w:drawing>
      </w:r>
    </w:p>
    <w:p w14:paraId="2C1A4F3B" w14:textId="02034E19" w:rsidR="007F5408" w:rsidRDefault="007F5408"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p>
    <w:p w14:paraId="23CA3630" w14:textId="50FA36CF" w:rsidR="007F5408" w:rsidRDefault="007F5408" w:rsidP="00C036F6">
      <w:pPr>
        <w:pStyle w:val="NormalWeb"/>
        <w:shd w:val="clear" w:color="auto" w:fill="FFFFFF"/>
        <w:spacing w:before="0" w:beforeAutospacing="0" w:after="0" w:afterAutospacing="0"/>
        <w:jc w:val="both"/>
        <w:textAlignment w:val="baseline"/>
        <w:rPr>
          <w:rFonts w:ascii="inherit" w:hAnsi="inherit" w:cs="Open Sans"/>
          <w:color w:val="1A181C"/>
          <w:bdr w:val="none" w:sz="0" w:space="0" w:color="auto" w:frame="1"/>
        </w:rPr>
      </w:pPr>
    </w:p>
    <w:p w14:paraId="183A2044" w14:textId="6F1A8AD4" w:rsidR="00C036F6"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Open Sans" w:hAnsi="Open Sans" w:cs="Open Sans"/>
          <w:noProof/>
          <w:color w:val="1A181C"/>
        </w:rPr>
        <w:lastRenderedPageBreak/>
        <w:drawing>
          <wp:anchor distT="0" distB="0" distL="114300" distR="114300" simplePos="0" relativeHeight="251662336" behindDoc="0" locked="0" layoutInCell="1" allowOverlap="1" wp14:anchorId="31CD84CF" wp14:editId="5F30DF7C">
            <wp:simplePos x="0" y="0"/>
            <wp:positionH relativeFrom="margin">
              <wp:posOffset>2105025</wp:posOffset>
            </wp:positionH>
            <wp:positionV relativeFrom="paragraph">
              <wp:posOffset>46990</wp:posOffset>
            </wp:positionV>
            <wp:extent cx="385556" cy="542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556" cy="542925"/>
                    </a:xfrm>
                    <a:prstGeom prst="rect">
                      <a:avLst/>
                    </a:prstGeom>
                  </pic:spPr>
                </pic:pic>
              </a:graphicData>
            </a:graphic>
            <wp14:sizeRelH relativeFrom="margin">
              <wp14:pctWidth>0</wp14:pctWidth>
            </wp14:sizeRelH>
            <wp14:sizeRelV relativeFrom="margin">
              <wp14:pctHeight>0</wp14:pctHeight>
            </wp14:sizeRelV>
          </wp:anchor>
        </w:drawing>
      </w:r>
      <w:r w:rsidR="00C036F6">
        <w:rPr>
          <w:rFonts w:ascii="Open Sans" w:hAnsi="Open Sans" w:cs="Open Sans"/>
          <w:b/>
          <w:bCs/>
          <w:color w:val="1A181C"/>
        </w:rPr>
        <w:t>Care for God’s Creation</w:t>
      </w:r>
    </w:p>
    <w:p w14:paraId="640785DA" w14:textId="0FA6EFD0"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124ABC75" w14:textId="5A36EA6B"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p>
    <w:p w14:paraId="13F1F97D" w14:textId="1807B6F4" w:rsidR="00D261FE" w:rsidRDefault="00D261FE" w:rsidP="00C036F6">
      <w:pPr>
        <w:pStyle w:val="NormalWeb"/>
        <w:shd w:val="clear" w:color="auto" w:fill="FFFFFF"/>
        <w:spacing w:before="0" w:beforeAutospacing="0" w:after="0" w:afterAutospacing="0"/>
        <w:jc w:val="both"/>
        <w:textAlignment w:val="baseline"/>
        <w:rPr>
          <w:rFonts w:ascii="Open Sans" w:hAnsi="Open Sans" w:cs="Open Sans"/>
          <w:b/>
          <w:bCs/>
          <w:color w:val="1A181C"/>
        </w:rPr>
      </w:pPr>
      <w:r>
        <w:rPr>
          <w:rFonts w:ascii="Arial" w:hAnsi="Arial" w:cs="Arial"/>
          <w:b/>
          <w:bCs/>
          <w:i/>
          <w:iCs/>
          <w:color w:val="353B3A"/>
        </w:rPr>
        <w:t xml:space="preserve">We are called to </w:t>
      </w:r>
      <w:r>
        <w:rPr>
          <w:rFonts w:ascii="Arial" w:hAnsi="Arial" w:cs="Arial"/>
          <w:b/>
          <w:bCs/>
          <w:i/>
          <w:iCs/>
          <w:color w:val="353B3A"/>
          <w:shd w:val="clear" w:color="auto" w:fill="FFFF00"/>
        </w:rPr>
        <w:t>Stewardship</w:t>
      </w:r>
      <w:r>
        <w:rPr>
          <w:rFonts w:ascii="Arial" w:hAnsi="Arial" w:cs="Arial"/>
          <w:color w:val="353B3A"/>
          <w:shd w:val="clear" w:color="auto" w:fill="FFFF00"/>
        </w:rPr>
        <w:t>-</w:t>
      </w:r>
      <w:r>
        <w:rPr>
          <w:rFonts w:ascii="Arial" w:hAnsi="Arial" w:cs="Arial"/>
          <w:color w:val="353B3A"/>
        </w:rPr>
        <w:t>The world God has created for us has been entrusted to everyone and we are responsible and accountable to God as stewards of the earth. The world has been given to us as a gift, to enjoy and care for so that future generations can enjoy it too. It is in caring for creation that we show our love and respect for its creator.</w:t>
      </w:r>
    </w:p>
    <w:p w14:paraId="71155B4A" w14:textId="2940F014" w:rsidR="007F5408" w:rsidRDefault="00356D61" w:rsidP="00C036F6">
      <w:pPr>
        <w:pStyle w:val="NormalWeb"/>
        <w:shd w:val="clear" w:color="auto" w:fill="FFFFFF"/>
        <w:spacing w:before="0" w:beforeAutospacing="0" w:after="0" w:afterAutospacing="0"/>
        <w:jc w:val="both"/>
        <w:textAlignment w:val="baseline"/>
        <w:rPr>
          <w:rFonts w:ascii="Open Sans" w:hAnsi="Open Sans" w:cs="Open Sans"/>
          <w:color w:val="1A181C"/>
        </w:rPr>
      </w:pPr>
      <w:r w:rsidRPr="00356D61">
        <w:rPr>
          <w:rFonts w:ascii="Open Sans" w:hAnsi="Open Sans" w:cs="Open Sans"/>
          <w:noProof/>
          <w:color w:val="1A181C"/>
        </w:rPr>
        <mc:AlternateContent>
          <mc:Choice Requires="wps">
            <w:drawing>
              <wp:anchor distT="45720" distB="45720" distL="114300" distR="114300" simplePos="0" relativeHeight="251677696" behindDoc="0" locked="0" layoutInCell="1" allowOverlap="1" wp14:anchorId="3B46FAA5" wp14:editId="2D0A5B71">
                <wp:simplePos x="0" y="0"/>
                <wp:positionH relativeFrom="column">
                  <wp:align>center</wp:align>
                </wp:positionH>
                <wp:positionV relativeFrom="paragraph">
                  <wp:posOffset>182880</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65CF2C" w14:textId="77777777" w:rsidR="00356D61" w:rsidRPr="00356D61" w:rsidRDefault="00356D61" w:rsidP="00356D61">
                            <w:pPr>
                              <w:pStyle w:val="NoSpacing"/>
                              <w:rPr>
                                <w:i/>
                                <w:iCs/>
                              </w:rPr>
                            </w:pPr>
                            <w:r w:rsidRPr="00356D61">
                              <w:rPr>
                                <w:i/>
                                <w:iCs/>
                              </w:rPr>
                              <w:t>‘...the world we have received also</w:t>
                            </w:r>
                          </w:p>
                          <w:p w14:paraId="03C9AF05" w14:textId="77777777" w:rsidR="00356D61" w:rsidRPr="00356D61" w:rsidRDefault="00356D61" w:rsidP="00356D61">
                            <w:pPr>
                              <w:pStyle w:val="NoSpacing"/>
                              <w:rPr>
                                <w:i/>
                                <w:iCs/>
                              </w:rPr>
                            </w:pPr>
                            <w:r w:rsidRPr="00356D61">
                              <w:rPr>
                                <w:i/>
                                <w:iCs/>
                              </w:rPr>
                              <w:t>belongs to those who will follow us.’</w:t>
                            </w:r>
                          </w:p>
                          <w:p w14:paraId="6B4BF2BC" w14:textId="77777777" w:rsidR="00356D61" w:rsidRPr="00356D61" w:rsidRDefault="00356D61" w:rsidP="00356D61">
                            <w:pPr>
                              <w:pStyle w:val="NoSpacing"/>
                              <w:rPr>
                                <w:i/>
                                <w:iCs/>
                              </w:rPr>
                            </w:pPr>
                            <w:r w:rsidRPr="00356D61">
                              <w:rPr>
                                <w:i/>
                                <w:iCs/>
                              </w:rPr>
                              <w:t>Pope Francis,</w:t>
                            </w:r>
                          </w:p>
                          <w:p w14:paraId="5BABFEAC" w14:textId="77777777" w:rsidR="00356D61" w:rsidRPr="00356D61" w:rsidRDefault="00356D61" w:rsidP="00356D61">
                            <w:pPr>
                              <w:pStyle w:val="NoSpacing"/>
                              <w:rPr>
                                <w:i/>
                                <w:iCs/>
                              </w:rPr>
                            </w:pPr>
                            <w:proofErr w:type="spellStart"/>
                            <w:r w:rsidRPr="00356D61">
                              <w:rPr>
                                <w:i/>
                                <w:iCs/>
                              </w:rPr>
                              <w:t>Laudato</w:t>
                            </w:r>
                            <w:proofErr w:type="spellEnd"/>
                            <w:r w:rsidRPr="00356D61">
                              <w:rPr>
                                <w:i/>
                                <w:iCs/>
                              </w:rPr>
                              <w:t xml:space="preserve"> Si’ (Praise be), #159, 2015</w:t>
                            </w:r>
                          </w:p>
                          <w:p w14:paraId="73DBF228" w14:textId="632DC494" w:rsidR="00356D61" w:rsidRDefault="00356D6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46FAA5" id="_x0000_s1031" type="#_x0000_t202" style="position:absolute;left:0;text-align:left;margin-left:0;margin-top:14.4pt;width:185.9pt;height:110.6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pe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zU/61NA8IbMOxv7GecRNB+4nJT32dkX9jz1zghL1&#10;0aA6y+lsFochGbP5W6SSuEtPfelhhiNURQMl43YT0gAl3uwtqriVid8o95jJMWXs2UT7cb7iUFza&#10;KerXX2D9DA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Ld7Wl4nAgAATQQAAA4AAAAAAAAAAAAAAAAALgIAAGRycy9lMm9Eb2Mu&#10;eG1sUEsBAi0AFAAGAAgAAAAhAEhbJ3LbAAAABwEAAA8AAAAAAAAAAAAAAAAAgQQAAGRycy9kb3du&#10;cmV2LnhtbFBLBQYAAAAABAAEAPMAAACJBQAAAAA=&#10;">
                <v:textbox style="mso-fit-shape-to-text:t">
                  <w:txbxContent>
                    <w:p w14:paraId="5365CF2C" w14:textId="77777777" w:rsidR="00356D61" w:rsidRPr="00356D61" w:rsidRDefault="00356D61" w:rsidP="00356D61">
                      <w:pPr>
                        <w:pStyle w:val="NoSpacing"/>
                        <w:rPr>
                          <w:i/>
                          <w:iCs/>
                        </w:rPr>
                      </w:pPr>
                      <w:r w:rsidRPr="00356D61">
                        <w:rPr>
                          <w:i/>
                          <w:iCs/>
                        </w:rPr>
                        <w:t>‘...the world we have received also</w:t>
                      </w:r>
                    </w:p>
                    <w:p w14:paraId="03C9AF05" w14:textId="77777777" w:rsidR="00356D61" w:rsidRPr="00356D61" w:rsidRDefault="00356D61" w:rsidP="00356D61">
                      <w:pPr>
                        <w:pStyle w:val="NoSpacing"/>
                        <w:rPr>
                          <w:i/>
                          <w:iCs/>
                        </w:rPr>
                      </w:pPr>
                      <w:r w:rsidRPr="00356D61">
                        <w:rPr>
                          <w:i/>
                          <w:iCs/>
                        </w:rPr>
                        <w:t>belongs to those who will follow us.’</w:t>
                      </w:r>
                    </w:p>
                    <w:p w14:paraId="6B4BF2BC" w14:textId="77777777" w:rsidR="00356D61" w:rsidRPr="00356D61" w:rsidRDefault="00356D61" w:rsidP="00356D61">
                      <w:pPr>
                        <w:pStyle w:val="NoSpacing"/>
                        <w:rPr>
                          <w:i/>
                          <w:iCs/>
                        </w:rPr>
                      </w:pPr>
                      <w:r w:rsidRPr="00356D61">
                        <w:rPr>
                          <w:i/>
                          <w:iCs/>
                        </w:rPr>
                        <w:t>Pope Francis,</w:t>
                      </w:r>
                    </w:p>
                    <w:p w14:paraId="5BABFEAC" w14:textId="77777777" w:rsidR="00356D61" w:rsidRPr="00356D61" w:rsidRDefault="00356D61" w:rsidP="00356D61">
                      <w:pPr>
                        <w:pStyle w:val="NoSpacing"/>
                        <w:rPr>
                          <w:i/>
                          <w:iCs/>
                        </w:rPr>
                      </w:pPr>
                      <w:proofErr w:type="spellStart"/>
                      <w:r w:rsidRPr="00356D61">
                        <w:rPr>
                          <w:i/>
                          <w:iCs/>
                        </w:rPr>
                        <w:t>Laudato</w:t>
                      </w:r>
                      <w:proofErr w:type="spellEnd"/>
                      <w:r w:rsidRPr="00356D61">
                        <w:rPr>
                          <w:i/>
                          <w:iCs/>
                        </w:rPr>
                        <w:t xml:space="preserve"> Si’ (Praise be), #159, 2015</w:t>
                      </w:r>
                    </w:p>
                    <w:p w14:paraId="73DBF228" w14:textId="632DC494" w:rsidR="00356D61" w:rsidRDefault="00356D61"/>
                  </w:txbxContent>
                </v:textbox>
                <w10:wrap type="square"/>
              </v:shape>
            </w:pict>
          </mc:Fallback>
        </mc:AlternateContent>
      </w:r>
      <w:r w:rsidR="007F5408" w:rsidRPr="007F5408">
        <w:rPr>
          <w:rFonts w:ascii="Open Sans" w:hAnsi="Open Sans" w:cs="Open Sans"/>
          <w:color w:val="1A181C"/>
        </w:rPr>
        <w:drawing>
          <wp:inline distT="0" distB="0" distL="0" distR="0" wp14:anchorId="21E85DA5" wp14:editId="25237ECB">
            <wp:extent cx="1415275" cy="1898140"/>
            <wp:effectExtent l="19050" t="19050" r="13970" b="26035"/>
            <wp:docPr id="234" name="Google Shape;234;p28"/>
            <wp:cNvGraphicFramePr/>
            <a:graphic xmlns:a="http://schemas.openxmlformats.org/drawingml/2006/main">
              <a:graphicData uri="http://schemas.openxmlformats.org/drawingml/2006/picture">
                <pic:pic xmlns:pic="http://schemas.openxmlformats.org/drawingml/2006/picture">
                  <pic:nvPicPr>
                    <pic:cNvPr id="234" name="Google Shape;234;p28"/>
                    <pic:cNvPicPr preferRelativeResize="0"/>
                  </pic:nvPicPr>
                  <pic:blipFill>
                    <a:blip r:embed="rId21">
                      <a:alphaModFix/>
                    </a:blip>
                    <a:stretch>
                      <a:fillRect/>
                    </a:stretch>
                  </pic:blipFill>
                  <pic:spPr>
                    <a:xfrm>
                      <a:off x="0" y="0"/>
                      <a:ext cx="1415275" cy="1898140"/>
                    </a:xfrm>
                    <a:prstGeom prst="rect">
                      <a:avLst/>
                    </a:prstGeom>
                    <a:noFill/>
                    <a:ln w="19050" cap="flat" cmpd="sng">
                      <a:solidFill>
                        <a:srgbClr val="8E7CC3"/>
                      </a:solidFill>
                      <a:prstDash val="solid"/>
                      <a:round/>
                      <a:headEnd type="none" w="sm" len="sm"/>
                      <a:tailEnd type="none" w="sm" len="sm"/>
                    </a:ln>
                  </pic:spPr>
                </pic:pic>
              </a:graphicData>
            </a:graphic>
          </wp:inline>
        </w:drawing>
      </w:r>
    </w:p>
    <w:sectPr w:rsidR="007F54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70C60"/>
    <w:multiLevelType w:val="multilevel"/>
    <w:tmpl w:val="FD96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6F6"/>
    <w:rsid w:val="00356D61"/>
    <w:rsid w:val="007577C2"/>
    <w:rsid w:val="007F5408"/>
    <w:rsid w:val="009A7E58"/>
    <w:rsid w:val="00C036F6"/>
    <w:rsid w:val="00D261FE"/>
    <w:rsid w:val="00DE1BD8"/>
    <w:rsid w:val="00F93017"/>
    <w:rsid w:val="00F9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B868"/>
  <w15:chartTrackingRefBased/>
  <w15:docId w15:val="{FFB0A54D-4C14-4D3F-B3EE-0D95E8A5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C036F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036F6"/>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C036F6"/>
    <w:rPr>
      <w:b/>
      <w:bCs/>
    </w:rPr>
  </w:style>
  <w:style w:type="paragraph" w:styleId="NormalWeb">
    <w:name w:val="Normal (Web)"/>
    <w:basedOn w:val="Normal"/>
    <w:uiPriority w:val="99"/>
    <w:semiHidden/>
    <w:unhideWhenUsed/>
    <w:rsid w:val="00C036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5408"/>
    <w:rPr>
      <w:color w:val="0563C1" w:themeColor="hyperlink"/>
      <w:u w:val="single"/>
    </w:rPr>
  </w:style>
  <w:style w:type="character" w:styleId="UnresolvedMention">
    <w:name w:val="Unresolved Mention"/>
    <w:basedOn w:val="DefaultParagraphFont"/>
    <w:uiPriority w:val="99"/>
    <w:semiHidden/>
    <w:unhideWhenUsed/>
    <w:rsid w:val="007F5408"/>
    <w:rPr>
      <w:color w:val="605E5C"/>
      <w:shd w:val="clear" w:color="auto" w:fill="E1DFDD"/>
    </w:rPr>
  </w:style>
  <w:style w:type="paragraph" w:styleId="NoSpacing">
    <w:name w:val="No Spacing"/>
    <w:uiPriority w:val="1"/>
    <w:qFormat/>
    <w:rsid w:val="00DE1BD8"/>
    <w:pPr>
      <w:spacing w:after="0" w:line="240" w:lineRule="auto"/>
    </w:pPr>
  </w:style>
  <w:style w:type="paragraph" w:customStyle="1" w:styleId="trt0xe">
    <w:name w:val="trt0xe"/>
    <w:basedOn w:val="Normal"/>
    <w:rsid w:val="00356D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868707">
      <w:bodyDiv w:val="1"/>
      <w:marLeft w:val="0"/>
      <w:marRight w:val="0"/>
      <w:marTop w:val="0"/>
      <w:marBottom w:val="0"/>
      <w:divBdr>
        <w:top w:val="none" w:sz="0" w:space="0" w:color="auto"/>
        <w:left w:val="none" w:sz="0" w:space="0" w:color="auto"/>
        <w:bottom w:val="none" w:sz="0" w:space="0" w:color="auto"/>
        <w:right w:val="none" w:sz="0" w:space="0" w:color="auto"/>
      </w:divBdr>
    </w:div>
    <w:div w:id="735784063">
      <w:bodyDiv w:val="1"/>
      <w:marLeft w:val="0"/>
      <w:marRight w:val="0"/>
      <w:marTop w:val="0"/>
      <w:marBottom w:val="0"/>
      <w:divBdr>
        <w:top w:val="none" w:sz="0" w:space="0" w:color="auto"/>
        <w:left w:val="none" w:sz="0" w:space="0" w:color="auto"/>
        <w:bottom w:val="none" w:sz="0" w:space="0" w:color="auto"/>
        <w:right w:val="none" w:sz="0" w:space="0" w:color="auto"/>
      </w:divBdr>
    </w:div>
    <w:div w:id="1156993931">
      <w:bodyDiv w:val="1"/>
      <w:marLeft w:val="0"/>
      <w:marRight w:val="0"/>
      <w:marTop w:val="0"/>
      <w:marBottom w:val="0"/>
      <w:divBdr>
        <w:top w:val="none" w:sz="0" w:space="0" w:color="auto"/>
        <w:left w:val="none" w:sz="0" w:space="0" w:color="auto"/>
        <w:bottom w:val="none" w:sz="0" w:space="0" w:color="auto"/>
        <w:right w:val="none" w:sz="0" w:space="0" w:color="auto"/>
      </w:divBdr>
    </w:div>
    <w:div w:id="1336690816">
      <w:bodyDiv w:val="1"/>
      <w:marLeft w:val="0"/>
      <w:marRight w:val="0"/>
      <w:marTop w:val="0"/>
      <w:marBottom w:val="0"/>
      <w:divBdr>
        <w:top w:val="none" w:sz="0" w:space="0" w:color="auto"/>
        <w:left w:val="none" w:sz="0" w:space="0" w:color="auto"/>
        <w:bottom w:val="none" w:sz="0" w:space="0" w:color="auto"/>
        <w:right w:val="none" w:sz="0" w:space="0" w:color="auto"/>
      </w:divBdr>
    </w:div>
    <w:div w:id="1411852554">
      <w:bodyDiv w:val="1"/>
      <w:marLeft w:val="0"/>
      <w:marRight w:val="0"/>
      <w:marTop w:val="0"/>
      <w:marBottom w:val="0"/>
      <w:divBdr>
        <w:top w:val="none" w:sz="0" w:space="0" w:color="auto"/>
        <w:left w:val="none" w:sz="0" w:space="0" w:color="auto"/>
        <w:bottom w:val="none" w:sz="0" w:space="0" w:color="auto"/>
        <w:right w:val="none" w:sz="0" w:space="0" w:color="auto"/>
      </w:divBdr>
    </w:div>
    <w:div w:id="1776051041">
      <w:bodyDiv w:val="1"/>
      <w:marLeft w:val="0"/>
      <w:marRight w:val="0"/>
      <w:marTop w:val="0"/>
      <w:marBottom w:val="0"/>
      <w:divBdr>
        <w:top w:val="none" w:sz="0" w:space="0" w:color="auto"/>
        <w:left w:val="none" w:sz="0" w:space="0" w:color="auto"/>
        <w:bottom w:val="none" w:sz="0" w:space="0" w:color="auto"/>
        <w:right w:val="none" w:sz="0" w:space="0" w:color="auto"/>
      </w:divBdr>
    </w:div>
    <w:div w:id="186012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2.vatican.va/content/francesco/en/encyclicals/documents/papa-francesco_20150524_enciclica-laudato-si.htm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http://w2.vatican.va/content/francesco/en/encyclicals/documents/papa-francesco_20150524_enciclica-laudato-si.html"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5</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King</dc:creator>
  <cp:keywords/>
  <dc:description/>
  <cp:lastModifiedBy>Elizabeth King</cp:lastModifiedBy>
  <cp:revision>1</cp:revision>
  <dcterms:created xsi:type="dcterms:W3CDTF">2025-01-17T09:50:00Z</dcterms:created>
  <dcterms:modified xsi:type="dcterms:W3CDTF">2025-01-17T13:50:00Z</dcterms:modified>
</cp:coreProperties>
</file>