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45A7141B" w14:textId="68A4B800" w:rsidR="00731655" w:rsidRPr="00731655" w:rsidRDefault="00731655" w:rsidP="00731655">
                            <w:pPr>
                              <w:shd w:val="clear" w:color="auto" w:fill="FFFFFF"/>
                              <w:rPr>
                                <w:rFonts w:ascii="Trebuchet MS" w:hAnsi="Trebuchet MS" w:cs="Arial"/>
                                <w:color w:val="222222"/>
                                <w:szCs w:val="24"/>
                                <w:lang w:eastAsia="en-GB"/>
                              </w:rPr>
                            </w:pPr>
                            <w:r w:rsidRPr="00731655">
                              <w:rPr>
                                <w:rFonts w:ascii="Trebuchet MS" w:hAnsi="Trebuchet MS" w:cs="Arial"/>
                                <w:color w:val="222222"/>
                                <w:szCs w:val="24"/>
                                <w:lang w:eastAsia="en-GB"/>
                              </w:rPr>
                              <w:t>Our prayer today is:</w:t>
                            </w:r>
                          </w:p>
                          <w:p w14:paraId="1233CE64" w14:textId="77777777" w:rsidR="00731655" w:rsidRPr="00731655" w:rsidRDefault="00731655" w:rsidP="00731655">
                            <w:pPr>
                              <w:shd w:val="clear" w:color="auto" w:fill="FFFFFF"/>
                              <w:rPr>
                                <w:rFonts w:ascii="Trebuchet MS" w:hAnsi="Trebuchet MS" w:cs="Arial"/>
                                <w:color w:val="222222"/>
                                <w:szCs w:val="24"/>
                                <w:lang w:eastAsia="en-GB"/>
                              </w:rPr>
                            </w:pPr>
                          </w:p>
                          <w:p w14:paraId="0BE26F82" w14:textId="77777777" w:rsidR="00731655" w:rsidRDefault="00731655" w:rsidP="00731655">
                            <w:pPr>
                              <w:shd w:val="clear" w:color="auto" w:fill="FFFFFF"/>
                              <w:rPr>
                                <w:rFonts w:ascii="Trebuchet MS" w:hAnsi="Trebuchet MS" w:cs="Arial"/>
                                <w:szCs w:val="24"/>
                                <w:lang w:eastAsia="en-GB"/>
                              </w:rPr>
                            </w:pPr>
                            <w:r w:rsidRPr="00731655">
                              <w:rPr>
                                <w:rFonts w:ascii="Trebuchet MS" w:hAnsi="Trebuchet MS" w:cs="Arial"/>
                                <w:szCs w:val="24"/>
                                <w:lang w:eastAsia="en-GB"/>
                              </w:rPr>
                              <w:t xml:space="preserve">Look to this day, for it is life, the very life of life. In its brief course lie all the realities and truths of existence. The joys of growth, the splendour of action, the glory of power. </w:t>
                            </w:r>
                          </w:p>
                          <w:p w14:paraId="0C5A9FBC" w14:textId="77777777" w:rsidR="00731655" w:rsidRDefault="00731655" w:rsidP="00731655">
                            <w:pPr>
                              <w:shd w:val="clear" w:color="auto" w:fill="FFFFFF"/>
                              <w:rPr>
                                <w:rFonts w:ascii="Trebuchet MS" w:hAnsi="Trebuchet MS" w:cs="Arial"/>
                                <w:szCs w:val="24"/>
                                <w:lang w:eastAsia="en-GB"/>
                              </w:rPr>
                            </w:pPr>
                            <w:proofErr w:type="gramStart"/>
                            <w:r w:rsidRPr="00731655">
                              <w:rPr>
                                <w:rFonts w:ascii="Trebuchet MS" w:hAnsi="Trebuchet MS" w:cs="Arial"/>
                                <w:szCs w:val="24"/>
                                <w:lang w:eastAsia="en-GB"/>
                              </w:rPr>
                              <w:t>For yesterday is but a memory and tomorrow is only a vision.</w:t>
                            </w:r>
                            <w:proofErr w:type="gramEnd"/>
                            <w:r w:rsidRPr="00731655">
                              <w:rPr>
                                <w:rFonts w:ascii="Trebuchet MS" w:hAnsi="Trebuchet MS" w:cs="Arial"/>
                                <w:szCs w:val="24"/>
                                <w:lang w:eastAsia="en-GB"/>
                              </w:rPr>
                              <w:t xml:space="preserve"> But today </w:t>
                            </w:r>
                            <w:proofErr w:type="gramStart"/>
                            <w:r w:rsidRPr="00731655">
                              <w:rPr>
                                <w:rFonts w:ascii="Trebuchet MS" w:hAnsi="Trebuchet MS" w:cs="Arial"/>
                                <w:szCs w:val="24"/>
                                <w:lang w:eastAsia="en-GB"/>
                              </w:rPr>
                              <w:t>well lived</w:t>
                            </w:r>
                            <w:proofErr w:type="gramEnd"/>
                            <w:r w:rsidRPr="00731655">
                              <w:rPr>
                                <w:rFonts w:ascii="Trebuchet MS" w:hAnsi="Trebuchet MS" w:cs="Arial"/>
                                <w:szCs w:val="24"/>
                                <w:lang w:eastAsia="en-GB"/>
                              </w:rPr>
                              <w:t xml:space="preserve"> makes every yesterday a memory of happiness and every tomorrow a vision of hope. </w:t>
                            </w:r>
                          </w:p>
                          <w:p w14:paraId="35BB2F7E" w14:textId="08DC73FE" w:rsidR="00731655" w:rsidRPr="00731655" w:rsidRDefault="00731655" w:rsidP="00731655">
                            <w:pPr>
                              <w:shd w:val="clear" w:color="auto" w:fill="FFFFFF"/>
                              <w:rPr>
                                <w:rFonts w:ascii="Trebuchet MS" w:hAnsi="Trebuchet MS" w:cs="Arial"/>
                                <w:szCs w:val="24"/>
                                <w:lang w:eastAsia="en-GB"/>
                              </w:rPr>
                            </w:pPr>
                            <w:bookmarkStart w:id="0" w:name="_GoBack"/>
                            <w:bookmarkEnd w:id="0"/>
                            <w:r w:rsidRPr="00731655">
                              <w:rPr>
                                <w:rFonts w:ascii="Trebuchet MS" w:hAnsi="Trebuchet MS" w:cs="Arial"/>
                                <w:szCs w:val="24"/>
                                <w:lang w:eastAsia="en-GB"/>
                              </w:rPr>
                              <w:t>Look well therefore, to this day! “</w:t>
                            </w:r>
                          </w:p>
                          <w:p w14:paraId="4FD70D01" w14:textId="77777777" w:rsidR="00572B44" w:rsidRPr="00731655" w:rsidRDefault="00572B44">
                            <w:pPr>
                              <w:rPr>
                                <w:rFonts w:ascii="Trebuchet MS" w:hAnsi="Trebuchet MS"/>
                                <w:sz w:val="20"/>
                              </w:rPr>
                            </w:pPr>
                          </w:p>
                          <w:p w14:paraId="081AC68B" w14:textId="77777777" w:rsidR="00572B44" w:rsidRPr="00731655" w:rsidRDefault="00572B44">
                            <w:pPr>
                              <w:rPr>
                                <w:rFonts w:ascii="Trebuchet MS" w:hAnsi="Trebuchet MS"/>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567D" id="_x0000_t202" coordsize="21600,21600" o:spt="202" path="m,l,21600r21600,l21600,xe">
                <v:stroke joinstyle="miter"/>
                <v:path gradientshapeok="t" o:connecttype="rect"/>
              </v:shapetype>
              <v:shape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45A7141B" w14:textId="68A4B800" w:rsidR="00731655" w:rsidRPr="00731655" w:rsidRDefault="00731655" w:rsidP="00731655">
                      <w:pPr>
                        <w:shd w:val="clear" w:color="auto" w:fill="FFFFFF"/>
                        <w:rPr>
                          <w:rFonts w:ascii="Trebuchet MS" w:hAnsi="Trebuchet MS" w:cs="Arial"/>
                          <w:color w:val="222222"/>
                          <w:szCs w:val="24"/>
                          <w:lang w:eastAsia="en-GB"/>
                        </w:rPr>
                      </w:pPr>
                      <w:r w:rsidRPr="00731655">
                        <w:rPr>
                          <w:rFonts w:ascii="Trebuchet MS" w:hAnsi="Trebuchet MS" w:cs="Arial"/>
                          <w:color w:val="222222"/>
                          <w:szCs w:val="24"/>
                          <w:lang w:eastAsia="en-GB"/>
                        </w:rPr>
                        <w:t>Our prayer today is:</w:t>
                      </w:r>
                    </w:p>
                    <w:p w14:paraId="1233CE64" w14:textId="77777777" w:rsidR="00731655" w:rsidRPr="00731655" w:rsidRDefault="00731655" w:rsidP="00731655">
                      <w:pPr>
                        <w:shd w:val="clear" w:color="auto" w:fill="FFFFFF"/>
                        <w:rPr>
                          <w:rFonts w:ascii="Trebuchet MS" w:hAnsi="Trebuchet MS" w:cs="Arial"/>
                          <w:color w:val="222222"/>
                          <w:szCs w:val="24"/>
                          <w:lang w:eastAsia="en-GB"/>
                        </w:rPr>
                      </w:pPr>
                    </w:p>
                    <w:p w14:paraId="0BE26F82" w14:textId="77777777" w:rsidR="00731655" w:rsidRDefault="00731655" w:rsidP="00731655">
                      <w:pPr>
                        <w:shd w:val="clear" w:color="auto" w:fill="FFFFFF"/>
                        <w:rPr>
                          <w:rFonts w:ascii="Trebuchet MS" w:hAnsi="Trebuchet MS" w:cs="Arial"/>
                          <w:szCs w:val="24"/>
                          <w:lang w:eastAsia="en-GB"/>
                        </w:rPr>
                      </w:pPr>
                      <w:r w:rsidRPr="00731655">
                        <w:rPr>
                          <w:rFonts w:ascii="Trebuchet MS" w:hAnsi="Trebuchet MS" w:cs="Arial"/>
                          <w:szCs w:val="24"/>
                          <w:lang w:eastAsia="en-GB"/>
                        </w:rPr>
                        <w:t xml:space="preserve">Look to this day, for it is life, the very life of life. In its brief course lie all the realities and truths of existence. The joys of growth, the splendour of action, the glory of power. </w:t>
                      </w:r>
                    </w:p>
                    <w:p w14:paraId="0C5A9FBC" w14:textId="77777777" w:rsidR="00731655" w:rsidRDefault="00731655" w:rsidP="00731655">
                      <w:pPr>
                        <w:shd w:val="clear" w:color="auto" w:fill="FFFFFF"/>
                        <w:rPr>
                          <w:rFonts w:ascii="Trebuchet MS" w:hAnsi="Trebuchet MS" w:cs="Arial"/>
                          <w:szCs w:val="24"/>
                          <w:lang w:eastAsia="en-GB"/>
                        </w:rPr>
                      </w:pPr>
                      <w:proofErr w:type="gramStart"/>
                      <w:r w:rsidRPr="00731655">
                        <w:rPr>
                          <w:rFonts w:ascii="Trebuchet MS" w:hAnsi="Trebuchet MS" w:cs="Arial"/>
                          <w:szCs w:val="24"/>
                          <w:lang w:eastAsia="en-GB"/>
                        </w:rPr>
                        <w:t>For yesterday is but a memory and tomorrow is only a vision.</w:t>
                      </w:r>
                      <w:proofErr w:type="gramEnd"/>
                      <w:r w:rsidRPr="00731655">
                        <w:rPr>
                          <w:rFonts w:ascii="Trebuchet MS" w:hAnsi="Trebuchet MS" w:cs="Arial"/>
                          <w:szCs w:val="24"/>
                          <w:lang w:eastAsia="en-GB"/>
                        </w:rPr>
                        <w:t xml:space="preserve"> But today </w:t>
                      </w:r>
                      <w:proofErr w:type="gramStart"/>
                      <w:r w:rsidRPr="00731655">
                        <w:rPr>
                          <w:rFonts w:ascii="Trebuchet MS" w:hAnsi="Trebuchet MS" w:cs="Arial"/>
                          <w:szCs w:val="24"/>
                          <w:lang w:eastAsia="en-GB"/>
                        </w:rPr>
                        <w:t>well lived</w:t>
                      </w:r>
                      <w:proofErr w:type="gramEnd"/>
                      <w:r w:rsidRPr="00731655">
                        <w:rPr>
                          <w:rFonts w:ascii="Trebuchet MS" w:hAnsi="Trebuchet MS" w:cs="Arial"/>
                          <w:szCs w:val="24"/>
                          <w:lang w:eastAsia="en-GB"/>
                        </w:rPr>
                        <w:t xml:space="preserve"> makes every yesterday a memory of happiness and every tomorrow a vision of hope. </w:t>
                      </w:r>
                    </w:p>
                    <w:p w14:paraId="35BB2F7E" w14:textId="08DC73FE" w:rsidR="00731655" w:rsidRPr="00731655" w:rsidRDefault="00731655" w:rsidP="00731655">
                      <w:pPr>
                        <w:shd w:val="clear" w:color="auto" w:fill="FFFFFF"/>
                        <w:rPr>
                          <w:rFonts w:ascii="Trebuchet MS" w:hAnsi="Trebuchet MS" w:cs="Arial"/>
                          <w:szCs w:val="24"/>
                          <w:lang w:eastAsia="en-GB"/>
                        </w:rPr>
                      </w:pPr>
                      <w:bookmarkStart w:id="1" w:name="_GoBack"/>
                      <w:bookmarkEnd w:id="1"/>
                      <w:r w:rsidRPr="00731655">
                        <w:rPr>
                          <w:rFonts w:ascii="Trebuchet MS" w:hAnsi="Trebuchet MS" w:cs="Arial"/>
                          <w:szCs w:val="24"/>
                          <w:lang w:eastAsia="en-GB"/>
                        </w:rPr>
                        <w:t>Look well therefore, to this day! “</w:t>
                      </w:r>
                    </w:p>
                    <w:p w14:paraId="4FD70D01" w14:textId="77777777" w:rsidR="00572B44" w:rsidRPr="00731655" w:rsidRDefault="00572B44">
                      <w:pPr>
                        <w:rPr>
                          <w:rFonts w:ascii="Trebuchet MS" w:hAnsi="Trebuchet MS"/>
                          <w:sz w:val="20"/>
                        </w:rPr>
                      </w:pPr>
                    </w:p>
                    <w:p w14:paraId="081AC68B" w14:textId="77777777" w:rsidR="00572B44" w:rsidRPr="00731655" w:rsidRDefault="00572B44">
                      <w:pPr>
                        <w:rPr>
                          <w:rFonts w:ascii="Trebuchet MS" w:hAnsi="Trebuchet MS"/>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1853D8"/>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21DB3"/>
    <w:rsid w:val="00731655"/>
    <w:rsid w:val="007548BB"/>
    <w:rsid w:val="00780B85"/>
    <w:rsid w:val="00790D9F"/>
    <w:rsid w:val="00794D5D"/>
    <w:rsid w:val="007B52AE"/>
    <w:rsid w:val="007D3DDD"/>
    <w:rsid w:val="007F414E"/>
    <w:rsid w:val="0080483C"/>
    <w:rsid w:val="00895455"/>
    <w:rsid w:val="008F6E61"/>
    <w:rsid w:val="00900A6F"/>
    <w:rsid w:val="00A13103"/>
    <w:rsid w:val="00A26FD0"/>
    <w:rsid w:val="00B577A7"/>
    <w:rsid w:val="00B86244"/>
    <w:rsid w:val="00BA3C5F"/>
    <w:rsid w:val="00BB2697"/>
    <w:rsid w:val="00BE4AFD"/>
    <w:rsid w:val="00C173D0"/>
    <w:rsid w:val="00C250D8"/>
    <w:rsid w:val="00C30CAF"/>
    <w:rsid w:val="00C65C96"/>
    <w:rsid w:val="00C942B6"/>
    <w:rsid w:val="00C97868"/>
    <w:rsid w:val="00CA54F1"/>
    <w:rsid w:val="00D30614"/>
    <w:rsid w:val="00D50415"/>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02461">
      <w:bodyDiv w:val="1"/>
      <w:marLeft w:val="0"/>
      <w:marRight w:val="0"/>
      <w:marTop w:val="0"/>
      <w:marBottom w:val="0"/>
      <w:divBdr>
        <w:top w:val="none" w:sz="0" w:space="0" w:color="auto"/>
        <w:left w:val="none" w:sz="0" w:space="0" w:color="auto"/>
        <w:bottom w:val="none" w:sz="0" w:space="0" w:color="auto"/>
        <w:right w:val="none" w:sz="0" w:space="0" w:color="auto"/>
      </w:divBdr>
      <w:divsChild>
        <w:div w:id="1287270420">
          <w:marLeft w:val="0"/>
          <w:marRight w:val="0"/>
          <w:marTop w:val="0"/>
          <w:marBottom w:val="0"/>
          <w:divBdr>
            <w:top w:val="none" w:sz="0" w:space="0" w:color="auto"/>
            <w:left w:val="none" w:sz="0" w:space="0" w:color="auto"/>
            <w:bottom w:val="none" w:sz="0" w:space="0" w:color="auto"/>
            <w:right w:val="none" w:sz="0" w:space="0" w:color="auto"/>
          </w:divBdr>
        </w:div>
        <w:div w:id="1968781850">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422095920">
      <w:bodyDiv w:val="1"/>
      <w:marLeft w:val="0"/>
      <w:marRight w:val="0"/>
      <w:marTop w:val="0"/>
      <w:marBottom w:val="0"/>
      <w:divBdr>
        <w:top w:val="none" w:sz="0" w:space="0" w:color="auto"/>
        <w:left w:val="none" w:sz="0" w:space="0" w:color="auto"/>
        <w:bottom w:val="none" w:sz="0" w:space="0" w:color="auto"/>
        <w:right w:val="none" w:sz="0" w:space="0" w:color="auto"/>
      </w:divBdr>
      <w:divsChild>
        <w:div w:id="1463307602">
          <w:marLeft w:val="0"/>
          <w:marRight w:val="0"/>
          <w:marTop w:val="0"/>
          <w:marBottom w:val="0"/>
          <w:divBdr>
            <w:top w:val="none" w:sz="0" w:space="0" w:color="auto"/>
            <w:left w:val="none" w:sz="0" w:space="0" w:color="auto"/>
            <w:bottom w:val="none" w:sz="0" w:space="0" w:color="auto"/>
            <w:right w:val="none" w:sz="0" w:space="0" w:color="auto"/>
          </w:divBdr>
        </w:div>
        <w:div w:id="1585413931">
          <w:marLeft w:val="0"/>
          <w:marRight w:val="0"/>
          <w:marTop w:val="0"/>
          <w:marBottom w:val="0"/>
          <w:divBdr>
            <w:top w:val="none" w:sz="0" w:space="0" w:color="auto"/>
            <w:left w:val="none" w:sz="0" w:space="0" w:color="auto"/>
            <w:bottom w:val="none" w:sz="0" w:space="0" w:color="auto"/>
            <w:right w:val="none" w:sz="0" w:space="0" w:color="auto"/>
          </w:divBdr>
        </w:div>
      </w:divsChild>
    </w:div>
    <w:div w:id="1497915621">
      <w:bodyDiv w:val="1"/>
      <w:marLeft w:val="0"/>
      <w:marRight w:val="0"/>
      <w:marTop w:val="0"/>
      <w:marBottom w:val="0"/>
      <w:divBdr>
        <w:top w:val="none" w:sz="0" w:space="0" w:color="auto"/>
        <w:left w:val="none" w:sz="0" w:space="0" w:color="auto"/>
        <w:bottom w:val="none" w:sz="0" w:space="0" w:color="auto"/>
        <w:right w:val="none" w:sz="0" w:space="0" w:color="auto"/>
      </w:divBdr>
      <w:divsChild>
        <w:div w:id="817918078">
          <w:marLeft w:val="0"/>
          <w:marRight w:val="0"/>
          <w:marTop w:val="0"/>
          <w:marBottom w:val="0"/>
          <w:divBdr>
            <w:top w:val="none" w:sz="0" w:space="0" w:color="auto"/>
            <w:left w:val="none" w:sz="0" w:space="0" w:color="auto"/>
            <w:bottom w:val="none" w:sz="0" w:space="0" w:color="auto"/>
            <w:right w:val="none" w:sz="0" w:space="0" w:color="auto"/>
          </w:divBdr>
        </w:div>
        <w:div w:id="852766512">
          <w:marLeft w:val="0"/>
          <w:marRight w:val="0"/>
          <w:marTop w:val="0"/>
          <w:marBottom w:val="0"/>
          <w:divBdr>
            <w:top w:val="none" w:sz="0" w:space="0" w:color="auto"/>
            <w:left w:val="none" w:sz="0" w:space="0" w:color="auto"/>
            <w:bottom w:val="none" w:sz="0" w:space="0" w:color="auto"/>
            <w:right w:val="none" w:sz="0" w:space="0" w:color="auto"/>
          </w:divBdr>
        </w:div>
      </w:divsChild>
    </w:div>
    <w:div w:id="1731658972">
      <w:bodyDiv w:val="1"/>
      <w:marLeft w:val="0"/>
      <w:marRight w:val="0"/>
      <w:marTop w:val="0"/>
      <w:marBottom w:val="0"/>
      <w:divBdr>
        <w:top w:val="none" w:sz="0" w:space="0" w:color="auto"/>
        <w:left w:val="none" w:sz="0" w:space="0" w:color="auto"/>
        <w:bottom w:val="none" w:sz="0" w:space="0" w:color="auto"/>
        <w:right w:val="none" w:sz="0" w:space="0" w:color="auto"/>
      </w:divBdr>
      <w:divsChild>
        <w:div w:id="1247615149">
          <w:marLeft w:val="0"/>
          <w:marRight w:val="0"/>
          <w:marTop w:val="0"/>
          <w:marBottom w:val="0"/>
          <w:divBdr>
            <w:top w:val="none" w:sz="0" w:space="0" w:color="auto"/>
            <w:left w:val="none" w:sz="0" w:space="0" w:color="auto"/>
            <w:bottom w:val="none" w:sz="0" w:space="0" w:color="auto"/>
            <w:right w:val="none" w:sz="0" w:space="0" w:color="auto"/>
          </w:divBdr>
        </w:div>
        <w:div w:id="762074884">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2016572100">
      <w:bodyDiv w:val="1"/>
      <w:marLeft w:val="0"/>
      <w:marRight w:val="0"/>
      <w:marTop w:val="0"/>
      <w:marBottom w:val="0"/>
      <w:divBdr>
        <w:top w:val="none" w:sz="0" w:space="0" w:color="auto"/>
        <w:left w:val="none" w:sz="0" w:space="0" w:color="auto"/>
        <w:bottom w:val="none" w:sz="0" w:space="0" w:color="auto"/>
        <w:right w:val="none" w:sz="0" w:space="0" w:color="auto"/>
      </w:divBdr>
      <w:divsChild>
        <w:div w:id="6783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Pathirana, Rachel</cp:lastModifiedBy>
  <cp:revision>2</cp:revision>
  <cp:lastPrinted>2019-06-14T09:26:00Z</cp:lastPrinted>
  <dcterms:created xsi:type="dcterms:W3CDTF">2020-07-15T07:12:00Z</dcterms:created>
  <dcterms:modified xsi:type="dcterms:W3CDTF">2020-07-15T07:12:00Z</dcterms:modified>
</cp:coreProperties>
</file>