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4"/>
        <w:tblW w:w="15425" w:type="dxa"/>
        <w:tblLook w:val="04A0" w:firstRow="1" w:lastRow="0" w:firstColumn="1" w:lastColumn="0" w:noHBand="0" w:noVBand="1"/>
      </w:tblPr>
      <w:tblGrid>
        <w:gridCol w:w="1871"/>
        <w:gridCol w:w="2289"/>
        <w:gridCol w:w="2990"/>
        <w:gridCol w:w="2186"/>
        <w:gridCol w:w="2006"/>
        <w:gridCol w:w="2175"/>
        <w:gridCol w:w="1908"/>
      </w:tblGrid>
      <w:tr w:rsidR="00925079" w:rsidTr="003D2108">
        <w:trPr>
          <w:trHeight w:val="699"/>
        </w:trPr>
        <w:tc>
          <w:tcPr>
            <w:tcW w:w="1871" w:type="dxa"/>
            <w:shd w:val="clear" w:color="auto" w:fill="FFFF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CATEGORY</w:t>
            </w:r>
          </w:p>
        </w:tc>
        <w:tc>
          <w:tcPr>
            <w:tcW w:w="2289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QUALITY TEXT</w:t>
            </w:r>
          </w:p>
        </w:tc>
        <w:tc>
          <w:tcPr>
            <w:tcW w:w="2990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RHYMING/REPEATED REFRAIN</w:t>
            </w:r>
          </w:p>
        </w:tc>
        <w:tc>
          <w:tcPr>
            <w:tcW w:w="218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DIVERSE BOOKS</w:t>
            </w:r>
          </w:p>
        </w:tc>
        <w:tc>
          <w:tcPr>
            <w:tcW w:w="2006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WELLBEING/ GROWTH MINDSET</w:t>
            </w:r>
          </w:p>
        </w:tc>
        <w:tc>
          <w:tcPr>
            <w:tcW w:w="2175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TRADITIONAL TALE</w:t>
            </w:r>
          </w:p>
        </w:tc>
        <w:tc>
          <w:tcPr>
            <w:tcW w:w="1908" w:type="dxa"/>
          </w:tcPr>
          <w:p w:rsidR="003D2108" w:rsidRPr="00E86A36" w:rsidRDefault="003D2108" w:rsidP="003D2108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</w:pPr>
            <w:r w:rsidRPr="00E86A36">
              <w:rPr>
                <w:rFonts w:ascii="SassoonPrimaryInfant" w:hAnsi="SassoonPrimaryInfant"/>
                <w:b/>
                <w:color w:val="000000" w:themeColor="text1"/>
                <w:sz w:val="18"/>
                <w:szCs w:val="18"/>
              </w:rPr>
              <w:t>MISC</w:t>
            </w:r>
          </w:p>
        </w:tc>
      </w:tr>
      <w:tr w:rsidR="00925079" w:rsidTr="003D2108">
        <w:trPr>
          <w:trHeight w:val="785"/>
        </w:trPr>
        <w:tc>
          <w:tcPr>
            <w:tcW w:w="1871" w:type="dxa"/>
            <w:shd w:val="clear" w:color="auto" w:fill="ED7D31" w:themeFill="accent2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TITLE</w:t>
            </w:r>
          </w:p>
        </w:tc>
        <w:tc>
          <w:tcPr>
            <w:tcW w:w="2289" w:type="dxa"/>
          </w:tcPr>
          <w:p w:rsidR="003D2108" w:rsidRPr="00540C84" w:rsidRDefault="00371DAA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and the Bucket full of Dinosaurs by Ian Whybrow</w:t>
            </w:r>
          </w:p>
        </w:tc>
        <w:tc>
          <w:tcPr>
            <w:tcW w:w="2990" w:type="dxa"/>
          </w:tcPr>
          <w:p w:rsidR="003D2108" w:rsidRPr="00540C84" w:rsidRDefault="00371DAA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Dinosaurs Love Underpants by Claire Freedman and Ben Cort</w:t>
            </w:r>
          </w:p>
        </w:tc>
        <w:tc>
          <w:tcPr>
            <w:tcW w:w="2186" w:type="dxa"/>
          </w:tcPr>
          <w:p w:rsidR="003D2108" w:rsidRPr="00540C84" w:rsidRDefault="00925079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makes a Family by Sophie Beer</w:t>
            </w:r>
          </w:p>
        </w:tc>
        <w:tc>
          <w:tcPr>
            <w:tcW w:w="2006" w:type="dxa"/>
          </w:tcPr>
          <w:p w:rsidR="003D2108" w:rsidRPr="00540C84" w:rsidRDefault="00925079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Jar of Happiness by Alissa Burrows</w:t>
            </w:r>
          </w:p>
        </w:tc>
        <w:tc>
          <w:tcPr>
            <w:tcW w:w="2175" w:type="dxa"/>
          </w:tcPr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  <w:r w:rsidRPr="00540C8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Elves and the Shoemaker</w:t>
            </w:r>
          </w:p>
          <w:p w:rsidR="003D2108" w:rsidRPr="00540C84" w:rsidRDefault="003D2108" w:rsidP="003D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D2108" w:rsidRPr="00540C84" w:rsidRDefault="00925079" w:rsidP="003D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Smeds and The Smoos by Julia Donaldson</w:t>
            </w:r>
          </w:p>
        </w:tc>
      </w:tr>
      <w:tr w:rsidR="00925079" w:rsidTr="003D2108">
        <w:trPr>
          <w:trHeight w:val="1883"/>
        </w:trPr>
        <w:tc>
          <w:tcPr>
            <w:tcW w:w="1871" w:type="dxa"/>
            <w:shd w:val="clear" w:color="auto" w:fill="00B05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BOOK COVER</w:t>
            </w:r>
          </w:p>
        </w:tc>
        <w:tc>
          <w:tcPr>
            <w:tcW w:w="2289" w:type="dxa"/>
          </w:tcPr>
          <w:p w:rsidR="003D2108" w:rsidRPr="00E86A36" w:rsidRDefault="003D2108" w:rsidP="003D2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71DAA">
              <w:rPr>
                <w:noProof/>
              </w:rPr>
              <w:drawing>
                <wp:inline distT="0" distB="0" distL="0" distR="0">
                  <wp:extent cx="1033154" cy="12395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5" cy="124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3D2108" w:rsidRPr="0031112F" w:rsidRDefault="00371DAA" w:rsidP="00371DA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63196" cy="111379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902" cy="117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3D2108" w:rsidRPr="00E86A36" w:rsidRDefault="00925079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B019F2" wp14:editId="49E044CF">
                  <wp:extent cx="1091911" cy="10919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32" cy="110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3D2108" w:rsidRPr="00E86A36" w:rsidRDefault="00925079" w:rsidP="003D2108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92530" cy="10925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6" cy="110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3D2108" w:rsidRPr="00E86A36" w:rsidRDefault="00371DAA" w:rsidP="003D210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63617" cy="11636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65" cy="117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3D2108" w:rsidRPr="00E86A36" w:rsidRDefault="00925079" w:rsidP="009250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32997" cy="9242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82" cy="92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79" w:rsidTr="003D2108">
        <w:trPr>
          <w:trHeight w:val="2357"/>
        </w:trPr>
        <w:tc>
          <w:tcPr>
            <w:tcW w:w="1871" w:type="dxa"/>
            <w:shd w:val="clear" w:color="auto" w:fill="FF0000"/>
          </w:tcPr>
          <w:p w:rsidR="003D2108" w:rsidRPr="00540C84" w:rsidRDefault="003D2108" w:rsidP="003D2108">
            <w:pPr>
              <w:jc w:val="center"/>
              <w:rPr>
                <w:rFonts w:ascii="Segoe Script" w:hAnsi="Segoe Script"/>
                <w:b/>
                <w:sz w:val="16"/>
                <w:szCs w:val="16"/>
              </w:rPr>
            </w:pPr>
            <w:r w:rsidRPr="00540C84">
              <w:rPr>
                <w:rFonts w:ascii="Segoe Script" w:hAnsi="Segoe Script"/>
                <w:b/>
                <w:sz w:val="16"/>
                <w:szCs w:val="16"/>
              </w:rPr>
              <w:t>REASONING &amp; PURPOSE</w:t>
            </w:r>
          </w:p>
        </w:tc>
        <w:tc>
          <w:tcPr>
            <w:tcW w:w="2289" w:type="dxa"/>
          </w:tcPr>
          <w:p w:rsidR="003D2108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  <w:p w:rsidR="00371DAA" w:rsidRDefault="00371DAA" w:rsidP="003D2108">
            <w:pPr>
              <w:rPr>
                <w:rFonts w:cstheme="minorHAnsi"/>
                <w:sz w:val="16"/>
                <w:szCs w:val="16"/>
              </w:rPr>
            </w:pPr>
          </w:p>
          <w:p w:rsidR="00371DAA" w:rsidRPr="00A32684" w:rsidRDefault="00371DAA" w:rsidP="003D21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Examples of blending and segmenting and opportunities for sounding out/ clapping/ tapping syllables in each dinosaurs name.</w:t>
            </w:r>
          </w:p>
        </w:tc>
        <w:tc>
          <w:tcPr>
            <w:tcW w:w="2990" w:type="dxa"/>
          </w:tcPr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This book has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 and a repeated refrain</w:t>
            </w:r>
            <w:r w:rsidRPr="00A32684">
              <w:rPr>
                <w:rFonts w:cstheme="minorHAnsi"/>
                <w:sz w:val="16"/>
                <w:szCs w:val="16"/>
              </w:rPr>
              <w:t xml:space="preserve"> which encourages children to predict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</w:t>
            </w:r>
            <w:r w:rsidRPr="00A32684">
              <w:rPr>
                <w:rFonts w:cstheme="minorHAnsi"/>
                <w:sz w:val="16"/>
                <w:szCs w:val="16"/>
              </w:rPr>
              <w:t xml:space="preserve"> and join in.</w:t>
            </w:r>
          </w:p>
        </w:tc>
        <w:tc>
          <w:tcPr>
            <w:tcW w:w="2186" w:type="dxa"/>
          </w:tcPr>
          <w:p w:rsidR="003D2108" w:rsidRDefault="00925079" w:rsidP="003D210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25079">
              <w:rPr>
                <w:rFonts w:ascii="Arial" w:hAnsi="Arial" w:cs="Arial"/>
                <w:color w:val="333333"/>
                <w:sz w:val="16"/>
                <w:szCs w:val="16"/>
              </w:rPr>
              <w:t xml:space="preserve">An easy way to teach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chn</w:t>
            </w:r>
            <w:r w:rsidRPr="00925079">
              <w:rPr>
                <w:rFonts w:ascii="Arial" w:hAnsi="Arial" w:cs="Arial"/>
                <w:color w:val="333333"/>
                <w:sz w:val="16"/>
                <w:szCs w:val="16"/>
              </w:rPr>
              <w:t xml:space="preserve"> that there isn't a cookie cutter for family - they're made of all types of set-ups, with one common theme: love.</w:t>
            </w:r>
          </w:p>
          <w:p w:rsidR="00925079" w:rsidRDefault="00925079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4C7B18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A great story to </w:t>
            </w:r>
            <w:r w:rsidRPr="00A32684">
              <w:rPr>
                <w:rFonts w:cstheme="minorHAnsi"/>
                <w:b/>
                <w:sz w:val="16"/>
                <w:szCs w:val="16"/>
              </w:rPr>
              <w:t>model and practise inference skills and predication. Vocabulary</w:t>
            </w:r>
            <w:r w:rsidRPr="00A32684">
              <w:rPr>
                <w:rFonts w:cstheme="minorHAnsi"/>
                <w:sz w:val="16"/>
                <w:szCs w:val="16"/>
              </w:rPr>
              <w:t xml:space="preserve"> to explore and also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use of pictures</w:t>
            </w:r>
            <w:r w:rsidRPr="00A32684">
              <w:rPr>
                <w:rFonts w:cstheme="minorHAnsi"/>
                <w:sz w:val="16"/>
                <w:szCs w:val="16"/>
              </w:rPr>
              <w:t xml:space="preserve"> to convey added meaning to text.</w:t>
            </w:r>
          </w:p>
        </w:tc>
        <w:tc>
          <w:tcPr>
            <w:tcW w:w="2006" w:type="dxa"/>
          </w:tcPr>
          <w:p w:rsidR="003D2108" w:rsidRPr="00925079" w:rsidRDefault="00925079" w:rsidP="003D210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2507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Many children can feel insecure out of their comfort zone and are therefore "unhappy" if something goes wrong  - this book strives to acknowledge that these feelings are normal, and that there are ways to feel better.</w:t>
            </w:r>
          </w:p>
          <w:p w:rsidR="00925079" w:rsidRPr="005F4430" w:rsidRDefault="00925079" w:rsidP="003D2108">
            <w:pPr>
              <w:rPr>
                <w:rFonts w:cstheme="minorHAnsi"/>
                <w:sz w:val="16"/>
                <w:szCs w:val="16"/>
              </w:rPr>
            </w:pPr>
          </w:p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5F4430">
              <w:rPr>
                <w:rFonts w:cstheme="minorHAnsi"/>
                <w:sz w:val="16"/>
                <w:szCs w:val="16"/>
              </w:rPr>
              <w:t xml:space="preserve">Lots of opportunities for looking at </w:t>
            </w:r>
            <w:r w:rsidRPr="005F4430">
              <w:rPr>
                <w:rFonts w:cstheme="minorHAnsi"/>
                <w:b/>
                <w:sz w:val="16"/>
                <w:szCs w:val="16"/>
              </w:rPr>
              <w:t>inference, prediction and empathy</w:t>
            </w:r>
            <w:r w:rsidRPr="005F4430">
              <w:rPr>
                <w:rFonts w:cstheme="minorHAnsi"/>
                <w:sz w:val="16"/>
                <w:szCs w:val="16"/>
              </w:rPr>
              <w:t xml:space="preserve"> as well as making </w:t>
            </w:r>
            <w:r w:rsidRPr="005F4430">
              <w:rPr>
                <w:rFonts w:cstheme="minorHAnsi"/>
                <w:b/>
                <w:sz w:val="16"/>
                <w:szCs w:val="16"/>
              </w:rPr>
              <w:t>connections to own experiences</w:t>
            </w:r>
            <w:r w:rsidRPr="005F4430">
              <w:rPr>
                <w:rFonts w:cstheme="minorHAnsi"/>
                <w:sz w:val="16"/>
                <w:szCs w:val="16"/>
              </w:rPr>
              <w:t>. Giving children something to explain difficult emotions.</w:t>
            </w:r>
          </w:p>
        </w:tc>
        <w:tc>
          <w:tcPr>
            <w:tcW w:w="2175" w:type="dxa"/>
          </w:tcPr>
          <w:p w:rsidR="003D2108" w:rsidRPr="00A32684" w:rsidRDefault="003D2108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b/>
                <w:sz w:val="16"/>
                <w:szCs w:val="16"/>
              </w:rPr>
              <w:t>Traditional tale</w:t>
            </w:r>
            <w:r w:rsidRPr="00A32684">
              <w:rPr>
                <w:rFonts w:cstheme="minorHAnsi"/>
                <w:sz w:val="16"/>
                <w:szCs w:val="16"/>
              </w:rPr>
              <w:t xml:space="preserve"> to look at the </w:t>
            </w:r>
            <w:r w:rsidRPr="00A32684">
              <w:rPr>
                <w:rFonts w:cstheme="minorHAnsi"/>
                <w:b/>
                <w:sz w:val="16"/>
                <w:szCs w:val="16"/>
              </w:rPr>
              <w:t>structure of story</w:t>
            </w:r>
            <w:r w:rsidRPr="00A32684">
              <w:rPr>
                <w:rFonts w:cstheme="minorHAnsi"/>
                <w:sz w:val="16"/>
                <w:szCs w:val="16"/>
              </w:rPr>
              <w:t xml:space="preserve">, continuing the idea that one story can be retold differently each time. Vehicle to link Helicopter stories and also the use of icons. Using </w:t>
            </w:r>
            <w:r w:rsidRPr="00A32684">
              <w:rPr>
                <w:rFonts w:cstheme="minorHAnsi"/>
                <w:b/>
                <w:sz w:val="16"/>
                <w:szCs w:val="16"/>
              </w:rPr>
              <w:t>diverse</w:t>
            </w:r>
            <w:r w:rsidRPr="00A32684">
              <w:rPr>
                <w:rFonts w:cstheme="minorHAnsi"/>
                <w:sz w:val="16"/>
                <w:szCs w:val="16"/>
              </w:rPr>
              <w:t xml:space="preserve"> retelling to challenge children’s viewpoints.</w:t>
            </w:r>
          </w:p>
        </w:tc>
        <w:tc>
          <w:tcPr>
            <w:tcW w:w="1908" w:type="dxa"/>
          </w:tcPr>
          <w:p w:rsidR="003D2108" w:rsidRDefault="00925079" w:rsidP="003D2108">
            <w:pPr>
              <w:rPr>
                <w:rFonts w:cstheme="minorHAnsi"/>
                <w:sz w:val="16"/>
                <w:szCs w:val="16"/>
              </w:rPr>
            </w:pPr>
            <w:r w:rsidRPr="00A32684">
              <w:rPr>
                <w:rFonts w:cstheme="minorHAnsi"/>
                <w:sz w:val="16"/>
                <w:szCs w:val="16"/>
              </w:rPr>
              <w:t xml:space="preserve">This book has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 and a repeated refrain</w:t>
            </w:r>
            <w:r w:rsidRPr="00A32684">
              <w:rPr>
                <w:rFonts w:cstheme="minorHAnsi"/>
                <w:sz w:val="16"/>
                <w:szCs w:val="16"/>
              </w:rPr>
              <w:t xml:space="preserve"> which encourages children to predict </w:t>
            </w:r>
            <w:r w:rsidRPr="00A32684">
              <w:rPr>
                <w:rFonts w:cstheme="minorHAnsi"/>
                <w:b/>
                <w:sz w:val="16"/>
                <w:szCs w:val="16"/>
              </w:rPr>
              <w:t>rhyme</w:t>
            </w:r>
            <w:r w:rsidRPr="00A32684">
              <w:rPr>
                <w:rFonts w:cstheme="minorHAnsi"/>
                <w:sz w:val="16"/>
                <w:szCs w:val="16"/>
              </w:rPr>
              <w:t xml:space="preserve"> and join in.</w:t>
            </w:r>
          </w:p>
          <w:p w:rsidR="00925079" w:rsidRDefault="00925079" w:rsidP="003D2108">
            <w:pPr>
              <w:rPr>
                <w:rFonts w:cstheme="minorHAnsi"/>
                <w:sz w:val="16"/>
                <w:szCs w:val="16"/>
              </w:rPr>
            </w:pPr>
          </w:p>
          <w:p w:rsidR="00925079" w:rsidRPr="00925079" w:rsidRDefault="00925079" w:rsidP="003D21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 also carries an important message about diversity and acceptance.</w:t>
            </w:r>
          </w:p>
        </w:tc>
      </w:tr>
    </w:tbl>
    <w:p w:rsidR="00A32684" w:rsidRDefault="005200B4">
      <w:r w:rsidRPr="004967A8">
        <w:rPr>
          <w:rFonts w:ascii="Segoe Script" w:hAnsi="Segoe Script"/>
          <w:noProof/>
        </w:rPr>
        <w:drawing>
          <wp:inline distT="0" distB="0" distL="0" distR="0" wp14:anchorId="1F7955AD" wp14:editId="0CD88C0B">
            <wp:extent cx="1903610" cy="98565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99" cy="10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684" w:rsidSect="00540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1A" w:rsidRDefault="000A1F1A" w:rsidP="004967A8">
      <w:pPr>
        <w:spacing w:after="0" w:line="240" w:lineRule="auto"/>
      </w:pPr>
      <w:r>
        <w:separator/>
      </w:r>
    </w:p>
  </w:endnote>
  <w:endnote w:type="continuationSeparator" w:id="0">
    <w:p w:rsidR="000A1F1A" w:rsidRDefault="000A1F1A" w:rsidP="004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79" w:rsidRDefault="0092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79" w:rsidRDefault="00925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79" w:rsidRDefault="0092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1A" w:rsidRDefault="000A1F1A" w:rsidP="004967A8">
      <w:pPr>
        <w:spacing w:after="0" w:line="240" w:lineRule="auto"/>
      </w:pPr>
      <w:r>
        <w:separator/>
      </w:r>
    </w:p>
  </w:footnote>
  <w:footnote w:type="continuationSeparator" w:id="0">
    <w:p w:rsidR="000A1F1A" w:rsidRDefault="000A1F1A" w:rsidP="0049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79" w:rsidRDefault="0092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A8" w:rsidRPr="004967A8" w:rsidRDefault="004967A8" w:rsidP="004967A8">
    <w:pPr>
      <w:pStyle w:val="Header"/>
      <w:jc w:val="center"/>
      <w:rPr>
        <w:b/>
        <w:sz w:val="32"/>
        <w:szCs w:val="32"/>
        <w:u w:val="single"/>
      </w:rPr>
    </w:pPr>
    <w:r w:rsidRPr="004967A8">
      <w:rPr>
        <w:b/>
        <w:sz w:val="32"/>
        <w:szCs w:val="32"/>
        <w:u w:val="single"/>
      </w:rPr>
      <w:t xml:space="preserve">St Bede’s Catholic Primary School: Super 6 – </w:t>
    </w:r>
    <w:r w:rsidR="002D2615">
      <w:rPr>
        <w:b/>
        <w:sz w:val="32"/>
        <w:szCs w:val="32"/>
        <w:u w:val="single"/>
      </w:rPr>
      <w:t xml:space="preserve">Spring </w:t>
    </w:r>
    <w:r w:rsidR="00925079">
      <w:rPr>
        <w:b/>
        <w:sz w:val="32"/>
        <w:szCs w:val="32"/>
        <w:u w:val="single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79" w:rsidRDefault="00925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5A"/>
    <w:rsid w:val="00097DBF"/>
    <w:rsid w:val="000A1F1A"/>
    <w:rsid w:val="001F3002"/>
    <w:rsid w:val="002D2615"/>
    <w:rsid w:val="0031112F"/>
    <w:rsid w:val="00371DAA"/>
    <w:rsid w:val="003D2108"/>
    <w:rsid w:val="004967A8"/>
    <w:rsid w:val="004C7B18"/>
    <w:rsid w:val="004D5C46"/>
    <w:rsid w:val="005200B4"/>
    <w:rsid w:val="00540C84"/>
    <w:rsid w:val="005F4430"/>
    <w:rsid w:val="006A6FD7"/>
    <w:rsid w:val="0080788D"/>
    <w:rsid w:val="008974E9"/>
    <w:rsid w:val="00925079"/>
    <w:rsid w:val="00A32684"/>
    <w:rsid w:val="00A437DF"/>
    <w:rsid w:val="00A73EE0"/>
    <w:rsid w:val="00B21BB8"/>
    <w:rsid w:val="00D2075A"/>
    <w:rsid w:val="00E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91BB"/>
  <w15:chartTrackingRefBased/>
  <w15:docId w15:val="{AF841DB7-116A-4CE7-BEDF-5322F83D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A8"/>
  </w:style>
  <w:style w:type="paragraph" w:styleId="Footer">
    <w:name w:val="footer"/>
    <w:basedOn w:val="Normal"/>
    <w:link w:val="FooterChar"/>
    <w:uiPriority w:val="99"/>
    <w:unhideWhenUsed/>
    <w:rsid w:val="0049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A8"/>
  </w:style>
  <w:style w:type="table" w:styleId="TableGrid">
    <w:name w:val="Table Grid"/>
    <w:basedOn w:val="TableNormal"/>
    <w:uiPriority w:val="39"/>
    <w:rsid w:val="004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Katherine White</dc:creator>
  <cp:keywords/>
  <dc:description/>
  <cp:lastModifiedBy>Mrs Katherine White</cp:lastModifiedBy>
  <cp:revision>2</cp:revision>
  <dcterms:created xsi:type="dcterms:W3CDTF">2021-08-09T20:56:00Z</dcterms:created>
  <dcterms:modified xsi:type="dcterms:W3CDTF">2021-08-09T20:56:00Z</dcterms:modified>
</cp:coreProperties>
</file>