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F1" w:rsidRPr="009D3AF1" w:rsidRDefault="009D3AF1" w:rsidP="009D3AF1">
      <w:pPr>
        <w:jc w:val="center"/>
        <w:rPr>
          <w:b/>
          <w:sz w:val="28"/>
          <w:szCs w:val="28"/>
        </w:rPr>
      </w:pPr>
      <w:r w:rsidRPr="009D3AF1">
        <w:rPr>
          <w:b/>
          <w:sz w:val="28"/>
          <w:szCs w:val="28"/>
        </w:rPr>
        <w:t>S</w:t>
      </w:r>
      <w:r w:rsidRPr="009D3AF1">
        <w:rPr>
          <w:b/>
          <w:sz w:val="28"/>
          <w:szCs w:val="28"/>
        </w:rPr>
        <w:t>t</w:t>
      </w:r>
      <w:r w:rsidRPr="009D3AF1">
        <w:rPr>
          <w:b/>
          <w:sz w:val="28"/>
          <w:szCs w:val="28"/>
        </w:rPr>
        <w:t xml:space="preserve"> </w:t>
      </w:r>
      <w:r w:rsidRPr="009D3AF1">
        <w:rPr>
          <w:b/>
          <w:sz w:val="28"/>
          <w:szCs w:val="28"/>
        </w:rPr>
        <w:t>Bede’s Catholic Primary School</w:t>
      </w:r>
    </w:p>
    <w:p w:rsidR="009D3AF1" w:rsidRPr="009D3AF1" w:rsidRDefault="009D3AF1" w:rsidP="009D3AF1">
      <w:pPr>
        <w:jc w:val="center"/>
        <w:rPr>
          <w:b/>
          <w:sz w:val="28"/>
          <w:szCs w:val="28"/>
        </w:rPr>
      </w:pPr>
      <w:r w:rsidRPr="009D3AF1">
        <w:rPr>
          <w:b/>
          <w:sz w:val="28"/>
          <w:szCs w:val="28"/>
        </w:rPr>
        <w:t>Preparing for Nursery</w:t>
      </w:r>
    </w:p>
    <w:p w:rsidR="009D3AF1" w:rsidRDefault="009D3AF1" w:rsidP="009D3AF1"/>
    <w:p w:rsidR="009D3AF1" w:rsidRDefault="009D3AF1" w:rsidP="009D3AF1">
      <w:pPr>
        <w:jc w:val="center"/>
      </w:pPr>
      <w:r>
        <w:t>Starting nursery marks a big change in your child’s life, and it helps to prepare.</w:t>
      </w:r>
    </w:p>
    <w:p w:rsidR="009D3AF1" w:rsidRDefault="009D3AF1" w:rsidP="009D3AF1">
      <w:pPr>
        <w:jc w:val="center"/>
      </w:pPr>
      <w:r>
        <w:t xml:space="preserve">There are lots of ways in which you can prepare and support your child for </w:t>
      </w:r>
      <w:r>
        <w:t xml:space="preserve">their next steps into the </w:t>
      </w:r>
      <w:r>
        <w:t>world</w:t>
      </w:r>
      <w:r>
        <w:t xml:space="preserve"> </w:t>
      </w:r>
      <w:r>
        <w:t>of Nursery</w:t>
      </w:r>
      <w:r>
        <w:t>.</w:t>
      </w:r>
    </w:p>
    <w:p w:rsidR="009D3AF1" w:rsidRDefault="009D3AF1" w:rsidP="009D3AF1">
      <w:pPr>
        <w:jc w:val="center"/>
      </w:pPr>
    </w:p>
    <w:p w:rsidR="009D3AF1" w:rsidRDefault="009D3AF1" w:rsidP="009D3AF1">
      <w:pPr>
        <w:pStyle w:val="ListParagraph"/>
        <w:numPr>
          <w:ilvl w:val="0"/>
          <w:numId w:val="3"/>
        </w:numPr>
      </w:pPr>
      <w:r>
        <w:t>Read books together about children starting nursery.</w:t>
      </w:r>
    </w:p>
    <w:p w:rsidR="009D3AF1" w:rsidRDefault="009D3AF1" w:rsidP="009D3AF1">
      <w:pPr>
        <w:pStyle w:val="ListParagraph"/>
        <w:numPr>
          <w:ilvl w:val="0"/>
          <w:numId w:val="3"/>
        </w:numPr>
      </w:pPr>
      <w:r>
        <w:t>Point out any friends or cousins who have recently started school or nursery and talk</w:t>
      </w:r>
    </w:p>
    <w:p w:rsidR="009D3AF1" w:rsidRDefault="009D3AF1" w:rsidP="009D3AF1">
      <w:pPr>
        <w:pStyle w:val="ListParagraph"/>
      </w:pPr>
      <w:r>
        <w:t>about the fun they are having.</w:t>
      </w:r>
    </w:p>
    <w:p w:rsidR="009D3AF1" w:rsidRDefault="009D3AF1" w:rsidP="009D3AF1">
      <w:pPr>
        <w:pStyle w:val="ListParagraph"/>
        <w:numPr>
          <w:ilvl w:val="0"/>
          <w:numId w:val="1"/>
        </w:numPr>
      </w:pPr>
      <w:r>
        <w:t>Talk about your child’s interest and the things they will enjoy there – for example:</w:t>
      </w:r>
    </w:p>
    <w:p w:rsidR="009D3AF1" w:rsidRDefault="009D3AF1" w:rsidP="009D3AF1">
      <w:pPr>
        <w:pStyle w:val="ListParagraph"/>
        <w:numPr>
          <w:ilvl w:val="0"/>
          <w:numId w:val="1"/>
        </w:numPr>
      </w:pPr>
      <w:r>
        <w:t>“There’ll be lots of sand to play with – you’ll love that, or “There will be story time”.</w:t>
      </w:r>
    </w:p>
    <w:p w:rsidR="009D3AF1" w:rsidRDefault="009D3AF1" w:rsidP="009D3AF1">
      <w:pPr>
        <w:pStyle w:val="ListParagraph"/>
        <w:numPr>
          <w:ilvl w:val="0"/>
          <w:numId w:val="1"/>
        </w:numPr>
      </w:pPr>
      <w:r>
        <w:t>Talk about the enjoyable activities they will be doing that build on things they already</w:t>
      </w:r>
    </w:p>
    <w:p w:rsidR="009D3AF1" w:rsidRDefault="009D3AF1" w:rsidP="009D3AF1">
      <w:pPr>
        <w:pStyle w:val="ListParagraph"/>
      </w:pPr>
      <w:r>
        <w:t>do at home – painting, drawing, cutting and pasting and listening to stories, for</w:t>
      </w:r>
    </w:p>
    <w:p w:rsidR="009D3AF1" w:rsidRDefault="009D3AF1" w:rsidP="009D3AF1">
      <w:pPr>
        <w:pStyle w:val="ListParagraph"/>
      </w:pPr>
      <w:r>
        <w:t>example.</w:t>
      </w:r>
    </w:p>
    <w:p w:rsidR="009D3AF1" w:rsidRPr="009D3AF1" w:rsidRDefault="009D3AF1" w:rsidP="009D3AF1">
      <w:pPr>
        <w:jc w:val="center"/>
        <w:rPr>
          <w:b/>
        </w:rPr>
      </w:pPr>
    </w:p>
    <w:p w:rsidR="009D3AF1" w:rsidRPr="009D3AF1" w:rsidRDefault="009D3AF1" w:rsidP="009D3AF1">
      <w:pPr>
        <w:jc w:val="center"/>
        <w:rPr>
          <w:b/>
          <w:sz w:val="24"/>
          <w:szCs w:val="24"/>
        </w:rPr>
      </w:pPr>
      <w:r w:rsidRPr="009D3AF1">
        <w:rPr>
          <w:b/>
          <w:sz w:val="24"/>
          <w:szCs w:val="24"/>
        </w:rPr>
        <w:t>There are also practical ways you can help your child settle in quickly:</w:t>
      </w:r>
    </w:p>
    <w:p w:rsidR="009D3AF1" w:rsidRDefault="009D3AF1" w:rsidP="009D3AF1"/>
    <w:p w:rsidR="009D3AF1" w:rsidRDefault="009D3AF1" w:rsidP="009D3AF1">
      <w:pPr>
        <w:pStyle w:val="ListParagraph"/>
        <w:numPr>
          <w:ilvl w:val="0"/>
          <w:numId w:val="4"/>
        </w:numPr>
      </w:pPr>
      <w:r>
        <w:t>Practise putting on and taking off a coat, shoes and socks including doing up and</w:t>
      </w:r>
    </w:p>
    <w:p w:rsidR="009D3AF1" w:rsidRDefault="009D3AF1" w:rsidP="009D3AF1">
      <w:pPr>
        <w:pStyle w:val="ListParagraph"/>
      </w:pPr>
      <w:r>
        <w:t>undoing the fastenings.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Practise social skills, such as taking turns, following directions and making choices.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Toilet training to enable your child to be independent and confident in their new</w:t>
      </w:r>
    </w:p>
    <w:p w:rsidR="009D3AF1" w:rsidRDefault="009D3AF1" w:rsidP="009D3AF1">
      <w:pPr>
        <w:pStyle w:val="ListParagraph"/>
      </w:pPr>
      <w:r>
        <w:t>setting – practise using the toilet properly, flushing the chain, washing hands.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Practise simple jobs independently that may be useful at Nursery, such as tidying</w:t>
      </w:r>
    </w:p>
    <w:p w:rsidR="009D3AF1" w:rsidRDefault="009D3AF1" w:rsidP="009D3AF1">
      <w:pPr>
        <w:pStyle w:val="ListParagraph"/>
      </w:pPr>
      <w:r>
        <w:t>away toys.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Help your child to recognise their names. Most children cannot read or write yet but</w:t>
      </w:r>
    </w:p>
    <w:p w:rsidR="009D3AF1" w:rsidRDefault="009D3AF1" w:rsidP="009D3AF1">
      <w:pPr>
        <w:pStyle w:val="ListParagraph"/>
      </w:pPr>
      <w:r>
        <w:t>they may be able to recognise the first letter of their name or even the whole word.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Help your child write their name; please remember to teach a capital first letter and</w:t>
      </w:r>
    </w:p>
    <w:p w:rsidR="009D3AF1" w:rsidRDefault="009D3AF1" w:rsidP="009D3AF1">
      <w:pPr>
        <w:pStyle w:val="ListParagraph"/>
      </w:pPr>
      <w:r>
        <w:t>then lower case. Do not teach children all capital letters as this can be confusing.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Practise using children’s scissors to snip, cut straight lines and curved lines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Holding a pencil correctly to follow different lines, trace pictures and draw.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Recognise colours and simple shapes.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Asking and answering questions about what they see.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Practise counting to ten.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Practise singing familiar nursery rhymes and songs from memory.</w:t>
      </w:r>
    </w:p>
    <w:p w:rsidR="009D3AF1" w:rsidRDefault="009D3AF1" w:rsidP="009D3AF1">
      <w:pPr>
        <w:pStyle w:val="ListParagraph"/>
        <w:numPr>
          <w:ilvl w:val="0"/>
          <w:numId w:val="4"/>
        </w:numPr>
      </w:pPr>
      <w:r>
        <w:t>Looking at pictures in stories and talking about what is happening.</w:t>
      </w:r>
    </w:p>
    <w:p w:rsidR="009D3AF1" w:rsidRDefault="009D3AF1" w:rsidP="009D3AF1"/>
    <w:p w:rsidR="009D3AF1" w:rsidRPr="009D3AF1" w:rsidRDefault="009D3AF1" w:rsidP="009D3AF1">
      <w:pPr>
        <w:jc w:val="center"/>
        <w:rPr>
          <w:b/>
          <w:sz w:val="24"/>
          <w:szCs w:val="24"/>
        </w:rPr>
      </w:pPr>
      <w:r w:rsidRPr="009D3AF1">
        <w:rPr>
          <w:b/>
          <w:sz w:val="24"/>
          <w:szCs w:val="24"/>
        </w:rPr>
        <w:t>Remember, all these activities should be fun!</w:t>
      </w:r>
    </w:p>
    <w:p w:rsidR="009D3AF1" w:rsidRDefault="009D3AF1" w:rsidP="009D3AF1">
      <w:pPr>
        <w:jc w:val="center"/>
      </w:pPr>
      <w:r>
        <w:t>Home</w:t>
      </w:r>
      <w:r>
        <w:t>/School</w:t>
      </w:r>
      <w:r>
        <w:t xml:space="preserve"> visits will also be arranged to help support and prepare your </w:t>
      </w:r>
      <w:bookmarkStart w:id="0" w:name="_GoBack"/>
      <w:bookmarkEnd w:id="0"/>
      <w:r>
        <w:t>child prior to</w:t>
      </w:r>
    </w:p>
    <w:p w:rsidR="000A78DA" w:rsidRDefault="009D3AF1" w:rsidP="009D3AF1">
      <w:r>
        <w:lastRenderedPageBreak/>
        <w:t>starting Nursery.</w:t>
      </w:r>
    </w:p>
    <w:sectPr w:rsidR="000A78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1D" w:rsidRDefault="001C601D" w:rsidP="009D3AF1">
      <w:pPr>
        <w:spacing w:after="0" w:line="240" w:lineRule="auto"/>
      </w:pPr>
      <w:r>
        <w:separator/>
      </w:r>
    </w:p>
  </w:endnote>
  <w:endnote w:type="continuationSeparator" w:id="0">
    <w:p w:rsidR="001C601D" w:rsidRDefault="001C601D" w:rsidP="009D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1D" w:rsidRDefault="001C601D" w:rsidP="009D3AF1">
      <w:pPr>
        <w:spacing w:after="0" w:line="240" w:lineRule="auto"/>
      </w:pPr>
      <w:r>
        <w:separator/>
      </w:r>
    </w:p>
  </w:footnote>
  <w:footnote w:type="continuationSeparator" w:id="0">
    <w:p w:rsidR="001C601D" w:rsidRDefault="001C601D" w:rsidP="009D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F1" w:rsidRDefault="009D3AF1">
    <w:pPr>
      <w:pStyle w:val="Header"/>
    </w:pPr>
    <w:r>
      <w:rPr>
        <w:noProof/>
      </w:rPr>
      <w:drawing>
        <wp:inline distT="0" distB="0" distL="0" distR="0" wp14:anchorId="185D354C" wp14:editId="4AD273CF">
          <wp:extent cx="337625" cy="337625"/>
          <wp:effectExtent l="0" t="0" r="571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30" cy="34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5CFD213" wp14:editId="70BB21AE">
          <wp:extent cx="337625" cy="337625"/>
          <wp:effectExtent l="0" t="0" r="571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30" cy="34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81F"/>
    <w:multiLevelType w:val="hybridMultilevel"/>
    <w:tmpl w:val="809A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3F67"/>
    <w:multiLevelType w:val="hybridMultilevel"/>
    <w:tmpl w:val="4586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318F"/>
    <w:multiLevelType w:val="hybridMultilevel"/>
    <w:tmpl w:val="DD44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F4086"/>
    <w:multiLevelType w:val="hybridMultilevel"/>
    <w:tmpl w:val="370874B0"/>
    <w:lvl w:ilvl="0" w:tplc="870A226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F1"/>
    <w:rsid w:val="000A78DA"/>
    <w:rsid w:val="001C601D"/>
    <w:rsid w:val="009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98BE"/>
  <w15:chartTrackingRefBased/>
  <w15:docId w15:val="{226814C5-2249-4E33-A884-1F409DF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F1"/>
  </w:style>
  <w:style w:type="paragraph" w:styleId="Footer">
    <w:name w:val="footer"/>
    <w:basedOn w:val="Normal"/>
    <w:link w:val="FooterChar"/>
    <w:uiPriority w:val="99"/>
    <w:unhideWhenUsed/>
    <w:rsid w:val="009D3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Katherine White</dc:creator>
  <cp:keywords/>
  <dc:description/>
  <cp:lastModifiedBy>Mrs Katherine White</cp:lastModifiedBy>
  <cp:revision>1</cp:revision>
  <dcterms:created xsi:type="dcterms:W3CDTF">2021-10-19T21:08:00Z</dcterms:created>
  <dcterms:modified xsi:type="dcterms:W3CDTF">2021-10-19T21:15:00Z</dcterms:modified>
</cp:coreProperties>
</file>