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BB1A1" w14:textId="77777777" w:rsidR="006C218E" w:rsidRDefault="00000000">
      <w:pPr>
        <w:rPr>
          <w:b/>
          <w:sz w:val="26"/>
          <w:szCs w:val="26"/>
        </w:rPr>
      </w:pPr>
      <w:r>
        <w:rPr>
          <w:b/>
          <w:sz w:val="26"/>
          <w:szCs w:val="26"/>
        </w:rPr>
        <w:t>Reception</w:t>
      </w:r>
    </w:p>
    <w:tbl>
      <w:tblPr>
        <w:tblStyle w:val="a"/>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791"/>
        <w:gridCol w:w="2791"/>
        <w:gridCol w:w="2791"/>
        <w:gridCol w:w="2791"/>
      </w:tblGrid>
      <w:tr w:rsidR="006C218E" w14:paraId="5D489B3F" w14:textId="77777777">
        <w:trPr>
          <w:trHeight w:val="420"/>
        </w:trPr>
        <w:tc>
          <w:tcPr>
            <w:tcW w:w="11160" w:type="dxa"/>
            <w:gridSpan w:val="4"/>
            <w:tcMar>
              <w:top w:w="100" w:type="dxa"/>
              <w:left w:w="100" w:type="dxa"/>
              <w:bottom w:w="100" w:type="dxa"/>
              <w:right w:w="100" w:type="dxa"/>
            </w:tcMar>
          </w:tcPr>
          <w:p w14:paraId="666A2575" w14:textId="77777777" w:rsidR="006C218E" w:rsidRDefault="00000000">
            <w:pPr>
              <w:widowControl w:val="0"/>
              <w:pBdr>
                <w:top w:val="nil"/>
                <w:left w:val="nil"/>
                <w:bottom w:val="nil"/>
                <w:right w:val="nil"/>
                <w:between w:val="nil"/>
              </w:pBdr>
              <w:spacing w:line="240" w:lineRule="auto"/>
              <w:rPr>
                <w:sz w:val="26"/>
                <w:szCs w:val="26"/>
              </w:rPr>
            </w:pPr>
            <w:r>
              <w:rPr>
                <w:sz w:val="26"/>
                <w:szCs w:val="26"/>
              </w:rPr>
              <w:t>Key Skills to Teach</w:t>
            </w:r>
          </w:p>
        </w:tc>
        <w:tc>
          <w:tcPr>
            <w:tcW w:w="2790" w:type="dxa"/>
            <w:shd w:val="clear" w:color="auto" w:fill="auto"/>
            <w:tcMar>
              <w:top w:w="100" w:type="dxa"/>
              <w:left w:w="100" w:type="dxa"/>
              <w:bottom w:w="100" w:type="dxa"/>
              <w:right w:w="100" w:type="dxa"/>
            </w:tcMar>
          </w:tcPr>
          <w:p w14:paraId="112BEDA5" w14:textId="77777777" w:rsidR="006C218E" w:rsidRDefault="00000000">
            <w:pPr>
              <w:widowControl w:val="0"/>
              <w:pBdr>
                <w:top w:val="nil"/>
                <w:left w:val="nil"/>
                <w:bottom w:val="nil"/>
                <w:right w:val="nil"/>
                <w:between w:val="nil"/>
              </w:pBdr>
              <w:spacing w:line="240" w:lineRule="auto"/>
              <w:rPr>
                <w:sz w:val="26"/>
                <w:szCs w:val="26"/>
              </w:rPr>
            </w:pPr>
            <w:r>
              <w:rPr>
                <w:sz w:val="26"/>
                <w:szCs w:val="26"/>
              </w:rPr>
              <w:t>Experiences</w:t>
            </w:r>
          </w:p>
        </w:tc>
      </w:tr>
      <w:tr w:rsidR="006C218E" w14:paraId="773EC3A1" w14:textId="77777777">
        <w:trPr>
          <w:trHeight w:val="420"/>
        </w:trPr>
        <w:tc>
          <w:tcPr>
            <w:tcW w:w="2790" w:type="dxa"/>
            <w:shd w:val="clear" w:color="auto" w:fill="FF9900"/>
            <w:tcMar>
              <w:top w:w="100" w:type="dxa"/>
              <w:left w:w="100" w:type="dxa"/>
              <w:bottom w:w="100" w:type="dxa"/>
              <w:right w:w="100" w:type="dxa"/>
            </w:tcMar>
          </w:tcPr>
          <w:p w14:paraId="4578A497" w14:textId="77777777" w:rsidR="006C218E" w:rsidRDefault="00000000">
            <w:pPr>
              <w:widowControl w:val="0"/>
              <w:pBdr>
                <w:top w:val="nil"/>
                <w:left w:val="nil"/>
                <w:bottom w:val="nil"/>
                <w:right w:val="nil"/>
                <w:between w:val="nil"/>
              </w:pBdr>
              <w:spacing w:line="240" w:lineRule="auto"/>
              <w:rPr>
                <w:sz w:val="26"/>
                <w:szCs w:val="26"/>
              </w:rPr>
            </w:pPr>
            <w:r>
              <w:rPr>
                <w:sz w:val="26"/>
                <w:szCs w:val="26"/>
              </w:rPr>
              <w:t>Physical</w:t>
            </w:r>
          </w:p>
        </w:tc>
        <w:tc>
          <w:tcPr>
            <w:tcW w:w="2790" w:type="dxa"/>
            <w:shd w:val="clear" w:color="auto" w:fill="980000"/>
            <w:tcMar>
              <w:top w:w="100" w:type="dxa"/>
              <w:left w:w="100" w:type="dxa"/>
              <w:bottom w:w="100" w:type="dxa"/>
              <w:right w:w="100" w:type="dxa"/>
            </w:tcMar>
          </w:tcPr>
          <w:p w14:paraId="404F137D" w14:textId="77777777" w:rsidR="006C218E" w:rsidRDefault="00000000">
            <w:pPr>
              <w:widowControl w:val="0"/>
              <w:pBdr>
                <w:top w:val="nil"/>
                <w:left w:val="nil"/>
                <w:bottom w:val="nil"/>
                <w:right w:val="nil"/>
                <w:between w:val="nil"/>
              </w:pBdr>
              <w:spacing w:line="240" w:lineRule="auto"/>
              <w:rPr>
                <w:sz w:val="26"/>
                <w:szCs w:val="26"/>
              </w:rPr>
            </w:pPr>
            <w:r>
              <w:rPr>
                <w:sz w:val="26"/>
                <w:szCs w:val="26"/>
              </w:rPr>
              <w:t>Linguistic</w:t>
            </w:r>
          </w:p>
        </w:tc>
        <w:tc>
          <w:tcPr>
            <w:tcW w:w="2790" w:type="dxa"/>
            <w:shd w:val="clear" w:color="auto" w:fill="FFFF00"/>
            <w:tcMar>
              <w:top w:w="100" w:type="dxa"/>
              <w:left w:w="100" w:type="dxa"/>
              <w:bottom w:w="100" w:type="dxa"/>
              <w:right w:w="100" w:type="dxa"/>
            </w:tcMar>
          </w:tcPr>
          <w:p w14:paraId="34AB8C0F" w14:textId="77777777" w:rsidR="006C218E" w:rsidRDefault="00000000">
            <w:pPr>
              <w:widowControl w:val="0"/>
              <w:pBdr>
                <w:top w:val="nil"/>
                <w:left w:val="nil"/>
                <w:bottom w:val="nil"/>
                <w:right w:val="nil"/>
                <w:between w:val="nil"/>
              </w:pBdr>
              <w:spacing w:line="240" w:lineRule="auto"/>
              <w:rPr>
                <w:sz w:val="26"/>
                <w:szCs w:val="26"/>
              </w:rPr>
            </w:pPr>
            <w:r>
              <w:rPr>
                <w:sz w:val="26"/>
                <w:szCs w:val="26"/>
              </w:rPr>
              <w:t>Cognitive</w:t>
            </w:r>
          </w:p>
        </w:tc>
        <w:tc>
          <w:tcPr>
            <w:tcW w:w="2790" w:type="dxa"/>
            <w:shd w:val="clear" w:color="auto" w:fill="A2C4C9"/>
            <w:tcMar>
              <w:top w:w="100" w:type="dxa"/>
              <w:left w:w="100" w:type="dxa"/>
              <w:bottom w:w="100" w:type="dxa"/>
              <w:right w:w="100" w:type="dxa"/>
            </w:tcMar>
          </w:tcPr>
          <w:p w14:paraId="3428F9A3" w14:textId="77777777" w:rsidR="006C218E" w:rsidRDefault="00000000">
            <w:pPr>
              <w:widowControl w:val="0"/>
              <w:pBdr>
                <w:top w:val="nil"/>
                <w:left w:val="nil"/>
                <w:bottom w:val="nil"/>
                <w:right w:val="nil"/>
                <w:between w:val="nil"/>
              </w:pBdr>
              <w:spacing w:line="240" w:lineRule="auto"/>
              <w:rPr>
                <w:sz w:val="26"/>
                <w:szCs w:val="26"/>
              </w:rPr>
            </w:pPr>
            <w:r>
              <w:rPr>
                <w:sz w:val="26"/>
                <w:szCs w:val="26"/>
              </w:rPr>
              <w:t>Social and Emotional</w:t>
            </w:r>
          </w:p>
        </w:tc>
        <w:tc>
          <w:tcPr>
            <w:tcW w:w="2790" w:type="dxa"/>
            <w:vMerge w:val="restart"/>
            <w:shd w:val="clear" w:color="auto" w:fill="auto"/>
            <w:tcMar>
              <w:top w:w="100" w:type="dxa"/>
              <w:left w:w="100" w:type="dxa"/>
              <w:bottom w:w="100" w:type="dxa"/>
              <w:right w:w="100" w:type="dxa"/>
            </w:tcMar>
          </w:tcPr>
          <w:p w14:paraId="22FDA20E" w14:textId="77777777" w:rsidR="006C218E" w:rsidRDefault="00000000">
            <w:pPr>
              <w:spacing w:line="240" w:lineRule="auto"/>
              <w:rPr>
                <w:sz w:val="26"/>
                <w:szCs w:val="26"/>
              </w:rPr>
            </w:pPr>
            <w:r>
              <w:rPr>
                <w:sz w:val="26"/>
                <w:szCs w:val="26"/>
              </w:rPr>
              <w:t xml:space="preserve">Nativity performances </w:t>
            </w:r>
          </w:p>
        </w:tc>
      </w:tr>
      <w:tr w:rsidR="006C218E" w14:paraId="4543C80F" w14:textId="77777777">
        <w:trPr>
          <w:trHeight w:val="420"/>
        </w:trPr>
        <w:tc>
          <w:tcPr>
            <w:tcW w:w="2790" w:type="dxa"/>
            <w:shd w:val="clear" w:color="auto" w:fill="auto"/>
            <w:tcMar>
              <w:top w:w="100" w:type="dxa"/>
              <w:left w:w="100" w:type="dxa"/>
              <w:bottom w:w="100" w:type="dxa"/>
              <w:right w:w="100" w:type="dxa"/>
            </w:tcMar>
          </w:tcPr>
          <w:p w14:paraId="3DE401CE" w14:textId="77777777" w:rsidR="006C218E" w:rsidRDefault="00000000">
            <w:pPr>
              <w:widowControl w:val="0"/>
              <w:pBdr>
                <w:top w:val="nil"/>
                <w:left w:val="nil"/>
                <w:bottom w:val="nil"/>
                <w:right w:val="nil"/>
                <w:between w:val="nil"/>
              </w:pBdr>
              <w:spacing w:line="240" w:lineRule="auto"/>
            </w:pPr>
            <w:r>
              <w:t xml:space="preserve">To speak audibly so they can be heard and understood </w:t>
            </w:r>
          </w:p>
          <w:p w14:paraId="6F2621A9" w14:textId="77777777" w:rsidR="006C218E" w:rsidRDefault="00000000">
            <w:pPr>
              <w:widowControl w:val="0"/>
              <w:pBdr>
                <w:top w:val="nil"/>
                <w:left w:val="nil"/>
                <w:bottom w:val="nil"/>
                <w:right w:val="nil"/>
                <w:between w:val="nil"/>
              </w:pBdr>
              <w:spacing w:line="240" w:lineRule="auto"/>
            </w:pPr>
            <w:r>
              <w:t>To use gestures to support meaning in play</w:t>
            </w:r>
          </w:p>
        </w:tc>
        <w:tc>
          <w:tcPr>
            <w:tcW w:w="2790" w:type="dxa"/>
            <w:shd w:val="clear" w:color="auto" w:fill="auto"/>
            <w:tcMar>
              <w:top w:w="100" w:type="dxa"/>
              <w:left w:w="100" w:type="dxa"/>
              <w:bottom w:w="100" w:type="dxa"/>
              <w:right w:w="100" w:type="dxa"/>
            </w:tcMar>
          </w:tcPr>
          <w:p w14:paraId="24E64AD4" w14:textId="77777777" w:rsidR="006C218E" w:rsidRDefault="00000000">
            <w:pPr>
              <w:widowControl w:val="0"/>
              <w:pBdr>
                <w:top w:val="nil"/>
                <w:left w:val="nil"/>
                <w:bottom w:val="nil"/>
                <w:right w:val="nil"/>
                <w:between w:val="nil"/>
              </w:pBdr>
              <w:spacing w:line="240" w:lineRule="auto"/>
            </w:pPr>
            <w:r>
              <w:t xml:space="preserve">To use talk in play to practise new vocabulary </w:t>
            </w:r>
          </w:p>
          <w:p w14:paraId="31D1795D" w14:textId="77777777" w:rsidR="006C218E" w:rsidRDefault="00000000">
            <w:pPr>
              <w:widowControl w:val="0"/>
              <w:pBdr>
                <w:top w:val="nil"/>
                <w:left w:val="nil"/>
                <w:bottom w:val="nil"/>
                <w:right w:val="nil"/>
                <w:between w:val="nil"/>
              </w:pBdr>
              <w:spacing w:line="240" w:lineRule="auto"/>
            </w:pPr>
            <w:r>
              <w:t>To join phrases with words such as ‘if’, ‘because’ ‘so’ ‘could’ ‘but’</w:t>
            </w:r>
          </w:p>
        </w:tc>
        <w:tc>
          <w:tcPr>
            <w:tcW w:w="2790" w:type="dxa"/>
            <w:shd w:val="clear" w:color="auto" w:fill="auto"/>
            <w:tcMar>
              <w:top w:w="100" w:type="dxa"/>
              <w:left w:w="100" w:type="dxa"/>
              <w:bottom w:w="100" w:type="dxa"/>
              <w:right w:w="100" w:type="dxa"/>
            </w:tcMar>
          </w:tcPr>
          <w:p w14:paraId="4C29B02A" w14:textId="77777777" w:rsidR="006C218E" w:rsidRDefault="00000000">
            <w:pPr>
              <w:widowControl w:val="0"/>
              <w:pBdr>
                <w:top w:val="nil"/>
                <w:left w:val="nil"/>
                <w:bottom w:val="nil"/>
                <w:right w:val="nil"/>
                <w:between w:val="nil"/>
              </w:pBdr>
              <w:spacing w:line="240" w:lineRule="auto"/>
            </w:pPr>
            <w:r>
              <w:t xml:space="preserve">To use ‘because’ to develop their ideas </w:t>
            </w:r>
          </w:p>
          <w:p w14:paraId="76580AC1" w14:textId="77777777" w:rsidR="006C218E" w:rsidRDefault="00000000">
            <w:pPr>
              <w:widowControl w:val="0"/>
              <w:pBdr>
                <w:top w:val="nil"/>
                <w:left w:val="nil"/>
                <w:bottom w:val="nil"/>
                <w:right w:val="nil"/>
                <w:between w:val="nil"/>
              </w:pBdr>
              <w:spacing w:line="240" w:lineRule="auto"/>
            </w:pPr>
            <w:r>
              <w:t xml:space="preserve">To make relevant contributions and asks questions </w:t>
            </w:r>
          </w:p>
          <w:p w14:paraId="2AA1839A" w14:textId="77777777" w:rsidR="006C218E" w:rsidRDefault="00000000">
            <w:pPr>
              <w:widowControl w:val="0"/>
              <w:pBdr>
                <w:top w:val="nil"/>
                <w:left w:val="nil"/>
                <w:bottom w:val="nil"/>
                <w:right w:val="nil"/>
                <w:between w:val="nil"/>
              </w:pBdr>
              <w:spacing w:line="240" w:lineRule="auto"/>
            </w:pPr>
            <w:r>
              <w:t>To describe events that have happened to them in detail</w:t>
            </w:r>
          </w:p>
        </w:tc>
        <w:tc>
          <w:tcPr>
            <w:tcW w:w="2790" w:type="dxa"/>
            <w:shd w:val="clear" w:color="auto" w:fill="auto"/>
            <w:tcMar>
              <w:top w:w="100" w:type="dxa"/>
              <w:left w:w="100" w:type="dxa"/>
              <w:bottom w:w="100" w:type="dxa"/>
              <w:right w:w="100" w:type="dxa"/>
            </w:tcMar>
          </w:tcPr>
          <w:p w14:paraId="11427D98" w14:textId="77777777" w:rsidR="006C218E" w:rsidRDefault="00000000">
            <w:pPr>
              <w:widowControl w:val="0"/>
              <w:pBdr>
                <w:top w:val="nil"/>
                <w:left w:val="nil"/>
                <w:bottom w:val="nil"/>
                <w:right w:val="nil"/>
                <w:between w:val="nil"/>
              </w:pBdr>
              <w:spacing w:line="240" w:lineRule="auto"/>
            </w:pPr>
            <w:r>
              <w:t>To look at someone who is speaking to them</w:t>
            </w:r>
          </w:p>
          <w:p w14:paraId="3ED8F11B" w14:textId="77777777" w:rsidR="006C218E" w:rsidRDefault="00000000">
            <w:pPr>
              <w:widowControl w:val="0"/>
              <w:pBdr>
                <w:top w:val="nil"/>
                <w:left w:val="nil"/>
                <w:bottom w:val="nil"/>
                <w:right w:val="nil"/>
                <w:between w:val="nil"/>
              </w:pBdr>
              <w:spacing w:line="240" w:lineRule="auto"/>
            </w:pPr>
            <w:r>
              <w:t>To take turns to speak when working in a group</w:t>
            </w:r>
          </w:p>
        </w:tc>
        <w:tc>
          <w:tcPr>
            <w:tcW w:w="2790" w:type="dxa"/>
            <w:vMerge/>
            <w:shd w:val="clear" w:color="auto" w:fill="auto"/>
            <w:tcMar>
              <w:top w:w="100" w:type="dxa"/>
              <w:left w:w="100" w:type="dxa"/>
              <w:bottom w:w="100" w:type="dxa"/>
              <w:right w:w="100" w:type="dxa"/>
            </w:tcMar>
          </w:tcPr>
          <w:p w14:paraId="23A67E30" w14:textId="77777777" w:rsidR="006C218E" w:rsidRDefault="006C218E">
            <w:pPr>
              <w:widowControl w:val="0"/>
              <w:pBdr>
                <w:top w:val="nil"/>
                <w:left w:val="nil"/>
                <w:bottom w:val="nil"/>
                <w:right w:val="nil"/>
                <w:between w:val="nil"/>
              </w:pBdr>
              <w:spacing w:line="240" w:lineRule="auto"/>
              <w:rPr>
                <w:sz w:val="26"/>
                <w:szCs w:val="26"/>
              </w:rPr>
            </w:pPr>
          </w:p>
        </w:tc>
      </w:tr>
      <w:tr w:rsidR="006C218E" w14:paraId="67DA410B" w14:textId="77777777">
        <w:trPr>
          <w:trHeight w:val="420"/>
        </w:trPr>
        <w:tc>
          <w:tcPr>
            <w:tcW w:w="11160" w:type="dxa"/>
            <w:gridSpan w:val="4"/>
            <w:shd w:val="clear" w:color="auto" w:fill="auto"/>
            <w:tcMar>
              <w:top w:w="100" w:type="dxa"/>
              <w:left w:w="100" w:type="dxa"/>
              <w:bottom w:w="100" w:type="dxa"/>
              <w:right w:w="100" w:type="dxa"/>
            </w:tcMar>
          </w:tcPr>
          <w:p w14:paraId="545ED25F" w14:textId="77777777" w:rsidR="006C218E" w:rsidRDefault="00000000">
            <w:pPr>
              <w:widowControl w:val="0"/>
              <w:pBdr>
                <w:top w:val="nil"/>
                <w:left w:val="nil"/>
                <w:bottom w:val="nil"/>
                <w:right w:val="nil"/>
                <w:between w:val="nil"/>
              </w:pBdr>
              <w:spacing w:line="240" w:lineRule="auto"/>
              <w:rPr>
                <w:sz w:val="26"/>
                <w:szCs w:val="26"/>
              </w:rPr>
            </w:pPr>
            <w:r>
              <w:rPr>
                <w:sz w:val="26"/>
                <w:szCs w:val="26"/>
              </w:rPr>
              <w:t>Teaching ideas</w:t>
            </w:r>
          </w:p>
        </w:tc>
        <w:tc>
          <w:tcPr>
            <w:tcW w:w="2790" w:type="dxa"/>
            <w:vMerge/>
            <w:shd w:val="clear" w:color="auto" w:fill="auto"/>
            <w:tcMar>
              <w:top w:w="100" w:type="dxa"/>
              <w:left w:w="100" w:type="dxa"/>
              <w:bottom w:w="100" w:type="dxa"/>
              <w:right w:w="100" w:type="dxa"/>
            </w:tcMar>
          </w:tcPr>
          <w:p w14:paraId="54B96811" w14:textId="77777777" w:rsidR="006C218E" w:rsidRDefault="006C218E">
            <w:pPr>
              <w:widowControl w:val="0"/>
              <w:pBdr>
                <w:top w:val="nil"/>
                <w:left w:val="nil"/>
                <w:bottom w:val="nil"/>
                <w:right w:val="nil"/>
                <w:between w:val="nil"/>
              </w:pBdr>
              <w:spacing w:line="240" w:lineRule="auto"/>
              <w:rPr>
                <w:sz w:val="26"/>
                <w:szCs w:val="26"/>
              </w:rPr>
            </w:pPr>
          </w:p>
        </w:tc>
      </w:tr>
      <w:tr w:rsidR="006C218E" w14:paraId="4C2F6DDE" w14:textId="77777777">
        <w:trPr>
          <w:trHeight w:val="420"/>
        </w:trPr>
        <w:tc>
          <w:tcPr>
            <w:tcW w:w="11160" w:type="dxa"/>
            <w:gridSpan w:val="4"/>
            <w:shd w:val="clear" w:color="auto" w:fill="auto"/>
            <w:tcMar>
              <w:top w:w="100" w:type="dxa"/>
              <w:left w:w="100" w:type="dxa"/>
              <w:bottom w:w="100" w:type="dxa"/>
              <w:right w:w="100" w:type="dxa"/>
            </w:tcMar>
          </w:tcPr>
          <w:p w14:paraId="3AFE4047" w14:textId="77777777" w:rsidR="006C218E" w:rsidRDefault="00000000">
            <w:pPr>
              <w:widowControl w:val="0"/>
              <w:pBdr>
                <w:top w:val="nil"/>
                <w:left w:val="nil"/>
                <w:bottom w:val="nil"/>
                <w:right w:val="nil"/>
                <w:between w:val="nil"/>
              </w:pBdr>
              <w:spacing w:line="240" w:lineRule="auto"/>
            </w:pPr>
            <w:r>
              <w:t>Support pupils’ understanding of turn-taking in talk by using a physical object such as a toy to signify whose turn it is to speak.</w:t>
            </w:r>
          </w:p>
          <w:p w14:paraId="46F4B23E" w14:textId="77777777" w:rsidR="006C218E" w:rsidRDefault="00000000">
            <w:pPr>
              <w:widowControl w:val="0"/>
              <w:pBdr>
                <w:top w:val="nil"/>
                <w:left w:val="nil"/>
                <w:bottom w:val="nil"/>
                <w:right w:val="nil"/>
                <w:between w:val="nil"/>
              </w:pBdr>
              <w:spacing w:line="240" w:lineRule="auto"/>
            </w:pPr>
            <w:r>
              <w:t xml:space="preserve">Support pupils’ understanding of listening through partner conversations. Break down what it means to listen and frequently return to this through praise. E.g. ‘Perfect partners sit calmly and face each other when they are listening’. </w:t>
            </w:r>
          </w:p>
          <w:p w14:paraId="3466D52F" w14:textId="77777777" w:rsidR="006C218E" w:rsidRDefault="00000000">
            <w:pPr>
              <w:widowControl w:val="0"/>
              <w:pBdr>
                <w:top w:val="nil"/>
                <w:left w:val="nil"/>
                <w:bottom w:val="nil"/>
                <w:right w:val="nil"/>
                <w:between w:val="nil"/>
              </w:pBdr>
              <w:spacing w:line="240" w:lineRule="auto"/>
            </w:pPr>
            <w:r>
              <w:t>Introduce new language and sentence stems through call and repeat, ‘my turn, your turn’.</w:t>
            </w:r>
          </w:p>
          <w:p w14:paraId="680D2BB0" w14:textId="77777777" w:rsidR="006C218E" w:rsidRDefault="00000000">
            <w:pPr>
              <w:widowControl w:val="0"/>
              <w:pBdr>
                <w:top w:val="nil"/>
                <w:left w:val="nil"/>
                <w:bottom w:val="nil"/>
                <w:right w:val="nil"/>
                <w:between w:val="nil"/>
              </w:pBdr>
              <w:spacing w:line="240" w:lineRule="auto"/>
            </w:pPr>
            <w:r>
              <w:t>Support pupils to develop an awareness of the volume of their voice through modelling and chances for them to practise speaking at different levels</w:t>
            </w:r>
          </w:p>
        </w:tc>
        <w:tc>
          <w:tcPr>
            <w:tcW w:w="2790" w:type="dxa"/>
            <w:vMerge/>
            <w:shd w:val="clear" w:color="auto" w:fill="auto"/>
            <w:tcMar>
              <w:top w:w="100" w:type="dxa"/>
              <w:left w:w="100" w:type="dxa"/>
              <w:bottom w:w="100" w:type="dxa"/>
              <w:right w:w="100" w:type="dxa"/>
            </w:tcMar>
          </w:tcPr>
          <w:p w14:paraId="5C51E0F1" w14:textId="77777777" w:rsidR="006C218E" w:rsidRDefault="006C218E">
            <w:pPr>
              <w:widowControl w:val="0"/>
              <w:pBdr>
                <w:top w:val="nil"/>
                <w:left w:val="nil"/>
                <w:bottom w:val="nil"/>
                <w:right w:val="nil"/>
                <w:between w:val="nil"/>
              </w:pBdr>
              <w:spacing w:line="240" w:lineRule="auto"/>
              <w:rPr>
                <w:sz w:val="26"/>
                <w:szCs w:val="26"/>
              </w:rPr>
            </w:pPr>
          </w:p>
        </w:tc>
      </w:tr>
    </w:tbl>
    <w:p w14:paraId="5296C234" w14:textId="77777777" w:rsidR="006C218E" w:rsidRDefault="00000000">
      <w:pPr>
        <w:rPr>
          <w:sz w:val="26"/>
          <w:szCs w:val="26"/>
        </w:rPr>
      </w:pPr>
      <w:r>
        <w:br w:type="page"/>
      </w:r>
    </w:p>
    <w:p w14:paraId="7CA51596" w14:textId="77777777" w:rsidR="006C218E" w:rsidRDefault="00000000">
      <w:pPr>
        <w:rPr>
          <w:b/>
          <w:sz w:val="26"/>
          <w:szCs w:val="26"/>
        </w:rPr>
      </w:pPr>
      <w:r>
        <w:rPr>
          <w:noProof/>
          <w:sz w:val="26"/>
          <w:szCs w:val="26"/>
        </w:rPr>
        <w:lastRenderedPageBreak/>
        <w:drawing>
          <wp:anchor distT="0" distB="0" distL="0" distR="0" simplePos="0" relativeHeight="251658240" behindDoc="0" locked="0" layoutInCell="1" hidden="0" allowOverlap="1" wp14:anchorId="66F56641" wp14:editId="6F60BB41">
            <wp:simplePos x="0" y="0"/>
            <wp:positionH relativeFrom="page">
              <wp:posOffset>2475</wp:posOffset>
            </wp:positionH>
            <wp:positionV relativeFrom="page">
              <wp:posOffset>7639050</wp:posOffset>
            </wp:positionV>
            <wp:extent cx="10687050" cy="1685925"/>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0687050" cy="1685925"/>
                    </a:xfrm>
                    <a:prstGeom prst="rect">
                      <a:avLst/>
                    </a:prstGeom>
                    <a:ln/>
                  </pic:spPr>
                </pic:pic>
              </a:graphicData>
            </a:graphic>
          </wp:anchor>
        </w:drawing>
      </w:r>
      <w:r>
        <w:rPr>
          <w:noProof/>
          <w:sz w:val="26"/>
          <w:szCs w:val="26"/>
        </w:rPr>
        <w:drawing>
          <wp:anchor distT="0" distB="0" distL="0" distR="0" simplePos="0" relativeHeight="251659264" behindDoc="0" locked="0" layoutInCell="1" hidden="0" allowOverlap="1" wp14:anchorId="6CFC9F2D" wp14:editId="32737736">
            <wp:simplePos x="0" y="0"/>
            <wp:positionH relativeFrom="page">
              <wp:posOffset>2475</wp:posOffset>
            </wp:positionH>
            <wp:positionV relativeFrom="page">
              <wp:posOffset>7652338</wp:posOffset>
            </wp:positionV>
            <wp:extent cx="10687050" cy="168592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0687050" cy="1685925"/>
                    </a:xfrm>
                    <a:prstGeom prst="rect">
                      <a:avLst/>
                    </a:prstGeom>
                    <a:ln/>
                  </pic:spPr>
                </pic:pic>
              </a:graphicData>
            </a:graphic>
          </wp:anchor>
        </w:drawing>
      </w:r>
      <w:r>
        <w:rPr>
          <w:b/>
          <w:sz w:val="26"/>
          <w:szCs w:val="26"/>
        </w:rPr>
        <w:t>Year 1</w:t>
      </w:r>
    </w:p>
    <w:tbl>
      <w:tblPr>
        <w:tblStyle w:val="a0"/>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791"/>
        <w:gridCol w:w="2791"/>
        <w:gridCol w:w="2791"/>
        <w:gridCol w:w="2791"/>
      </w:tblGrid>
      <w:tr w:rsidR="006C218E" w14:paraId="4B2BB484" w14:textId="77777777">
        <w:trPr>
          <w:trHeight w:val="420"/>
        </w:trPr>
        <w:tc>
          <w:tcPr>
            <w:tcW w:w="11160" w:type="dxa"/>
            <w:gridSpan w:val="4"/>
            <w:tcMar>
              <w:top w:w="100" w:type="dxa"/>
              <w:left w:w="100" w:type="dxa"/>
              <w:bottom w:w="100" w:type="dxa"/>
              <w:right w:w="100" w:type="dxa"/>
            </w:tcMar>
          </w:tcPr>
          <w:p w14:paraId="643A0D62" w14:textId="77777777" w:rsidR="006C218E" w:rsidRDefault="00000000">
            <w:pPr>
              <w:widowControl w:val="0"/>
              <w:spacing w:line="240" w:lineRule="auto"/>
              <w:rPr>
                <w:sz w:val="26"/>
                <w:szCs w:val="26"/>
              </w:rPr>
            </w:pPr>
            <w:r>
              <w:rPr>
                <w:sz w:val="26"/>
                <w:szCs w:val="26"/>
              </w:rPr>
              <w:t>Key Skills</w:t>
            </w:r>
          </w:p>
        </w:tc>
        <w:tc>
          <w:tcPr>
            <w:tcW w:w="2790" w:type="dxa"/>
            <w:shd w:val="clear" w:color="auto" w:fill="auto"/>
            <w:tcMar>
              <w:top w:w="100" w:type="dxa"/>
              <w:left w:w="100" w:type="dxa"/>
              <w:bottom w:w="100" w:type="dxa"/>
              <w:right w:w="100" w:type="dxa"/>
            </w:tcMar>
          </w:tcPr>
          <w:p w14:paraId="2220460A" w14:textId="77777777" w:rsidR="006C218E" w:rsidRDefault="00000000">
            <w:pPr>
              <w:widowControl w:val="0"/>
              <w:spacing w:line="240" w:lineRule="auto"/>
              <w:rPr>
                <w:sz w:val="26"/>
                <w:szCs w:val="26"/>
              </w:rPr>
            </w:pPr>
            <w:r>
              <w:rPr>
                <w:sz w:val="26"/>
                <w:szCs w:val="26"/>
              </w:rPr>
              <w:t>Experiences</w:t>
            </w:r>
          </w:p>
        </w:tc>
      </w:tr>
      <w:tr w:rsidR="006C218E" w14:paraId="112334C0" w14:textId="77777777">
        <w:trPr>
          <w:trHeight w:val="420"/>
        </w:trPr>
        <w:tc>
          <w:tcPr>
            <w:tcW w:w="2790" w:type="dxa"/>
            <w:shd w:val="clear" w:color="auto" w:fill="FF9900"/>
            <w:tcMar>
              <w:top w:w="100" w:type="dxa"/>
              <w:left w:w="100" w:type="dxa"/>
              <w:bottom w:w="100" w:type="dxa"/>
              <w:right w:w="100" w:type="dxa"/>
            </w:tcMar>
          </w:tcPr>
          <w:p w14:paraId="66B8FF59" w14:textId="77777777" w:rsidR="006C218E" w:rsidRDefault="00000000">
            <w:pPr>
              <w:widowControl w:val="0"/>
              <w:spacing w:line="240" w:lineRule="auto"/>
              <w:rPr>
                <w:sz w:val="26"/>
                <w:szCs w:val="26"/>
              </w:rPr>
            </w:pPr>
            <w:r>
              <w:rPr>
                <w:sz w:val="26"/>
                <w:szCs w:val="26"/>
              </w:rPr>
              <w:t>Physical</w:t>
            </w:r>
          </w:p>
        </w:tc>
        <w:tc>
          <w:tcPr>
            <w:tcW w:w="2790" w:type="dxa"/>
            <w:shd w:val="clear" w:color="auto" w:fill="980000"/>
            <w:tcMar>
              <w:top w:w="100" w:type="dxa"/>
              <w:left w:w="100" w:type="dxa"/>
              <w:bottom w:w="100" w:type="dxa"/>
              <w:right w:w="100" w:type="dxa"/>
            </w:tcMar>
          </w:tcPr>
          <w:p w14:paraId="6228D98A" w14:textId="77777777" w:rsidR="006C218E" w:rsidRDefault="00000000">
            <w:pPr>
              <w:widowControl w:val="0"/>
              <w:spacing w:line="240" w:lineRule="auto"/>
              <w:rPr>
                <w:sz w:val="26"/>
                <w:szCs w:val="26"/>
              </w:rPr>
            </w:pPr>
            <w:r>
              <w:rPr>
                <w:sz w:val="26"/>
                <w:szCs w:val="26"/>
              </w:rPr>
              <w:t>Linguistic</w:t>
            </w:r>
          </w:p>
        </w:tc>
        <w:tc>
          <w:tcPr>
            <w:tcW w:w="2790" w:type="dxa"/>
            <w:shd w:val="clear" w:color="auto" w:fill="FFFF00"/>
            <w:tcMar>
              <w:top w:w="100" w:type="dxa"/>
              <w:left w:w="100" w:type="dxa"/>
              <w:bottom w:w="100" w:type="dxa"/>
              <w:right w:w="100" w:type="dxa"/>
            </w:tcMar>
          </w:tcPr>
          <w:p w14:paraId="542E65AA" w14:textId="77777777" w:rsidR="006C218E" w:rsidRDefault="00000000">
            <w:pPr>
              <w:widowControl w:val="0"/>
              <w:spacing w:line="240" w:lineRule="auto"/>
              <w:rPr>
                <w:sz w:val="26"/>
                <w:szCs w:val="26"/>
              </w:rPr>
            </w:pPr>
            <w:r>
              <w:rPr>
                <w:sz w:val="26"/>
                <w:szCs w:val="26"/>
              </w:rPr>
              <w:t>Cognitive</w:t>
            </w:r>
          </w:p>
        </w:tc>
        <w:tc>
          <w:tcPr>
            <w:tcW w:w="2790" w:type="dxa"/>
            <w:shd w:val="clear" w:color="auto" w:fill="A2C4C9"/>
            <w:tcMar>
              <w:top w:w="100" w:type="dxa"/>
              <w:left w:w="100" w:type="dxa"/>
              <w:bottom w:w="100" w:type="dxa"/>
              <w:right w:w="100" w:type="dxa"/>
            </w:tcMar>
          </w:tcPr>
          <w:p w14:paraId="12FEFF21" w14:textId="77777777" w:rsidR="006C218E" w:rsidRDefault="00000000">
            <w:pPr>
              <w:widowControl w:val="0"/>
              <w:spacing w:line="240" w:lineRule="auto"/>
              <w:rPr>
                <w:sz w:val="26"/>
                <w:szCs w:val="26"/>
              </w:rPr>
            </w:pPr>
            <w:r>
              <w:rPr>
                <w:sz w:val="26"/>
                <w:szCs w:val="26"/>
              </w:rPr>
              <w:t>Social and Emotional</w:t>
            </w:r>
          </w:p>
        </w:tc>
        <w:tc>
          <w:tcPr>
            <w:tcW w:w="2790" w:type="dxa"/>
            <w:vMerge w:val="restart"/>
            <w:shd w:val="clear" w:color="auto" w:fill="auto"/>
            <w:tcMar>
              <w:top w:w="100" w:type="dxa"/>
              <w:left w:w="100" w:type="dxa"/>
              <w:bottom w:w="100" w:type="dxa"/>
              <w:right w:w="100" w:type="dxa"/>
            </w:tcMar>
          </w:tcPr>
          <w:p w14:paraId="5B8E5CB1" w14:textId="77777777" w:rsidR="006C218E" w:rsidRDefault="00000000">
            <w:pPr>
              <w:spacing w:line="240" w:lineRule="auto"/>
              <w:rPr>
                <w:sz w:val="26"/>
                <w:szCs w:val="26"/>
              </w:rPr>
            </w:pPr>
            <w:r>
              <w:rPr>
                <w:sz w:val="26"/>
                <w:szCs w:val="26"/>
              </w:rPr>
              <w:t>Performing in front of an audience</w:t>
            </w:r>
          </w:p>
          <w:p w14:paraId="7F86EBFB" w14:textId="77777777" w:rsidR="006C218E" w:rsidRDefault="00000000">
            <w:pPr>
              <w:spacing w:line="240" w:lineRule="auto"/>
              <w:rPr>
                <w:sz w:val="26"/>
                <w:szCs w:val="26"/>
              </w:rPr>
            </w:pPr>
            <w:r>
              <w:rPr>
                <w:sz w:val="26"/>
                <w:szCs w:val="26"/>
              </w:rPr>
              <w:t>Joining a school club</w:t>
            </w:r>
          </w:p>
          <w:p w14:paraId="7617FBC9" w14:textId="77777777" w:rsidR="006C218E" w:rsidRDefault="006C218E">
            <w:pPr>
              <w:widowControl w:val="0"/>
              <w:spacing w:line="240" w:lineRule="auto"/>
              <w:rPr>
                <w:rFonts w:ascii="Open Sans" w:eastAsia="Open Sans" w:hAnsi="Open Sans" w:cs="Open Sans"/>
                <w:b/>
                <w:color w:val="353B3A"/>
                <w:sz w:val="24"/>
                <w:szCs w:val="24"/>
              </w:rPr>
            </w:pPr>
          </w:p>
        </w:tc>
      </w:tr>
      <w:tr w:rsidR="006C218E" w14:paraId="2ADEC518" w14:textId="77777777">
        <w:trPr>
          <w:trHeight w:val="420"/>
        </w:trPr>
        <w:tc>
          <w:tcPr>
            <w:tcW w:w="2790" w:type="dxa"/>
            <w:shd w:val="clear" w:color="auto" w:fill="auto"/>
            <w:tcMar>
              <w:top w:w="100" w:type="dxa"/>
              <w:left w:w="100" w:type="dxa"/>
              <w:bottom w:w="100" w:type="dxa"/>
              <w:right w:w="100" w:type="dxa"/>
            </w:tcMar>
          </w:tcPr>
          <w:p w14:paraId="0EAB5E6E" w14:textId="77777777" w:rsidR="006C218E" w:rsidRDefault="00000000">
            <w:pPr>
              <w:widowControl w:val="0"/>
              <w:spacing w:line="240" w:lineRule="auto"/>
            </w:pPr>
            <w:r>
              <w:t>Use the appropriate tone of voice in the right context. E.g. speaking calmly when resolving an issue in the playground.</w:t>
            </w:r>
          </w:p>
          <w:p w14:paraId="5F5249AC" w14:textId="77777777" w:rsidR="006C218E" w:rsidRDefault="006C218E">
            <w:pPr>
              <w:widowControl w:val="0"/>
              <w:spacing w:line="240" w:lineRule="auto"/>
            </w:pPr>
          </w:p>
          <w:p w14:paraId="72E12FA9" w14:textId="77777777" w:rsidR="006C218E" w:rsidRDefault="00000000">
            <w:pPr>
              <w:widowControl w:val="0"/>
              <w:spacing w:line="240" w:lineRule="auto"/>
            </w:pPr>
            <w:r>
              <w:t xml:space="preserve">Speak clearly and confidently in a range of contexts </w:t>
            </w:r>
          </w:p>
        </w:tc>
        <w:tc>
          <w:tcPr>
            <w:tcW w:w="2790" w:type="dxa"/>
            <w:shd w:val="clear" w:color="auto" w:fill="auto"/>
            <w:tcMar>
              <w:top w:w="100" w:type="dxa"/>
              <w:left w:w="100" w:type="dxa"/>
              <w:bottom w:w="100" w:type="dxa"/>
              <w:right w:w="100" w:type="dxa"/>
            </w:tcMar>
          </w:tcPr>
          <w:p w14:paraId="43EE60FA" w14:textId="77777777" w:rsidR="006C218E" w:rsidRDefault="00000000">
            <w:pPr>
              <w:widowControl w:val="0"/>
              <w:spacing w:line="240" w:lineRule="auto"/>
            </w:pPr>
            <w:r>
              <w:t>Use vocabulary appropriate specific to the topic at hand</w:t>
            </w:r>
          </w:p>
          <w:p w14:paraId="2B0B36F4" w14:textId="77777777" w:rsidR="006C218E" w:rsidRDefault="006C218E">
            <w:pPr>
              <w:widowControl w:val="0"/>
              <w:spacing w:line="240" w:lineRule="auto"/>
            </w:pPr>
          </w:p>
          <w:p w14:paraId="68480A33" w14:textId="77777777" w:rsidR="006C218E" w:rsidRDefault="00000000">
            <w:pPr>
              <w:widowControl w:val="0"/>
              <w:spacing w:line="240" w:lineRule="auto"/>
            </w:pPr>
            <w:r>
              <w:t>Take opportunities to try out new language, even if not always used correctly.</w:t>
            </w:r>
          </w:p>
          <w:p w14:paraId="2EBC4562" w14:textId="77777777" w:rsidR="006C218E" w:rsidRDefault="006C218E">
            <w:pPr>
              <w:widowControl w:val="0"/>
              <w:spacing w:line="240" w:lineRule="auto"/>
            </w:pPr>
          </w:p>
          <w:p w14:paraId="07BE87F0" w14:textId="77777777" w:rsidR="006C218E" w:rsidRDefault="00000000">
            <w:pPr>
              <w:widowControl w:val="0"/>
              <w:spacing w:line="240" w:lineRule="auto"/>
            </w:pPr>
            <w:r>
              <w:t>Use sentence stems to link to other’s ideas in group discussion. E.g. ‘I agree with… because …’ ‘Linking to …’</w:t>
            </w:r>
          </w:p>
          <w:p w14:paraId="3371B2AB" w14:textId="77777777" w:rsidR="006C218E" w:rsidRDefault="006C218E">
            <w:pPr>
              <w:widowControl w:val="0"/>
              <w:spacing w:line="240" w:lineRule="auto"/>
            </w:pPr>
          </w:p>
          <w:p w14:paraId="2BE0119B" w14:textId="77777777" w:rsidR="006C218E" w:rsidRDefault="00000000">
            <w:pPr>
              <w:widowControl w:val="0"/>
              <w:spacing w:line="240" w:lineRule="auto"/>
            </w:pPr>
            <w:r>
              <w:t xml:space="preserve">Use conjunctions to organise and sequence ideas e.g. firstly, secondly, finally. </w:t>
            </w:r>
          </w:p>
        </w:tc>
        <w:tc>
          <w:tcPr>
            <w:tcW w:w="2790" w:type="dxa"/>
            <w:shd w:val="clear" w:color="auto" w:fill="auto"/>
            <w:tcMar>
              <w:top w:w="100" w:type="dxa"/>
              <w:left w:w="100" w:type="dxa"/>
              <w:bottom w:w="100" w:type="dxa"/>
              <w:right w:w="100" w:type="dxa"/>
            </w:tcMar>
          </w:tcPr>
          <w:p w14:paraId="4E1025B9" w14:textId="77777777" w:rsidR="006C218E" w:rsidRDefault="00000000">
            <w:pPr>
              <w:widowControl w:val="0"/>
              <w:spacing w:line="240" w:lineRule="auto"/>
            </w:pPr>
            <w:r>
              <w:t>Offer reasons for their opinions</w:t>
            </w:r>
          </w:p>
          <w:p w14:paraId="5C840FCF" w14:textId="77777777" w:rsidR="006C218E" w:rsidRDefault="006C218E">
            <w:pPr>
              <w:widowControl w:val="0"/>
              <w:spacing w:line="240" w:lineRule="auto"/>
            </w:pPr>
          </w:p>
          <w:p w14:paraId="515F5DBA" w14:textId="77777777" w:rsidR="006C218E" w:rsidRDefault="00000000">
            <w:pPr>
              <w:widowControl w:val="0"/>
              <w:spacing w:line="240" w:lineRule="auto"/>
            </w:pPr>
            <w:r>
              <w:t xml:space="preserve">Recognise when they haven’t understood something and asks a question to help with this. </w:t>
            </w:r>
          </w:p>
          <w:p w14:paraId="529B8721" w14:textId="77777777" w:rsidR="006C218E" w:rsidRDefault="006C218E">
            <w:pPr>
              <w:widowControl w:val="0"/>
              <w:spacing w:line="240" w:lineRule="auto"/>
            </w:pPr>
          </w:p>
          <w:p w14:paraId="339BDFAC" w14:textId="77777777" w:rsidR="006C218E" w:rsidRDefault="00000000">
            <w:pPr>
              <w:widowControl w:val="0"/>
              <w:spacing w:line="240" w:lineRule="auto"/>
            </w:pPr>
            <w:r>
              <w:t>Disagree with someone else’s opinion politely.</w:t>
            </w:r>
          </w:p>
          <w:p w14:paraId="7DE0856C" w14:textId="77777777" w:rsidR="006C218E" w:rsidRDefault="006C218E">
            <w:pPr>
              <w:widowControl w:val="0"/>
              <w:spacing w:line="240" w:lineRule="auto"/>
            </w:pPr>
          </w:p>
          <w:p w14:paraId="296B8C6D" w14:textId="77777777" w:rsidR="006C218E" w:rsidRDefault="00000000">
            <w:pPr>
              <w:widowControl w:val="0"/>
              <w:spacing w:line="240" w:lineRule="auto"/>
            </w:pPr>
            <w:r>
              <w:t>Explain ideas and events in chronological order.</w:t>
            </w:r>
          </w:p>
        </w:tc>
        <w:tc>
          <w:tcPr>
            <w:tcW w:w="2790" w:type="dxa"/>
            <w:shd w:val="clear" w:color="auto" w:fill="auto"/>
            <w:tcMar>
              <w:top w:w="100" w:type="dxa"/>
              <w:left w:w="100" w:type="dxa"/>
              <w:bottom w:w="100" w:type="dxa"/>
              <w:right w:w="100" w:type="dxa"/>
            </w:tcMar>
          </w:tcPr>
          <w:p w14:paraId="1DF705BF" w14:textId="77777777" w:rsidR="006C218E" w:rsidRDefault="00000000">
            <w:pPr>
              <w:widowControl w:val="0"/>
              <w:spacing w:line="240" w:lineRule="auto"/>
            </w:pPr>
            <w:r>
              <w:t>Listens to others and is willing to change their mind based on what they have heard.</w:t>
            </w:r>
          </w:p>
          <w:p w14:paraId="28A42331" w14:textId="77777777" w:rsidR="006C218E" w:rsidRDefault="006C218E">
            <w:pPr>
              <w:widowControl w:val="0"/>
              <w:spacing w:line="240" w:lineRule="auto"/>
            </w:pPr>
          </w:p>
          <w:p w14:paraId="3BE6C81F" w14:textId="77777777" w:rsidR="006C218E" w:rsidRDefault="00000000">
            <w:pPr>
              <w:widowControl w:val="0"/>
              <w:spacing w:line="240" w:lineRule="auto"/>
            </w:pPr>
            <w:r>
              <w:t xml:space="preserve">Organise group discussions independently of an adult. </w:t>
            </w:r>
          </w:p>
        </w:tc>
        <w:tc>
          <w:tcPr>
            <w:tcW w:w="2790" w:type="dxa"/>
            <w:vMerge/>
            <w:shd w:val="clear" w:color="auto" w:fill="auto"/>
            <w:tcMar>
              <w:top w:w="100" w:type="dxa"/>
              <w:left w:w="100" w:type="dxa"/>
              <w:bottom w:w="100" w:type="dxa"/>
              <w:right w:w="100" w:type="dxa"/>
            </w:tcMar>
          </w:tcPr>
          <w:p w14:paraId="1F982561" w14:textId="77777777" w:rsidR="006C218E" w:rsidRDefault="006C218E">
            <w:pPr>
              <w:widowControl w:val="0"/>
              <w:spacing w:line="240" w:lineRule="auto"/>
              <w:rPr>
                <w:sz w:val="26"/>
                <w:szCs w:val="26"/>
              </w:rPr>
            </w:pPr>
          </w:p>
        </w:tc>
      </w:tr>
      <w:tr w:rsidR="006C218E" w14:paraId="6B14576F" w14:textId="77777777">
        <w:trPr>
          <w:trHeight w:val="420"/>
        </w:trPr>
        <w:tc>
          <w:tcPr>
            <w:tcW w:w="11160" w:type="dxa"/>
            <w:gridSpan w:val="4"/>
            <w:shd w:val="clear" w:color="auto" w:fill="auto"/>
            <w:tcMar>
              <w:top w:w="100" w:type="dxa"/>
              <w:left w:w="100" w:type="dxa"/>
              <w:bottom w:w="100" w:type="dxa"/>
              <w:right w:w="100" w:type="dxa"/>
            </w:tcMar>
          </w:tcPr>
          <w:p w14:paraId="3F3BEECE" w14:textId="77777777" w:rsidR="006C218E" w:rsidRDefault="00000000">
            <w:pPr>
              <w:widowControl w:val="0"/>
              <w:spacing w:line="240" w:lineRule="auto"/>
              <w:rPr>
                <w:sz w:val="26"/>
                <w:szCs w:val="26"/>
              </w:rPr>
            </w:pPr>
            <w:r>
              <w:rPr>
                <w:sz w:val="26"/>
                <w:szCs w:val="26"/>
              </w:rPr>
              <w:t>Teaching ideas</w:t>
            </w:r>
          </w:p>
        </w:tc>
        <w:tc>
          <w:tcPr>
            <w:tcW w:w="2790" w:type="dxa"/>
            <w:vMerge/>
            <w:shd w:val="clear" w:color="auto" w:fill="auto"/>
            <w:tcMar>
              <w:top w:w="100" w:type="dxa"/>
              <w:left w:w="100" w:type="dxa"/>
              <w:bottom w:w="100" w:type="dxa"/>
              <w:right w:w="100" w:type="dxa"/>
            </w:tcMar>
          </w:tcPr>
          <w:p w14:paraId="79451A71" w14:textId="77777777" w:rsidR="006C218E" w:rsidRDefault="006C218E">
            <w:pPr>
              <w:widowControl w:val="0"/>
              <w:spacing w:line="240" w:lineRule="auto"/>
              <w:rPr>
                <w:sz w:val="26"/>
                <w:szCs w:val="26"/>
              </w:rPr>
            </w:pPr>
          </w:p>
        </w:tc>
      </w:tr>
      <w:tr w:rsidR="006C218E" w14:paraId="29B11051" w14:textId="77777777">
        <w:trPr>
          <w:trHeight w:val="420"/>
        </w:trPr>
        <w:tc>
          <w:tcPr>
            <w:tcW w:w="11160" w:type="dxa"/>
            <w:gridSpan w:val="4"/>
            <w:shd w:val="clear" w:color="auto" w:fill="auto"/>
            <w:tcMar>
              <w:top w:w="100" w:type="dxa"/>
              <w:left w:w="100" w:type="dxa"/>
              <w:bottom w:w="100" w:type="dxa"/>
              <w:right w:w="100" w:type="dxa"/>
            </w:tcMar>
          </w:tcPr>
          <w:p w14:paraId="066B3D3B" w14:textId="77777777" w:rsidR="006C218E" w:rsidRDefault="00000000">
            <w:pPr>
              <w:widowControl w:val="0"/>
              <w:spacing w:line="240" w:lineRule="auto"/>
            </w:pPr>
            <w:r>
              <w:t>As a teacher, explicitly model your own use of questions to clarify your understanding, e.g. ‘I didn’t understand that so I’m going to ask a question to help me. What did you mean by X?’</w:t>
            </w:r>
          </w:p>
          <w:p w14:paraId="5B18B64E" w14:textId="77777777" w:rsidR="006C218E" w:rsidRDefault="00000000">
            <w:pPr>
              <w:widowControl w:val="0"/>
              <w:spacing w:line="240" w:lineRule="auto"/>
            </w:pPr>
            <w:r>
              <w:t>Draw pupils’ attention to the role that listening has in developing understanding. E.g. ‘Now that we have heard that, has anyone changed their mind?’</w:t>
            </w:r>
          </w:p>
        </w:tc>
        <w:tc>
          <w:tcPr>
            <w:tcW w:w="2790" w:type="dxa"/>
            <w:vMerge/>
            <w:shd w:val="clear" w:color="auto" w:fill="auto"/>
            <w:tcMar>
              <w:top w:w="100" w:type="dxa"/>
              <w:left w:w="100" w:type="dxa"/>
              <w:bottom w:w="100" w:type="dxa"/>
              <w:right w:w="100" w:type="dxa"/>
            </w:tcMar>
          </w:tcPr>
          <w:p w14:paraId="5E16BF2D" w14:textId="77777777" w:rsidR="006C218E" w:rsidRDefault="006C218E">
            <w:pPr>
              <w:widowControl w:val="0"/>
              <w:spacing w:line="240" w:lineRule="auto"/>
              <w:rPr>
                <w:sz w:val="26"/>
                <w:szCs w:val="26"/>
              </w:rPr>
            </w:pPr>
          </w:p>
        </w:tc>
      </w:tr>
    </w:tbl>
    <w:p w14:paraId="08CBCDA5" w14:textId="77777777" w:rsidR="006C218E" w:rsidRDefault="00000000">
      <w:pPr>
        <w:rPr>
          <w:b/>
          <w:sz w:val="26"/>
          <w:szCs w:val="26"/>
        </w:rPr>
      </w:pPr>
      <w:r>
        <w:br w:type="page"/>
      </w:r>
    </w:p>
    <w:p w14:paraId="0D9CDABB" w14:textId="77777777" w:rsidR="006C218E" w:rsidRDefault="00000000">
      <w:pPr>
        <w:rPr>
          <w:b/>
          <w:sz w:val="26"/>
          <w:szCs w:val="26"/>
        </w:rPr>
      </w:pPr>
      <w:r>
        <w:rPr>
          <w:b/>
          <w:sz w:val="26"/>
          <w:szCs w:val="26"/>
        </w:rPr>
        <w:lastRenderedPageBreak/>
        <w:t>Year 2</w:t>
      </w:r>
    </w:p>
    <w:tbl>
      <w:tblPr>
        <w:tblStyle w:val="a1"/>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791"/>
        <w:gridCol w:w="2791"/>
        <w:gridCol w:w="2791"/>
        <w:gridCol w:w="2791"/>
      </w:tblGrid>
      <w:tr w:rsidR="006C218E" w14:paraId="19F17410" w14:textId="77777777">
        <w:trPr>
          <w:trHeight w:val="420"/>
        </w:trPr>
        <w:tc>
          <w:tcPr>
            <w:tcW w:w="11160" w:type="dxa"/>
            <w:gridSpan w:val="4"/>
            <w:tcMar>
              <w:top w:w="100" w:type="dxa"/>
              <w:left w:w="100" w:type="dxa"/>
              <w:bottom w:w="100" w:type="dxa"/>
              <w:right w:w="100" w:type="dxa"/>
            </w:tcMar>
          </w:tcPr>
          <w:p w14:paraId="557FFCB7" w14:textId="77777777" w:rsidR="006C218E" w:rsidRDefault="00000000">
            <w:pPr>
              <w:widowControl w:val="0"/>
              <w:spacing w:line="240" w:lineRule="auto"/>
              <w:rPr>
                <w:sz w:val="26"/>
                <w:szCs w:val="26"/>
              </w:rPr>
            </w:pPr>
            <w:r>
              <w:rPr>
                <w:sz w:val="26"/>
                <w:szCs w:val="26"/>
              </w:rPr>
              <w:t>Key Skills to Teach</w:t>
            </w:r>
          </w:p>
        </w:tc>
        <w:tc>
          <w:tcPr>
            <w:tcW w:w="2790" w:type="dxa"/>
            <w:shd w:val="clear" w:color="auto" w:fill="auto"/>
            <w:tcMar>
              <w:top w:w="100" w:type="dxa"/>
              <w:left w:w="100" w:type="dxa"/>
              <w:bottom w:w="100" w:type="dxa"/>
              <w:right w:w="100" w:type="dxa"/>
            </w:tcMar>
          </w:tcPr>
          <w:p w14:paraId="2A0EEEF2" w14:textId="77777777" w:rsidR="006C218E" w:rsidRDefault="00000000">
            <w:pPr>
              <w:widowControl w:val="0"/>
              <w:spacing w:line="240" w:lineRule="auto"/>
              <w:rPr>
                <w:sz w:val="26"/>
                <w:szCs w:val="26"/>
              </w:rPr>
            </w:pPr>
            <w:r>
              <w:rPr>
                <w:sz w:val="26"/>
                <w:szCs w:val="26"/>
              </w:rPr>
              <w:t>Experiences</w:t>
            </w:r>
          </w:p>
        </w:tc>
      </w:tr>
      <w:tr w:rsidR="006C218E" w14:paraId="49F600A3" w14:textId="77777777">
        <w:trPr>
          <w:trHeight w:val="420"/>
        </w:trPr>
        <w:tc>
          <w:tcPr>
            <w:tcW w:w="2790" w:type="dxa"/>
            <w:shd w:val="clear" w:color="auto" w:fill="FF9900"/>
            <w:tcMar>
              <w:top w:w="100" w:type="dxa"/>
              <w:left w:w="100" w:type="dxa"/>
              <w:bottom w:w="100" w:type="dxa"/>
              <w:right w:w="100" w:type="dxa"/>
            </w:tcMar>
          </w:tcPr>
          <w:p w14:paraId="5EFE3B7D" w14:textId="77777777" w:rsidR="006C218E" w:rsidRDefault="00000000">
            <w:pPr>
              <w:widowControl w:val="0"/>
              <w:spacing w:line="240" w:lineRule="auto"/>
              <w:rPr>
                <w:sz w:val="26"/>
                <w:szCs w:val="26"/>
              </w:rPr>
            </w:pPr>
            <w:r>
              <w:rPr>
                <w:sz w:val="26"/>
                <w:szCs w:val="26"/>
              </w:rPr>
              <w:t>Physical</w:t>
            </w:r>
          </w:p>
        </w:tc>
        <w:tc>
          <w:tcPr>
            <w:tcW w:w="2790" w:type="dxa"/>
            <w:shd w:val="clear" w:color="auto" w:fill="980000"/>
            <w:tcMar>
              <w:top w:w="100" w:type="dxa"/>
              <w:left w:w="100" w:type="dxa"/>
              <w:bottom w:w="100" w:type="dxa"/>
              <w:right w:w="100" w:type="dxa"/>
            </w:tcMar>
          </w:tcPr>
          <w:p w14:paraId="5A3D14A8" w14:textId="77777777" w:rsidR="006C218E" w:rsidRDefault="00000000">
            <w:pPr>
              <w:widowControl w:val="0"/>
              <w:spacing w:line="240" w:lineRule="auto"/>
              <w:rPr>
                <w:sz w:val="26"/>
                <w:szCs w:val="26"/>
              </w:rPr>
            </w:pPr>
            <w:r>
              <w:rPr>
                <w:sz w:val="26"/>
                <w:szCs w:val="26"/>
              </w:rPr>
              <w:t>Linguistic</w:t>
            </w:r>
          </w:p>
        </w:tc>
        <w:tc>
          <w:tcPr>
            <w:tcW w:w="2790" w:type="dxa"/>
            <w:shd w:val="clear" w:color="auto" w:fill="FFFF00"/>
            <w:tcMar>
              <w:top w:w="100" w:type="dxa"/>
              <w:left w:w="100" w:type="dxa"/>
              <w:bottom w:w="100" w:type="dxa"/>
              <w:right w:w="100" w:type="dxa"/>
            </w:tcMar>
          </w:tcPr>
          <w:p w14:paraId="744E6099" w14:textId="77777777" w:rsidR="006C218E" w:rsidRDefault="00000000">
            <w:pPr>
              <w:widowControl w:val="0"/>
              <w:spacing w:line="240" w:lineRule="auto"/>
              <w:rPr>
                <w:sz w:val="26"/>
                <w:szCs w:val="26"/>
              </w:rPr>
            </w:pPr>
            <w:r>
              <w:rPr>
                <w:sz w:val="26"/>
                <w:szCs w:val="26"/>
              </w:rPr>
              <w:t>Cognitive</w:t>
            </w:r>
          </w:p>
        </w:tc>
        <w:tc>
          <w:tcPr>
            <w:tcW w:w="2790" w:type="dxa"/>
            <w:shd w:val="clear" w:color="auto" w:fill="A2C4C9"/>
            <w:tcMar>
              <w:top w:w="100" w:type="dxa"/>
              <w:left w:w="100" w:type="dxa"/>
              <w:bottom w:w="100" w:type="dxa"/>
              <w:right w:w="100" w:type="dxa"/>
            </w:tcMar>
          </w:tcPr>
          <w:p w14:paraId="7DDCB92D" w14:textId="77777777" w:rsidR="006C218E" w:rsidRDefault="00000000">
            <w:pPr>
              <w:widowControl w:val="0"/>
              <w:spacing w:line="240" w:lineRule="auto"/>
              <w:rPr>
                <w:sz w:val="26"/>
                <w:szCs w:val="26"/>
              </w:rPr>
            </w:pPr>
            <w:r>
              <w:rPr>
                <w:sz w:val="26"/>
                <w:szCs w:val="26"/>
              </w:rPr>
              <w:t>Social and Emotional</w:t>
            </w:r>
          </w:p>
        </w:tc>
        <w:tc>
          <w:tcPr>
            <w:tcW w:w="2790" w:type="dxa"/>
            <w:vMerge w:val="restart"/>
            <w:shd w:val="clear" w:color="auto" w:fill="auto"/>
            <w:tcMar>
              <w:top w:w="100" w:type="dxa"/>
              <w:left w:w="100" w:type="dxa"/>
              <w:bottom w:w="100" w:type="dxa"/>
              <w:right w:w="100" w:type="dxa"/>
            </w:tcMar>
          </w:tcPr>
          <w:p w14:paraId="17B8ED42" w14:textId="77777777" w:rsidR="006C218E" w:rsidRDefault="00000000">
            <w:pPr>
              <w:spacing w:line="240" w:lineRule="auto"/>
              <w:rPr>
                <w:sz w:val="26"/>
                <w:szCs w:val="26"/>
              </w:rPr>
            </w:pPr>
            <w:r>
              <w:rPr>
                <w:sz w:val="26"/>
                <w:szCs w:val="26"/>
              </w:rPr>
              <w:t xml:space="preserve">Have a speaking part in a play </w:t>
            </w:r>
          </w:p>
          <w:p w14:paraId="2C72C4D6" w14:textId="77777777" w:rsidR="006C218E" w:rsidRDefault="00000000">
            <w:pPr>
              <w:spacing w:line="240" w:lineRule="auto"/>
              <w:rPr>
                <w:sz w:val="26"/>
                <w:szCs w:val="26"/>
              </w:rPr>
            </w:pPr>
            <w:r>
              <w:rPr>
                <w:sz w:val="26"/>
                <w:szCs w:val="26"/>
              </w:rPr>
              <w:t>Joining a school club</w:t>
            </w:r>
          </w:p>
        </w:tc>
      </w:tr>
      <w:tr w:rsidR="006C218E" w14:paraId="0704457B" w14:textId="77777777">
        <w:trPr>
          <w:trHeight w:val="420"/>
        </w:trPr>
        <w:tc>
          <w:tcPr>
            <w:tcW w:w="2790" w:type="dxa"/>
            <w:shd w:val="clear" w:color="auto" w:fill="auto"/>
            <w:tcMar>
              <w:top w:w="100" w:type="dxa"/>
              <w:left w:w="100" w:type="dxa"/>
              <w:bottom w:w="100" w:type="dxa"/>
              <w:right w:w="100" w:type="dxa"/>
            </w:tcMar>
          </w:tcPr>
          <w:p w14:paraId="7D833E35" w14:textId="77777777" w:rsidR="006C218E" w:rsidRDefault="00000000">
            <w:pPr>
              <w:widowControl w:val="0"/>
              <w:spacing w:line="240" w:lineRule="auto"/>
            </w:pPr>
            <w:r>
              <w:t xml:space="preserve">Start to use gesture to support the delivery of ideas e.g. gesturing towards someone if referencing their </w:t>
            </w:r>
            <w:proofErr w:type="gramStart"/>
            <w:r>
              <w:t>idea, or</w:t>
            </w:r>
            <w:proofErr w:type="gramEnd"/>
            <w:r>
              <w:t xml:space="preserve"> counting off ideas on their fingers as they say them. </w:t>
            </w:r>
          </w:p>
        </w:tc>
        <w:tc>
          <w:tcPr>
            <w:tcW w:w="2790" w:type="dxa"/>
            <w:shd w:val="clear" w:color="auto" w:fill="auto"/>
            <w:tcMar>
              <w:top w:w="100" w:type="dxa"/>
              <w:left w:w="100" w:type="dxa"/>
              <w:bottom w:w="100" w:type="dxa"/>
              <w:right w:w="100" w:type="dxa"/>
            </w:tcMar>
          </w:tcPr>
          <w:p w14:paraId="2EF68505" w14:textId="77777777" w:rsidR="006C218E" w:rsidRDefault="00000000">
            <w:pPr>
              <w:widowControl w:val="0"/>
              <w:spacing w:line="240" w:lineRule="auto"/>
            </w:pPr>
            <w:r>
              <w:t>Adapt how they speak in different situations according to audience.</w:t>
            </w:r>
          </w:p>
          <w:p w14:paraId="4259DDC5" w14:textId="77777777" w:rsidR="006C218E" w:rsidRDefault="006C218E">
            <w:pPr>
              <w:widowControl w:val="0"/>
              <w:spacing w:line="240" w:lineRule="auto"/>
            </w:pPr>
          </w:p>
          <w:p w14:paraId="0C9D96F3" w14:textId="77777777" w:rsidR="006C218E" w:rsidRDefault="00000000">
            <w:pPr>
              <w:widowControl w:val="0"/>
              <w:spacing w:line="240" w:lineRule="auto"/>
            </w:pPr>
            <w:r>
              <w:t xml:space="preserve">Use sentence stems to signal when they are building on or challenging others’ ideas. </w:t>
            </w:r>
          </w:p>
        </w:tc>
        <w:tc>
          <w:tcPr>
            <w:tcW w:w="2790" w:type="dxa"/>
            <w:shd w:val="clear" w:color="auto" w:fill="auto"/>
            <w:tcMar>
              <w:top w:w="100" w:type="dxa"/>
              <w:left w:w="100" w:type="dxa"/>
              <w:bottom w:w="100" w:type="dxa"/>
              <w:right w:w="100" w:type="dxa"/>
            </w:tcMar>
          </w:tcPr>
          <w:p w14:paraId="14B4AD97" w14:textId="77777777" w:rsidR="006C218E" w:rsidRDefault="00000000">
            <w:pPr>
              <w:widowControl w:val="0"/>
              <w:spacing w:line="240" w:lineRule="auto"/>
            </w:pPr>
            <w:r>
              <w:t>Ask questions to find out more about a subject.</w:t>
            </w:r>
          </w:p>
          <w:p w14:paraId="72742E01" w14:textId="77777777" w:rsidR="006C218E" w:rsidRDefault="006C218E">
            <w:pPr>
              <w:widowControl w:val="0"/>
              <w:spacing w:line="240" w:lineRule="auto"/>
            </w:pPr>
          </w:p>
          <w:p w14:paraId="6E15C662" w14:textId="77777777" w:rsidR="006C218E" w:rsidRDefault="00000000">
            <w:pPr>
              <w:widowControl w:val="0"/>
              <w:spacing w:line="240" w:lineRule="auto"/>
            </w:pPr>
            <w:r>
              <w:t>Build on others’ ideas in discussions.</w:t>
            </w:r>
          </w:p>
          <w:p w14:paraId="54689EB4" w14:textId="77777777" w:rsidR="006C218E" w:rsidRDefault="006C218E">
            <w:pPr>
              <w:widowControl w:val="0"/>
              <w:spacing w:line="240" w:lineRule="auto"/>
            </w:pPr>
          </w:p>
          <w:p w14:paraId="4C9D3808" w14:textId="77777777" w:rsidR="006C218E" w:rsidRDefault="00000000">
            <w:pPr>
              <w:widowControl w:val="0"/>
              <w:spacing w:line="240" w:lineRule="auto"/>
            </w:pPr>
            <w:r>
              <w:t xml:space="preserve">Make connections between what has been said and their own and others’ experiences. </w:t>
            </w:r>
          </w:p>
        </w:tc>
        <w:tc>
          <w:tcPr>
            <w:tcW w:w="2790" w:type="dxa"/>
            <w:shd w:val="clear" w:color="auto" w:fill="auto"/>
            <w:tcMar>
              <w:top w:w="100" w:type="dxa"/>
              <w:left w:w="100" w:type="dxa"/>
              <w:bottom w:w="100" w:type="dxa"/>
              <w:right w:w="100" w:type="dxa"/>
            </w:tcMar>
          </w:tcPr>
          <w:p w14:paraId="467B602D" w14:textId="77777777" w:rsidR="006C218E" w:rsidRDefault="00000000">
            <w:pPr>
              <w:widowControl w:val="0"/>
              <w:spacing w:line="240" w:lineRule="auto"/>
            </w:pPr>
            <w:r>
              <w:t>Start to develop an awareness of the audience e.g. what might interest a certain group.</w:t>
            </w:r>
          </w:p>
          <w:p w14:paraId="06256CF4" w14:textId="77777777" w:rsidR="006C218E" w:rsidRDefault="006C218E">
            <w:pPr>
              <w:widowControl w:val="0"/>
              <w:spacing w:line="240" w:lineRule="auto"/>
            </w:pPr>
          </w:p>
          <w:p w14:paraId="64D16E82" w14:textId="77777777" w:rsidR="006C218E" w:rsidRDefault="00000000">
            <w:pPr>
              <w:widowControl w:val="0"/>
              <w:spacing w:line="240" w:lineRule="auto"/>
            </w:pPr>
            <w:r>
              <w:t>Be aware of others who have not spoken and invite them into discussion.</w:t>
            </w:r>
          </w:p>
          <w:p w14:paraId="51894EF6" w14:textId="77777777" w:rsidR="006C218E" w:rsidRDefault="006C218E">
            <w:pPr>
              <w:widowControl w:val="0"/>
              <w:spacing w:line="240" w:lineRule="auto"/>
            </w:pPr>
          </w:p>
          <w:p w14:paraId="1BA71620" w14:textId="77777777" w:rsidR="006C218E" w:rsidRDefault="00000000">
            <w:pPr>
              <w:widowControl w:val="0"/>
              <w:spacing w:line="240" w:lineRule="auto"/>
            </w:pPr>
            <w:r>
              <w:t xml:space="preserve">Confident delivery of short pre-prepared material. </w:t>
            </w:r>
          </w:p>
        </w:tc>
        <w:tc>
          <w:tcPr>
            <w:tcW w:w="2790" w:type="dxa"/>
            <w:vMerge/>
            <w:shd w:val="clear" w:color="auto" w:fill="auto"/>
            <w:tcMar>
              <w:top w:w="100" w:type="dxa"/>
              <w:left w:w="100" w:type="dxa"/>
              <w:bottom w:w="100" w:type="dxa"/>
              <w:right w:w="100" w:type="dxa"/>
            </w:tcMar>
          </w:tcPr>
          <w:p w14:paraId="74088C88" w14:textId="77777777" w:rsidR="006C218E" w:rsidRDefault="006C218E">
            <w:pPr>
              <w:widowControl w:val="0"/>
              <w:spacing w:line="240" w:lineRule="auto"/>
              <w:rPr>
                <w:sz w:val="26"/>
                <w:szCs w:val="26"/>
              </w:rPr>
            </w:pPr>
          </w:p>
        </w:tc>
      </w:tr>
      <w:tr w:rsidR="006C218E" w14:paraId="3B4534F0" w14:textId="77777777">
        <w:trPr>
          <w:trHeight w:val="420"/>
        </w:trPr>
        <w:tc>
          <w:tcPr>
            <w:tcW w:w="11160" w:type="dxa"/>
            <w:gridSpan w:val="4"/>
            <w:shd w:val="clear" w:color="auto" w:fill="auto"/>
            <w:tcMar>
              <w:top w:w="100" w:type="dxa"/>
              <w:left w:w="100" w:type="dxa"/>
              <w:bottom w:w="100" w:type="dxa"/>
              <w:right w:w="100" w:type="dxa"/>
            </w:tcMar>
          </w:tcPr>
          <w:p w14:paraId="49EA2DC4" w14:textId="77777777" w:rsidR="006C218E" w:rsidRDefault="00000000">
            <w:pPr>
              <w:widowControl w:val="0"/>
              <w:spacing w:line="240" w:lineRule="auto"/>
              <w:rPr>
                <w:sz w:val="26"/>
                <w:szCs w:val="26"/>
              </w:rPr>
            </w:pPr>
            <w:r>
              <w:rPr>
                <w:sz w:val="26"/>
                <w:szCs w:val="26"/>
              </w:rPr>
              <w:t>Teaching ideas</w:t>
            </w:r>
          </w:p>
        </w:tc>
        <w:tc>
          <w:tcPr>
            <w:tcW w:w="2790" w:type="dxa"/>
            <w:vMerge/>
            <w:shd w:val="clear" w:color="auto" w:fill="auto"/>
            <w:tcMar>
              <w:top w:w="100" w:type="dxa"/>
              <w:left w:w="100" w:type="dxa"/>
              <w:bottom w:w="100" w:type="dxa"/>
              <w:right w:w="100" w:type="dxa"/>
            </w:tcMar>
          </w:tcPr>
          <w:p w14:paraId="37EA86E1" w14:textId="77777777" w:rsidR="006C218E" w:rsidRDefault="006C218E">
            <w:pPr>
              <w:widowControl w:val="0"/>
              <w:spacing w:line="240" w:lineRule="auto"/>
              <w:rPr>
                <w:sz w:val="26"/>
                <w:szCs w:val="26"/>
              </w:rPr>
            </w:pPr>
          </w:p>
        </w:tc>
      </w:tr>
      <w:tr w:rsidR="006C218E" w14:paraId="3907644E" w14:textId="77777777">
        <w:trPr>
          <w:trHeight w:val="420"/>
        </w:trPr>
        <w:tc>
          <w:tcPr>
            <w:tcW w:w="11160" w:type="dxa"/>
            <w:gridSpan w:val="4"/>
            <w:shd w:val="clear" w:color="auto" w:fill="auto"/>
            <w:tcMar>
              <w:top w:w="100" w:type="dxa"/>
              <w:left w:w="100" w:type="dxa"/>
              <w:bottom w:w="100" w:type="dxa"/>
              <w:right w:w="100" w:type="dxa"/>
            </w:tcMar>
          </w:tcPr>
          <w:p w14:paraId="690CB4CD" w14:textId="77777777" w:rsidR="006C218E" w:rsidRDefault="00000000">
            <w:pPr>
              <w:widowControl w:val="0"/>
              <w:spacing w:line="240" w:lineRule="auto"/>
            </w:pPr>
            <w:r>
              <w:t>Introduce sentence stems with accompanying gestures to support meaning for both speaker and their audience. E.g. linking fingers together for ‘linking to’ and holding up one finger to emphasise their first point.</w:t>
            </w:r>
          </w:p>
          <w:p w14:paraId="2780FF9B" w14:textId="77777777" w:rsidR="006C218E" w:rsidRDefault="00000000">
            <w:pPr>
              <w:widowControl w:val="0"/>
              <w:spacing w:line="240" w:lineRule="auto"/>
            </w:pPr>
            <w:r>
              <w:t>Play games which encourage pupils to elaborate on their ideas, e.g. ‘tell me more’ or ‘just a minute’.</w:t>
            </w:r>
          </w:p>
          <w:p w14:paraId="1ADA9CB3" w14:textId="77777777" w:rsidR="006C218E" w:rsidRDefault="00000000">
            <w:pPr>
              <w:widowControl w:val="0"/>
              <w:spacing w:line="240" w:lineRule="auto"/>
            </w:pPr>
            <w:r>
              <w:t xml:space="preserve">Use hot-seating and question tennis to develop pupils’ questioning skills. </w:t>
            </w:r>
          </w:p>
        </w:tc>
        <w:tc>
          <w:tcPr>
            <w:tcW w:w="2790" w:type="dxa"/>
            <w:vMerge/>
            <w:shd w:val="clear" w:color="auto" w:fill="auto"/>
            <w:tcMar>
              <w:top w:w="100" w:type="dxa"/>
              <w:left w:w="100" w:type="dxa"/>
              <w:bottom w:w="100" w:type="dxa"/>
              <w:right w:w="100" w:type="dxa"/>
            </w:tcMar>
          </w:tcPr>
          <w:p w14:paraId="4FBA4C21" w14:textId="77777777" w:rsidR="006C218E" w:rsidRDefault="006C218E">
            <w:pPr>
              <w:widowControl w:val="0"/>
              <w:spacing w:line="240" w:lineRule="auto"/>
              <w:rPr>
                <w:sz w:val="26"/>
                <w:szCs w:val="26"/>
              </w:rPr>
            </w:pPr>
          </w:p>
        </w:tc>
      </w:tr>
    </w:tbl>
    <w:p w14:paraId="6B9FE7C3" w14:textId="77777777" w:rsidR="006C218E" w:rsidRDefault="00000000">
      <w:pPr>
        <w:rPr>
          <w:b/>
          <w:sz w:val="26"/>
          <w:szCs w:val="26"/>
        </w:rPr>
      </w:pPr>
      <w:r>
        <w:br w:type="page"/>
      </w:r>
    </w:p>
    <w:p w14:paraId="708B2577" w14:textId="77777777" w:rsidR="006C218E" w:rsidRDefault="00000000">
      <w:pPr>
        <w:rPr>
          <w:b/>
          <w:sz w:val="26"/>
          <w:szCs w:val="26"/>
        </w:rPr>
      </w:pPr>
      <w:r>
        <w:rPr>
          <w:b/>
          <w:sz w:val="26"/>
          <w:szCs w:val="26"/>
        </w:rPr>
        <w:lastRenderedPageBreak/>
        <w:t>Year 3</w:t>
      </w:r>
    </w:p>
    <w:tbl>
      <w:tblPr>
        <w:tblStyle w:val="a2"/>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791"/>
        <w:gridCol w:w="2791"/>
        <w:gridCol w:w="2791"/>
        <w:gridCol w:w="2791"/>
      </w:tblGrid>
      <w:tr w:rsidR="006C218E" w14:paraId="11582F53" w14:textId="77777777">
        <w:trPr>
          <w:trHeight w:val="420"/>
        </w:trPr>
        <w:tc>
          <w:tcPr>
            <w:tcW w:w="11160" w:type="dxa"/>
            <w:gridSpan w:val="4"/>
            <w:tcMar>
              <w:top w:w="100" w:type="dxa"/>
              <w:left w:w="100" w:type="dxa"/>
              <w:bottom w:w="100" w:type="dxa"/>
              <w:right w:w="100" w:type="dxa"/>
            </w:tcMar>
          </w:tcPr>
          <w:p w14:paraId="2529295D" w14:textId="77777777" w:rsidR="006C218E" w:rsidRDefault="00000000">
            <w:pPr>
              <w:widowControl w:val="0"/>
              <w:spacing w:line="240" w:lineRule="auto"/>
              <w:rPr>
                <w:sz w:val="26"/>
                <w:szCs w:val="26"/>
              </w:rPr>
            </w:pPr>
            <w:r>
              <w:rPr>
                <w:sz w:val="26"/>
                <w:szCs w:val="26"/>
              </w:rPr>
              <w:t>Key Skills to Teach</w:t>
            </w:r>
          </w:p>
        </w:tc>
        <w:tc>
          <w:tcPr>
            <w:tcW w:w="2790" w:type="dxa"/>
            <w:shd w:val="clear" w:color="auto" w:fill="auto"/>
            <w:tcMar>
              <w:top w:w="100" w:type="dxa"/>
              <w:left w:w="100" w:type="dxa"/>
              <w:bottom w:w="100" w:type="dxa"/>
              <w:right w:w="100" w:type="dxa"/>
            </w:tcMar>
          </w:tcPr>
          <w:p w14:paraId="37249440" w14:textId="77777777" w:rsidR="006C218E" w:rsidRDefault="00000000">
            <w:pPr>
              <w:widowControl w:val="0"/>
              <w:spacing w:line="240" w:lineRule="auto"/>
              <w:rPr>
                <w:sz w:val="26"/>
                <w:szCs w:val="26"/>
              </w:rPr>
            </w:pPr>
            <w:r>
              <w:rPr>
                <w:sz w:val="26"/>
                <w:szCs w:val="26"/>
              </w:rPr>
              <w:t>Experiences</w:t>
            </w:r>
          </w:p>
        </w:tc>
      </w:tr>
      <w:tr w:rsidR="006C218E" w14:paraId="23E723DC" w14:textId="77777777">
        <w:trPr>
          <w:trHeight w:val="420"/>
        </w:trPr>
        <w:tc>
          <w:tcPr>
            <w:tcW w:w="2790" w:type="dxa"/>
            <w:shd w:val="clear" w:color="auto" w:fill="FF9900"/>
            <w:tcMar>
              <w:top w:w="100" w:type="dxa"/>
              <w:left w:w="100" w:type="dxa"/>
              <w:bottom w:w="100" w:type="dxa"/>
              <w:right w:w="100" w:type="dxa"/>
            </w:tcMar>
          </w:tcPr>
          <w:p w14:paraId="7F1C2EFB" w14:textId="77777777" w:rsidR="006C218E" w:rsidRDefault="00000000">
            <w:pPr>
              <w:widowControl w:val="0"/>
              <w:spacing w:line="240" w:lineRule="auto"/>
              <w:rPr>
                <w:sz w:val="26"/>
                <w:szCs w:val="26"/>
              </w:rPr>
            </w:pPr>
            <w:r>
              <w:rPr>
                <w:sz w:val="26"/>
                <w:szCs w:val="26"/>
              </w:rPr>
              <w:t>Physical</w:t>
            </w:r>
          </w:p>
        </w:tc>
        <w:tc>
          <w:tcPr>
            <w:tcW w:w="2790" w:type="dxa"/>
            <w:shd w:val="clear" w:color="auto" w:fill="980000"/>
            <w:tcMar>
              <w:top w:w="100" w:type="dxa"/>
              <w:left w:w="100" w:type="dxa"/>
              <w:bottom w:w="100" w:type="dxa"/>
              <w:right w:w="100" w:type="dxa"/>
            </w:tcMar>
          </w:tcPr>
          <w:p w14:paraId="77435D59" w14:textId="77777777" w:rsidR="006C218E" w:rsidRDefault="00000000">
            <w:pPr>
              <w:widowControl w:val="0"/>
              <w:spacing w:line="240" w:lineRule="auto"/>
              <w:rPr>
                <w:sz w:val="26"/>
                <w:szCs w:val="26"/>
              </w:rPr>
            </w:pPr>
            <w:r>
              <w:rPr>
                <w:sz w:val="26"/>
                <w:szCs w:val="26"/>
              </w:rPr>
              <w:t>Linguistic</w:t>
            </w:r>
          </w:p>
        </w:tc>
        <w:tc>
          <w:tcPr>
            <w:tcW w:w="2790" w:type="dxa"/>
            <w:shd w:val="clear" w:color="auto" w:fill="FFFF00"/>
            <w:tcMar>
              <w:top w:w="100" w:type="dxa"/>
              <w:left w:w="100" w:type="dxa"/>
              <w:bottom w:w="100" w:type="dxa"/>
              <w:right w:w="100" w:type="dxa"/>
            </w:tcMar>
          </w:tcPr>
          <w:p w14:paraId="6E611D6F" w14:textId="77777777" w:rsidR="006C218E" w:rsidRDefault="00000000">
            <w:pPr>
              <w:widowControl w:val="0"/>
              <w:spacing w:line="240" w:lineRule="auto"/>
              <w:rPr>
                <w:sz w:val="26"/>
                <w:szCs w:val="26"/>
              </w:rPr>
            </w:pPr>
            <w:r>
              <w:rPr>
                <w:sz w:val="26"/>
                <w:szCs w:val="26"/>
              </w:rPr>
              <w:t>Cognitive</w:t>
            </w:r>
          </w:p>
        </w:tc>
        <w:tc>
          <w:tcPr>
            <w:tcW w:w="2790" w:type="dxa"/>
            <w:shd w:val="clear" w:color="auto" w:fill="A2C4C9"/>
            <w:tcMar>
              <w:top w:w="100" w:type="dxa"/>
              <w:left w:w="100" w:type="dxa"/>
              <w:bottom w:w="100" w:type="dxa"/>
              <w:right w:w="100" w:type="dxa"/>
            </w:tcMar>
          </w:tcPr>
          <w:p w14:paraId="1EB32024" w14:textId="77777777" w:rsidR="006C218E" w:rsidRDefault="00000000">
            <w:pPr>
              <w:widowControl w:val="0"/>
              <w:spacing w:line="240" w:lineRule="auto"/>
              <w:rPr>
                <w:sz w:val="26"/>
                <w:szCs w:val="26"/>
              </w:rPr>
            </w:pPr>
            <w:r>
              <w:rPr>
                <w:sz w:val="26"/>
                <w:szCs w:val="26"/>
              </w:rPr>
              <w:t>Social and Emotional</w:t>
            </w:r>
          </w:p>
        </w:tc>
        <w:tc>
          <w:tcPr>
            <w:tcW w:w="2790" w:type="dxa"/>
            <w:vMerge w:val="restart"/>
            <w:shd w:val="clear" w:color="auto" w:fill="auto"/>
            <w:tcMar>
              <w:top w:w="100" w:type="dxa"/>
              <w:left w:w="100" w:type="dxa"/>
              <w:bottom w:w="100" w:type="dxa"/>
              <w:right w:w="100" w:type="dxa"/>
            </w:tcMar>
          </w:tcPr>
          <w:p w14:paraId="58E4BF72" w14:textId="77777777" w:rsidR="006C218E" w:rsidRDefault="00000000">
            <w:pPr>
              <w:spacing w:line="240" w:lineRule="auto"/>
              <w:rPr>
                <w:sz w:val="26"/>
                <w:szCs w:val="26"/>
              </w:rPr>
            </w:pPr>
            <w:r>
              <w:rPr>
                <w:sz w:val="26"/>
                <w:szCs w:val="26"/>
              </w:rPr>
              <w:t>Performing in front of an audience</w:t>
            </w:r>
          </w:p>
          <w:p w14:paraId="5A91655C" w14:textId="77777777" w:rsidR="006C218E" w:rsidRDefault="00000000">
            <w:pPr>
              <w:spacing w:line="240" w:lineRule="auto"/>
              <w:rPr>
                <w:sz w:val="26"/>
                <w:szCs w:val="26"/>
              </w:rPr>
            </w:pPr>
            <w:r>
              <w:rPr>
                <w:sz w:val="26"/>
                <w:szCs w:val="26"/>
              </w:rPr>
              <w:t>Eating a meal in a restaurant</w:t>
            </w:r>
          </w:p>
          <w:p w14:paraId="16EA584F" w14:textId="77777777" w:rsidR="006C218E" w:rsidRDefault="00000000">
            <w:pPr>
              <w:spacing w:line="240" w:lineRule="auto"/>
              <w:rPr>
                <w:sz w:val="26"/>
                <w:szCs w:val="26"/>
              </w:rPr>
            </w:pPr>
            <w:r>
              <w:rPr>
                <w:sz w:val="26"/>
                <w:szCs w:val="26"/>
              </w:rPr>
              <w:t>Reciting your own poem</w:t>
            </w:r>
          </w:p>
          <w:p w14:paraId="374A9907" w14:textId="77777777" w:rsidR="006C218E" w:rsidRDefault="00000000">
            <w:pPr>
              <w:spacing w:line="240" w:lineRule="auto"/>
              <w:rPr>
                <w:sz w:val="26"/>
                <w:szCs w:val="26"/>
              </w:rPr>
            </w:pPr>
            <w:r>
              <w:rPr>
                <w:sz w:val="26"/>
                <w:szCs w:val="26"/>
              </w:rPr>
              <w:t>Joining a school club</w:t>
            </w:r>
          </w:p>
          <w:p w14:paraId="43DD8293" w14:textId="77777777" w:rsidR="006C218E" w:rsidRDefault="00000000">
            <w:pPr>
              <w:spacing w:line="240" w:lineRule="auto"/>
              <w:rPr>
                <w:sz w:val="26"/>
                <w:szCs w:val="26"/>
              </w:rPr>
            </w:pPr>
            <w:r>
              <w:rPr>
                <w:sz w:val="26"/>
                <w:szCs w:val="26"/>
              </w:rPr>
              <w:t>Having your voice listened to and influence decision making</w:t>
            </w:r>
          </w:p>
        </w:tc>
      </w:tr>
      <w:tr w:rsidR="006C218E" w14:paraId="45B3B5D7" w14:textId="77777777">
        <w:trPr>
          <w:trHeight w:val="420"/>
        </w:trPr>
        <w:tc>
          <w:tcPr>
            <w:tcW w:w="2790" w:type="dxa"/>
            <w:shd w:val="clear" w:color="auto" w:fill="auto"/>
            <w:tcMar>
              <w:top w:w="100" w:type="dxa"/>
              <w:left w:w="100" w:type="dxa"/>
              <w:bottom w:w="100" w:type="dxa"/>
              <w:right w:w="100" w:type="dxa"/>
            </w:tcMar>
          </w:tcPr>
          <w:p w14:paraId="75577C52" w14:textId="77777777" w:rsidR="006C218E" w:rsidRDefault="00000000">
            <w:pPr>
              <w:widowControl w:val="0"/>
              <w:spacing w:line="240" w:lineRule="auto"/>
            </w:pPr>
            <w:r>
              <w:t xml:space="preserve">Deliberately varies tone of voice </w:t>
            </w:r>
            <w:proofErr w:type="gramStart"/>
            <w:r>
              <w:t>in order to</w:t>
            </w:r>
            <w:proofErr w:type="gramEnd"/>
            <w:r>
              <w:t xml:space="preserve"> convey meaning. E.g. speaking authoritatively during an expert talk or speaking with pathos when telling a sad part of a story. </w:t>
            </w:r>
          </w:p>
          <w:p w14:paraId="384947FB" w14:textId="77777777" w:rsidR="006C218E" w:rsidRDefault="006C218E">
            <w:pPr>
              <w:widowControl w:val="0"/>
              <w:spacing w:line="240" w:lineRule="auto"/>
            </w:pPr>
          </w:p>
          <w:p w14:paraId="6E5B3B20" w14:textId="77777777" w:rsidR="006C218E" w:rsidRDefault="00000000">
            <w:pPr>
              <w:widowControl w:val="0"/>
              <w:spacing w:line="240" w:lineRule="auto"/>
            </w:pPr>
            <w:r>
              <w:t xml:space="preserve">Consider position and posture when addressing an audience. </w:t>
            </w:r>
          </w:p>
        </w:tc>
        <w:tc>
          <w:tcPr>
            <w:tcW w:w="2790" w:type="dxa"/>
            <w:shd w:val="clear" w:color="auto" w:fill="auto"/>
            <w:tcMar>
              <w:top w:w="100" w:type="dxa"/>
              <w:left w:w="100" w:type="dxa"/>
              <w:bottom w:w="100" w:type="dxa"/>
              <w:right w:w="100" w:type="dxa"/>
            </w:tcMar>
          </w:tcPr>
          <w:p w14:paraId="3CF83DC0" w14:textId="77777777" w:rsidR="006C218E" w:rsidRDefault="00000000">
            <w:pPr>
              <w:widowControl w:val="0"/>
              <w:spacing w:line="240" w:lineRule="auto"/>
            </w:pPr>
            <w:r>
              <w:t>Use specialist language to describe their own and others’ talk.</w:t>
            </w:r>
          </w:p>
          <w:p w14:paraId="1A65C3CC" w14:textId="77777777" w:rsidR="006C218E" w:rsidRDefault="006C218E">
            <w:pPr>
              <w:widowControl w:val="0"/>
              <w:spacing w:line="240" w:lineRule="auto"/>
            </w:pPr>
          </w:p>
          <w:p w14:paraId="4D1522CE" w14:textId="77777777" w:rsidR="006C218E" w:rsidRDefault="00000000">
            <w:pPr>
              <w:widowControl w:val="0"/>
              <w:spacing w:line="240" w:lineRule="auto"/>
            </w:pPr>
            <w:r>
              <w:t>Use specialist vocabulary.</w:t>
            </w:r>
          </w:p>
          <w:p w14:paraId="3EE50D6E" w14:textId="77777777" w:rsidR="006C218E" w:rsidRDefault="006C218E">
            <w:pPr>
              <w:widowControl w:val="0"/>
              <w:spacing w:line="240" w:lineRule="auto"/>
            </w:pPr>
          </w:p>
          <w:p w14:paraId="74411192" w14:textId="77777777" w:rsidR="006C218E" w:rsidRDefault="00000000">
            <w:pPr>
              <w:widowControl w:val="0"/>
              <w:spacing w:line="240" w:lineRule="auto"/>
            </w:pPr>
            <w:r>
              <w:t xml:space="preserve">Make precise language choices e.g. instead of describing a cake as ‘nice’ using ‘delectable’. </w:t>
            </w:r>
          </w:p>
        </w:tc>
        <w:tc>
          <w:tcPr>
            <w:tcW w:w="2790" w:type="dxa"/>
            <w:shd w:val="clear" w:color="auto" w:fill="auto"/>
            <w:tcMar>
              <w:top w:w="100" w:type="dxa"/>
              <w:left w:w="100" w:type="dxa"/>
              <w:bottom w:w="100" w:type="dxa"/>
              <w:right w:w="100" w:type="dxa"/>
            </w:tcMar>
          </w:tcPr>
          <w:p w14:paraId="7F4BFB5B" w14:textId="77777777" w:rsidR="006C218E" w:rsidRDefault="00000000">
            <w:pPr>
              <w:widowControl w:val="0"/>
              <w:spacing w:line="240" w:lineRule="auto"/>
            </w:pPr>
            <w:r>
              <w:t>Offer opinions that aren’t their own.</w:t>
            </w:r>
          </w:p>
          <w:p w14:paraId="20F6D2DD" w14:textId="77777777" w:rsidR="006C218E" w:rsidRDefault="006C218E">
            <w:pPr>
              <w:widowControl w:val="0"/>
              <w:spacing w:line="240" w:lineRule="auto"/>
            </w:pPr>
          </w:p>
          <w:p w14:paraId="3804250E" w14:textId="77777777" w:rsidR="006C218E" w:rsidRDefault="00000000">
            <w:pPr>
              <w:widowControl w:val="0"/>
              <w:spacing w:line="240" w:lineRule="auto"/>
            </w:pPr>
            <w:r>
              <w:t>Reflect on discussions and identify how to improve.</w:t>
            </w:r>
          </w:p>
          <w:p w14:paraId="120E497A" w14:textId="77777777" w:rsidR="006C218E" w:rsidRDefault="006C218E">
            <w:pPr>
              <w:widowControl w:val="0"/>
              <w:spacing w:line="240" w:lineRule="auto"/>
            </w:pPr>
          </w:p>
          <w:p w14:paraId="49259A6C" w14:textId="77777777" w:rsidR="006C218E" w:rsidRDefault="00000000">
            <w:pPr>
              <w:widowControl w:val="0"/>
              <w:spacing w:line="240" w:lineRule="auto"/>
            </w:pPr>
            <w:r>
              <w:t>Summarise a discussion.</w:t>
            </w:r>
          </w:p>
          <w:p w14:paraId="42A1F78D" w14:textId="77777777" w:rsidR="006C218E" w:rsidRDefault="006C218E">
            <w:pPr>
              <w:widowControl w:val="0"/>
              <w:spacing w:line="240" w:lineRule="auto"/>
            </w:pPr>
          </w:p>
          <w:p w14:paraId="5AA2BFA7" w14:textId="77777777" w:rsidR="006C218E" w:rsidRDefault="00000000">
            <w:pPr>
              <w:widowControl w:val="0"/>
              <w:spacing w:line="240" w:lineRule="auto"/>
            </w:pPr>
            <w:r>
              <w:t xml:space="preserve">Reach shared agreement in discussions. </w:t>
            </w:r>
          </w:p>
        </w:tc>
        <w:tc>
          <w:tcPr>
            <w:tcW w:w="2790" w:type="dxa"/>
            <w:shd w:val="clear" w:color="auto" w:fill="auto"/>
            <w:tcMar>
              <w:top w:w="100" w:type="dxa"/>
              <w:left w:w="100" w:type="dxa"/>
              <w:bottom w:w="100" w:type="dxa"/>
              <w:right w:w="100" w:type="dxa"/>
            </w:tcMar>
          </w:tcPr>
          <w:p w14:paraId="309F44EF" w14:textId="77777777" w:rsidR="006C218E" w:rsidRDefault="00000000">
            <w:pPr>
              <w:widowControl w:val="0"/>
              <w:spacing w:line="240" w:lineRule="auto"/>
            </w:pPr>
            <w:r>
              <w:t>Adapt the content of their speech for a specific audience.</w:t>
            </w:r>
          </w:p>
          <w:p w14:paraId="69244170" w14:textId="77777777" w:rsidR="006C218E" w:rsidRDefault="006C218E">
            <w:pPr>
              <w:widowControl w:val="0"/>
              <w:spacing w:line="240" w:lineRule="auto"/>
            </w:pPr>
          </w:p>
          <w:p w14:paraId="2EEF63DE" w14:textId="77777777" w:rsidR="006C218E" w:rsidRDefault="00000000">
            <w:pPr>
              <w:widowControl w:val="0"/>
              <w:spacing w:line="240" w:lineRule="auto"/>
            </w:pPr>
            <w:r>
              <w:t xml:space="preserve">Speak with confidence in front of an audience.  </w:t>
            </w:r>
          </w:p>
        </w:tc>
        <w:tc>
          <w:tcPr>
            <w:tcW w:w="2790" w:type="dxa"/>
            <w:vMerge/>
            <w:shd w:val="clear" w:color="auto" w:fill="auto"/>
            <w:tcMar>
              <w:top w:w="100" w:type="dxa"/>
              <w:left w:w="100" w:type="dxa"/>
              <w:bottom w:w="100" w:type="dxa"/>
              <w:right w:w="100" w:type="dxa"/>
            </w:tcMar>
          </w:tcPr>
          <w:p w14:paraId="30D710FE" w14:textId="77777777" w:rsidR="006C218E" w:rsidRDefault="006C218E">
            <w:pPr>
              <w:widowControl w:val="0"/>
              <w:spacing w:line="240" w:lineRule="auto"/>
              <w:rPr>
                <w:sz w:val="26"/>
                <w:szCs w:val="26"/>
              </w:rPr>
            </w:pPr>
          </w:p>
        </w:tc>
      </w:tr>
      <w:tr w:rsidR="006C218E" w14:paraId="21FFAA9C" w14:textId="77777777">
        <w:trPr>
          <w:trHeight w:val="420"/>
        </w:trPr>
        <w:tc>
          <w:tcPr>
            <w:tcW w:w="11160" w:type="dxa"/>
            <w:gridSpan w:val="4"/>
            <w:shd w:val="clear" w:color="auto" w:fill="auto"/>
            <w:tcMar>
              <w:top w:w="100" w:type="dxa"/>
              <w:left w:w="100" w:type="dxa"/>
              <w:bottom w:w="100" w:type="dxa"/>
              <w:right w:w="100" w:type="dxa"/>
            </w:tcMar>
          </w:tcPr>
          <w:p w14:paraId="1A53E395" w14:textId="77777777" w:rsidR="006C218E" w:rsidRDefault="00000000">
            <w:pPr>
              <w:widowControl w:val="0"/>
              <w:spacing w:line="240" w:lineRule="auto"/>
              <w:rPr>
                <w:sz w:val="26"/>
                <w:szCs w:val="26"/>
              </w:rPr>
            </w:pPr>
            <w:r>
              <w:rPr>
                <w:sz w:val="26"/>
                <w:szCs w:val="26"/>
              </w:rPr>
              <w:t>Teaching ideas</w:t>
            </w:r>
          </w:p>
        </w:tc>
        <w:tc>
          <w:tcPr>
            <w:tcW w:w="2790" w:type="dxa"/>
            <w:vMerge/>
            <w:shd w:val="clear" w:color="auto" w:fill="auto"/>
            <w:tcMar>
              <w:top w:w="100" w:type="dxa"/>
              <w:left w:w="100" w:type="dxa"/>
              <w:bottom w:w="100" w:type="dxa"/>
              <w:right w:w="100" w:type="dxa"/>
            </w:tcMar>
          </w:tcPr>
          <w:p w14:paraId="1F4E82E1" w14:textId="77777777" w:rsidR="006C218E" w:rsidRDefault="006C218E">
            <w:pPr>
              <w:widowControl w:val="0"/>
              <w:spacing w:line="240" w:lineRule="auto"/>
              <w:rPr>
                <w:sz w:val="26"/>
                <w:szCs w:val="26"/>
              </w:rPr>
            </w:pPr>
          </w:p>
        </w:tc>
      </w:tr>
      <w:tr w:rsidR="006C218E" w14:paraId="051FE42C" w14:textId="77777777">
        <w:trPr>
          <w:trHeight w:val="420"/>
        </w:trPr>
        <w:tc>
          <w:tcPr>
            <w:tcW w:w="11160" w:type="dxa"/>
            <w:gridSpan w:val="4"/>
            <w:shd w:val="clear" w:color="auto" w:fill="auto"/>
            <w:tcMar>
              <w:top w:w="100" w:type="dxa"/>
              <w:left w:w="100" w:type="dxa"/>
              <w:bottom w:w="100" w:type="dxa"/>
              <w:right w:w="100" w:type="dxa"/>
            </w:tcMar>
          </w:tcPr>
          <w:p w14:paraId="6840F757" w14:textId="77777777" w:rsidR="006C218E" w:rsidRDefault="00000000">
            <w:pPr>
              <w:widowControl w:val="0"/>
              <w:spacing w:line="240" w:lineRule="auto"/>
            </w:pPr>
            <w:r>
              <w:t xml:space="preserve">Develop a shared language to describe talk in the classroom through creating a class set of ‘discussion </w:t>
            </w:r>
            <w:proofErr w:type="gramStart"/>
            <w:r>
              <w:t>guidelines’</w:t>
            </w:r>
            <w:proofErr w:type="gramEnd"/>
            <w:r>
              <w:t>. These can be used as success criteria to support pupils to reflect on their discussions.</w:t>
            </w:r>
          </w:p>
          <w:p w14:paraId="1F5DA830" w14:textId="77777777" w:rsidR="006C218E" w:rsidRDefault="00000000">
            <w:pPr>
              <w:widowControl w:val="0"/>
              <w:spacing w:line="240" w:lineRule="auto"/>
            </w:pPr>
            <w:r>
              <w:t xml:space="preserve">Introduce ‘Talk Detectives’ to support pupils to reflect on their talk and raise pupils’ awareness of what makes good discussion. </w:t>
            </w:r>
          </w:p>
        </w:tc>
        <w:tc>
          <w:tcPr>
            <w:tcW w:w="2790" w:type="dxa"/>
            <w:vMerge/>
            <w:shd w:val="clear" w:color="auto" w:fill="auto"/>
            <w:tcMar>
              <w:top w:w="100" w:type="dxa"/>
              <w:left w:w="100" w:type="dxa"/>
              <w:bottom w:w="100" w:type="dxa"/>
              <w:right w:w="100" w:type="dxa"/>
            </w:tcMar>
          </w:tcPr>
          <w:p w14:paraId="6709FC45" w14:textId="77777777" w:rsidR="006C218E" w:rsidRDefault="006C218E">
            <w:pPr>
              <w:widowControl w:val="0"/>
              <w:spacing w:line="240" w:lineRule="auto"/>
              <w:rPr>
                <w:sz w:val="26"/>
                <w:szCs w:val="26"/>
              </w:rPr>
            </w:pPr>
          </w:p>
        </w:tc>
      </w:tr>
    </w:tbl>
    <w:p w14:paraId="33811E30" w14:textId="77777777" w:rsidR="006C218E" w:rsidRDefault="00000000">
      <w:pPr>
        <w:rPr>
          <w:b/>
          <w:sz w:val="26"/>
          <w:szCs w:val="26"/>
        </w:rPr>
      </w:pPr>
      <w:r>
        <w:br w:type="page"/>
      </w:r>
    </w:p>
    <w:p w14:paraId="7B6FE5BC" w14:textId="77777777" w:rsidR="006C218E" w:rsidRDefault="00000000">
      <w:pPr>
        <w:rPr>
          <w:b/>
          <w:sz w:val="26"/>
          <w:szCs w:val="26"/>
        </w:rPr>
      </w:pPr>
      <w:r>
        <w:rPr>
          <w:b/>
          <w:sz w:val="26"/>
          <w:szCs w:val="26"/>
        </w:rPr>
        <w:lastRenderedPageBreak/>
        <w:t>Year 4</w:t>
      </w:r>
    </w:p>
    <w:tbl>
      <w:tblPr>
        <w:tblStyle w:val="a3"/>
        <w:tblpPr w:leftFromText="180" w:rightFromText="180" w:topFromText="180" w:bottomFromText="180" w:vertAnchor="text" w:tblpX="30"/>
        <w:tblW w:w="13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775"/>
        <w:gridCol w:w="2775"/>
        <w:gridCol w:w="2775"/>
        <w:gridCol w:w="2775"/>
      </w:tblGrid>
      <w:tr w:rsidR="006C218E" w14:paraId="69792AC2" w14:textId="77777777">
        <w:trPr>
          <w:trHeight w:val="420"/>
        </w:trPr>
        <w:tc>
          <w:tcPr>
            <w:tcW w:w="11100" w:type="dxa"/>
            <w:gridSpan w:val="4"/>
          </w:tcPr>
          <w:p w14:paraId="0ECD5662" w14:textId="77777777" w:rsidR="006C218E" w:rsidRDefault="00000000">
            <w:pPr>
              <w:widowControl w:val="0"/>
              <w:spacing w:line="240" w:lineRule="auto"/>
              <w:rPr>
                <w:sz w:val="26"/>
                <w:szCs w:val="26"/>
              </w:rPr>
            </w:pPr>
            <w:r>
              <w:rPr>
                <w:sz w:val="26"/>
                <w:szCs w:val="26"/>
              </w:rPr>
              <w:t>Key Skills to Teach</w:t>
            </w:r>
          </w:p>
        </w:tc>
        <w:tc>
          <w:tcPr>
            <w:tcW w:w="2775" w:type="dxa"/>
          </w:tcPr>
          <w:p w14:paraId="7677B574" w14:textId="77777777" w:rsidR="006C218E" w:rsidRDefault="00000000">
            <w:pPr>
              <w:widowControl w:val="0"/>
              <w:spacing w:line="240" w:lineRule="auto"/>
              <w:rPr>
                <w:sz w:val="26"/>
                <w:szCs w:val="26"/>
              </w:rPr>
            </w:pPr>
            <w:r>
              <w:rPr>
                <w:sz w:val="26"/>
                <w:szCs w:val="26"/>
              </w:rPr>
              <w:t>Experiences</w:t>
            </w:r>
          </w:p>
        </w:tc>
      </w:tr>
      <w:tr w:rsidR="006C218E" w14:paraId="04AFBB5E" w14:textId="77777777">
        <w:trPr>
          <w:trHeight w:val="420"/>
        </w:trPr>
        <w:tc>
          <w:tcPr>
            <w:tcW w:w="2775" w:type="dxa"/>
            <w:shd w:val="clear" w:color="auto" w:fill="FF9900"/>
          </w:tcPr>
          <w:p w14:paraId="686A4BFC" w14:textId="77777777" w:rsidR="006C218E" w:rsidRDefault="00000000">
            <w:pPr>
              <w:widowControl w:val="0"/>
              <w:spacing w:line="240" w:lineRule="auto"/>
              <w:rPr>
                <w:sz w:val="26"/>
                <w:szCs w:val="26"/>
              </w:rPr>
            </w:pPr>
            <w:r>
              <w:rPr>
                <w:sz w:val="26"/>
                <w:szCs w:val="26"/>
              </w:rPr>
              <w:t>Physical</w:t>
            </w:r>
          </w:p>
        </w:tc>
        <w:tc>
          <w:tcPr>
            <w:tcW w:w="2775" w:type="dxa"/>
            <w:shd w:val="clear" w:color="auto" w:fill="980000"/>
          </w:tcPr>
          <w:p w14:paraId="50F1F7E2" w14:textId="77777777" w:rsidR="006C218E" w:rsidRDefault="00000000">
            <w:pPr>
              <w:widowControl w:val="0"/>
              <w:spacing w:line="240" w:lineRule="auto"/>
              <w:rPr>
                <w:sz w:val="26"/>
                <w:szCs w:val="26"/>
              </w:rPr>
            </w:pPr>
            <w:r>
              <w:rPr>
                <w:sz w:val="26"/>
                <w:szCs w:val="26"/>
              </w:rPr>
              <w:t>Linguistic</w:t>
            </w:r>
          </w:p>
        </w:tc>
        <w:tc>
          <w:tcPr>
            <w:tcW w:w="2775" w:type="dxa"/>
            <w:shd w:val="clear" w:color="auto" w:fill="FFFF00"/>
          </w:tcPr>
          <w:p w14:paraId="6DBF842C" w14:textId="77777777" w:rsidR="006C218E" w:rsidRDefault="00000000">
            <w:pPr>
              <w:widowControl w:val="0"/>
              <w:spacing w:line="240" w:lineRule="auto"/>
              <w:rPr>
                <w:sz w:val="26"/>
                <w:szCs w:val="26"/>
              </w:rPr>
            </w:pPr>
            <w:r>
              <w:rPr>
                <w:sz w:val="26"/>
                <w:szCs w:val="26"/>
              </w:rPr>
              <w:t>Cognitive</w:t>
            </w:r>
          </w:p>
        </w:tc>
        <w:tc>
          <w:tcPr>
            <w:tcW w:w="2775" w:type="dxa"/>
            <w:shd w:val="clear" w:color="auto" w:fill="A2C4C9"/>
          </w:tcPr>
          <w:p w14:paraId="673E7B7A" w14:textId="77777777" w:rsidR="006C218E" w:rsidRDefault="00000000">
            <w:pPr>
              <w:widowControl w:val="0"/>
              <w:spacing w:line="240" w:lineRule="auto"/>
              <w:rPr>
                <w:sz w:val="26"/>
                <w:szCs w:val="26"/>
              </w:rPr>
            </w:pPr>
            <w:r>
              <w:rPr>
                <w:sz w:val="26"/>
                <w:szCs w:val="26"/>
              </w:rPr>
              <w:t>Social and Emotional</w:t>
            </w:r>
          </w:p>
        </w:tc>
        <w:tc>
          <w:tcPr>
            <w:tcW w:w="2775" w:type="dxa"/>
            <w:vMerge w:val="restart"/>
          </w:tcPr>
          <w:p w14:paraId="6313DBF2" w14:textId="77777777" w:rsidR="006C218E" w:rsidRDefault="00000000">
            <w:pPr>
              <w:spacing w:line="240" w:lineRule="auto"/>
              <w:rPr>
                <w:sz w:val="26"/>
                <w:szCs w:val="26"/>
              </w:rPr>
            </w:pPr>
            <w:r>
              <w:rPr>
                <w:sz w:val="26"/>
                <w:szCs w:val="26"/>
              </w:rPr>
              <w:t>Performing in front of an audience</w:t>
            </w:r>
          </w:p>
          <w:p w14:paraId="0BE9D0F2" w14:textId="77777777" w:rsidR="006C218E" w:rsidRDefault="00000000">
            <w:pPr>
              <w:spacing w:line="240" w:lineRule="auto"/>
              <w:rPr>
                <w:sz w:val="26"/>
                <w:szCs w:val="26"/>
              </w:rPr>
            </w:pPr>
            <w:r>
              <w:rPr>
                <w:sz w:val="26"/>
                <w:szCs w:val="26"/>
              </w:rPr>
              <w:t>Reciting your own poem</w:t>
            </w:r>
          </w:p>
          <w:p w14:paraId="24019B53" w14:textId="77777777" w:rsidR="006C218E" w:rsidRDefault="00000000">
            <w:pPr>
              <w:spacing w:line="240" w:lineRule="auto"/>
              <w:rPr>
                <w:sz w:val="26"/>
                <w:szCs w:val="26"/>
              </w:rPr>
            </w:pPr>
            <w:r>
              <w:rPr>
                <w:sz w:val="26"/>
                <w:szCs w:val="26"/>
              </w:rPr>
              <w:t>Reading a book to a younger child</w:t>
            </w:r>
          </w:p>
          <w:p w14:paraId="6CB07699" w14:textId="77777777" w:rsidR="006C218E" w:rsidRDefault="00000000">
            <w:pPr>
              <w:spacing w:line="240" w:lineRule="auto"/>
              <w:rPr>
                <w:sz w:val="26"/>
                <w:szCs w:val="26"/>
              </w:rPr>
            </w:pPr>
            <w:r>
              <w:rPr>
                <w:sz w:val="26"/>
                <w:szCs w:val="26"/>
              </w:rPr>
              <w:t>Having your voice listened to and influence decision making</w:t>
            </w:r>
          </w:p>
          <w:p w14:paraId="48C2B54E" w14:textId="77777777" w:rsidR="006C218E" w:rsidRDefault="00000000">
            <w:pPr>
              <w:spacing w:line="240" w:lineRule="auto"/>
              <w:rPr>
                <w:sz w:val="26"/>
                <w:szCs w:val="26"/>
              </w:rPr>
            </w:pPr>
            <w:r>
              <w:rPr>
                <w:sz w:val="26"/>
                <w:szCs w:val="26"/>
              </w:rPr>
              <w:t>Joining a school club</w:t>
            </w:r>
          </w:p>
          <w:p w14:paraId="70B25690" w14:textId="77777777" w:rsidR="006C218E" w:rsidRDefault="006C218E">
            <w:pPr>
              <w:widowControl w:val="0"/>
              <w:spacing w:line="240" w:lineRule="auto"/>
              <w:rPr>
                <w:rFonts w:ascii="Open Sans" w:eastAsia="Open Sans" w:hAnsi="Open Sans" w:cs="Open Sans"/>
                <w:b/>
                <w:color w:val="353B3A"/>
                <w:sz w:val="24"/>
                <w:szCs w:val="24"/>
              </w:rPr>
            </w:pPr>
          </w:p>
        </w:tc>
      </w:tr>
      <w:tr w:rsidR="006C218E" w14:paraId="26F48D50" w14:textId="77777777">
        <w:trPr>
          <w:trHeight w:val="420"/>
        </w:trPr>
        <w:tc>
          <w:tcPr>
            <w:tcW w:w="2775" w:type="dxa"/>
          </w:tcPr>
          <w:p w14:paraId="64B3ABBC" w14:textId="77777777" w:rsidR="006C218E" w:rsidRDefault="00000000">
            <w:pPr>
              <w:widowControl w:val="0"/>
              <w:spacing w:line="240" w:lineRule="auto"/>
            </w:pPr>
            <w:r>
              <w:t>Consider movement when addressing an audience.</w:t>
            </w:r>
          </w:p>
          <w:p w14:paraId="5BD03A0A" w14:textId="77777777" w:rsidR="006C218E" w:rsidRDefault="006C218E">
            <w:pPr>
              <w:widowControl w:val="0"/>
              <w:spacing w:line="240" w:lineRule="auto"/>
            </w:pPr>
          </w:p>
          <w:p w14:paraId="5E4F7D4E" w14:textId="77777777" w:rsidR="006C218E" w:rsidRDefault="00000000">
            <w:pPr>
              <w:widowControl w:val="0"/>
              <w:spacing w:line="240" w:lineRule="auto"/>
            </w:pPr>
            <w:r>
              <w:t xml:space="preserve">Use pauses for effect in presentational talk e.g. when telling an anecdote or telling a joke. </w:t>
            </w:r>
          </w:p>
        </w:tc>
        <w:tc>
          <w:tcPr>
            <w:tcW w:w="2775" w:type="dxa"/>
          </w:tcPr>
          <w:p w14:paraId="2A86F3DA" w14:textId="77777777" w:rsidR="006C218E" w:rsidRDefault="00000000">
            <w:pPr>
              <w:widowControl w:val="0"/>
              <w:spacing w:line="240" w:lineRule="auto"/>
            </w:pPr>
            <w:r>
              <w:t>Carefully consider the words and phrasing they use to express their ideas and how this supports the purpose of talk.</w:t>
            </w:r>
          </w:p>
        </w:tc>
        <w:tc>
          <w:tcPr>
            <w:tcW w:w="2775" w:type="dxa"/>
          </w:tcPr>
          <w:p w14:paraId="1645B5DC" w14:textId="77777777" w:rsidR="006C218E" w:rsidRDefault="00000000">
            <w:pPr>
              <w:widowControl w:val="0"/>
              <w:spacing w:line="240" w:lineRule="auto"/>
            </w:pPr>
            <w:r>
              <w:t>Give supporting evidence e.g. citing a text, a previous example or a historical event.</w:t>
            </w:r>
          </w:p>
          <w:p w14:paraId="0B5E6D3A" w14:textId="77777777" w:rsidR="006C218E" w:rsidRDefault="006C218E">
            <w:pPr>
              <w:widowControl w:val="0"/>
              <w:spacing w:line="240" w:lineRule="auto"/>
            </w:pPr>
          </w:p>
          <w:p w14:paraId="4090F54E" w14:textId="77777777" w:rsidR="006C218E" w:rsidRDefault="00000000">
            <w:pPr>
              <w:widowControl w:val="0"/>
              <w:spacing w:line="240" w:lineRule="auto"/>
            </w:pPr>
            <w:r>
              <w:t xml:space="preserve">Ask probing questions. </w:t>
            </w:r>
          </w:p>
          <w:p w14:paraId="141F83C3" w14:textId="77777777" w:rsidR="006C218E" w:rsidRDefault="006C218E">
            <w:pPr>
              <w:widowControl w:val="0"/>
              <w:spacing w:line="240" w:lineRule="auto"/>
            </w:pPr>
          </w:p>
          <w:p w14:paraId="180E7BD3" w14:textId="77777777" w:rsidR="006C218E" w:rsidRDefault="00000000">
            <w:pPr>
              <w:widowControl w:val="0"/>
              <w:spacing w:line="240" w:lineRule="auto"/>
            </w:pPr>
            <w:r>
              <w:t xml:space="preserve">Reflect on their own oracy skills and identify areas of strength and areas to improve.  </w:t>
            </w:r>
          </w:p>
        </w:tc>
        <w:tc>
          <w:tcPr>
            <w:tcW w:w="2775" w:type="dxa"/>
          </w:tcPr>
          <w:p w14:paraId="7EB11907" w14:textId="77777777" w:rsidR="006C218E" w:rsidRDefault="00000000">
            <w:pPr>
              <w:widowControl w:val="0"/>
              <w:spacing w:line="240" w:lineRule="auto"/>
            </w:pPr>
            <w:r>
              <w:t>Use more natural and subtle prompts for turn taking.</w:t>
            </w:r>
          </w:p>
          <w:p w14:paraId="6B1A1767" w14:textId="77777777" w:rsidR="006C218E" w:rsidRDefault="006C218E">
            <w:pPr>
              <w:widowControl w:val="0"/>
              <w:spacing w:line="240" w:lineRule="auto"/>
            </w:pPr>
          </w:p>
          <w:p w14:paraId="6300BFFB" w14:textId="77777777" w:rsidR="006C218E" w:rsidRDefault="00000000">
            <w:pPr>
              <w:widowControl w:val="0"/>
              <w:spacing w:line="240" w:lineRule="auto"/>
            </w:pPr>
            <w:r>
              <w:t>Empathise with an audience.</w:t>
            </w:r>
          </w:p>
          <w:p w14:paraId="2ED1D9E0" w14:textId="77777777" w:rsidR="006C218E" w:rsidRDefault="006C218E">
            <w:pPr>
              <w:widowControl w:val="0"/>
              <w:spacing w:line="240" w:lineRule="auto"/>
            </w:pPr>
          </w:p>
          <w:p w14:paraId="43A02A1C" w14:textId="77777777" w:rsidR="006C218E" w:rsidRDefault="00000000">
            <w:pPr>
              <w:widowControl w:val="0"/>
              <w:spacing w:line="240" w:lineRule="auto"/>
            </w:pPr>
            <w:r>
              <w:t xml:space="preserve">Consider the impact of their words on others when giving feedback.   </w:t>
            </w:r>
          </w:p>
        </w:tc>
        <w:tc>
          <w:tcPr>
            <w:tcW w:w="2775" w:type="dxa"/>
            <w:vMerge/>
          </w:tcPr>
          <w:p w14:paraId="727C55CD" w14:textId="77777777" w:rsidR="006C218E" w:rsidRDefault="006C218E">
            <w:pPr>
              <w:widowControl w:val="0"/>
              <w:spacing w:line="240" w:lineRule="auto"/>
              <w:rPr>
                <w:sz w:val="26"/>
                <w:szCs w:val="26"/>
              </w:rPr>
            </w:pPr>
          </w:p>
        </w:tc>
      </w:tr>
      <w:tr w:rsidR="006C218E" w14:paraId="32F7864E" w14:textId="77777777">
        <w:trPr>
          <w:trHeight w:val="420"/>
        </w:trPr>
        <w:tc>
          <w:tcPr>
            <w:tcW w:w="11100" w:type="dxa"/>
            <w:gridSpan w:val="4"/>
          </w:tcPr>
          <w:p w14:paraId="0EDE0903" w14:textId="77777777" w:rsidR="006C218E" w:rsidRDefault="00000000">
            <w:pPr>
              <w:widowControl w:val="0"/>
              <w:spacing w:line="240" w:lineRule="auto"/>
              <w:rPr>
                <w:sz w:val="26"/>
                <w:szCs w:val="26"/>
              </w:rPr>
            </w:pPr>
            <w:r>
              <w:rPr>
                <w:sz w:val="26"/>
                <w:szCs w:val="26"/>
              </w:rPr>
              <w:t>Teaching ideas</w:t>
            </w:r>
          </w:p>
        </w:tc>
        <w:tc>
          <w:tcPr>
            <w:tcW w:w="2775" w:type="dxa"/>
            <w:vMerge/>
          </w:tcPr>
          <w:p w14:paraId="770C6E7C" w14:textId="77777777" w:rsidR="006C218E" w:rsidRDefault="006C218E">
            <w:pPr>
              <w:widowControl w:val="0"/>
              <w:spacing w:line="240" w:lineRule="auto"/>
              <w:rPr>
                <w:sz w:val="26"/>
                <w:szCs w:val="26"/>
              </w:rPr>
            </w:pPr>
          </w:p>
        </w:tc>
      </w:tr>
      <w:tr w:rsidR="006C218E" w14:paraId="2B4887CC" w14:textId="77777777">
        <w:trPr>
          <w:trHeight w:val="420"/>
        </w:trPr>
        <w:tc>
          <w:tcPr>
            <w:tcW w:w="11100" w:type="dxa"/>
            <w:gridSpan w:val="4"/>
          </w:tcPr>
          <w:p w14:paraId="5CE83088" w14:textId="77777777" w:rsidR="006C218E" w:rsidRDefault="00000000">
            <w:pPr>
              <w:widowControl w:val="0"/>
              <w:spacing w:line="240" w:lineRule="auto"/>
            </w:pPr>
            <w:r>
              <w:t xml:space="preserve">Introduce pupils to sentence stems to cite evidence and ask probing questions. </w:t>
            </w:r>
          </w:p>
          <w:p w14:paraId="529AB536" w14:textId="77777777" w:rsidR="006C218E" w:rsidRDefault="00000000">
            <w:pPr>
              <w:widowControl w:val="0"/>
              <w:spacing w:line="240" w:lineRule="auto"/>
            </w:pPr>
            <w:r>
              <w:t xml:space="preserve">Set up discussions where each pupil has key information to bring to the discussion. E.g. each pupil has read a different historical source or piece of </w:t>
            </w:r>
            <w:proofErr w:type="gramStart"/>
            <w:r>
              <w:t>evidence</w:t>
            </w:r>
            <w:proofErr w:type="gramEnd"/>
            <w:r>
              <w:t xml:space="preserve"> and the group needs to decide the cause of the central event. When using trio discussions, allocate one member of the trio the role of questioner. Their sole responsibility during the trio discussion is to ask questions of the rest of the group.</w:t>
            </w:r>
          </w:p>
        </w:tc>
        <w:tc>
          <w:tcPr>
            <w:tcW w:w="2775" w:type="dxa"/>
            <w:vMerge/>
          </w:tcPr>
          <w:p w14:paraId="1426B05C" w14:textId="77777777" w:rsidR="006C218E" w:rsidRDefault="006C218E">
            <w:pPr>
              <w:widowControl w:val="0"/>
              <w:spacing w:line="240" w:lineRule="auto"/>
              <w:rPr>
                <w:sz w:val="26"/>
                <w:szCs w:val="26"/>
              </w:rPr>
            </w:pPr>
          </w:p>
        </w:tc>
      </w:tr>
    </w:tbl>
    <w:p w14:paraId="188E76CD" w14:textId="77777777" w:rsidR="006C218E" w:rsidRDefault="00000000">
      <w:pPr>
        <w:rPr>
          <w:b/>
          <w:sz w:val="26"/>
          <w:szCs w:val="26"/>
        </w:rPr>
      </w:pPr>
      <w:r>
        <w:br w:type="page"/>
      </w:r>
    </w:p>
    <w:p w14:paraId="2C705A36" w14:textId="77777777" w:rsidR="006C218E" w:rsidRDefault="00000000">
      <w:pPr>
        <w:rPr>
          <w:b/>
          <w:sz w:val="26"/>
          <w:szCs w:val="26"/>
        </w:rPr>
      </w:pPr>
      <w:r>
        <w:rPr>
          <w:b/>
          <w:sz w:val="26"/>
          <w:szCs w:val="26"/>
        </w:rPr>
        <w:lastRenderedPageBreak/>
        <w:t>Year 5</w:t>
      </w:r>
    </w:p>
    <w:tbl>
      <w:tblPr>
        <w:tblStyle w:val="a4"/>
        <w:tblpPr w:leftFromText="180" w:rightFromText="180" w:topFromText="180" w:bottomFromText="180" w:vertAnchor="text"/>
        <w:tblW w:w="13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775"/>
        <w:gridCol w:w="2775"/>
        <w:gridCol w:w="2775"/>
        <w:gridCol w:w="2775"/>
      </w:tblGrid>
      <w:tr w:rsidR="006C218E" w14:paraId="111D8180" w14:textId="77777777">
        <w:trPr>
          <w:trHeight w:val="420"/>
        </w:trPr>
        <w:tc>
          <w:tcPr>
            <w:tcW w:w="11100" w:type="dxa"/>
            <w:gridSpan w:val="4"/>
          </w:tcPr>
          <w:p w14:paraId="6D4184E2" w14:textId="77777777" w:rsidR="006C218E" w:rsidRDefault="00000000">
            <w:pPr>
              <w:widowControl w:val="0"/>
              <w:spacing w:line="240" w:lineRule="auto"/>
              <w:rPr>
                <w:sz w:val="26"/>
                <w:szCs w:val="26"/>
              </w:rPr>
            </w:pPr>
            <w:r>
              <w:rPr>
                <w:sz w:val="26"/>
                <w:szCs w:val="26"/>
              </w:rPr>
              <w:t>Key Skills to Teach</w:t>
            </w:r>
          </w:p>
        </w:tc>
        <w:tc>
          <w:tcPr>
            <w:tcW w:w="2775" w:type="dxa"/>
          </w:tcPr>
          <w:p w14:paraId="0593C5F2" w14:textId="77777777" w:rsidR="006C218E" w:rsidRDefault="00000000">
            <w:pPr>
              <w:widowControl w:val="0"/>
              <w:spacing w:line="240" w:lineRule="auto"/>
              <w:rPr>
                <w:sz w:val="26"/>
                <w:szCs w:val="26"/>
              </w:rPr>
            </w:pPr>
            <w:r>
              <w:rPr>
                <w:sz w:val="26"/>
                <w:szCs w:val="26"/>
              </w:rPr>
              <w:t>Experiences</w:t>
            </w:r>
          </w:p>
        </w:tc>
      </w:tr>
      <w:tr w:rsidR="006C218E" w14:paraId="505FC1C3" w14:textId="77777777">
        <w:trPr>
          <w:trHeight w:val="420"/>
        </w:trPr>
        <w:tc>
          <w:tcPr>
            <w:tcW w:w="2775" w:type="dxa"/>
            <w:shd w:val="clear" w:color="auto" w:fill="FF9900"/>
          </w:tcPr>
          <w:p w14:paraId="33FDC1E6" w14:textId="77777777" w:rsidR="006C218E" w:rsidRDefault="00000000">
            <w:pPr>
              <w:widowControl w:val="0"/>
              <w:spacing w:line="240" w:lineRule="auto"/>
              <w:rPr>
                <w:sz w:val="26"/>
                <w:szCs w:val="26"/>
              </w:rPr>
            </w:pPr>
            <w:r>
              <w:rPr>
                <w:sz w:val="26"/>
                <w:szCs w:val="26"/>
              </w:rPr>
              <w:t>Physical</w:t>
            </w:r>
          </w:p>
        </w:tc>
        <w:tc>
          <w:tcPr>
            <w:tcW w:w="2775" w:type="dxa"/>
            <w:shd w:val="clear" w:color="auto" w:fill="980000"/>
          </w:tcPr>
          <w:p w14:paraId="29046973" w14:textId="77777777" w:rsidR="006C218E" w:rsidRDefault="00000000">
            <w:pPr>
              <w:widowControl w:val="0"/>
              <w:spacing w:line="240" w:lineRule="auto"/>
              <w:rPr>
                <w:sz w:val="26"/>
                <w:szCs w:val="26"/>
              </w:rPr>
            </w:pPr>
            <w:r>
              <w:rPr>
                <w:sz w:val="26"/>
                <w:szCs w:val="26"/>
              </w:rPr>
              <w:t>Linguistic</w:t>
            </w:r>
          </w:p>
        </w:tc>
        <w:tc>
          <w:tcPr>
            <w:tcW w:w="2775" w:type="dxa"/>
            <w:shd w:val="clear" w:color="auto" w:fill="FFFF00"/>
          </w:tcPr>
          <w:p w14:paraId="294E32E7" w14:textId="77777777" w:rsidR="006C218E" w:rsidRDefault="00000000">
            <w:pPr>
              <w:widowControl w:val="0"/>
              <w:spacing w:line="240" w:lineRule="auto"/>
              <w:rPr>
                <w:sz w:val="26"/>
                <w:szCs w:val="26"/>
              </w:rPr>
            </w:pPr>
            <w:r>
              <w:rPr>
                <w:sz w:val="26"/>
                <w:szCs w:val="26"/>
              </w:rPr>
              <w:t>Cognitive</w:t>
            </w:r>
          </w:p>
        </w:tc>
        <w:tc>
          <w:tcPr>
            <w:tcW w:w="2775" w:type="dxa"/>
            <w:shd w:val="clear" w:color="auto" w:fill="A2C4C9"/>
          </w:tcPr>
          <w:p w14:paraId="38037E64" w14:textId="77777777" w:rsidR="006C218E" w:rsidRDefault="00000000">
            <w:pPr>
              <w:widowControl w:val="0"/>
              <w:spacing w:line="240" w:lineRule="auto"/>
              <w:rPr>
                <w:sz w:val="26"/>
                <w:szCs w:val="26"/>
              </w:rPr>
            </w:pPr>
            <w:r>
              <w:rPr>
                <w:sz w:val="26"/>
                <w:szCs w:val="26"/>
              </w:rPr>
              <w:t>Social and Emotional</w:t>
            </w:r>
          </w:p>
        </w:tc>
        <w:tc>
          <w:tcPr>
            <w:tcW w:w="2775" w:type="dxa"/>
            <w:vMerge w:val="restart"/>
          </w:tcPr>
          <w:p w14:paraId="79149E30" w14:textId="77777777" w:rsidR="006C218E" w:rsidRDefault="00000000">
            <w:pPr>
              <w:spacing w:line="240" w:lineRule="auto"/>
              <w:rPr>
                <w:sz w:val="26"/>
                <w:szCs w:val="26"/>
              </w:rPr>
            </w:pPr>
            <w:r>
              <w:rPr>
                <w:sz w:val="26"/>
                <w:szCs w:val="26"/>
              </w:rPr>
              <w:t>Performing in front of an audience</w:t>
            </w:r>
          </w:p>
          <w:p w14:paraId="27058BCE" w14:textId="77777777" w:rsidR="006C218E" w:rsidRDefault="00000000">
            <w:pPr>
              <w:spacing w:line="240" w:lineRule="auto"/>
              <w:rPr>
                <w:sz w:val="26"/>
                <w:szCs w:val="26"/>
              </w:rPr>
            </w:pPr>
            <w:r>
              <w:rPr>
                <w:sz w:val="26"/>
                <w:szCs w:val="26"/>
              </w:rPr>
              <w:t>Leading a liturgy</w:t>
            </w:r>
          </w:p>
          <w:p w14:paraId="1AD114C3" w14:textId="77777777" w:rsidR="006C218E" w:rsidRDefault="00000000">
            <w:pPr>
              <w:spacing w:line="240" w:lineRule="auto"/>
              <w:rPr>
                <w:sz w:val="26"/>
                <w:szCs w:val="26"/>
              </w:rPr>
            </w:pPr>
            <w:r>
              <w:rPr>
                <w:sz w:val="26"/>
                <w:szCs w:val="26"/>
              </w:rPr>
              <w:t>Reciting your own poem</w:t>
            </w:r>
          </w:p>
          <w:p w14:paraId="621635C9" w14:textId="77777777" w:rsidR="006C218E" w:rsidRDefault="00000000">
            <w:pPr>
              <w:spacing w:line="240" w:lineRule="auto"/>
              <w:rPr>
                <w:sz w:val="26"/>
                <w:szCs w:val="26"/>
              </w:rPr>
            </w:pPr>
            <w:r>
              <w:rPr>
                <w:sz w:val="26"/>
                <w:szCs w:val="26"/>
              </w:rPr>
              <w:t xml:space="preserve">Writing a song </w:t>
            </w:r>
          </w:p>
          <w:p w14:paraId="091A3BA9" w14:textId="77777777" w:rsidR="006C218E" w:rsidRDefault="00000000">
            <w:pPr>
              <w:spacing w:line="240" w:lineRule="auto"/>
              <w:rPr>
                <w:sz w:val="26"/>
                <w:szCs w:val="26"/>
              </w:rPr>
            </w:pPr>
            <w:r>
              <w:rPr>
                <w:sz w:val="26"/>
                <w:szCs w:val="26"/>
              </w:rPr>
              <w:t>Having your voice listened to and influence decision making</w:t>
            </w:r>
          </w:p>
          <w:p w14:paraId="4E6F7B7D" w14:textId="77777777" w:rsidR="006C218E" w:rsidRDefault="00000000">
            <w:pPr>
              <w:spacing w:line="240" w:lineRule="auto"/>
              <w:rPr>
                <w:sz w:val="26"/>
                <w:szCs w:val="26"/>
              </w:rPr>
            </w:pPr>
            <w:r>
              <w:rPr>
                <w:sz w:val="26"/>
                <w:szCs w:val="26"/>
              </w:rPr>
              <w:t>Joining a school club</w:t>
            </w:r>
          </w:p>
          <w:p w14:paraId="25E153FC" w14:textId="77777777" w:rsidR="006C218E" w:rsidRDefault="006C218E">
            <w:pPr>
              <w:widowControl w:val="0"/>
              <w:spacing w:line="240" w:lineRule="auto"/>
              <w:rPr>
                <w:rFonts w:ascii="Open Sans" w:eastAsia="Open Sans" w:hAnsi="Open Sans" w:cs="Open Sans"/>
                <w:b/>
                <w:color w:val="353B3A"/>
                <w:sz w:val="24"/>
                <w:szCs w:val="24"/>
              </w:rPr>
            </w:pPr>
          </w:p>
        </w:tc>
      </w:tr>
      <w:tr w:rsidR="006C218E" w14:paraId="45337AAB" w14:textId="77777777">
        <w:trPr>
          <w:trHeight w:val="420"/>
        </w:trPr>
        <w:tc>
          <w:tcPr>
            <w:tcW w:w="2775" w:type="dxa"/>
          </w:tcPr>
          <w:p w14:paraId="0499402B" w14:textId="77777777" w:rsidR="006C218E" w:rsidRDefault="00000000">
            <w:pPr>
              <w:widowControl w:val="0"/>
              <w:spacing w:line="240" w:lineRule="auto"/>
            </w:pPr>
            <w:r>
              <w:t xml:space="preserve">Project their voice to a large audience. </w:t>
            </w:r>
          </w:p>
          <w:p w14:paraId="063F5B6F" w14:textId="77777777" w:rsidR="006C218E" w:rsidRDefault="006C218E">
            <w:pPr>
              <w:widowControl w:val="0"/>
              <w:spacing w:line="240" w:lineRule="auto"/>
            </w:pPr>
          </w:p>
          <w:p w14:paraId="47A37270" w14:textId="77777777" w:rsidR="006C218E" w:rsidRDefault="00000000">
            <w:pPr>
              <w:widowControl w:val="0"/>
              <w:spacing w:line="240" w:lineRule="auto"/>
            </w:pPr>
            <w:r>
              <w:t xml:space="preserve">Gestures to become increasingly natural. </w:t>
            </w:r>
          </w:p>
        </w:tc>
        <w:tc>
          <w:tcPr>
            <w:tcW w:w="2775" w:type="dxa"/>
          </w:tcPr>
          <w:p w14:paraId="646A069B" w14:textId="77777777" w:rsidR="006C218E" w:rsidRDefault="00000000">
            <w:pPr>
              <w:widowControl w:val="0"/>
              <w:spacing w:line="240" w:lineRule="auto"/>
            </w:pPr>
            <w:r>
              <w:t>Use an increasingly sophisticated range of sentence stems with fluency and accuracy.</w:t>
            </w:r>
          </w:p>
        </w:tc>
        <w:tc>
          <w:tcPr>
            <w:tcW w:w="2775" w:type="dxa"/>
          </w:tcPr>
          <w:p w14:paraId="528C52EE" w14:textId="77777777" w:rsidR="006C218E" w:rsidRDefault="00000000">
            <w:pPr>
              <w:widowControl w:val="0"/>
              <w:spacing w:line="240" w:lineRule="auto"/>
            </w:pPr>
            <w:r>
              <w:t xml:space="preserve">Draw upon knowledge of the world to support their own point of view and explore different perspectives. </w:t>
            </w:r>
          </w:p>
          <w:p w14:paraId="6C566081" w14:textId="77777777" w:rsidR="006C218E" w:rsidRDefault="006C218E">
            <w:pPr>
              <w:widowControl w:val="0"/>
              <w:spacing w:line="240" w:lineRule="auto"/>
            </w:pPr>
          </w:p>
          <w:p w14:paraId="48C13238" w14:textId="77777777" w:rsidR="006C218E" w:rsidRDefault="00000000">
            <w:pPr>
              <w:widowControl w:val="0"/>
              <w:spacing w:line="240" w:lineRule="auto"/>
            </w:pPr>
            <w:r>
              <w:t xml:space="preserve">Identify when a discussion is going off topic and to be able to bring it back on track. </w:t>
            </w:r>
          </w:p>
        </w:tc>
        <w:tc>
          <w:tcPr>
            <w:tcW w:w="2775" w:type="dxa"/>
          </w:tcPr>
          <w:p w14:paraId="36B063D6" w14:textId="77777777" w:rsidR="006C218E" w:rsidRDefault="00000000">
            <w:pPr>
              <w:widowControl w:val="0"/>
              <w:spacing w:line="240" w:lineRule="auto"/>
            </w:pPr>
            <w:r>
              <w:t>Listening for extended periods of time.</w:t>
            </w:r>
          </w:p>
          <w:p w14:paraId="27F2EC40" w14:textId="77777777" w:rsidR="006C218E" w:rsidRDefault="006C218E">
            <w:pPr>
              <w:widowControl w:val="0"/>
              <w:spacing w:line="240" w:lineRule="auto"/>
            </w:pPr>
          </w:p>
          <w:p w14:paraId="2D5E0F1F" w14:textId="77777777" w:rsidR="006C218E" w:rsidRDefault="00000000">
            <w:pPr>
              <w:widowControl w:val="0"/>
              <w:spacing w:line="240" w:lineRule="auto"/>
            </w:pPr>
            <w:r>
              <w:t xml:space="preserve">Speak with flair and passion.    </w:t>
            </w:r>
          </w:p>
        </w:tc>
        <w:tc>
          <w:tcPr>
            <w:tcW w:w="2775" w:type="dxa"/>
            <w:vMerge/>
          </w:tcPr>
          <w:p w14:paraId="0C76D0C3" w14:textId="77777777" w:rsidR="006C218E" w:rsidRDefault="006C218E">
            <w:pPr>
              <w:widowControl w:val="0"/>
              <w:spacing w:line="240" w:lineRule="auto"/>
              <w:rPr>
                <w:sz w:val="26"/>
                <w:szCs w:val="26"/>
              </w:rPr>
            </w:pPr>
          </w:p>
        </w:tc>
      </w:tr>
      <w:tr w:rsidR="006C218E" w14:paraId="63820CB8" w14:textId="77777777">
        <w:trPr>
          <w:trHeight w:val="420"/>
        </w:trPr>
        <w:tc>
          <w:tcPr>
            <w:tcW w:w="11100" w:type="dxa"/>
            <w:gridSpan w:val="4"/>
          </w:tcPr>
          <w:p w14:paraId="62F5C3F1" w14:textId="77777777" w:rsidR="006C218E" w:rsidRDefault="00000000">
            <w:pPr>
              <w:widowControl w:val="0"/>
              <w:spacing w:line="240" w:lineRule="auto"/>
              <w:rPr>
                <w:sz w:val="26"/>
                <w:szCs w:val="26"/>
              </w:rPr>
            </w:pPr>
            <w:r>
              <w:rPr>
                <w:sz w:val="26"/>
                <w:szCs w:val="26"/>
              </w:rPr>
              <w:t>Teaching ideas</w:t>
            </w:r>
          </w:p>
        </w:tc>
        <w:tc>
          <w:tcPr>
            <w:tcW w:w="2775" w:type="dxa"/>
            <w:vMerge/>
          </w:tcPr>
          <w:p w14:paraId="096ADBE1" w14:textId="77777777" w:rsidR="006C218E" w:rsidRDefault="006C218E">
            <w:pPr>
              <w:widowControl w:val="0"/>
              <w:spacing w:line="240" w:lineRule="auto"/>
              <w:rPr>
                <w:sz w:val="26"/>
                <w:szCs w:val="26"/>
              </w:rPr>
            </w:pPr>
          </w:p>
        </w:tc>
      </w:tr>
      <w:tr w:rsidR="006C218E" w14:paraId="537D8BD0" w14:textId="77777777">
        <w:trPr>
          <w:trHeight w:val="420"/>
        </w:trPr>
        <w:tc>
          <w:tcPr>
            <w:tcW w:w="11100" w:type="dxa"/>
            <w:gridSpan w:val="4"/>
          </w:tcPr>
          <w:p w14:paraId="0F2EE1B6" w14:textId="77777777" w:rsidR="006C218E" w:rsidRDefault="00000000">
            <w:pPr>
              <w:widowControl w:val="0"/>
              <w:spacing w:line="240" w:lineRule="auto"/>
            </w:pPr>
            <w:r>
              <w:t xml:space="preserve">Equip students with the language to describe when a discussion has gone off track and support them to identify when this has happened e.g. by looking at transcripts or video examples. Develop sentence stems for students to bring discussions back on track e.g. ‘That might be true, however what do you think about X?’ ‘It feels a bit like we are going off topic here. Let’s get back to X’. </w:t>
            </w:r>
          </w:p>
          <w:p w14:paraId="1495C80E" w14:textId="77777777" w:rsidR="006C218E" w:rsidRDefault="00000000">
            <w:pPr>
              <w:widowControl w:val="0"/>
              <w:spacing w:line="240" w:lineRule="auto"/>
            </w:pPr>
            <w:r>
              <w:t xml:space="preserve">Teach strategies to be able to listen for an extended </w:t>
            </w:r>
            <w:proofErr w:type="gramStart"/>
            <w:r>
              <w:t>period of time</w:t>
            </w:r>
            <w:proofErr w:type="gramEnd"/>
            <w:r>
              <w:t>, e.g. note-taking or drawing visuals</w:t>
            </w:r>
          </w:p>
          <w:p w14:paraId="512878C2" w14:textId="77777777" w:rsidR="006C218E" w:rsidRDefault="00000000">
            <w:pPr>
              <w:widowControl w:val="0"/>
              <w:spacing w:line="240" w:lineRule="auto"/>
            </w:pPr>
            <w:r>
              <w:t xml:space="preserve">Develop a bank of sentence stems which have a similar meaning to those students are already familiar with e.g. for agreement: ‘I </w:t>
            </w:r>
            <w:proofErr w:type="gramStart"/>
            <w:r>
              <w:t>agree</w:t>
            </w:r>
            <w:proofErr w:type="gramEnd"/>
            <w:r>
              <w:t xml:space="preserve"> and I would like to add …’ ‘I would like to echo what X said because …’ ‘I see it in a similar way to X because …’ ‘I have a similar opinion because ...’</w:t>
            </w:r>
          </w:p>
        </w:tc>
        <w:tc>
          <w:tcPr>
            <w:tcW w:w="2775" w:type="dxa"/>
            <w:vMerge/>
          </w:tcPr>
          <w:p w14:paraId="18AD82BF" w14:textId="77777777" w:rsidR="006C218E" w:rsidRDefault="006C218E">
            <w:pPr>
              <w:widowControl w:val="0"/>
              <w:spacing w:line="240" w:lineRule="auto"/>
              <w:rPr>
                <w:sz w:val="26"/>
                <w:szCs w:val="26"/>
              </w:rPr>
            </w:pPr>
          </w:p>
        </w:tc>
      </w:tr>
    </w:tbl>
    <w:p w14:paraId="12698DC5" w14:textId="77777777" w:rsidR="006C218E" w:rsidRDefault="00000000">
      <w:pPr>
        <w:rPr>
          <w:b/>
          <w:sz w:val="26"/>
          <w:szCs w:val="26"/>
        </w:rPr>
      </w:pPr>
      <w:r>
        <w:br w:type="page"/>
      </w:r>
    </w:p>
    <w:p w14:paraId="767084EC" w14:textId="77777777" w:rsidR="006C218E" w:rsidRDefault="00000000">
      <w:pPr>
        <w:rPr>
          <w:b/>
          <w:sz w:val="26"/>
          <w:szCs w:val="26"/>
        </w:rPr>
      </w:pPr>
      <w:r>
        <w:rPr>
          <w:b/>
          <w:sz w:val="26"/>
          <w:szCs w:val="26"/>
        </w:rPr>
        <w:lastRenderedPageBreak/>
        <w:t>Year 6</w:t>
      </w:r>
    </w:p>
    <w:tbl>
      <w:tblPr>
        <w:tblStyle w:val="a5"/>
        <w:tblpPr w:leftFromText="180" w:rightFromText="180" w:topFromText="180" w:bottomFromText="180" w:vertAnchor="text"/>
        <w:tblW w:w="13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775"/>
        <w:gridCol w:w="2775"/>
        <w:gridCol w:w="2775"/>
        <w:gridCol w:w="2775"/>
      </w:tblGrid>
      <w:tr w:rsidR="006C218E" w14:paraId="41ADC0A7" w14:textId="77777777">
        <w:trPr>
          <w:trHeight w:val="420"/>
        </w:trPr>
        <w:tc>
          <w:tcPr>
            <w:tcW w:w="11100" w:type="dxa"/>
            <w:gridSpan w:val="4"/>
          </w:tcPr>
          <w:p w14:paraId="55A84114" w14:textId="77777777" w:rsidR="006C218E" w:rsidRDefault="00000000">
            <w:pPr>
              <w:widowControl w:val="0"/>
              <w:spacing w:line="240" w:lineRule="auto"/>
              <w:rPr>
                <w:sz w:val="26"/>
                <w:szCs w:val="26"/>
              </w:rPr>
            </w:pPr>
            <w:r>
              <w:rPr>
                <w:sz w:val="26"/>
                <w:szCs w:val="26"/>
              </w:rPr>
              <w:t>Key Skills to Teach</w:t>
            </w:r>
          </w:p>
        </w:tc>
        <w:tc>
          <w:tcPr>
            <w:tcW w:w="2775" w:type="dxa"/>
          </w:tcPr>
          <w:p w14:paraId="32D5731C" w14:textId="77777777" w:rsidR="006C218E" w:rsidRDefault="00000000">
            <w:pPr>
              <w:widowControl w:val="0"/>
              <w:spacing w:line="240" w:lineRule="auto"/>
              <w:rPr>
                <w:sz w:val="26"/>
                <w:szCs w:val="26"/>
              </w:rPr>
            </w:pPr>
            <w:r>
              <w:rPr>
                <w:sz w:val="26"/>
                <w:szCs w:val="26"/>
              </w:rPr>
              <w:t>Experiences</w:t>
            </w:r>
          </w:p>
        </w:tc>
      </w:tr>
      <w:tr w:rsidR="006C218E" w14:paraId="2F7A7096" w14:textId="77777777">
        <w:trPr>
          <w:trHeight w:val="420"/>
        </w:trPr>
        <w:tc>
          <w:tcPr>
            <w:tcW w:w="2775" w:type="dxa"/>
            <w:shd w:val="clear" w:color="auto" w:fill="FF9900"/>
          </w:tcPr>
          <w:p w14:paraId="41C4AB72" w14:textId="77777777" w:rsidR="006C218E" w:rsidRDefault="00000000">
            <w:pPr>
              <w:widowControl w:val="0"/>
              <w:spacing w:line="240" w:lineRule="auto"/>
              <w:rPr>
                <w:sz w:val="26"/>
                <w:szCs w:val="26"/>
              </w:rPr>
            </w:pPr>
            <w:r>
              <w:rPr>
                <w:sz w:val="26"/>
                <w:szCs w:val="26"/>
              </w:rPr>
              <w:t>Physical</w:t>
            </w:r>
          </w:p>
        </w:tc>
        <w:tc>
          <w:tcPr>
            <w:tcW w:w="2775" w:type="dxa"/>
            <w:shd w:val="clear" w:color="auto" w:fill="980000"/>
          </w:tcPr>
          <w:p w14:paraId="30F21A05" w14:textId="77777777" w:rsidR="006C218E" w:rsidRDefault="00000000">
            <w:pPr>
              <w:widowControl w:val="0"/>
              <w:spacing w:line="240" w:lineRule="auto"/>
              <w:rPr>
                <w:sz w:val="26"/>
                <w:szCs w:val="26"/>
              </w:rPr>
            </w:pPr>
            <w:r>
              <w:rPr>
                <w:sz w:val="26"/>
                <w:szCs w:val="26"/>
              </w:rPr>
              <w:t>Linguistic</w:t>
            </w:r>
          </w:p>
        </w:tc>
        <w:tc>
          <w:tcPr>
            <w:tcW w:w="2775" w:type="dxa"/>
            <w:shd w:val="clear" w:color="auto" w:fill="FFFF00"/>
          </w:tcPr>
          <w:p w14:paraId="52DCF0FB" w14:textId="77777777" w:rsidR="006C218E" w:rsidRDefault="00000000">
            <w:pPr>
              <w:widowControl w:val="0"/>
              <w:spacing w:line="240" w:lineRule="auto"/>
              <w:rPr>
                <w:sz w:val="26"/>
                <w:szCs w:val="26"/>
              </w:rPr>
            </w:pPr>
            <w:r>
              <w:rPr>
                <w:sz w:val="26"/>
                <w:szCs w:val="26"/>
              </w:rPr>
              <w:t>Cognitive</w:t>
            </w:r>
          </w:p>
        </w:tc>
        <w:tc>
          <w:tcPr>
            <w:tcW w:w="2775" w:type="dxa"/>
            <w:shd w:val="clear" w:color="auto" w:fill="A2C4C9"/>
          </w:tcPr>
          <w:p w14:paraId="0115ABBF" w14:textId="77777777" w:rsidR="006C218E" w:rsidRDefault="00000000">
            <w:pPr>
              <w:widowControl w:val="0"/>
              <w:spacing w:line="240" w:lineRule="auto"/>
              <w:rPr>
                <w:sz w:val="26"/>
                <w:szCs w:val="26"/>
              </w:rPr>
            </w:pPr>
            <w:r>
              <w:rPr>
                <w:sz w:val="26"/>
                <w:szCs w:val="26"/>
              </w:rPr>
              <w:t>Social and Emotional</w:t>
            </w:r>
          </w:p>
        </w:tc>
        <w:tc>
          <w:tcPr>
            <w:tcW w:w="2775" w:type="dxa"/>
            <w:vMerge w:val="restart"/>
          </w:tcPr>
          <w:p w14:paraId="376A7AB4" w14:textId="77777777" w:rsidR="006C218E" w:rsidRDefault="00000000">
            <w:pPr>
              <w:spacing w:line="240" w:lineRule="auto"/>
              <w:rPr>
                <w:sz w:val="26"/>
                <w:szCs w:val="26"/>
              </w:rPr>
            </w:pPr>
            <w:r>
              <w:rPr>
                <w:sz w:val="26"/>
                <w:szCs w:val="26"/>
              </w:rPr>
              <w:t>Performing in front of an audience</w:t>
            </w:r>
          </w:p>
          <w:p w14:paraId="0AF22DB4" w14:textId="77777777" w:rsidR="006C218E" w:rsidRDefault="00000000">
            <w:pPr>
              <w:spacing w:line="240" w:lineRule="auto"/>
              <w:rPr>
                <w:sz w:val="26"/>
                <w:szCs w:val="26"/>
              </w:rPr>
            </w:pPr>
            <w:r>
              <w:rPr>
                <w:sz w:val="26"/>
                <w:szCs w:val="26"/>
              </w:rPr>
              <w:t>Reciting your own poem</w:t>
            </w:r>
          </w:p>
          <w:p w14:paraId="07CFF6F6" w14:textId="77777777" w:rsidR="006C218E" w:rsidRDefault="00000000">
            <w:pPr>
              <w:spacing w:line="240" w:lineRule="auto"/>
              <w:rPr>
                <w:sz w:val="26"/>
                <w:szCs w:val="26"/>
              </w:rPr>
            </w:pPr>
            <w:r>
              <w:rPr>
                <w:sz w:val="26"/>
                <w:szCs w:val="26"/>
              </w:rPr>
              <w:t>Holding a position of responsibility within school</w:t>
            </w:r>
          </w:p>
          <w:p w14:paraId="5041E10E" w14:textId="77777777" w:rsidR="006C218E" w:rsidRDefault="00000000">
            <w:pPr>
              <w:spacing w:line="240" w:lineRule="auto"/>
              <w:rPr>
                <w:sz w:val="26"/>
                <w:szCs w:val="26"/>
              </w:rPr>
            </w:pPr>
            <w:r>
              <w:rPr>
                <w:sz w:val="26"/>
                <w:szCs w:val="26"/>
              </w:rPr>
              <w:t>Having your voice listened to and influence decision making</w:t>
            </w:r>
          </w:p>
          <w:p w14:paraId="0A63BDF1" w14:textId="77777777" w:rsidR="006C218E" w:rsidRDefault="00000000">
            <w:pPr>
              <w:spacing w:line="240" w:lineRule="auto"/>
              <w:rPr>
                <w:sz w:val="26"/>
                <w:szCs w:val="26"/>
              </w:rPr>
            </w:pPr>
            <w:r>
              <w:rPr>
                <w:sz w:val="26"/>
                <w:szCs w:val="26"/>
              </w:rPr>
              <w:t>Joining a school club</w:t>
            </w:r>
          </w:p>
        </w:tc>
      </w:tr>
      <w:tr w:rsidR="006C218E" w14:paraId="74FE6654" w14:textId="77777777">
        <w:trPr>
          <w:trHeight w:val="420"/>
        </w:trPr>
        <w:tc>
          <w:tcPr>
            <w:tcW w:w="2775" w:type="dxa"/>
          </w:tcPr>
          <w:p w14:paraId="073E0083" w14:textId="77777777" w:rsidR="006C218E" w:rsidRDefault="00000000">
            <w:pPr>
              <w:widowControl w:val="0"/>
              <w:spacing w:line="240" w:lineRule="auto"/>
            </w:pPr>
            <w:r>
              <w:t xml:space="preserve">Speak fluently in front of an audience. </w:t>
            </w:r>
          </w:p>
          <w:p w14:paraId="70A66925" w14:textId="77777777" w:rsidR="006C218E" w:rsidRDefault="006C218E">
            <w:pPr>
              <w:widowControl w:val="0"/>
              <w:spacing w:line="240" w:lineRule="auto"/>
            </w:pPr>
          </w:p>
          <w:p w14:paraId="3B1C9C30" w14:textId="77777777" w:rsidR="006C218E" w:rsidRDefault="00000000">
            <w:pPr>
              <w:widowControl w:val="0"/>
              <w:spacing w:line="240" w:lineRule="auto"/>
            </w:pPr>
            <w:r>
              <w:t>Have a stage presence.</w:t>
            </w:r>
          </w:p>
          <w:p w14:paraId="53A0BF11" w14:textId="77777777" w:rsidR="006C218E" w:rsidRDefault="006C218E">
            <w:pPr>
              <w:widowControl w:val="0"/>
              <w:spacing w:line="240" w:lineRule="auto"/>
            </w:pPr>
          </w:p>
          <w:p w14:paraId="58CEE304" w14:textId="77777777" w:rsidR="006C218E" w:rsidRDefault="00000000">
            <w:pPr>
              <w:widowControl w:val="0"/>
              <w:spacing w:line="240" w:lineRule="auto"/>
            </w:pPr>
            <w:r>
              <w:t xml:space="preserve">Consciously adapt tone, pace and volume of voice within a single situation. </w:t>
            </w:r>
          </w:p>
        </w:tc>
        <w:tc>
          <w:tcPr>
            <w:tcW w:w="2775" w:type="dxa"/>
          </w:tcPr>
          <w:p w14:paraId="13E7E340" w14:textId="77777777" w:rsidR="006C218E" w:rsidRDefault="00000000">
            <w:pPr>
              <w:widowControl w:val="0"/>
              <w:spacing w:line="240" w:lineRule="auto"/>
            </w:pPr>
            <w:r>
              <w:t>Vary sentence structures and length for effect when speaking.</w:t>
            </w:r>
          </w:p>
          <w:p w14:paraId="4205DD13" w14:textId="77777777" w:rsidR="006C218E" w:rsidRDefault="006C218E">
            <w:pPr>
              <w:widowControl w:val="0"/>
              <w:spacing w:line="240" w:lineRule="auto"/>
            </w:pPr>
          </w:p>
          <w:p w14:paraId="75FEFF09" w14:textId="77777777" w:rsidR="006C218E" w:rsidRDefault="00000000">
            <w:pPr>
              <w:widowControl w:val="0"/>
              <w:spacing w:line="240" w:lineRule="auto"/>
            </w:pPr>
            <w:r>
              <w:t xml:space="preserve">Be comfortable using idioms and expressions. </w:t>
            </w:r>
          </w:p>
        </w:tc>
        <w:tc>
          <w:tcPr>
            <w:tcW w:w="2775" w:type="dxa"/>
          </w:tcPr>
          <w:p w14:paraId="528AF401" w14:textId="77777777" w:rsidR="006C218E" w:rsidRDefault="00000000">
            <w:pPr>
              <w:widowControl w:val="0"/>
              <w:spacing w:line="240" w:lineRule="auto"/>
            </w:pPr>
            <w:r>
              <w:t xml:space="preserve">Construct a detailed argument or complex narrative. </w:t>
            </w:r>
          </w:p>
          <w:p w14:paraId="37BFAE65" w14:textId="77777777" w:rsidR="006C218E" w:rsidRDefault="006C218E">
            <w:pPr>
              <w:widowControl w:val="0"/>
              <w:spacing w:line="240" w:lineRule="auto"/>
            </w:pPr>
          </w:p>
          <w:p w14:paraId="4F921EF9" w14:textId="77777777" w:rsidR="006C218E" w:rsidRDefault="00000000">
            <w:pPr>
              <w:widowControl w:val="0"/>
              <w:spacing w:line="240" w:lineRule="auto"/>
            </w:pPr>
            <w:r>
              <w:t xml:space="preserve">Spontaneously respond to increasingly complex questions, citing evidence where appropriate. </w:t>
            </w:r>
          </w:p>
        </w:tc>
        <w:tc>
          <w:tcPr>
            <w:tcW w:w="2775" w:type="dxa"/>
          </w:tcPr>
          <w:p w14:paraId="33BB1ED5" w14:textId="77777777" w:rsidR="006C218E" w:rsidRDefault="00000000">
            <w:pPr>
              <w:widowControl w:val="0"/>
              <w:spacing w:line="240" w:lineRule="auto"/>
            </w:pPr>
            <w:r>
              <w:t>Use humour effectively.</w:t>
            </w:r>
          </w:p>
          <w:p w14:paraId="2C9AAC32" w14:textId="77777777" w:rsidR="006C218E" w:rsidRDefault="00000000">
            <w:pPr>
              <w:widowControl w:val="0"/>
              <w:spacing w:line="240" w:lineRule="auto"/>
            </w:pPr>
            <w:r>
              <w:t xml:space="preserve"> </w:t>
            </w:r>
          </w:p>
          <w:p w14:paraId="44CCB356" w14:textId="77777777" w:rsidR="006C218E" w:rsidRDefault="00000000">
            <w:pPr>
              <w:widowControl w:val="0"/>
              <w:spacing w:line="240" w:lineRule="auto"/>
            </w:pPr>
            <w:r>
              <w:t xml:space="preserve">Read a room or a group and </w:t>
            </w:r>
            <w:proofErr w:type="gramStart"/>
            <w:r>
              <w:t>take action</w:t>
            </w:r>
            <w:proofErr w:type="gramEnd"/>
            <w:r>
              <w:t xml:space="preserve"> accordingly e.g. if everyone looks disengaged, moving on or changing topic, or if people look confused stopping to take questions. </w:t>
            </w:r>
          </w:p>
        </w:tc>
        <w:tc>
          <w:tcPr>
            <w:tcW w:w="2775" w:type="dxa"/>
            <w:vMerge/>
          </w:tcPr>
          <w:p w14:paraId="7C08B46B" w14:textId="77777777" w:rsidR="006C218E" w:rsidRDefault="006C218E">
            <w:pPr>
              <w:widowControl w:val="0"/>
              <w:spacing w:line="240" w:lineRule="auto"/>
              <w:rPr>
                <w:sz w:val="26"/>
                <w:szCs w:val="26"/>
              </w:rPr>
            </w:pPr>
          </w:p>
        </w:tc>
      </w:tr>
      <w:tr w:rsidR="006C218E" w14:paraId="747A4C7B" w14:textId="77777777">
        <w:trPr>
          <w:trHeight w:val="420"/>
        </w:trPr>
        <w:tc>
          <w:tcPr>
            <w:tcW w:w="11100" w:type="dxa"/>
            <w:gridSpan w:val="4"/>
          </w:tcPr>
          <w:p w14:paraId="5EA88F49" w14:textId="77777777" w:rsidR="006C218E" w:rsidRDefault="00000000">
            <w:pPr>
              <w:widowControl w:val="0"/>
              <w:spacing w:line="240" w:lineRule="auto"/>
              <w:rPr>
                <w:sz w:val="26"/>
                <w:szCs w:val="26"/>
              </w:rPr>
            </w:pPr>
            <w:r>
              <w:rPr>
                <w:sz w:val="26"/>
                <w:szCs w:val="26"/>
              </w:rPr>
              <w:t>Teaching ideas</w:t>
            </w:r>
          </w:p>
        </w:tc>
        <w:tc>
          <w:tcPr>
            <w:tcW w:w="2775" w:type="dxa"/>
            <w:vMerge/>
          </w:tcPr>
          <w:p w14:paraId="038DDD95" w14:textId="77777777" w:rsidR="006C218E" w:rsidRDefault="006C218E">
            <w:pPr>
              <w:widowControl w:val="0"/>
              <w:spacing w:line="240" w:lineRule="auto"/>
              <w:rPr>
                <w:sz w:val="26"/>
                <w:szCs w:val="26"/>
              </w:rPr>
            </w:pPr>
          </w:p>
        </w:tc>
      </w:tr>
      <w:tr w:rsidR="006C218E" w14:paraId="59369ED6" w14:textId="77777777">
        <w:trPr>
          <w:trHeight w:val="420"/>
        </w:trPr>
        <w:tc>
          <w:tcPr>
            <w:tcW w:w="11100" w:type="dxa"/>
            <w:gridSpan w:val="4"/>
          </w:tcPr>
          <w:p w14:paraId="12D50319" w14:textId="77777777" w:rsidR="006C218E" w:rsidRDefault="00000000">
            <w:pPr>
              <w:widowControl w:val="0"/>
              <w:spacing w:line="240" w:lineRule="auto"/>
            </w:pPr>
            <w:r>
              <w:t>Practise ‘power poses’ to explore physical aspects of speaking</w:t>
            </w:r>
          </w:p>
          <w:p w14:paraId="10E485AA" w14:textId="77777777" w:rsidR="006C218E" w:rsidRDefault="00000000">
            <w:pPr>
              <w:widowControl w:val="0"/>
              <w:spacing w:line="240" w:lineRule="auto"/>
            </w:pPr>
            <w:r>
              <w:t>Teach structures for building evidence-based arguments</w:t>
            </w:r>
          </w:p>
        </w:tc>
        <w:tc>
          <w:tcPr>
            <w:tcW w:w="2775" w:type="dxa"/>
            <w:vMerge/>
          </w:tcPr>
          <w:p w14:paraId="29E88B59" w14:textId="77777777" w:rsidR="006C218E" w:rsidRDefault="006C218E">
            <w:pPr>
              <w:widowControl w:val="0"/>
              <w:spacing w:line="240" w:lineRule="auto"/>
              <w:rPr>
                <w:sz w:val="26"/>
                <w:szCs w:val="26"/>
              </w:rPr>
            </w:pPr>
          </w:p>
        </w:tc>
      </w:tr>
    </w:tbl>
    <w:p w14:paraId="1F7858DA" w14:textId="77777777" w:rsidR="006C218E" w:rsidRDefault="006C218E">
      <w:pPr>
        <w:rPr>
          <w:sz w:val="26"/>
          <w:szCs w:val="26"/>
        </w:rPr>
      </w:pPr>
    </w:p>
    <w:sectPr w:rsidR="006C218E">
      <w:headerReference w:type="default" r:id="rId7"/>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CEB7C" w14:textId="77777777" w:rsidR="00135329" w:rsidRDefault="00135329">
      <w:pPr>
        <w:spacing w:line="240" w:lineRule="auto"/>
      </w:pPr>
      <w:r>
        <w:separator/>
      </w:r>
    </w:p>
  </w:endnote>
  <w:endnote w:type="continuationSeparator" w:id="0">
    <w:p w14:paraId="4219D3CB" w14:textId="77777777" w:rsidR="00135329" w:rsidRDefault="001353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D75BC45-0117-4135-969A-411612C2FF2A}"/>
    <w:embedBold r:id="rId2" w:fontKey="{BA0AD9AB-14E5-47C9-BDE2-4D02B463B018}"/>
  </w:font>
  <w:font w:name="Calibri">
    <w:panose1 w:val="020F0502020204030204"/>
    <w:charset w:val="00"/>
    <w:family w:val="swiss"/>
    <w:pitch w:val="variable"/>
    <w:sig w:usb0="E4002EFF" w:usb1="C200247B" w:usb2="00000009" w:usb3="00000000" w:csb0="000001FF" w:csb1="00000000"/>
    <w:embedRegular r:id="rId3" w:fontKey="{F05C20E0-B434-404D-9584-C27888D6BD69}"/>
    <w:embedBold r:id="rId4" w:fontKey="{3ACC35EE-6FED-46AE-807B-3400B2D9A629}"/>
  </w:font>
  <w:font w:name="Cambria">
    <w:panose1 w:val="02040503050406030204"/>
    <w:charset w:val="00"/>
    <w:family w:val="roman"/>
    <w:pitch w:val="variable"/>
    <w:sig w:usb0="E00006FF" w:usb1="420024FF" w:usb2="02000000" w:usb3="00000000" w:csb0="0000019F" w:csb1="00000000"/>
    <w:embedRegular r:id="rId5" w:fontKey="{FA3C5160-E592-4AD8-990A-18D38D2838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8129A" w14:textId="77777777" w:rsidR="00135329" w:rsidRDefault="00135329">
      <w:pPr>
        <w:spacing w:line="240" w:lineRule="auto"/>
      </w:pPr>
      <w:r>
        <w:separator/>
      </w:r>
    </w:p>
  </w:footnote>
  <w:footnote w:type="continuationSeparator" w:id="0">
    <w:p w14:paraId="28EB49B2" w14:textId="77777777" w:rsidR="00135329" w:rsidRDefault="001353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2D4C" w14:textId="0BF18C76" w:rsidR="006C218E" w:rsidRDefault="00E84A9A">
    <w:pPr>
      <w:rPr>
        <w:b/>
        <w:sz w:val="34"/>
        <w:szCs w:val="34"/>
      </w:rPr>
    </w:pPr>
    <w:r>
      <w:rPr>
        <w:rFonts w:ascii="Calibri" w:hAnsi="Calibri" w:cs="Calibri"/>
        <w:b/>
        <w:bCs/>
        <w:noProof/>
        <w:color w:val="000000"/>
        <w:bdr w:val="none" w:sz="0" w:space="0" w:color="auto" w:frame="1"/>
      </w:rPr>
      <w:drawing>
        <wp:anchor distT="0" distB="0" distL="114300" distR="114300" simplePos="0" relativeHeight="251658240" behindDoc="1" locked="0" layoutInCell="1" allowOverlap="1" wp14:anchorId="38650732" wp14:editId="3BDF5D9A">
          <wp:simplePos x="0" y="0"/>
          <wp:positionH relativeFrom="column">
            <wp:posOffset>8705988</wp:posOffset>
          </wp:positionH>
          <wp:positionV relativeFrom="paragraph">
            <wp:posOffset>-373380</wp:posOffset>
          </wp:positionV>
          <wp:extent cx="811365" cy="708660"/>
          <wp:effectExtent l="0" t="0" r="8255" b="0"/>
          <wp:wrapNone/>
          <wp:docPr id="891386797" name="Picture 1" descr="A yellow hand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hands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467" cy="712243"/>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4"/>
        <w:szCs w:val="34"/>
      </w:rPr>
      <w:t>St Aelred’s Oracy Progression Document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18E"/>
    <w:rsid w:val="00135329"/>
    <w:rsid w:val="00172E73"/>
    <w:rsid w:val="00463443"/>
    <w:rsid w:val="005C2ADB"/>
    <w:rsid w:val="006C218E"/>
    <w:rsid w:val="00E2037A"/>
    <w:rsid w:val="00E208E9"/>
    <w:rsid w:val="00E84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C9824"/>
  <w15:docId w15:val="{3E39DD3F-E5F8-470C-B05E-A618654B3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84A9A"/>
    <w:pPr>
      <w:tabs>
        <w:tab w:val="center" w:pos="4513"/>
        <w:tab w:val="right" w:pos="9026"/>
      </w:tabs>
      <w:spacing w:line="240" w:lineRule="auto"/>
    </w:pPr>
  </w:style>
  <w:style w:type="character" w:customStyle="1" w:styleId="HeaderChar">
    <w:name w:val="Header Char"/>
    <w:basedOn w:val="DefaultParagraphFont"/>
    <w:link w:val="Header"/>
    <w:uiPriority w:val="99"/>
    <w:rsid w:val="00E84A9A"/>
  </w:style>
  <w:style w:type="paragraph" w:styleId="Footer">
    <w:name w:val="footer"/>
    <w:basedOn w:val="Normal"/>
    <w:link w:val="FooterChar"/>
    <w:uiPriority w:val="99"/>
    <w:unhideWhenUsed/>
    <w:rsid w:val="00E84A9A"/>
    <w:pPr>
      <w:tabs>
        <w:tab w:val="center" w:pos="4513"/>
        <w:tab w:val="right" w:pos="9026"/>
      </w:tabs>
      <w:spacing w:line="240" w:lineRule="auto"/>
    </w:pPr>
  </w:style>
  <w:style w:type="character" w:customStyle="1" w:styleId="FooterChar">
    <w:name w:val="Footer Char"/>
    <w:basedOn w:val="DefaultParagraphFont"/>
    <w:link w:val="Footer"/>
    <w:uiPriority w:val="99"/>
    <w:rsid w:val="00E84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1355</Words>
  <Characters>7726</Characters>
  <Application>Microsoft Office Word</Application>
  <DocSecurity>0</DocSecurity>
  <Lines>64</Lines>
  <Paragraphs>18</Paragraphs>
  <ScaleCrop>false</ScaleCrop>
  <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Deakin</dc:creator>
  <cp:lastModifiedBy>R Deakin</cp:lastModifiedBy>
  <cp:revision>3</cp:revision>
  <dcterms:created xsi:type="dcterms:W3CDTF">2025-01-29T21:10:00Z</dcterms:created>
  <dcterms:modified xsi:type="dcterms:W3CDTF">2025-01-29T21:17:00Z</dcterms:modified>
</cp:coreProperties>
</file>