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75023" w14:textId="3C4E1529" w:rsidR="0016772D" w:rsidRPr="00BD7CBD" w:rsidRDefault="0016772D" w:rsidP="0016772D">
      <w:pPr>
        <w:pStyle w:val="Heading1"/>
        <w:rPr>
          <w:rFonts w:asciiTheme="minorHAnsi" w:hAnsiTheme="minorHAnsi" w:cstheme="minorHAnsi"/>
          <w:color w:val="000000" w:themeColor="text1"/>
          <w:sz w:val="22"/>
          <w:szCs w:val="22"/>
        </w:rPr>
      </w:pPr>
      <w:r w:rsidRPr="00BD7CBD">
        <w:rPr>
          <w:rFonts w:asciiTheme="minorHAnsi" w:hAnsiTheme="minorHAnsi" w:cstheme="minorHAnsi"/>
          <w:color w:val="000000" w:themeColor="text1"/>
          <w:sz w:val="22"/>
          <w:szCs w:val="22"/>
        </w:rPr>
        <w:t xml:space="preserve">Privacy notice – </w:t>
      </w:r>
      <w:r w:rsidR="000147B4" w:rsidRPr="00BD7CBD">
        <w:rPr>
          <w:rFonts w:asciiTheme="minorHAnsi" w:hAnsiTheme="minorHAnsi" w:cstheme="minorHAnsi"/>
          <w:color w:val="000000" w:themeColor="text1"/>
          <w:sz w:val="22"/>
          <w:szCs w:val="22"/>
        </w:rPr>
        <w:t>Governors/Trustees</w:t>
      </w:r>
      <w:r w:rsidRPr="00BD7CBD">
        <w:rPr>
          <w:rFonts w:asciiTheme="minorHAnsi" w:hAnsiTheme="minorHAnsi" w:cstheme="minorHAnsi"/>
          <w:color w:val="000000" w:themeColor="text1"/>
          <w:sz w:val="22"/>
          <w:szCs w:val="22"/>
        </w:rPr>
        <w:t xml:space="preserve"> </w:t>
      </w:r>
    </w:p>
    <w:p w14:paraId="24D277A6" w14:textId="77777777" w:rsidR="0016772D" w:rsidRPr="00BD7CBD" w:rsidRDefault="0016772D" w:rsidP="0016772D">
      <w:pPr>
        <w:pStyle w:val="Heading2"/>
        <w:rPr>
          <w:rFonts w:asciiTheme="minorHAnsi" w:hAnsiTheme="minorHAnsi" w:cstheme="minorHAnsi"/>
          <w:color w:val="000000" w:themeColor="text1"/>
          <w:szCs w:val="22"/>
        </w:rPr>
      </w:pPr>
      <w:r w:rsidRPr="00BD7CBD">
        <w:rPr>
          <w:rFonts w:asciiTheme="minorHAnsi" w:hAnsiTheme="minorHAnsi" w:cstheme="minorHAnsi"/>
          <w:color w:val="000000" w:themeColor="text1"/>
          <w:szCs w:val="22"/>
        </w:rPr>
        <w:t xml:space="preserve">Introduction </w:t>
      </w:r>
    </w:p>
    <w:p w14:paraId="3944EB67" w14:textId="77777777" w:rsidR="0016772D" w:rsidRPr="00BD7CBD" w:rsidRDefault="0016772D" w:rsidP="0016772D">
      <w:pPr>
        <w:rPr>
          <w:rFonts w:asciiTheme="minorHAnsi" w:hAnsiTheme="minorHAnsi" w:cstheme="minorHAnsi"/>
          <w:color w:val="000000" w:themeColor="text1"/>
          <w:sz w:val="22"/>
        </w:rPr>
      </w:pPr>
      <w:r w:rsidRPr="00BD7CBD">
        <w:rPr>
          <w:rFonts w:asciiTheme="minorHAnsi" w:hAnsiTheme="minorHAnsi" w:cstheme="minorHAnsi"/>
          <w:color w:val="000000" w:themeColor="text1"/>
          <w:sz w:val="22"/>
        </w:rPr>
        <w:t>Under data protection law, individuals have a right to be informed about how our school/trust use any personal data that we hold about them.</w:t>
      </w:r>
    </w:p>
    <w:p w14:paraId="2407AEED" w14:textId="5E030418" w:rsidR="0016772D" w:rsidRPr="00BD7CBD" w:rsidRDefault="0016772D" w:rsidP="0016772D">
      <w:pPr>
        <w:rPr>
          <w:rFonts w:asciiTheme="minorHAnsi" w:hAnsiTheme="minorHAnsi" w:cstheme="minorHAnsi"/>
          <w:color w:val="000000" w:themeColor="text1"/>
          <w:sz w:val="22"/>
        </w:rPr>
      </w:pPr>
      <w:r w:rsidRPr="00BD7CBD">
        <w:rPr>
          <w:rFonts w:asciiTheme="minorHAnsi" w:hAnsiTheme="minorHAnsi" w:cstheme="minorHAnsi"/>
          <w:color w:val="000000" w:themeColor="text1"/>
          <w:sz w:val="22"/>
        </w:rPr>
        <w:t xml:space="preserve">School </w:t>
      </w:r>
      <w:proofErr w:type="gramStart"/>
      <w:r w:rsidRPr="00BD7CBD">
        <w:rPr>
          <w:rFonts w:asciiTheme="minorHAnsi" w:hAnsiTheme="minorHAnsi" w:cstheme="minorHAnsi"/>
          <w:color w:val="000000" w:themeColor="text1"/>
          <w:sz w:val="22"/>
        </w:rPr>
        <w:t>provide</w:t>
      </w:r>
      <w:proofErr w:type="gramEnd"/>
      <w:r w:rsidRPr="00BD7CBD">
        <w:rPr>
          <w:rFonts w:asciiTheme="minorHAnsi" w:hAnsiTheme="minorHAnsi" w:cstheme="minorHAnsi"/>
          <w:color w:val="000000" w:themeColor="text1"/>
          <w:sz w:val="22"/>
        </w:rPr>
        <w:t xml:space="preserve"> a vital role within our setting. Governors provide us with personal data and on occasion we share personal data with governors so that they can fulfil their obligations.</w:t>
      </w:r>
    </w:p>
    <w:p w14:paraId="55CE9223" w14:textId="34C0F4F2" w:rsidR="0016772D" w:rsidRPr="00BD7CBD" w:rsidRDefault="0016772D" w:rsidP="0016772D">
      <w:pPr>
        <w:rPr>
          <w:rFonts w:asciiTheme="minorHAnsi" w:hAnsiTheme="minorHAnsi" w:cstheme="minorHAnsi"/>
          <w:color w:val="000000" w:themeColor="text1"/>
          <w:sz w:val="22"/>
        </w:rPr>
      </w:pPr>
      <w:r w:rsidRPr="00BD7CBD">
        <w:rPr>
          <w:rFonts w:asciiTheme="minorHAnsi" w:hAnsiTheme="minorHAnsi" w:cstheme="minorHAnsi"/>
          <w:color w:val="000000" w:themeColor="text1"/>
          <w:sz w:val="22"/>
        </w:rPr>
        <w:t>This privacy notice explains how we collect, store and use personal data about individuals who are governors.</w:t>
      </w:r>
    </w:p>
    <w:p w14:paraId="71B4F6EF" w14:textId="77777777" w:rsidR="0016772D" w:rsidRPr="00BD7CBD" w:rsidRDefault="0016772D" w:rsidP="0016772D">
      <w:pPr>
        <w:pStyle w:val="Heading2"/>
        <w:rPr>
          <w:rFonts w:asciiTheme="minorHAnsi" w:hAnsiTheme="minorHAnsi" w:cstheme="minorHAnsi"/>
          <w:color w:val="000000" w:themeColor="text1"/>
          <w:szCs w:val="22"/>
        </w:rPr>
      </w:pPr>
      <w:r w:rsidRPr="00BD7CBD">
        <w:rPr>
          <w:rFonts w:asciiTheme="minorHAnsi" w:hAnsiTheme="minorHAnsi" w:cstheme="minorHAnsi"/>
          <w:color w:val="000000" w:themeColor="text1"/>
          <w:szCs w:val="22"/>
        </w:rPr>
        <w:t>The personal data we hold</w:t>
      </w:r>
    </w:p>
    <w:p w14:paraId="46721A7F" w14:textId="6981B4CA" w:rsidR="0016772D" w:rsidRPr="00BD7CBD" w:rsidRDefault="0016772D" w:rsidP="0016772D">
      <w:pPr>
        <w:rPr>
          <w:rFonts w:asciiTheme="minorHAnsi" w:hAnsiTheme="minorHAnsi" w:cstheme="minorHAnsi"/>
          <w:color w:val="000000" w:themeColor="text1"/>
          <w:sz w:val="22"/>
        </w:rPr>
      </w:pPr>
      <w:r w:rsidRPr="00BD7CBD">
        <w:rPr>
          <w:rFonts w:asciiTheme="minorHAnsi" w:hAnsiTheme="minorHAnsi" w:cstheme="minorHAnsi"/>
          <w:color w:val="000000" w:themeColor="text1"/>
          <w:sz w:val="22"/>
        </w:rPr>
        <w:t xml:space="preserve">We process data relating to those we appoint, or otherwise engage as governors, this may be processing data about current office </w:t>
      </w:r>
      <w:proofErr w:type="gramStart"/>
      <w:r w:rsidRPr="00BD7CBD">
        <w:rPr>
          <w:rFonts w:asciiTheme="minorHAnsi" w:hAnsiTheme="minorHAnsi" w:cstheme="minorHAnsi"/>
          <w:color w:val="000000" w:themeColor="text1"/>
          <w:sz w:val="22"/>
        </w:rPr>
        <w:t>holders, or</w:t>
      </w:r>
      <w:proofErr w:type="gramEnd"/>
      <w:r w:rsidRPr="00BD7CBD">
        <w:rPr>
          <w:rFonts w:asciiTheme="minorHAnsi" w:hAnsiTheme="minorHAnsi" w:cstheme="minorHAnsi"/>
          <w:color w:val="000000" w:themeColor="text1"/>
          <w:sz w:val="22"/>
        </w:rPr>
        <w:t xml:space="preserve"> retaining data about those individuals who are no longer in role.  Personal data that we may collect, use, store, and share (when appropriate) about you may include, but is not restricted to:</w:t>
      </w:r>
    </w:p>
    <w:p w14:paraId="226F54BA" w14:textId="77777777" w:rsidR="0016772D" w:rsidRPr="00BD7CBD" w:rsidRDefault="0016772D" w:rsidP="0016772D">
      <w:pPr>
        <w:pStyle w:val="ListParagraph"/>
        <w:numPr>
          <w:ilvl w:val="0"/>
          <w:numId w:val="1"/>
        </w:numPr>
        <w:rPr>
          <w:rFonts w:asciiTheme="minorHAnsi" w:eastAsia="Microsoft GothicNeo" w:hAnsiTheme="minorHAnsi" w:cstheme="minorHAnsi"/>
          <w:color w:val="000000" w:themeColor="text1"/>
        </w:rPr>
      </w:pPr>
      <w:r w:rsidRPr="00BD7CBD">
        <w:rPr>
          <w:rFonts w:asciiTheme="minorHAnsi" w:eastAsia="Microsoft GothicNeo" w:hAnsiTheme="minorHAnsi" w:cstheme="minorHAnsi"/>
          <w:color w:val="000000" w:themeColor="text1"/>
        </w:rPr>
        <w:t>contact details and copies of identification documents including names, addresses, telephone numbers, email addresses, passport and birth certificates, visa details and other contact details</w:t>
      </w:r>
    </w:p>
    <w:p w14:paraId="24122E33" w14:textId="77777777" w:rsidR="0016772D" w:rsidRPr="00BD7CBD" w:rsidRDefault="0016772D" w:rsidP="0016772D">
      <w:pPr>
        <w:pStyle w:val="ListParagraph"/>
        <w:numPr>
          <w:ilvl w:val="0"/>
          <w:numId w:val="1"/>
        </w:numPr>
        <w:rPr>
          <w:rFonts w:asciiTheme="minorHAnsi" w:eastAsia="Microsoft GothicNeo" w:hAnsiTheme="minorHAnsi" w:cstheme="minorHAnsi"/>
          <w:color w:val="000000" w:themeColor="text1"/>
        </w:rPr>
      </w:pPr>
      <w:r w:rsidRPr="00BD7CBD">
        <w:rPr>
          <w:rFonts w:asciiTheme="minorHAnsi" w:eastAsia="Microsoft GothicNeo" w:hAnsiTheme="minorHAnsi" w:cstheme="minorHAnsi"/>
          <w:color w:val="000000" w:themeColor="text1"/>
        </w:rPr>
        <w:t>date of birth, marital status and gender</w:t>
      </w:r>
    </w:p>
    <w:p w14:paraId="68833111" w14:textId="77777777" w:rsidR="0016772D" w:rsidRPr="00BD7CBD" w:rsidRDefault="0016772D" w:rsidP="0016772D">
      <w:pPr>
        <w:pStyle w:val="ListParagraph"/>
        <w:numPr>
          <w:ilvl w:val="0"/>
          <w:numId w:val="1"/>
        </w:numPr>
        <w:rPr>
          <w:rFonts w:asciiTheme="minorHAnsi" w:eastAsia="Microsoft GothicNeo" w:hAnsiTheme="minorHAnsi" w:cstheme="minorHAnsi"/>
          <w:color w:val="000000" w:themeColor="text1"/>
        </w:rPr>
      </w:pPr>
      <w:r w:rsidRPr="00BD7CBD">
        <w:rPr>
          <w:rFonts w:asciiTheme="minorHAnsi" w:eastAsia="Microsoft GothicNeo" w:hAnsiTheme="minorHAnsi" w:cstheme="minorHAnsi"/>
          <w:color w:val="000000" w:themeColor="text1"/>
        </w:rPr>
        <w:t>next of kin and emergency contact numbers</w:t>
      </w:r>
    </w:p>
    <w:p w14:paraId="0BFE5184" w14:textId="77777777" w:rsidR="0016772D" w:rsidRPr="00BD7CBD" w:rsidRDefault="0016772D" w:rsidP="0016772D">
      <w:pPr>
        <w:pStyle w:val="ListParagraph"/>
        <w:numPr>
          <w:ilvl w:val="0"/>
          <w:numId w:val="1"/>
        </w:numPr>
        <w:rPr>
          <w:rFonts w:asciiTheme="minorHAnsi" w:eastAsia="Microsoft GothicNeo" w:hAnsiTheme="minorHAnsi" w:cstheme="minorHAnsi"/>
          <w:color w:val="000000" w:themeColor="text1"/>
        </w:rPr>
      </w:pPr>
      <w:r w:rsidRPr="00BD7CBD">
        <w:rPr>
          <w:rFonts w:asciiTheme="minorHAnsi" w:eastAsia="Microsoft GothicNeo" w:hAnsiTheme="minorHAnsi" w:cstheme="minorHAnsi"/>
          <w:color w:val="000000" w:themeColor="text1"/>
        </w:rPr>
        <w:t>bank account details (for the payment of expenses)</w:t>
      </w:r>
    </w:p>
    <w:p w14:paraId="3689DD7E" w14:textId="77777777" w:rsidR="0016772D" w:rsidRPr="00BD7CBD" w:rsidRDefault="0016772D" w:rsidP="0016772D">
      <w:pPr>
        <w:pStyle w:val="ListParagraph"/>
        <w:numPr>
          <w:ilvl w:val="0"/>
          <w:numId w:val="1"/>
        </w:numPr>
        <w:rPr>
          <w:rFonts w:asciiTheme="minorHAnsi" w:eastAsia="Microsoft GothicNeo" w:hAnsiTheme="minorHAnsi" w:cstheme="minorHAnsi"/>
          <w:color w:val="000000" w:themeColor="text1"/>
        </w:rPr>
      </w:pPr>
      <w:r w:rsidRPr="00BD7CBD">
        <w:rPr>
          <w:rFonts w:asciiTheme="minorHAnsi" w:eastAsia="Microsoft GothicNeo" w:hAnsiTheme="minorHAnsi" w:cstheme="minorHAnsi"/>
          <w:color w:val="000000" w:themeColor="text1"/>
        </w:rPr>
        <w:t>appointment information, including copies of right to work documentation, references and other information included in a CV or covering letter or as part of the appointment process</w:t>
      </w:r>
    </w:p>
    <w:p w14:paraId="6202E883" w14:textId="77777777" w:rsidR="0016772D" w:rsidRPr="00BD7CBD" w:rsidRDefault="0016772D" w:rsidP="0016772D">
      <w:pPr>
        <w:pStyle w:val="ListParagraph"/>
        <w:numPr>
          <w:ilvl w:val="0"/>
          <w:numId w:val="1"/>
        </w:numPr>
        <w:rPr>
          <w:rFonts w:asciiTheme="minorHAnsi" w:eastAsia="Microsoft GothicNeo" w:hAnsiTheme="minorHAnsi" w:cstheme="minorHAnsi"/>
          <w:color w:val="000000" w:themeColor="text1"/>
        </w:rPr>
      </w:pPr>
      <w:r w:rsidRPr="00BD7CBD">
        <w:rPr>
          <w:rFonts w:asciiTheme="minorHAnsi" w:eastAsia="Microsoft GothicNeo" w:hAnsiTheme="minorHAnsi" w:cstheme="minorHAnsi"/>
          <w:color w:val="000000" w:themeColor="text1"/>
        </w:rPr>
        <w:t>qualifications and employment records, including work history, job titles, and professional memberships</w:t>
      </w:r>
    </w:p>
    <w:p w14:paraId="249EDD35" w14:textId="77777777" w:rsidR="0016772D" w:rsidRPr="00BD7CBD" w:rsidRDefault="0016772D" w:rsidP="0016772D">
      <w:pPr>
        <w:pStyle w:val="ListParagraph"/>
        <w:numPr>
          <w:ilvl w:val="0"/>
          <w:numId w:val="1"/>
        </w:numPr>
        <w:rPr>
          <w:rFonts w:asciiTheme="minorHAnsi" w:eastAsia="Microsoft GothicNeo" w:hAnsiTheme="minorHAnsi" w:cstheme="minorHAnsi"/>
          <w:color w:val="000000" w:themeColor="text1"/>
        </w:rPr>
      </w:pPr>
      <w:r w:rsidRPr="00BD7CBD">
        <w:rPr>
          <w:rFonts w:asciiTheme="minorHAnsi" w:eastAsia="Microsoft GothicNeo" w:hAnsiTheme="minorHAnsi" w:cstheme="minorHAnsi"/>
          <w:color w:val="000000" w:themeColor="text1"/>
        </w:rPr>
        <w:t>DBS certificate number and date of issue, prohibition from teaching and management checks, disqualification from childcare declaration form</w:t>
      </w:r>
    </w:p>
    <w:p w14:paraId="7D98F824" w14:textId="77777777" w:rsidR="0016772D" w:rsidRPr="00BD7CBD" w:rsidRDefault="0016772D" w:rsidP="0016772D">
      <w:pPr>
        <w:pStyle w:val="ListParagraph"/>
        <w:numPr>
          <w:ilvl w:val="0"/>
          <w:numId w:val="1"/>
        </w:numPr>
        <w:rPr>
          <w:rFonts w:asciiTheme="minorHAnsi" w:eastAsia="Microsoft GothicNeo" w:hAnsiTheme="minorHAnsi" w:cstheme="minorHAnsi"/>
          <w:color w:val="000000" w:themeColor="text1"/>
        </w:rPr>
      </w:pPr>
      <w:r w:rsidRPr="00BD7CBD">
        <w:rPr>
          <w:rFonts w:asciiTheme="minorHAnsi" w:eastAsia="Microsoft GothicNeo" w:hAnsiTheme="minorHAnsi" w:cstheme="minorHAnsi"/>
          <w:color w:val="000000" w:themeColor="text1"/>
        </w:rPr>
        <w:t>medical questionnaires and, where appropriate, information about an individual’s health</w:t>
      </w:r>
    </w:p>
    <w:p w14:paraId="70747EA0" w14:textId="77777777" w:rsidR="0016772D" w:rsidRPr="00BD7CBD" w:rsidRDefault="0016772D" w:rsidP="0016772D">
      <w:pPr>
        <w:pStyle w:val="ListParagraph"/>
        <w:numPr>
          <w:ilvl w:val="0"/>
          <w:numId w:val="1"/>
        </w:numPr>
        <w:rPr>
          <w:rFonts w:asciiTheme="minorHAnsi" w:eastAsia="Microsoft GothicNeo" w:hAnsiTheme="minorHAnsi" w:cstheme="minorHAnsi"/>
          <w:color w:val="000000" w:themeColor="text1"/>
        </w:rPr>
      </w:pPr>
      <w:r w:rsidRPr="00BD7CBD">
        <w:rPr>
          <w:rFonts w:asciiTheme="minorHAnsi" w:eastAsia="Microsoft GothicNeo" w:hAnsiTheme="minorHAnsi" w:cstheme="minorHAnsi"/>
          <w:color w:val="000000" w:themeColor="text1"/>
        </w:rPr>
        <w:t>records of attendance at governing body and sub-committee meetings</w:t>
      </w:r>
    </w:p>
    <w:p w14:paraId="5652DB6B" w14:textId="51EE517C" w:rsidR="0016772D" w:rsidRPr="00BD7CBD" w:rsidRDefault="0016772D" w:rsidP="0016772D">
      <w:pPr>
        <w:pStyle w:val="ListParagraph"/>
        <w:numPr>
          <w:ilvl w:val="0"/>
          <w:numId w:val="1"/>
        </w:numPr>
        <w:rPr>
          <w:rFonts w:asciiTheme="minorHAnsi" w:eastAsia="Microsoft GothicNeo" w:hAnsiTheme="minorHAnsi" w:cstheme="minorHAnsi"/>
          <w:color w:val="000000" w:themeColor="text1"/>
        </w:rPr>
      </w:pPr>
      <w:r w:rsidRPr="00BD7CBD">
        <w:rPr>
          <w:rFonts w:asciiTheme="minorHAnsi" w:eastAsia="Microsoft GothicNeo" w:hAnsiTheme="minorHAnsi" w:cstheme="minorHAnsi"/>
          <w:color w:val="000000" w:themeColor="text1"/>
        </w:rPr>
        <w:t>records and outcomes of any disciplinary, complaints and/or grievance procedures or other performance issues</w:t>
      </w:r>
    </w:p>
    <w:p w14:paraId="43B86D37" w14:textId="77777777" w:rsidR="0016772D" w:rsidRPr="00BD7CBD" w:rsidRDefault="0016772D" w:rsidP="0016772D">
      <w:pPr>
        <w:pStyle w:val="ListParagraph"/>
        <w:numPr>
          <w:ilvl w:val="0"/>
          <w:numId w:val="1"/>
        </w:numPr>
        <w:rPr>
          <w:rFonts w:asciiTheme="minorHAnsi" w:eastAsia="Microsoft GothicNeo" w:hAnsiTheme="minorHAnsi" w:cstheme="minorHAnsi"/>
          <w:color w:val="000000" w:themeColor="text1"/>
        </w:rPr>
      </w:pPr>
      <w:r w:rsidRPr="00BD7CBD">
        <w:rPr>
          <w:rFonts w:asciiTheme="minorHAnsi" w:eastAsia="Microsoft GothicNeo" w:hAnsiTheme="minorHAnsi" w:cstheme="minorHAnsi"/>
          <w:color w:val="000000" w:themeColor="text1"/>
        </w:rPr>
        <w:t>specimen signatures/signed mandates for delegated financial authority</w:t>
      </w:r>
    </w:p>
    <w:p w14:paraId="1542AC8D" w14:textId="30019129" w:rsidR="0016772D" w:rsidRPr="00BD7CBD" w:rsidRDefault="0016772D" w:rsidP="0016772D">
      <w:pPr>
        <w:pStyle w:val="ListParagraph"/>
        <w:numPr>
          <w:ilvl w:val="0"/>
          <w:numId w:val="1"/>
        </w:numPr>
        <w:rPr>
          <w:rFonts w:asciiTheme="minorHAnsi" w:eastAsia="Microsoft GothicNeo" w:hAnsiTheme="minorHAnsi" w:cstheme="minorHAnsi"/>
          <w:color w:val="000000" w:themeColor="text1"/>
        </w:rPr>
      </w:pPr>
      <w:r w:rsidRPr="00BD7CBD">
        <w:rPr>
          <w:rFonts w:asciiTheme="minorHAnsi" w:eastAsia="Microsoft GothicNeo" w:hAnsiTheme="minorHAnsi" w:cstheme="minorHAnsi"/>
          <w:color w:val="000000" w:themeColor="text1"/>
        </w:rPr>
        <w:t>photographs and videos of participation in school’s activities</w:t>
      </w:r>
    </w:p>
    <w:p w14:paraId="39E26155" w14:textId="472A9B53" w:rsidR="0016772D" w:rsidRPr="00BD7CBD" w:rsidRDefault="0016772D" w:rsidP="0016772D">
      <w:pPr>
        <w:pStyle w:val="ListParagraph"/>
        <w:numPr>
          <w:ilvl w:val="0"/>
          <w:numId w:val="1"/>
        </w:numPr>
        <w:rPr>
          <w:rFonts w:asciiTheme="minorHAnsi" w:eastAsia="Microsoft GothicNeo" w:hAnsiTheme="minorHAnsi" w:cstheme="minorHAnsi"/>
          <w:color w:val="000000" w:themeColor="text1"/>
        </w:rPr>
      </w:pPr>
      <w:r w:rsidRPr="00BD7CBD">
        <w:rPr>
          <w:rFonts w:asciiTheme="minorHAnsi" w:eastAsia="Microsoft GothicNeo" w:hAnsiTheme="minorHAnsi" w:cstheme="minorHAnsi"/>
          <w:color w:val="000000" w:themeColor="text1"/>
        </w:rPr>
        <w:t>CCTV footage captured by the school’s CCTV system</w:t>
      </w:r>
    </w:p>
    <w:p w14:paraId="3CBCD7FD" w14:textId="4895994A" w:rsidR="0016772D" w:rsidRPr="00BD7CBD" w:rsidRDefault="0016772D" w:rsidP="0016772D">
      <w:pPr>
        <w:pStyle w:val="ListParagraph"/>
        <w:numPr>
          <w:ilvl w:val="0"/>
          <w:numId w:val="1"/>
        </w:numPr>
        <w:rPr>
          <w:rFonts w:asciiTheme="minorHAnsi" w:eastAsia="Microsoft GothicNeo" w:hAnsiTheme="minorHAnsi" w:cstheme="minorHAnsi"/>
          <w:color w:val="000000" w:themeColor="text1"/>
        </w:rPr>
      </w:pPr>
      <w:r w:rsidRPr="00BD7CBD">
        <w:rPr>
          <w:rFonts w:asciiTheme="minorHAnsi" w:eastAsia="Microsoft GothicNeo" w:hAnsiTheme="minorHAnsi" w:cstheme="minorHAnsi"/>
          <w:color w:val="000000" w:themeColor="text1"/>
        </w:rPr>
        <w:t>Vehicle details for those who use the school’s car parking facilities</w:t>
      </w:r>
    </w:p>
    <w:p w14:paraId="0A5B341D" w14:textId="77777777" w:rsidR="0016772D" w:rsidRPr="00BD7CBD" w:rsidRDefault="0016772D" w:rsidP="0016772D">
      <w:pPr>
        <w:pStyle w:val="Heading2"/>
        <w:rPr>
          <w:rFonts w:asciiTheme="minorHAnsi" w:hAnsiTheme="minorHAnsi" w:cstheme="minorHAnsi"/>
          <w:color w:val="000000" w:themeColor="text1"/>
          <w:szCs w:val="22"/>
        </w:rPr>
      </w:pPr>
      <w:r w:rsidRPr="00BD7CBD">
        <w:rPr>
          <w:rFonts w:asciiTheme="minorHAnsi" w:hAnsiTheme="minorHAnsi" w:cstheme="minorHAnsi"/>
          <w:color w:val="000000" w:themeColor="text1"/>
          <w:szCs w:val="22"/>
        </w:rPr>
        <w:t>Special category data</w:t>
      </w:r>
    </w:p>
    <w:p w14:paraId="67EAF9C0" w14:textId="77777777" w:rsidR="0016772D" w:rsidRPr="00BD7CBD" w:rsidRDefault="0016772D" w:rsidP="0016772D">
      <w:pPr>
        <w:rPr>
          <w:rFonts w:asciiTheme="minorHAnsi" w:hAnsiTheme="minorHAnsi" w:cstheme="minorHAnsi"/>
          <w:color w:val="000000" w:themeColor="text1"/>
          <w:sz w:val="22"/>
        </w:rPr>
      </w:pPr>
      <w:r w:rsidRPr="00BD7CBD">
        <w:rPr>
          <w:rFonts w:asciiTheme="minorHAnsi" w:hAnsiTheme="minorHAnsi" w:cstheme="minorHAnsi"/>
          <w:color w:val="000000" w:themeColor="text1"/>
          <w:sz w:val="22"/>
        </w:rPr>
        <w:t>Some of the information we hold is what is classed as special category data. Special category data includes any information concerning racial or ethnic origin, political opinions, religious or philosophical beliefs, health, genetic or biometric data, and trade union membership. Where we need to process special category data, we must fulfil an additional lawfully process, which is detailed below.</w:t>
      </w:r>
    </w:p>
    <w:p w14:paraId="017BFC05" w14:textId="77777777" w:rsidR="0016772D" w:rsidRPr="00BD7CBD" w:rsidRDefault="0016772D" w:rsidP="0016772D">
      <w:pPr>
        <w:pStyle w:val="Heading2"/>
        <w:rPr>
          <w:rFonts w:asciiTheme="minorHAnsi" w:hAnsiTheme="minorHAnsi" w:cstheme="minorHAnsi"/>
          <w:color w:val="000000" w:themeColor="text1"/>
          <w:szCs w:val="22"/>
        </w:rPr>
      </w:pPr>
      <w:r w:rsidRPr="00BD7CBD">
        <w:rPr>
          <w:rFonts w:asciiTheme="minorHAnsi" w:hAnsiTheme="minorHAnsi" w:cstheme="minorHAnsi"/>
          <w:color w:val="000000" w:themeColor="text1"/>
          <w:szCs w:val="22"/>
        </w:rPr>
        <w:t>Why we use this data</w:t>
      </w:r>
    </w:p>
    <w:p w14:paraId="0C7FFE06" w14:textId="2E26996E" w:rsidR="0016772D" w:rsidRPr="00BD7CBD" w:rsidRDefault="0016772D" w:rsidP="0016772D">
      <w:pPr>
        <w:rPr>
          <w:rFonts w:asciiTheme="minorHAnsi" w:hAnsiTheme="minorHAnsi" w:cstheme="minorHAnsi"/>
          <w:color w:val="000000" w:themeColor="text1"/>
          <w:sz w:val="22"/>
        </w:rPr>
      </w:pPr>
      <w:r w:rsidRPr="00BD7CBD">
        <w:rPr>
          <w:rFonts w:asciiTheme="minorHAnsi" w:hAnsiTheme="minorHAnsi" w:cstheme="minorHAnsi"/>
          <w:color w:val="000000" w:themeColor="text1"/>
          <w:sz w:val="22"/>
        </w:rPr>
        <w:t>The purpose of processing this data is to help us run the school, including to:</w:t>
      </w:r>
    </w:p>
    <w:p w14:paraId="2540D41F" w14:textId="19D8D9DE" w:rsidR="0016772D" w:rsidRPr="00BD7CBD" w:rsidRDefault="0016772D" w:rsidP="0016772D">
      <w:pPr>
        <w:pStyle w:val="ListParagraph"/>
        <w:numPr>
          <w:ilvl w:val="0"/>
          <w:numId w:val="2"/>
        </w:numPr>
        <w:rPr>
          <w:rFonts w:asciiTheme="minorHAnsi" w:eastAsia="Microsoft GothicNeo" w:hAnsiTheme="minorHAnsi" w:cstheme="minorHAnsi"/>
          <w:color w:val="000000" w:themeColor="text1"/>
        </w:rPr>
      </w:pPr>
      <w:r w:rsidRPr="00BD7CBD">
        <w:rPr>
          <w:rFonts w:asciiTheme="minorHAnsi" w:eastAsia="Microsoft GothicNeo" w:hAnsiTheme="minorHAnsi" w:cstheme="minorHAnsi"/>
          <w:color w:val="000000" w:themeColor="text1"/>
        </w:rPr>
        <w:lastRenderedPageBreak/>
        <w:t>enable governors to be paid for any expenses they have incurred</w:t>
      </w:r>
    </w:p>
    <w:p w14:paraId="4316611F" w14:textId="1C47C58B" w:rsidR="0016772D" w:rsidRPr="00BD7CBD" w:rsidRDefault="0016772D" w:rsidP="0016772D">
      <w:pPr>
        <w:pStyle w:val="ListParagraph"/>
        <w:numPr>
          <w:ilvl w:val="0"/>
          <w:numId w:val="2"/>
        </w:numPr>
        <w:rPr>
          <w:rFonts w:asciiTheme="minorHAnsi" w:eastAsia="Microsoft GothicNeo" w:hAnsiTheme="minorHAnsi" w:cstheme="minorHAnsi"/>
          <w:color w:val="000000" w:themeColor="text1"/>
        </w:rPr>
      </w:pPr>
      <w:r w:rsidRPr="00BD7CBD">
        <w:rPr>
          <w:rFonts w:asciiTheme="minorHAnsi" w:eastAsia="Microsoft GothicNeo" w:hAnsiTheme="minorHAnsi" w:cstheme="minorHAnsi"/>
          <w:color w:val="000000" w:themeColor="text1"/>
        </w:rPr>
        <w:t>enable appropriate organisational contact (for example, lists of governors for both internal and external use, including publication on the school website)</w:t>
      </w:r>
    </w:p>
    <w:p w14:paraId="4C98B8C4" w14:textId="77777777" w:rsidR="0016772D" w:rsidRPr="00BD7CBD" w:rsidRDefault="0016772D" w:rsidP="0016772D">
      <w:pPr>
        <w:pStyle w:val="ListParagraph"/>
        <w:numPr>
          <w:ilvl w:val="0"/>
          <w:numId w:val="2"/>
        </w:numPr>
        <w:rPr>
          <w:rFonts w:asciiTheme="minorHAnsi" w:eastAsia="Microsoft GothicNeo" w:hAnsiTheme="minorHAnsi" w:cstheme="minorHAnsi"/>
          <w:color w:val="000000" w:themeColor="text1"/>
        </w:rPr>
      </w:pPr>
      <w:r w:rsidRPr="00BD7CBD">
        <w:rPr>
          <w:rFonts w:asciiTheme="minorHAnsi" w:eastAsia="Microsoft GothicNeo" w:hAnsiTheme="minorHAnsi" w:cstheme="minorHAnsi"/>
          <w:color w:val="000000" w:themeColor="text1"/>
        </w:rPr>
        <w:t>allow for delegated financial authority (for example, cheque signing, bank mandates, contract signing)</w:t>
      </w:r>
    </w:p>
    <w:p w14:paraId="19F518EA" w14:textId="08722BC8" w:rsidR="0016772D" w:rsidRPr="00BD7CBD" w:rsidRDefault="0016772D" w:rsidP="0016772D">
      <w:pPr>
        <w:pStyle w:val="ListParagraph"/>
        <w:numPr>
          <w:ilvl w:val="0"/>
          <w:numId w:val="2"/>
        </w:numPr>
        <w:rPr>
          <w:rFonts w:asciiTheme="minorHAnsi" w:eastAsia="Microsoft GothicNeo" w:hAnsiTheme="minorHAnsi" w:cstheme="minorHAnsi"/>
          <w:color w:val="000000" w:themeColor="text1"/>
        </w:rPr>
      </w:pPr>
      <w:r w:rsidRPr="00BD7CBD">
        <w:rPr>
          <w:rFonts w:asciiTheme="minorHAnsi" w:eastAsia="Microsoft GothicNeo" w:hAnsiTheme="minorHAnsi" w:cstheme="minorHAnsi"/>
          <w:color w:val="000000" w:themeColor="text1"/>
        </w:rPr>
        <w:t>facilitate safe appointment of governors, as part of our safeguarding obligations towards pupils</w:t>
      </w:r>
    </w:p>
    <w:p w14:paraId="6AC97716" w14:textId="51AACFEF" w:rsidR="0016772D" w:rsidRPr="00BD7CBD" w:rsidRDefault="0016772D" w:rsidP="0016772D">
      <w:pPr>
        <w:pStyle w:val="ListParagraph"/>
        <w:numPr>
          <w:ilvl w:val="0"/>
          <w:numId w:val="2"/>
        </w:numPr>
        <w:rPr>
          <w:rFonts w:asciiTheme="minorHAnsi" w:eastAsia="Microsoft GothicNeo" w:hAnsiTheme="minorHAnsi" w:cstheme="minorHAnsi"/>
          <w:color w:val="000000" w:themeColor="text1"/>
        </w:rPr>
      </w:pPr>
      <w:r w:rsidRPr="00BD7CBD">
        <w:rPr>
          <w:rFonts w:asciiTheme="minorHAnsi" w:eastAsia="Microsoft GothicNeo" w:hAnsiTheme="minorHAnsi" w:cstheme="minorHAnsi"/>
          <w:color w:val="000000" w:themeColor="text1"/>
        </w:rPr>
        <w:t>support effective assessment and monitoring of governor performance</w:t>
      </w:r>
    </w:p>
    <w:p w14:paraId="4DEA7C08" w14:textId="77777777" w:rsidR="0016772D" w:rsidRPr="00BD7CBD" w:rsidRDefault="0016772D" w:rsidP="0016772D">
      <w:pPr>
        <w:pStyle w:val="ListParagraph"/>
        <w:numPr>
          <w:ilvl w:val="0"/>
          <w:numId w:val="2"/>
        </w:numPr>
        <w:rPr>
          <w:rFonts w:asciiTheme="minorHAnsi" w:eastAsia="Microsoft GothicNeo" w:hAnsiTheme="minorHAnsi" w:cstheme="minorHAnsi"/>
          <w:color w:val="000000" w:themeColor="text1"/>
        </w:rPr>
      </w:pPr>
      <w:r w:rsidRPr="00BD7CBD">
        <w:rPr>
          <w:rFonts w:asciiTheme="minorHAnsi" w:eastAsia="Microsoft GothicNeo" w:hAnsiTheme="minorHAnsi" w:cstheme="minorHAnsi"/>
          <w:color w:val="000000" w:themeColor="text1"/>
        </w:rPr>
        <w:t>inform our appointment and retention policies</w:t>
      </w:r>
    </w:p>
    <w:p w14:paraId="37A50E42" w14:textId="77777777" w:rsidR="0016772D" w:rsidRPr="00BD7CBD" w:rsidRDefault="0016772D" w:rsidP="0016772D">
      <w:pPr>
        <w:pStyle w:val="ListParagraph"/>
        <w:numPr>
          <w:ilvl w:val="0"/>
          <w:numId w:val="2"/>
        </w:numPr>
        <w:rPr>
          <w:rFonts w:asciiTheme="minorHAnsi" w:eastAsia="Microsoft GothicNeo" w:hAnsiTheme="minorHAnsi" w:cstheme="minorHAnsi"/>
          <w:color w:val="000000" w:themeColor="text1"/>
        </w:rPr>
      </w:pPr>
      <w:r w:rsidRPr="00BD7CBD">
        <w:rPr>
          <w:rFonts w:asciiTheme="minorHAnsi" w:eastAsia="Microsoft GothicNeo" w:hAnsiTheme="minorHAnsi" w:cstheme="minorHAnsi"/>
          <w:color w:val="000000" w:themeColor="text1"/>
        </w:rPr>
        <w:t>assist with management planning and forecasting, research and statistical analysis, including that imposed by law (such as diversity or gender pay gap analysis and taxation records)</w:t>
      </w:r>
    </w:p>
    <w:p w14:paraId="5220BB2A" w14:textId="77777777" w:rsidR="0016772D" w:rsidRPr="00BD7CBD" w:rsidRDefault="0016772D" w:rsidP="0016772D">
      <w:pPr>
        <w:pStyle w:val="ListParagraph"/>
        <w:numPr>
          <w:ilvl w:val="0"/>
          <w:numId w:val="2"/>
        </w:numPr>
        <w:rPr>
          <w:rFonts w:asciiTheme="minorHAnsi" w:eastAsia="Microsoft GothicNeo" w:hAnsiTheme="minorHAnsi" w:cstheme="minorHAnsi"/>
          <w:color w:val="000000" w:themeColor="text1"/>
        </w:rPr>
      </w:pPr>
      <w:r w:rsidRPr="00BD7CBD">
        <w:rPr>
          <w:rFonts w:asciiTheme="minorHAnsi" w:eastAsia="Microsoft GothicNeo" w:hAnsiTheme="minorHAnsi" w:cstheme="minorHAnsi"/>
          <w:color w:val="000000" w:themeColor="text1"/>
        </w:rPr>
        <w:t>arrange travel and accommodation for training courses, meetings, conferences, excursions, trips, visits and tours</w:t>
      </w:r>
    </w:p>
    <w:p w14:paraId="54CFC586" w14:textId="60DA0A99" w:rsidR="0016772D" w:rsidRPr="00BD7CBD" w:rsidRDefault="0016772D" w:rsidP="0016772D">
      <w:pPr>
        <w:pStyle w:val="ListParagraph"/>
        <w:numPr>
          <w:ilvl w:val="0"/>
          <w:numId w:val="2"/>
        </w:numPr>
        <w:rPr>
          <w:rFonts w:asciiTheme="minorHAnsi" w:eastAsia="Microsoft GothicNeo" w:hAnsiTheme="minorHAnsi" w:cstheme="minorHAnsi"/>
          <w:color w:val="000000" w:themeColor="text1"/>
        </w:rPr>
      </w:pPr>
      <w:r w:rsidRPr="00BD7CBD">
        <w:rPr>
          <w:rFonts w:asciiTheme="minorHAnsi" w:eastAsia="Microsoft GothicNeo" w:hAnsiTheme="minorHAnsi" w:cstheme="minorHAnsi"/>
          <w:color w:val="000000" w:themeColor="text1"/>
        </w:rPr>
        <w:t>provide access to and use of the school’s IT systems and to monitor use thereof, in accordance with the school’s acceptable use policy</w:t>
      </w:r>
    </w:p>
    <w:p w14:paraId="736D12F1" w14:textId="77777777" w:rsidR="0016772D" w:rsidRPr="00BD7CBD" w:rsidRDefault="0016772D" w:rsidP="0016772D">
      <w:pPr>
        <w:pStyle w:val="ListParagraph"/>
        <w:numPr>
          <w:ilvl w:val="0"/>
          <w:numId w:val="2"/>
        </w:numPr>
        <w:rPr>
          <w:rFonts w:asciiTheme="minorHAnsi" w:eastAsia="Microsoft GothicNeo" w:hAnsiTheme="minorHAnsi" w:cstheme="minorHAnsi"/>
          <w:color w:val="000000" w:themeColor="text1"/>
        </w:rPr>
      </w:pPr>
      <w:r w:rsidRPr="00BD7CBD">
        <w:rPr>
          <w:rFonts w:asciiTheme="minorHAnsi" w:eastAsia="Microsoft GothicNeo" w:hAnsiTheme="minorHAnsi" w:cstheme="minorHAnsi"/>
          <w:color w:val="000000" w:themeColor="text1"/>
        </w:rPr>
        <w:t>order goods and services, including appropriate insurance and professional advice for the schools</w:t>
      </w:r>
    </w:p>
    <w:p w14:paraId="3A7C93F9" w14:textId="27D5890B" w:rsidR="0016772D" w:rsidRPr="00BD7CBD" w:rsidRDefault="0016772D" w:rsidP="0016772D">
      <w:pPr>
        <w:pStyle w:val="ListParagraph"/>
        <w:numPr>
          <w:ilvl w:val="0"/>
          <w:numId w:val="2"/>
        </w:numPr>
        <w:rPr>
          <w:rFonts w:asciiTheme="minorHAnsi" w:eastAsia="Microsoft GothicNeo" w:hAnsiTheme="minorHAnsi" w:cstheme="minorHAnsi"/>
          <w:color w:val="000000" w:themeColor="text1"/>
        </w:rPr>
      </w:pPr>
      <w:r w:rsidRPr="00BD7CBD">
        <w:rPr>
          <w:rFonts w:asciiTheme="minorHAnsi" w:eastAsia="Microsoft GothicNeo" w:hAnsiTheme="minorHAnsi" w:cstheme="minorHAnsi"/>
          <w:color w:val="000000" w:themeColor="text1"/>
        </w:rPr>
        <w:t>maintain relationships with alumni and the school community</w:t>
      </w:r>
    </w:p>
    <w:p w14:paraId="3551FEBB" w14:textId="11251B4F" w:rsidR="0016772D" w:rsidRPr="00BD7CBD" w:rsidRDefault="0016772D" w:rsidP="0016772D">
      <w:pPr>
        <w:pStyle w:val="ListParagraph"/>
        <w:numPr>
          <w:ilvl w:val="0"/>
          <w:numId w:val="2"/>
        </w:numPr>
        <w:rPr>
          <w:rFonts w:asciiTheme="minorHAnsi" w:eastAsia="Microsoft GothicNeo" w:hAnsiTheme="minorHAnsi" w:cstheme="minorHAnsi"/>
          <w:color w:val="000000" w:themeColor="text1"/>
        </w:rPr>
      </w:pPr>
      <w:r w:rsidRPr="00BD7CBD">
        <w:rPr>
          <w:rFonts w:asciiTheme="minorHAnsi" w:eastAsia="Microsoft GothicNeo" w:hAnsiTheme="minorHAnsi" w:cstheme="minorHAnsi"/>
          <w:color w:val="000000" w:themeColor="text1"/>
        </w:rPr>
        <w:t>meet the legal requirements of the Charity Commission and Companies House if necessary</w:t>
      </w:r>
    </w:p>
    <w:p w14:paraId="25A62121" w14:textId="36DF9C88" w:rsidR="0016772D" w:rsidRPr="00BD7CBD" w:rsidRDefault="0016772D" w:rsidP="0016772D">
      <w:pPr>
        <w:pStyle w:val="ListParagraph"/>
        <w:numPr>
          <w:ilvl w:val="0"/>
          <w:numId w:val="2"/>
        </w:numPr>
        <w:rPr>
          <w:rFonts w:asciiTheme="minorHAnsi" w:eastAsia="Microsoft GothicNeo" w:hAnsiTheme="minorHAnsi" w:cstheme="minorHAnsi"/>
          <w:color w:val="000000" w:themeColor="text1"/>
        </w:rPr>
      </w:pPr>
      <w:r w:rsidRPr="00BD7CBD">
        <w:rPr>
          <w:rFonts w:asciiTheme="minorHAnsi" w:eastAsia="Microsoft GothicNeo" w:hAnsiTheme="minorHAnsi" w:cstheme="minorHAnsi"/>
          <w:color w:val="000000" w:themeColor="text1"/>
        </w:rPr>
        <w:t>ensure security of the school site (for example, governor passes, issue of access fobs) and including CCTV in accordance with the school’s CCTV policy</w:t>
      </w:r>
    </w:p>
    <w:p w14:paraId="66D7BE1D" w14:textId="77777777" w:rsidR="0016772D" w:rsidRPr="00BD7CBD" w:rsidRDefault="0016772D" w:rsidP="0016772D">
      <w:pPr>
        <w:pStyle w:val="Heading2"/>
        <w:rPr>
          <w:rFonts w:asciiTheme="minorHAnsi" w:hAnsiTheme="minorHAnsi" w:cstheme="minorHAnsi"/>
          <w:color w:val="000000" w:themeColor="text1"/>
          <w:szCs w:val="22"/>
        </w:rPr>
      </w:pPr>
      <w:r w:rsidRPr="00BD7CBD">
        <w:rPr>
          <w:rFonts w:asciiTheme="minorHAnsi" w:hAnsiTheme="minorHAnsi" w:cstheme="minorHAnsi"/>
          <w:color w:val="000000" w:themeColor="text1"/>
          <w:szCs w:val="22"/>
        </w:rPr>
        <w:t>Our lawful basis for using this data</w:t>
      </w:r>
    </w:p>
    <w:p w14:paraId="7DA53BF8" w14:textId="77777777" w:rsidR="0016772D" w:rsidRPr="00BD7CBD" w:rsidRDefault="0016772D" w:rsidP="0016772D">
      <w:pPr>
        <w:rPr>
          <w:rFonts w:asciiTheme="minorHAnsi" w:hAnsiTheme="minorHAnsi" w:cstheme="minorHAnsi"/>
          <w:color w:val="000000" w:themeColor="text1"/>
          <w:sz w:val="22"/>
        </w:rPr>
      </w:pPr>
      <w:r w:rsidRPr="00BD7CBD">
        <w:rPr>
          <w:rFonts w:asciiTheme="minorHAnsi" w:hAnsiTheme="minorHAnsi" w:cstheme="minorHAnsi"/>
          <w:color w:val="000000" w:themeColor="text1"/>
          <w:sz w:val="22"/>
        </w:rPr>
        <w:t>We only collect and use personal data about you when law allows us to. Most commonly, we use it:</w:t>
      </w:r>
    </w:p>
    <w:p w14:paraId="46FA8657" w14:textId="77777777" w:rsidR="0016772D" w:rsidRPr="00BD7CBD" w:rsidRDefault="0016772D" w:rsidP="0016772D">
      <w:pPr>
        <w:pStyle w:val="ListParagraph"/>
        <w:numPr>
          <w:ilvl w:val="0"/>
          <w:numId w:val="3"/>
        </w:numPr>
        <w:rPr>
          <w:rFonts w:asciiTheme="minorHAnsi" w:eastAsia="Microsoft GothicNeo" w:hAnsiTheme="minorHAnsi" w:cstheme="minorHAnsi"/>
          <w:color w:val="000000" w:themeColor="text1"/>
        </w:rPr>
      </w:pPr>
      <w:r w:rsidRPr="00BD7CBD">
        <w:rPr>
          <w:rFonts w:asciiTheme="minorHAnsi" w:eastAsia="Microsoft GothicNeo" w:hAnsiTheme="minorHAnsi" w:cstheme="minorHAnsi"/>
          <w:color w:val="000000" w:themeColor="text1"/>
        </w:rPr>
        <w:t>when you have given us consent to use it in a certain way</w:t>
      </w:r>
    </w:p>
    <w:p w14:paraId="14008B27" w14:textId="77777777" w:rsidR="0016772D" w:rsidRPr="00BD7CBD" w:rsidRDefault="0016772D" w:rsidP="0016772D">
      <w:pPr>
        <w:pStyle w:val="ListParagraph"/>
        <w:numPr>
          <w:ilvl w:val="0"/>
          <w:numId w:val="3"/>
        </w:numPr>
        <w:rPr>
          <w:rFonts w:asciiTheme="minorHAnsi" w:eastAsia="Microsoft GothicNeo" w:hAnsiTheme="minorHAnsi" w:cstheme="minorHAnsi"/>
          <w:color w:val="000000" w:themeColor="text1"/>
        </w:rPr>
      </w:pPr>
      <w:r w:rsidRPr="00BD7CBD">
        <w:rPr>
          <w:rFonts w:asciiTheme="minorHAnsi" w:eastAsia="Microsoft GothicNeo" w:hAnsiTheme="minorHAnsi" w:cstheme="minorHAnsi"/>
          <w:color w:val="000000" w:themeColor="text1"/>
        </w:rPr>
        <w:t xml:space="preserve">to fulfil a contract, we have </w:t>
      </w:r>
      <w:proofErr w:type="gramStart"/>
      <w:r w:rsidRPr="00BD7CBD">
        <w:rPr>
          <w:rFonts w:asciiTheme="minorHAnsi" w:eastAsia="Microsoft GothicNeo" w:hAnsiTheme="minorHAnsi" w:cstheme="minorHAnsi"/>
          <w:color w:val="000000" w:themeColor="text1"/>
        </w:rPr>
        <w:t>entered into</w:t>
      </w:r>
      <w:proofErr w:type="gramEnd"/>
      <w:r w:rsidRPr="00BD7CBD">
        <w:rPr>
          <w:rFonts w:asciiTheme="minorHAnsi" w:eastAsia="Microsoft GothicNeo" w:hAnsiTheme="minorHAnsi" w:cstheme="minorHAnsi"/>
          <w:color w:val="000000" w:themeColor="text1"/>
        </w:rPr>
        <w:t xml:space="preserve"> with you</w:t>
      </w:r>
    </w:p>
    <w:p w14:paraId="73E71EF2" w14:textId="77777777" w:rsidR="0016772D" w:rsidRPr="00BD7CBD" w:rsidRDefault="0016772D" w:rsidP="0016772D">
      <w:pPr>
        <w:pStyle w:val="ListParagraph"/>
        <w:numPr>
          <w:ilvl w:val="0"/>
          <w:numId w:val="3"/>
        </w:numPr>
        <w:rPr>
          <w:rFonts w:asciiTheme="minorHAnsi" w:eastAsia="Microsoft GothicNeo" w:hAnsiTheme="minorHAnsi" w:cstheme="minorHAnsi"/>
          <w:color w:val="000000" w:themeColor="text1"/>
        </w:rPr>
      </w:pPr>
      <w:r w:rsidRPr="00BD7CBD">
        <w:rPr>
          <w:rFonts w:asciiTheme="minorHAnsi" w:eastAsia="Microsoft GothicNeo" w:hAnsiTheme="minorHAnsi" w:cstheme="minorHAnsi"/>
          <w:color w:val="000000" w:themeColor="text1"/>
        </w:rPr>
        <w:t>to comply with a legal obligation</w:t>
      </w:r>
    </w:p>
    <w:p w14:paraId="049B2A92" w14:textId="77777777" w:rsidR="0016772D" w:rsidRPr="00BD7CBD" w:rsidRDefault="0016772D" w:rsidP="0016772D">
      <w:pPr>
        <w:pStyle w:val="ListParagraph"/>
        <w:numPr>
          <w:ilvl w:val="0"/>
          <w:numId w:val="3"/>
        </w:numPr>
        <w:rPr>
          <w:rFonts w:asciiTheme="minorHAnsi" w:eastAsia="Microsoft GothicNeo" w:hAnsiTheme="minorHAnsi" w:cstheme="minorHAnsi"/>
          <w:color w:val="000000" w:themeColor="text1"/>
        </w:rPr>
      </w:pPr>
      <w:r w:rsidRPr="00BD7CBD">
        <w:rPr>
          <w:rFonts w:asciiTheme="minorHAnsi" w:eastAsia="Microsoft GothicNeo" w:hAnsiTheme="minorHAnsi" w:cstheme="minorHAnsi"/>
          <w:color w:val="000000" w:themeColor="text1"/>
        </w:rPr>
        <w:t>to carry out a task in the public interest</w:t>
      </w:r>
    </w:p>
    <w:p w14:paraId="4FBCD1DE" w14:textId="77777777" w:rsidR="0016772D" w:rsidRPr="00BD7CBD" w:rsidRDefault="0016772D" w:rsidP="0016772D">
      <w:pPr>
        <w:rPr>
          <w:rFonts w:asciiTheme="minorHAnsi" w:hAnsiTheme="minorHAnsi" w:cstheme="minorHAnsi"/>
          <w:color w:val="000000" w:themeColor="text1"/>
          <w:sz w:val="22"/>
        </w:rPr>
      </w:pPr>
      <w:r w:rsidRPr="00BD7CBD">
        <w:rPr>
          <w:rFonts w:asciiTheme="minorHAnsi" w:hAnsiTheme="minorHAnsi" w:cstheme="minorHAnsi"/>
          <w:color w:val="000000" w:themeColor="text1"/>
          <w:sz w:val="22"/>
        </w:rPr>
        <w:t>Less commonly, we may also use personal information about you where we:</w:t>
      </w:r>
    </w:p>
    <w:p w14:paraId="19CC1FA5" w14:textId="77777777" w:rsidR="0016772D" w:rsidRPr="00BD7CBD" w:rsidRDefault="0016772D" w:rsidP="0016772D">
      <w:pPr>
        <w:pStyle w:val="ListParagraph"/>
        <w:numPr>
          <w:ilvl w:val="0"/>
          <w:numId w:val="4"/>
        </w:numPr>
        <w:rPr>
          <w:rFonts w:asciiTheme="minorHAnsi" w:eastAsia="Microsoft GothicNeo" w:hAnsiTheme="minorHAnsi" w:cstheme="minorHAnsi"/>
          <w:color w:val="000000" w:themeColor="text1"/>
        </w:rPr>
      </w:pPr>
      <w:r w:rsidRPr="00BD7CBD">
        <w:rPr>
          <w:rFonts w:asciiTheme="minorHAnsi" w:eastAsia="Microsoft GothicNeo" w:hAnsiTheme="minorHAnsi" w:cstheme="minorHAnsi"/>
          <w:color w:val="000000" w:themeColor="text1"/>
        </w:rPr>
        <w:t>need to protect your vital interests (or someone else’s interests)</w:t>
      </w:r>
    </w:p>
    <w:p w14:paraId="46E6C94B" w14:textId="77777777" w:rsidR="0016772D" w:rsidRPr="00BD7CBD" w:rsidRDefault="0016772D" w:rsidP="0016772D">
      <w:pPr>
        <w:pStyle w:val="ListParagraph"/>
        <w:numPr>
          <w:ilvl w:val="0"/>
          <w:numId w:val="4"/>
        </w:numPr>
        <w:rPr>
          <w:rFonts w:asciiTheme="minorHAnsi" w:eastAsia="Microsoft GothicNeo" w:hAnsiTheme="minorHAnsi" w:cstheme="minorHAnsi"/>
          <w:color w:val="000000" w:themeColor="text1"/>
        </w:rPr>
      </w:pPr>
      <w:r w:rsidRPr="00BD7CBD">
        <w:rPr>
          <w:rFonts w:asciiTheme="minorHAnsi" w:eastAsia="Microsoft GothicNeo" w:hAnsiTheme="minorHAnsi" w:cstheme="minorHAnsi"/>
          <w:color w:val="000000" w:themeColor="text1"/>
        </w:rPr>
        <w:t>have legitimate interests in processing the data</w:t>
      </w:r>
    </w:p>
    <w:p w14:paraId="1EC51F9C" w14:textId="77777777" w:rsidR="0016772D" w:rsidRPr="00BD7CBD" w:rsidRDefault="0016772D" w:rsidP="0016772D">
      <w:pPr>
        <w:rPr>
          <w:rFonts w:asciiTheme="minorHAnsi" w:hAnsiTheme="minorHAnsi" w:cstheme="minorHAnsi"/>
          <w:color w:val="000000" w:themeColor="text1"/>
          <w:sz w:val="22"/>
        </w:rPr>
      </w:pPr>
      <w:r w:rsidRPr="00BD7CBD">
        <w:rPr>
          <w:rFonts w:asciiTheme="minorHAnsi" w:hAnsiTheme="minorHAnsi" w:cstheme="minorHAnsi"/>
          <w:color w:val="000000" w:themeColor="text1"/>
          <w:sz w:val="22"/>
        </w:rPr>
        <w:t>To process special category data, we need an additional lawful basis. We will process special category data most commonly where:</w:t>
      </w:r>
    </w:p>
    <w:p w14:paraId="0B5A6397" w14:textId="77777777" w:rsidR="0016772D" w:rsidRPr="00BD7CBD" w:rsidRDefault="0016772D" w:rsidP="0016772D">
      <w:pPr>
        <w:pStyle w:val="ListParagraph"/>
        <w:numPr>
          <w:ilvl w:val="0"/>
          <w:numId w:val="5"/>
        </w:numPr>
        <w:rPr>
          <w:rFonts w:asciiTheme="minorHAnsi" w:eastAsia="Microsoft GothicNeo" w:hAnsiTheme="minorHAnsi" w:cstheme="minorHAnsi"/>
          <w:color w:val="000000" w:themeColor="text1"/>
        </w:rPr>
      </w:pPr>
      <w:r w:rsidRPr="00BD7CBD">
        <w:rPr>
          <w:rFonts w:asciiTheme="minorHAnsi" w:eastAsia="Microsoft GothicNeo" w:hAnsiTheme="minorHAnsi" w:cstheme="minorHAnsi"/>
          <w:color w:val="000000" w:themeColor="text1"/>
        </w:rPr>
        <w:t>we have your explicit consent</w:t>
      </w:r>
    </w:p>
    <w:p w14:paraId="25AB4903" w14:textId="77777777" w:rsidR="0016772D" w:rsidRPr="00BD7CBD" w:rsidRDefault="0016772D" w:rsidP="0016772D">
      <w:pPr>
        <w:pStyle w:val="ListParagraph"/>
        <w:numPr>
          <w:ilvl w:val="0"/>
          <w:numId w:val="5"/>
        </w:numPr>
        <w:rPr>
          <w:rFonts w:asciiTheme="minorHAnsi" w:eastAsia="Microsoft GothicNeo" w:hAnsiTheme="minorHAnsi" w:cstheme="minorHAnsi"/>
          <w:color w:val="000000" w:themeColor="text1"/>
        </w:rPr>
      </w:pPr>
      <w:r w:rsidRPr="00BD7CBD">
        <w:rPr>
          <w:rFonts w:asciiTheme="minorHAnsi" w:eastAsia="Microsoft GothicNeo" w:hAnsiTheme="minorHAnsi" w:cstheme="minorHAnsi"/>
          <w:color w:val="000000" w:themeColor="text1"/>
        </w:rPr>
        <w:t>the processing is necessary under social security or social protection law</w:t>
      </w:r>
    </w:p>
    <w:p w14:paraId="371CB190" w14:textId="77777777" w:rsidR="0016772D" w:rsidRPr="00BD7CBD" w:rsidRDefault="0016772D" w:rsidP="0016772D">
      <w:pPr>
        <w:pStyle w:val="ListParagraph"/>
        <w:numPr>
          <w:ilvl w:val="0"/>
          <w:numId w:val="5"/>
        </w:numPr>
        <w:rPr>
          <w:rFonts w:asciiTheme="minorHAnsi" w:eastAsia="Microsoft GothicNeo" w:hAnsiTheme="minorHAnsi" w:cstheme="minorHAnsi"/>
          <w:color w:val="000000" w:themeColor="text1"/>
        </w:rPr>
      </w:pPr>
      <w:r w:rsidRPr="00BD7CBD">
        <w:rPr>
          <w:rFonts w:asciiTheme="minorHAnsi" w:eastAsia="Microsoft GothicNeo" w:hAnsiTheme="minorHAnsi" w:cstheme="minorHAnsi"/>
          <w:color w:val="000000" w:themeColor="text1"/>
        </w:rPr>
        <w:t>we are processing it in the vital interests of an individual</w:t>
      </w:r>
    </w:p>
    <w:p w14:paraId="62D4A100" w14:textId="77777777" w:rsidR="0016772D" w:rsidRPr="00BD7CBD" w:rsidRDefault="0016772D" w:rsidP="0016772D">
      <w:pPr>
        <w:pStyle w:val="ListParagraph"/>
        <w:numPr>
          <w:ilvl w:val="0"/>
          <w:numId w:val="5"/>
        </w:numPr>
        <w:rPr>
          <w:rFonts w:asciiTheme="minorHAnsi" w:eastAsia="Microsoft GothicNeo" w:hAnsiTheme="minorHAnsi" w:cstheme="minorHAnsi"/>
          <w:color w:val="000000" w:themeColor="text1"/>
        </w:rPr>
      </w:pPr>
      <w:r w:rsidRPr="00BD7CBD">
        <w:rPr>
          <w:rFonts w:asciiTheme="minorHAnsi" w:eastAsia="Microsoft GothicNeo" w:hAnsiTheme="minorHAnsi" w:cstheme="minorHAnsi"/>
          <w:color w:val="000000" w:themeColor="text1"/>
        </w:rPr>
        <w:t>we are providing health care or treatment under the responsibility of a health professional</w:t>
      </w:r>
    </w:p>
    <w:p w14:paraId="123165FA" w14:textId="77777777" w:rsidR="0016772D" w:rsidRPr="00BD7CBD" w:rsidRDefault="0016772D" w:rsidP="0016772D">
      <w:pPr>
        <w:rPr>
          <w:rFonts w:asciiTheme="minorHAnsi" w:hAnsiTheme="minorHAnsi" w:cstheme="minorHAnsi"/>
          <w:color w:val="000000" w:themeColor="text1"/>
          <w:sz w:val="22"/>
        </w:rPr>
      </w:pPr>
      <w:r w:rsidRPr="00BD7CBD">
        <w:rPr>
          <w:rFonts w:asciiTheme="minorHAnsi" w:hAnsiTheme="minorHAnsi" w:cstheme="minorHAnsi"/>
          <w:color w:val="000000" w:themeColor="text1"/>
          <w:sz w:val="22"/>
        </w:rPr>
        <w:lastRenderedPageBreak/>
        <w:t>Where</w:t>
      </w:r>
      <w:r w:rsidRPr="00BD7CBD">
        <w:rPr>
          <w:rFonts w:asciiTheme="minorHAnsi" w:hAnsiTheme="minorHAnsi" w:cstheme="minorHAnsi"/>
          <w:color w:val="000000" w:themeColor="text1"/>
          <w:spacing w:val="-5"/>
          <w:sz w:val="22"/>
        </w:rPr>
        <w:t xml:space="preserve"> </w:t>
      </w:r>
      <w:r w:rsidRPr="00BD7CBD">
        <w:rPr>
          <w:rFonts w:asciiTheme="minorHAnsi" w:hAnsiTheme="minorHAnsi" w:cstheme="minorHAnsi"/>
          <w:color w:val="000000" w:themeColor="text1"/>
          <w:sz w:val="22"/>
        </w:rPr>
        <w:t>you</w:t>
      </w:r>
      <w:r w:rsidRPr="00BD7CBD">
        <w:rPr>
          <w:rFonts w:asciiTheme="minorHAnsi" w:hAnsiTheme="minorHAnsi" w:cstheme="minorHAnsi"/>
          <w:color w:val="000000" w:themeColor="text1"/>
          <w:spacing w:val="-7"/>
          <w:sz w:val="22"/>
        </w:rPr>
        <w:t xml:space="preserve"> </w:t>
      </w:r>
      <w:r w:rsidRPr="00BD7CBD">
        <w:rPr>
          <w:rFonts w:asciiTheme="minorHAnsi" w:hAnsiTheme="minorHAnsi" w:cstheme="minorHAnsi"/>
          <w:color w:val="000000" w:themeColor="text1"/>
          <w:sz w:val="22"/>
        </w:rPr>
        <w:t>have</w:t>
      </w:r>
      <w:r w:rsidRPr="00BD7CBD">
        <w:rPr>
          <w:rFonts w:asciiTheme="minorHAnsi" w:hAnsiTheme="minorHAnsi" w:cstheme="minorHAnsi"/>
          <w:color w:val="000000" w:themeColor="text1"/>
          <w:spacing w:val="-8"/>
          <w:sz w:val="22"/>
        </w:rPr>
        <w:t xml:space="preserve"> </w:t>
      </w:r>
      <w:r w:rsidRPr="00BD7CBD">
        <w:rPr>
          <w:rFonts w:asciiTheme="minorHAnsi" w:hAnsiTheme="minorHAnsi" w:cstheme="minorHAnsi"/>
          <w:color w:val="000000" w:themeColor="text1"/>
          <w:sz w:val="22"/>
        </w:rPr>
        <w:t>provided</w:t>
      </w:r>
      <w:r w:rsidRPr="00BD7CBD">
        <w:rPr>
          <w:rFonts w:asciiTheme="minorHAnsi" w:hAnsiTheme="minorHAnsi" w:cstheme="minorHAnsi"/>
          <w:color w:val="000000" w:themeColor="text1"/>
          <w:spacing w:val="-7"/>
          <w:sz w:val="22"/>
        </w:rPr>
        <w:t xml:space="preserve"> </w:t>
      </w:r>
      <w:r w:rsidRPr="00BD7CBD">
        <w:rPr>
          <w:rFonts w:asciiTheme="minorHAnsi" w:hAnsiTheme="minorHAnsi" w:cstheme="minorHAnsi"/>
          <w:color w:val="000000" w:themeColor="text1"/>
          <w:sz w:val="22"/>
        </w:rPr>
        <w:t>us</w:t>
      </w:r>
      <w:r w:rsidRPr="00BD7CBD">
        <w:rPr>
          <w:rFonts w:asciiTheme="minorHAnsi" w:hAnsiTheme="minorHAnsi" w:cstheme="minorHAnsi"/>
          <w:color w:val="000000" w:themeColor="text1"/>
          <w:spacing w:val="-6"/>
          <w:sz w:val="22"/>
        </w:rPr>
        <w:t xml:space="preserve"> </w:t>
      </w:r>
      <w:r w:rsidRPr="00BD7CBD">
        <w:rPr>
          <w:rFonts w:asciiTheme="minorHAnsi" w:hAnsiTheme="minorHAnsi" w:cstheme="minorHAnsi"/>
          <w:color w:val="000000" w:themeColor="text1"/>
          <w:sz w:val="22"/>
        </w:rPr>
        <w:t>with</w:t>
      </w:r>
      <w:r w:rsidRPr="00BD7CBD">
        <w:rPr>
          <w:rFonts w:asciiTheme="minorHAnsi" w:hAnsiTheme="minorHAnsi" w:cstheme="minorHAnsi"/>
          <w:color w:val="000000" w:themeColor="text1"/>
          <w:spacing w:val="-8"/>
          <w:sz w:val="22"/>
        </w:rPr>
        <w:t xml:space="preserve"> </w:t>
      </w:r>
      <w:r w:rsidRPr="00BD7CBD">
        <w:rPr>
          <w:rFonts w:asciiTheme="minorHAnsi" w:hAnsiTheme="minorHAnsi" w:cstheme="minorHAnsi"/>
          <w:color w:val="000000" w:themeColor="text1"/>
          <w:sz w:val="22"/>
        </w:rPr>
        <w:t>consent</w:t>
      </w:r>
      <w:r w:rsidRPr="00BD7CBD">
        <w:rPr>
          <w:rFonts w:asciiTheme="minorHAnsi" w:hAnsiTheme="minorHAnsi" w:cstheme="minorHAnsi"/>
          <w:color w:val="000000" w:themeColor="text1"/>
          <w:spacing w:val="-7"/>
          <w:sz w:val="22"/>
        </w:rPr>
        <w:t xml:space="preserve"> </w:t>
      </w:r>
      <w:r w:rsidRPr="00BD7CBD">
        <w:rPr>
          <w:rFonts w:asciiTheme="minorHAnsi" w:hAnsiTheme="minorHAnsi" w:cstheme="minorHAnsi"/>
          <w:color w:val="000000" w:themeColor="text1"/>
          <w:sz w:val="22"/>
        </w:rPr>
        <w:t>to</w:t>
      </w:r>
      <w:r w:rsidRPr="00BD7CBD">
        <w:rPr>
          <w:rFonts w:asciiTheme="minorHAnsi" w:hAnsiTheme="minorHAnsi" w:cstheme="minorHAnsi"/>
          <w:color w:val="000000" w:themeColor="text1"/>
          <w:spacing w:val="-7"/>
          <w:sz w:val="22"/>
        </w:rPr>
        <w:t xml:space="preserve"> </w:t>
      </w:r>
      <w:r w:rsidRPr="00BD7CBD">
        <w:rPr>
          <w:rFonts w:asciiTheme="minorHAnsi" w:hAnsiTheme="minorHAnsi" w:cstheme="minorHAnsi"/>
          <w:color w:val="000000" w:themeColor="text1"/>
          <w:sz w:val="22"/>
        </w:rPr>
        <w:t>use</w:t>
      </w:r>
      <w:r w:rsidRPr="00BD7CBD">
        <w:rPr>
          <w:rFonts w:asciiTheme="minorHAnsi" w:hAnsiTheme="minorHAnsi" w:cstheme="minorHAnsi"/>
          <w:color w:val="000000" w:themeColor="text1"/>
          <w:spacing w:val="-6"/>
          <w:sz w:val="22"/>
        </w:rPr>
        <w:t xml:space="preserve"> </w:t>
      </w:r>
      <w:r w:rsidRPr="00BD7CBD">
        <w:rPr>
          <w:rFonts w:asciiTheme="minorHAnsi" w:hAnsiTheme="minorHAnsi" w:cstheme="minorHAnsi"/>
          <w:color w:val="000000" w:themeColor="text1"/>
          <w:sz w:val="22"/>
        </w:rPr>
        <w:t>your</w:t>
      </w:r>
      <w:r w:rsidRPr="00BD7CBD">
        <w:rPr>
          <w:rFonts w:asciiTheme="minorHAnsi" w:hAnsiTheme="minorHAnsi" w:cstheme="minorHAnsi"/>
          <w:color w:val="000000" w:themeColor="text1"/>
          <w:spacing w:val="-6"/>
          <w:sz w:val="22"/>
        </w:rPr>
        <w:t xml:space="preserve"> </w:t>
      </w:r>
      <w:r w:rsidRPr="00BD7CBD">
        <w:rPr>
          <w:rFonts w:asciiTheme="minorHAnsi" w:hAnsiTheme="minorHAnsi" w:cstheme="minorHAnsi"/>
          <w:color w:val="000000" w:themeColor="text1"/>
          <w:sz w:val="22"/>
        </w:rPr>
        <w:t>data,</w:t>
      </w:r>
      <w:r w:rsidRPr="00BD7CBD">
        <w:rPr>
          <w:rFonts w:asciiTheme="minorHAnsi" w:hAnsiTheme="minorHAnsi" w:cstheme="minorHAnsi"/>
          <w:color w:val="000000" w:themeColor="text1"/>
          <w:spacing w:val="-4"/>
          <w:sz w:val="22"/>
        </w:rPr>
        <w:t xml:space="preserve"> </w:t>
      </w:r>
      <w:r w:rsidRPr="00BD7CBD">
        <w:rPr>
          <w:rFonts w:asciiTheme="minorHAnsi" w:hAnsiTheme="minorHAnsi" w:cstheme="minorHAnsi"/>
          <w:color w:val="000000" w:themeColor="text1"/>
          <w:sz w:val="22"/>
        </w:rPr>
        <w:t>you</w:t>
      </w:r>
      <w:r w:rsidRPr="00BD7CBD">
        <w:rPr>
          <w:rFonts w:asciiTheme="minorHAnsi" w:hAnsiTheme="minorHAnsi" w:cstheme="minorHAnsi"/>
          <w:color w:val="000000" w:themeColor="text1"/>
          <w:spacing w:val="-8"/>
          <w:sz w:val="22"/>
        </w:rPr>
        <w:t xml:space="preserve"> </w:t>
      </w:r>
      <w:r w:rsidRPr="00BD7CBD">
        <w:rPr>
          <w:rFonts w:asciiTheme="minorHAnsi" w:hAnsiTheme="minorHAnsi" w:cstheme="minorHAnsi"/>
          <w:color w:val="000000" w:themeColor="text1"/>
          <w:sz w:val="22"/>
        </w:rPr>
        <w:t>may</w:t>
      </w:r>
      <w:r w:rsidRPr="00BD7CBD">
        <w:rPr>
          <w:rFonts w:asciiTheme="minorHAnsi" w:hAnsiTheme="minorHAnsi" w:cstheme="minorHAnsi"/>
          <w:color w:val="000000" w:themeColor="text1"/>
          <w:spacing w:val="-10"/>
          <w:sz w:val="22"/>
        </w:rPr>
        <w:t xml:space="preserve"> </w:t>
      </w:r>
      <w:r w:rsidRPr="00BD7CBD">
        <w:rPr>
          <w:rFonts w:asciiTheme="minorHAnsi" w:hAnsiTheme="minorHAnsi" w:cstheme="minorHAnsi"/>
          <w:color w:val="000000" w:themeColor="text1"/>
          <w:sz w:val="22"/>
        </w:rPr>
        <w:t>withdraw</w:t>
      </w:r>
      <w:r w:rsidRPr="00BD7CBD">
        <w:rPr>
          <w:rFonts w:asciiTheme="minorHAnsi" w:hAnsiTheme="minorHAnsi" w:cstheme="minorHAnsi"/>
          <w:color w:val="000000" w:themeColor="text1"/>
          <w:spacing w:val="-9"/>
          <w:sz w:val="22"/>
        </w:rPr>
        <w:t xml:space="preserve"> </w:t>
      </w:r>
      <w:r w:rsidRPr="00BD7CBD">
        <w:rPr>
          <w:rFonts w:asciiTheme="minorHAnsi" w:hAnsiTheme="minorHAnsi" w:cstheme="minorHAnsi"/>
          <w:color w:val="000000" w:themeColor="text1"/>
          <w:sz w:val="22"/>
        </w:rPr>
        <w:t>this</w:t>
      </w:r>
      <w:r w:rsidRPr="00BD7CBD">
        <w:rPr>
          <w:rFonts w:asciiTheme="minorHAnsi" w:hAnsiTheme="minorHAnsi" w:cstheme="minorHAnsi"/>
          <w:color w:val="000000" w:themeColor="text1"/>
          <w:spacing w:val="-6"/>
          <w:sz w:val="22"/>
        </w:rPr>
        <w:t xml:space="preserve"> </w:t>
      </w:r>
      <w:r w:rsidRPr="00BD7CBD">
        <w:rPr>
          <w:rFonts w:asciiTheme="minorHAnsi" w:hAnsiTheme="minorHAnsi" w:cstheme="minorHAnsi"/>
          <w:color w:val="000000" w:themeColor="text1"/>
          <w:sz w:val="22"/>
        </w:rPr>
        <w:t>consent</w:t>
      </w:r>
      <w:r w:rsidRPr="00BD7CBD">
        <w:rPr>
          <w:rFonts w:asciiTheme="minorHAnsi" w:hAnsiTheme="minorHAnsi" w:cstheme="minorHAnsi"/>
          <w:color w:val="000000" w:themeColor="text1"/>
          <w:spacing w:val="-8"/>
          <w:sz w:val="22"/>
        </w:rPr>
        <w:t xml:space="preserve"> </w:t>
      </w:r>
      <w:r w:rsidRPr="00BD7CBD">
        <w:rPr>
          <w:rFonts w:asciiTheme="minorHAnsi" w:hAnsiTheme="minorHAnsi" w:cstheme="minorHAnsi"/>
          <w:color w:val="000000" w:themeColor="text1"/>
          <w:sz w:val="22"/>
        </w:rPr>
        <w:t>at</w:t>
      </w:r>
      <w:r w:rsidRPr="00BD7CBD">
        <w:rPr>
          <w:rFonts w:asciiTheme="minorHAnsi" w:hAnsiTheme="minorHAnsi" w:cstheme="minorHAnsi"/>
          <w:color w:val="000000" w:themeColor="text1"/>
          <w:spacing w:val="-7"/>
          <w:sz w:val="22"/>
        </w:rPr>
        <w:t xml:space="preserve"> </w:t>
      </w:r>
      <w:r w:rsidRPr="00BD7CBD">
        <w:rPr>
          <w:rFonts w:asciiTheme="minorHAnsi" w:hAnsiTheme="minorHAnsi" w:cstheme="minorHAnsi"/>
          <w:color w:val="000000" w:themeColor="text1"/>
          <w:sz w:val="22"/>
        </w:rPr>
        <w:t>any</w:t>
      </w:r>
      <w:r w:rsidRPr="00BD7CBD">
        <w:rPr>
          <w:rFonts w:asciiTheme="minorHAnsi" w:hAnsiTheme="minorHAnsi" w:cstheme="minorHAnsi"/>
          <w:color w:val="000000" w:themeColor="text1"/>
          <w:spacing w:val="-10"/>
          <w:sz w:val="22"/>
        </w:rPr>
        <w:t xml:space="preserve"> </w:t>
      </w:r>
      <w:r w:rsidRPr="00BD7CBD">
        <w:rPr>
          <w:rFonts w:asciiTheme="minorHAnsi" w:hAnsiTheme="minorHAnsi" w:cstheme="minorHAnsi"/>
          <w:color w:val="000000" w:themeColor="text1"/>
          <w:sz w:val="22"/>
        </w:rPr>
        <w:t xml:space="preserve">time. </w:t>
      </w:r>
      <w:r w:rsidRPr="00BD7CBD">
        <w:rPr>
          <w:rFonts w:asciiTheme="minorHAnsi" w:hAnsiTheme="minorHAnsi" w:cstheme="minorHAnsi"/>
          <w:color w:val="000000" w:themeColor="text1"/>
          <w:spacing w:val="3"/>
          <w:sz w:val="22"/>
        </w:rPr>
        <w:t xml:space="preserve">We </w:t>
      </w:r>
      <w:r w:rsidRPr="00BD7CBD">
        <w:rPr>
          <w:rFonts w:asciiTheme="minorHAnsi" w:hAnsiTheme="minorHAnsi" w:cstheme="minorHAnsi"/>
          <w:color w:val="000000" w:themeColor="text1"/>
          <w:sz w:val="22"/>
        </w:rPr>
        <w:t>will make this clear when requesting your consent and explain how you go about withdrawing consent if you wish to do</w:t>
      </w:r>
      <w:r w:rsidRPr="00BD7CBD">
        <w:rPr>
          <w:rFonts w:asciiTheme="minorHAnsi" w:hAnsiTheme="minorHAnsi" w:cstheme="minorHAnsi"/>
          <w:color w:val="000000" w:themeColor="text1"/>
          <w:spacing w:val="1"/>
          <w:sz w:val="22"/>
        </w:rPr>
        <w:t xml:space="preserve"> </w:t>
      </w:r>
      <w:r w:rsidRPr="00BD7CBD">
        <w:rPr>
          <w:rFonts w:asciiTheme="minorHAnsi" w:hAnsiTheme="minorHAnsi" w:cstheme="minorHAnsi"/>
          <w:color w:val="000000" w:themeColor="text1"/>
          <w:sz w:val="22"/>
        </w:rPr>
        <w:t>so.</w:t>
      </w:r>
    </w:p>
    <w:p w14:paraId="0C21EDA8" w14:textId="77777777" w:rsidR="0016772D" w:rsidRPr="00BD7CBD" w:rsidRDefault="0016772D" w:rsidP="0016772D">
      <w:pPr>
        <w:rPr>
          <w:rFonts w:asciiTheme="minorHAnsi" w:hAnsiTheme="minorHAnsi" w:cstheme="minorHAnsi"/>
          <w:color w:val="000000" w:themeColor="text1"/>
          <w:sz w:val="22"/>
        </w:rPr>
      </w:pPr>
      <w:r w:rsidRPr="00BD7CBD">
        <w:rPr>
          <w:rFonts w:asciiTheme="minorHAnsi" w:hAnsiTheme="minorHAnsi" w:cstheme="minorHAnsi"/>
          <w:color w:val="000000" w:themeColor="text1"/>
          <w:sz w:val="22"/>
        </w:rPr>
        <w:t>Some of the reasons listed above for collecting and using personal information about you overlap,</w:t>
      </w:r>
      <w:r w:rsidRPr="00BD7CBD">
        <w:rPr>
          <w:rFonts w:asciiTheme="minorHAnsi" w:hAnsiTheme="minorHAnsi" w:cstheme="minorHAnsi"/>
          <w:color w:val="000000" w:themeColor="text1"/>
          <w:spacing w:val="-30"/>
          <w:sz w:val="22"/>
        </w:rPr>
        <w:t xml:space="preserve"> </w:t>
      </w:r>
      <w:r w:rsidRPr="00BD7CBD">
        <w:rPr>
          <w:rFonts w:asciiTheme="minorHAnsi" w:hAnsiTheme="minorHAnsi" w:cstheme="minorHAnsi"/>
          <w:color w:val="000000" w:themeColor="text1"/>
          <w:sz w:val="22"/>
        </w:rPr>
        <w:t>and there may be several grounds which justify the school’s use of your</w:t>
      </w:r>
      <w:r w:rsidRPr="00BD7CBD">
        <w:rPr>
          <w:rFonts w:asciiTheme="minorHAnsi" w:hAnsiTheme="minorHAnsi" w:cstheme="minorHAnsi"/>
          <w:color w:val="000000" w:themeColor="text1"/>
          <w:spacing w:val="-6"/>
          <w:sz w:val="22"/>
        </w:rPr>
        <w:t xml:space="preserve"> </w:t>
      </w:r>
      <w:r w:rsidRPr="00BD7CBD">
        <w:rPr>
          <w:rFonts w:asciiTheme="minorHAnsi" w:hAnsiTheme="minorHAnsi" w:cstheme="minorHAnsi"/>
          <w:color w:val="000000" w:themeColor="text1"/>
          <w:sz w:val="22"/>
        </w:rPr>
        <w:t>data.</w:t>
      </w:r>
    </w:p>
    <w:p w14:paraId="0CA7049A" w14:textId="3101C4BA" w:rsidR="0016772D" w:rsidRPr="00BD7CBD" w:rsidRDefault="0016772D" w:rsidP="0016772D">
      <w:pPr>
        <w:rPr>
          <w:rFonts w:asciiTheme="minorHAnsi" w:hAnsiTheme="minorHAnsi" w:cstheme="minorHAnsi"/>
          <w:color w:val="000000" w:themeColor="text1"/>
          <w:sz w:val="22"/>
        </w:rPr>
      </w:pPr>
      <w:r w:rsidRPr="00BD7CBD">
        <w:rPr>
          <w:rFonts w:asciiTheme="minorHAnsi" w:hAnsiTheme="minorHAnsi" w:cstheme="minorHAnsi"/>
          <w:color w:val="000000" w:themeColor="text1"/>
          <w:sz w:val="22"/>
        </w:rPr>
        <w:t>Where</w:t>
      </w:r>
      <w:r w:rsidRPr="00BD7CBD">
        <w:rPr>
          <w:rFonts w:asciiTheme="minorHAnsi" w:hAnsiTheme="minorHAnsi" w:cstheme="minorHAnsi"/>
          <w:color w:val="000000" w:themeColor="text1"/>
          <w:spacing w:val="-5"/>
          <w:sz w:val="22"/>
        </w:rPr>
        <w:t xml:space="preserve"> </w:t>
      </w:r>
      <w:r w:rsidRPr="00BD7CBD">
        <w:rPr>
          <w:rFonts w:asciiTheme="minorHAnsi" w:hAnsiTheme="minorHAnsi" w:cstheme="minorHAnsi"/>
          <w:color w:val="000000" w:themeColor="text1"/>
          <w:sz w:val="22"/>
        </w:rPr>
        <w:t>we</w:t>
      </w:r>
      <w:r w:rsidRPr="00BD7CBD">
        <w:rPr>
          <w:rFonts w:asciiTheme="minorHAnsi" w:hAnsiTheme="minorHAnsi" w:cstheme="minorHAnsi"/>
          <w:color w:val="000000" w:themeColor="text1"/>
          <w:spacing w:val="-2"/>
          <w:sz w:val="22"/>
        </w:rPr>
        <w:t xml:space="preserve"> </w:t>
      </w:r>
      <w:r w:rsidRPr="00BD7CBD">
        <w:rPr>
          <w:rFonts w:asciiTheme="minorHAnsi" w:hAnsiTheme="minorHAnsi" w:cstheme="minorHAnsi"/>
          <w:color w:val="000000" w:themeColor="text1"/>
          <w:sz w:val="22"/>
        </w:rPr>
        <w:t>are</w:t>
      </w:r>
      <w:r w:rsidRPr="00BD7CBD">
        <w:rPr>
          <w:rFonts w:asciiTheme="minorHAnsi" w:hAnsiTheme="minorHAnsi" w:cstheme="minorHAnsi"/>
          <w:color w:val="000000" w:themeColor="text1"/>
          <w:spacing w:val="-2"/>
          <w:sz w:val="22"/>
        </w:rPr>
        <w:t xml:space="preserve"> </w:t>
      </w:r>
      <w:r w:rsidRPr="00BD7CBD">
        <w:rPr>
          <w:rFonts w:asciiTheme="minorHAnsi" w:hAnsiTheme="minorHAnsi" w:cstheme="minorHAnsi"/>
          <w:color w:val="000000" w:themeColor="text1"/>
          <w:sz w:val="22"/>
        </w:rPr>
        <w:t>processing</w:t>
      </w:r>
      <w:r w:rsidRPr="00BD7CBD">
        <w:rPr>
          <w:rFonts w:asciiTheme="minorHAnsi" w:hAnsiTheme="minorHAnsi" w:cstheme="minorHAnsi"/>
          <w:color w:val="000000" w:themeColor="text1"/>
          <w:spacing w:val="-3"/>
          <w:sz w:val="22"/>
        </w:rPr>
        <w:t xml:space="preserve"> </w:t>
      </w:r>
      <w:r w:rsidRPr="00BD7CBD">
        <w:rPr>
          <w:rFonts w:asciiTheme="minorHAnsi" w:hAnsiTheme="minorHAnsi" w:cstheme="minorHAnsi"/>
          <w:color w:val="000000" w:themeColor="text1"/>
          <w:sz w:val="22"/>
        </w:rPr>
        <w:t>data</w:t>
      </w:r>
      <w:r w:rsidRPr="00BD7CBD">
        <w:rPr>
          <w:rFonts w:asciiTheme="minorHAnsi" w:hAnsiTheme="minorHAnsi" w:cstheme="minorHAnsi"/>
          <w:color w:val="000000" w:themeColor="text1"/>
          <w:spacing w:val="-2"/>
          <w:sz w:val="22"/>
        </w:rPr>
        <w:t xml:space="preserve"> </w:t>
      </w:r>
      <w:r w:rsidRPr="00BD7CBD">
        <w:rPr>
          <w:rFonts w:asciiTheme="minorHAnsi" w:hAnsiTheme="minorHAnsi" w:cstheme="minorHAnsi"/>
          <w:color w:val="000000" w:themeColor="text1"/>
          <w:sz w:val="22"/>
        </w:rPr>
        <w:t>on</w:t>
      </w:r>
      <w:r w:rsidRPr="00BD7CBD">
        <w:rPr>
          <w:rFonts w:asciiTheme="minorHAnsi" w:hAnsiTheme="minorHAnsi" w:cstheme="minorHAnsi"/>
          <w:color w:val="000000" w:themeColor="text1"/>
          <w:spacing w:val="-3"/>
          <w:sz w:val="22"/>
        </w:rPr>
        <w:t xml:space="preserve"> </w:t>
      </w:r>
      <w:r w:rsidRPr="00BD7CBD">
        <w:rPr>
          <w:rFonts w:asciiTheme="minorHAnsi" w:hAnsiTheme="minorHAnsi" w:cstheme="minorHAnsi"/>
          <w:color w:val="000000" w:themeColor="text1"/>
          <w:sz w:val="22"/>
        </w:rPr>
        <w:t>a</w:t>
      </w:r>
      <w:r w:rsidRPr="00BD7CBD">
        <w:rPr>
          <w:rFonts w:asciiTheme="minorHAnsi" w:hAnsiTheme="minorHAnsi" w:cstheme="minorHAnsi"/>
          <w:color w:val="000000" w:themeColor="text1"/>
          <w:spacing w:val="-2"/>
          <w:sz w:val="22"/>
        </w:rPr>
        <w:t xml:space="preserve"> </w:t>
      </w:r>
      <w:r w:rsidRPr="00BD7CBD">
        <w:rPr>
          <w:rFonts w:asciiTheme="minorHAnsi" w:hAnsiTheme="minorHAnsi" w:cstheme="minorHAnsi"/>
          <w:color w:val="000000" w:themeColor="text1"/>
          <w:sz w:val="22"/>
        </w:rPr>
        <w:t>legal</w:t>
      </w:r>
      <w:r w:rsidRPr="00BD7CBD">
        <w:rPr>
          <w:rFonts w:asciiTheme="minorHAnsi" w:hAnsiTheme="minorHAnsi" w:cstheme="minorHAnsi"/>
          <w:color w:val="000000" w:themeColor="text1"/>
          <w:spacing w:val="-4"/>
          <w:sz w:val="22"/>
        </w:rPr>
        <w:t xml:space="preserve"> </w:t>
      </w:r>
      <w:r w:rsidRPr="00BD7CBD">
        <w:rPr>
          <w:rFonts w:asciiTheme="minorHAnsi" w:hAnsiTheme="minorHAnsi" w:cstheme="minorHAnsi"/>
          <w:color w:val="000000" w:themeColor="text1"/>
          <w:sz w:val="22"/>
        </w:rPr>
        <w:t>or</w:t>
      </w:r>
      <w:r w:rsidRPr="00BD7CBD">
        <w:rPr>
          <w:rFonts w:asciiTheme="minorHAnsi" w:hAnsiTheme="minorHAnsi" w:cstheme="minorHAnsi"/>
          <w:color w:val="000000" w:themeColor="text1"/>
          <w:spacing w:val="-4"/>
          <w:sz w:val="22"/>
        </w:rPr>
        <w:t xml:space="preserve"> </w:t>
      </w:r>
      <w:r w:rsidRPr="00BD7CBD">
        <w:rPr>
          <w:rFonts w:asciiTheme="minorHAnsi" w:hAnsiTheme="minorHAnsi" w:cstheme="minorHAnsi"/>
          <w:color w:val="000000" w:themeColor="text1"/>
          <w:sz w:val="22"/>
        </w:rPr>
        <w:t>contractual</w:t>
      </w:r>
      <w:r w:rsidRPr="00BD7CBD">
        <w:rPr>
          <w:rFonts w:asciiTheme="minorHAnsi" w:hAnsiTheme="minorHAnsi" w:cstheme="minorHAnsi"/>
          <w:color w:val="000000" w:themeColor="text1"/>
          <w:spacing w:val="-3"/>
          <w:sz w:val="22"/>
        </w:rPr>
        <w:t xml:space="preserve"> </w:t>
      </w:r>
      <w:r w:rsidRPr="00BD7CBD">
        <w:rPr>
          <w:rFonts w:asciiTheme="minorHAnsi" w:hAnsiTheme="minorHAnsi" w:cstheme="minorHAnsi"/>
          <w:color w:val="000000" w:themeColor="text1"/>
          <w:sz w:val="22"/>
        </w:rPr>
        <w:t>basis,</w:t>
      </w:r>
      <w:r w:rsidRPr="00BD7CBD">
        <w:rPr>
          <w:rFonts w:asciiTheme="minorHAnsi" w:hAnsiTheme="minorHAnsi" w:cstheme="minorHAnsi"/>
          <w:color w:val="000000" w:themeColor="text1"/>
          <w:spacing w:val="-2"/>
          <w:sz w:val="22"/>
        </w:rPr>
        <w:t xml:space="preserve"> </w:t>
      </w:r>
      <w:r w:rsidRPr="00BD7CBD">
        <w:rPr>
          <w:rFonts w:asciiTheme="minorHAnsi" w:hAnsiTheme="minorHAnsi" w:cstheme="minorHAnsi"/>
          <w:color w:val="000000" w:themeColor="text1"/>
          <w:sz w:val="22"/>
        </w:rPr>
        <w:t>if you</w:t>
      </w:r>
      <w:r w:rsidRPr="00BD7CBD">
        <w:rPr>
          <w:rFonts w:asciiTheme="minorHAnsi" w:hAnsiTheme="minorHAnsi" w:cstheme="minorHAnsi"/>
          <w:color w:val="000000" w:themeColor="text1"/>
          <w:spacing w:val="-2"/>
          <w:sz w:val="22"/>
        </w:rPr>
        <w:t xml:space="preserve"> </w:t>
      </w:r>
      <w:r w:rsidRPr="00BD7CBD">
        <w:rPr>
          <w:rFonts w:asciiTheme="minorHAnsi" w:hAnsiTheme="minorHAnsi" w:cstheme="minorHAnsi"/>
          <w:color w:val="000000" w:themeColor="text1"/>
          <w:sz w:val="22"/>
        </w:rPr>
        <w:t>choose</w:t>
      </w:r>
      <w:r w:rsidRPr="00BD7CBD">
        <w:rPr>
          <w:rFonts w:asciiTheme="minorHAnsi" w:hAnsiTheme="minorHAnsi" w:cstheme="minorHAnsi"/>
          <w:color w:val="000000" w:themeColor="text1"/>
          <w:spacing w:val="-2"/>
          <w:sz w:val="22"/>
        </w:rPr>
        <w:t xml:space="preserve"> </w:t>
      </w:r>
      <w:r w:rsidRPr="00BD7CBD">
        <w:rPr>
          <w:rFonts w:asciiTheme="minorHAnsi" w:hAnsiTheme="minorHAnsi" w:cstheme="minorHAnsi"/>
          <w:color w:val="000000" w:themeColor="text1"/>
          <w:sz w:val="22"/>
        </w:rPr>
        <w:t>not</w:t>
      </w:r>
      <w:r w:rsidRPr="00BD7CBD">
        <w:rPr>
          <w:rFonts w:asciiTheme="minorHAnsi" w:hAnsiTheme="minorHAnsi" w:cstheme="minorHAnsi"/>
          <w:color w:val="000000" w:themeColor="text1"/>
          <w:spacing w:val="-4"/>
          <w:sz w:val="22"/>
        </w:rPr>
        <w:t xml:space="preserve"> </w:t>
      </w:r>
      <w:r w:rsidRPr="00BD7CBD">
        <w:rPr>
          <w:rFonts w:asciiTheme="minorHAnsi" w:hAnsiTheme="minorHAnsi" w:cstheme="minorHAnsi"/>
          <w:color w:val="000000" w:themeColor="text1"/>
          <w:sz w:val="22"/>
        </w:rPr>
        <w:t>to</w:t>
      </w:r>
      <w:r w:rsidRPr="00BD7CBD">
        <w:rPr>
          <w:rFonts w:asciiTheme="minorHAnsi" w:hAnsiTheme="minorHAnsi" w:cstheme="minorHAnsi"/>
          <w:color w:val="000000" w:themeColor="text1"/>
          <w:spacing w:val="-3"/>
          <w:sz w:val="22"/>
        </w:rPr>
        <w:t xml:space="preserve"> </w:t>
      </w:r>
      <w:r w:rsidRPr="00BD7CBD">
        <w:rPr>
          <w:rFonts w:asciiTheme="minorHAnsi" w:hAnsiTheme="minorHAnsi" w:cstheme="minorHAnsi"/>
          <w:color w:val="000000" w:themeColor="text1"/>
          <w:sz w:val="22"/>
        </w:rPr>
        <w:t>share</w:t>
      </w:r>
      <w:r w:rsidRPr="00BD7CBD">
        <w:rPr>
          <w:rFonts w:asciiTheme="minorHAnsi" w:hAnsiTheme="minorHAnsi" w:cstheme="minorHAnsi"/>
          <w:color w:val="000000" w:themeColor="text1"/>
          <w:spacing w:val="1"/>
          <w:sz w:val="22"/>
        </w:rPr>
        <w:t xml:space="preserve"> </w:t>
      </w:r>
      <w:r w:rsidRPr="00BD7CBD">
        <w:rPr>
          <w:rFonts w:asciiTheme="minorHAnsi" w:hAnsiTheme="minorHAnsi" w:cstheme="minorHAnsi"/>
          <w:color w:val="000000" w:themeColor="text1"/>
          <w:sz w:val="22"/>
        </w:rPr>
        <w:t>this</w:t>
      </w:r>
      <w:r w:rsidRPr="00BD7CBD">
        <w:rPr>
          <w:rFonts w:asciiTheme="minorHAnsi" w:hAnsiTheme="minorHAnsi" w:cstheme="minorHAnsi"/>
          <w:color w:val="000000" w:themeColor="text1"/>
          <w:spacing w:val="-3"/>
          <w:sz w:val="22"/>
        </w:rPr>
        <w:t xml:space="preserve"> </w:t>
      </w:r>
      <w:r w:rsidRPr="00BD7CBD">
        <w:rPr>
          <w:rFonts w:asciiTheme="minorHAnsi" w:hAnsiTheme="minorHAnsi" w:cstheme="minorHAnsi"/>
          <w:color w:val="000000" w:themeColor="text1"/>
          <w:sz w:val="22"/>
        </w:rPr>
        <w:t>data with us, we may not be able to carry out our obligations under our contractual relationship with you or engage you as a</w:t>
      </w:r>
      <w:r w:rsidRPr="00BD7CBD">
        <w:rPr>
          <w:rFonts w:asciiTheme="minorHAnsi" w:hAnsiTheme="minorHAnsi" w:cstheme="minorHAnsi"/>
          <w:color w:val="000000" w:themeColor="text1"/>
          <w:spacing w:val="2"/>
          <w:sz w:val="22"/>
        </w:rPr>
        <w:t xml:space="preserve"> </w:t>
      </w:r>
      <w:r w:rsidRPr="00BD7CBD">
        <w:rPr>
          <w:rFonts w:asciiTheme="minorHAnsi" w:eastAsia="Microsoft GothicNeo" w:hAnsiTheme="minorHAnsi" w:cstheme="minorHAnsi"/>
          <w:color w:val="000000" w:themeColor="text1"/>
          <w:sz w:val="22"/>
        </w:rPr>
        <w:t>governor</w:t>
      </w:r>
      <w:r w:rsidRPr="00BD7CBD">
        <w:rPr>
          <w:rFonts w:asciiTheme="minorHAnsi" w:hAnsiTheme="minorHAnsi" w:cstheme="minorHAnsi"/>
          <w:color w:val="000000" w:themeColor="text1"/>
          <w:sz w:val="22"/>
        </w:rPr>
        <w:t>.</w:t>
      </w:r>
    </w:p>
    <w:p w14:paraId="16F28BE0" w14:textId="15849F2A" w:rsidR="0016772D" w:rsidRPr="00BD7CBD" w:rsidRDefault="0016772D" w:rsidP="0016772D">
      <w:pPr>
        <w:pStyle w:val="Heading2"/>
        <w:rPr>
          <w:rFonts w:asciiTheme="minorHAnsi" w:hAnsiTheme="minorHAnsi" w:cstheme="minorHAnsi"/>
          <w:color w:val="000000" w:themeColor="text1"/>
          <w:szCs w:val="22"/>
        </w:rPr>
      </w:pPr>
      <w:r w:rsidRPr="00BD7CBD">
        <w:rPr>
          <w:rFonts w:asciiTheme="minorHAnsi" w:hAnsiTheme="minorHAnsi" w:cstheme="minorHAnsi"/>
          <w:color w:val="000000" w:themeColor="text1"/>
          <w:szCs w:val="22"/>
        </w:rPr>
        <w:t xml:space="preserve">Collecting this information </w:t>
      </w:r>
    </w:p>
    <w:p w14:paraId="1BDACB8D" w14:textId="77EC9774" w:rsidR="0016772D" w:rsidRPr="00BD7CBD" w:rsidRDefault="0016772D" w:rsidP="0016772D">
      <w:pPr>
        <w:rPr>
          <w:rFonts w:asciiTheme="minorHAnsi" w:hAnsiTheme="minorHAnsi" w:cstheme="minorHAnsi"/>
          <w:color w:val="000000" w:themeColor="text1"/>
          <w:sz w:val="22"/>
        </w:rPr>
      </w:pPr>
      <w:r w:rsidRPr="00BD7CBD">
        <w:rPr>
          <w:rFonts w:asciiTheme="minorHAnsi" w:hAnsiTheme="minorHAnsi" w:cstheme="minorHAnsi"/>
          <w:color w:val="000000" w:themeColor="text1"/>
          <w:sz w:val="22"/>
        </w:rPr>
        <w:t xml:space="preserve">While </w:t>
      </w:r>
      <w:proofErr w:type="gramStart"/>
      <w:r w:rsidRPr="00BD7CBD">
        <w:rPr>
          <w:rFonts w:asciiTheme="minorHAnsi" w:hAnsiTheme="minorHAnsi" w:cstheme="minorHAnsi"/>
          <w:color w:val="000000" w:themeColor="text1"/>
          <w:sz w:val="22"/>
        </w:rPr>
        <w:t>the majority of</w:t>
      </w:r>
      <w:proofErr w:type="gramEnd"/>
      <w:r w:rsidRPr="00BD7CBD">
        <w:rPr>
          <w:rFonts w:asciiTheme="minorHAnsi" w:hAnsiTheme="minorHAnsi" w:cstheme="minorHAnsi"/>
          <w:color w:val="000000" w:themeColor="text1"/>
          <w:sz w:val="22"/>
        </w:rPr>
        <w:t xml:space="preserve"> information we collect from you is mandatory, there is some information that you can choose whether or not to provide.</w:t>
      </w:r>
    </w:p>
    <w:p w14:paraId="4A7B4642" w14:textId="3433E2D1" w:rsidR="0016772D" w:rsidRPr="00BD7CBD" w:rsidRDefault="0016772D" w:rsidP="0016772D">
      <w:pPr>
        <w:rPr>
          <w:rFonts w:asciiTheme="minorHAnsi" w:hAnsiTheme="minorHAnsi" w:cstheme="minorHAnsi"/>
          <w:color w:val="000000" w:themeColor="text1"/>
          <w:sz w:val="22"/>
        </w:rPr>
      </w:pPr>
      <w:r w:rsidRPr="00BD7CBD">
        <w:rPr>
          <w:rFonts w:asciiTheme="minorHAnsi" w:hAnsiTheme="minorHAnsi" w:cstheme="minorHAnsi"/>
          <w:color w:val="000000" w:themeColor="text1"/>
          <w:sz w:val="22"/>
        </w:rPr>
        <w:t>Whenever we seek to collect information from you, we make it clear whether you must provide this information (and if so, what the possible consequences are of not complying), or whether you have a choice.</w:t>
      </w:r>
    </w:p>
    <w:p w14:paraId="51FFEAB6" w14:textId="12D260EE" w:rsidR="0016772D" w:rsidRPr="00BD7CBD" w:rsidRDefault="0016772D" w:rsidP="0016772D">
      <w:pPr>
        <w:pStyle w:val="Heading2"/>
        <w:rPr>
          <w:rFonts w:asciiTheme="minorHAnsi" w:hAnsiTheme="minorHAnsi" w:cstheme="minorHAnsi"/>
          <w:color w:val="000000" w:themeColor="text1"/>
          <w:szCs w:val="22"/>
        </w:rPr>
      </w:pPr>
      <w:r w:rsidRPr="00BD7CBD">
        <w:rPr>
          <w:rFonts w:asciiTheme="minorHAnsi" w:hAnsiTheme="minorHAnsi" w:cstheme="minorHAnsi"/>
          <w:color w:val="000000" w:themeColor="text1"/>
          <w:szCs w:val="22"/>
        </w:rPr>
        <w:t xml:space="preserve">How we store this data </w:t>
      </w:r>
    </w:p>
    <w:p w14:paraId="0C5DD02F" w14:textId="26CAA8A9" w:rsidR="0016772D" w:rsidRPr="00BD7CBD" w:rsidRDefault="0016772D" w:rsidP="0016772D">
      <w:pPr>
        <w:rPr>
          <w:rFonts w:asciiTheme="minorHAnsi" w:hAnsiTheme="minorHAnsi" w:cstheme="minorHAnsi"/>
          <w:color w:val="000000" w:themeColor="text1"/>
          <w:sz w:val="22"/>
        </w:rPr>
      </w:pPr>
      <w:r w:rsidRPr="00BD7CBD">
        <w:rPr>
          <w:rFonts w:asciiTheme="minorHAnsi" w:hAnsiTheme="minorHAnsi" w:cstheme="minorHAnsi"/>
          <w:color w:val="000000" w:themeColor="text1"/>
          <w:sz w:val="22"/>
        </w:rPr>
        <w:t xml:space="preserve">We create and maintain a personnel file for each </w:t>
      </w:r>
      <w:r w:rsidRPr="00BD7CBD">
        <w:rPr>
          <w:rFonts w:asciiTheme="minorHAnsi" w:eastAsia="Microsoft GothicNeo" w:hAnsiTheme="minorHAnsi" w:cstheme="minorHAnsi"/>
          <w:color w:val="000000" w:themeColor="text1"/>
          <w:sz w:val="22"/>
        </w:rPr>
        <w:t>governor</w:t>
      </w:r>
      <w:r w:rsidRPr="00BD7CBD">
        <w:rPr>
          <w:rFonts w:asciiTheme="minorHAnsi" w:hAnsiTheme="minorHAnsi" w:cstheme="minorHAnsi"/>
          <w:color w:val="000000" w:themeColor="text1"/>
          <w:sz w:val="22"/>
        </w:rPr>
        <w:t xml:space="preserve"> in paper copy and/or electronic form on the school computer system. The information contained in this file is kept secure and is only used for purposes directly relevant to you holding the position of </w:t>
      </w:r>
      <w:r w:rsidRPr="00BD7CBD">
        <w:rPr>
          <w:rFonts w:asciiTheme="minorHAnsi" w:eastAsia="Microsoft GothicNeo" w:hAnsiTheme="minorHAnsi" w:cstheme="minorHAnsi"/>
          <w:color w:val="000000" w:themeColor="text1"/>
          <w:sz w:val="22"/>
        </w:rPr>
        <w:t>governor</w:t>
      </w:r>
      <w:r w:rsidRPr="00BD7CBD">
        <w:rPr>
          <w:rFonts w:asciiTheme="minorHAnsi" w:hAnsiTheme="minorHAnsi" w:cstheme="minorHAnsi"/>
          <w:color w:val="000000" w:themeColor="text1"/>
          <w:sz w:val="22"/>
        </w:rPr>
        <w:t>.</w:t>
      </w:r>
    </w:p>
    <w:p w14:paraId="06086508" w14:textId="11A08F8C" w:rsidR="0016772D" w:rsidRPr="00BD7CBD" w:rsidRDefault="0016772D" w:rsidP="0016772D">
      <w:pPr>
        <w:rPr>
          <w:rFonts w:asciiTheme="minorHAnsi" w:hAnsiTheme="minorHAnsi" w:cstheme="minorHAnsi"/>
          <w:color w:val="000000" w:themeColor="text1"/>
          <w:sz w:val="22"/>
        </w:rPr>
      </w:pPr>
      <w:r w:rsidRPr="00BD7CBD">
        <w:rPr>
          <w:rFonts w:asciiTheme="minorHAnsi" w:hAnsiTheme="minorHAnsi" w:cstheme="minorHAnsi"/>
          <w:color w:val="000000" w:themeColor="text1"/>
          <w:sz w:val="22"/>
        </w:rPr>
        <w:t xml:space="preserve">Once your appointment as a </w:t>
      </w:r>
      <w:r w:rsidRPr="00BD7CBD">
        <w:rPr>
          <w:rFonts w:asciiTheme="minorHAnsi" w:eastAsia="Microsoft GothicNeo" w:hAnsiTheme="minorHAnsi" w:cstheme="minorHAnsi"/>
          <w:color w:val="000000" w:themeColor="text1"/>
          <w:sz w:val="22"/>
        </w:rPr>
        <w:t>governor</w:t>
      </w:r>
      <w:r w:rsidRPr="00BD7CBD">
        <w:rPr>
          <w:rFonts w:asciiTheme="minorHAnsi" w:hAnsiTheme="minorHAnsi" w:cstheme="minorHAnsi"/>
          <w:color w:val="000000" w:themeColor="text1"/>
          <w:sz w:val="22"/>
        </w:rPr>
        <w:t xml:space="preserve"> of the school has ended, we will retain this file and delete the information in it in accordance with our retention of records policy, a copy of which is available by contacting the data protection co-ordinator or the HR Manager at the school.</w:t>
      </w:r>
    </w:p>
    <w:p w14:paraId="3FAAD6C9" w14:textId="793659BD" w:rsidR="0016772D" w:rsidRPr="00BD7CBD" w:rsidRDefault="0016772D" w:rsidP="0016772D">
      <w:pPr>
        <w:pStyle w:val="Heading2"/>
        <w:rPr>
          <w:rFonts w:asciiTheme="minorHAnsi" w:hAnsiTheme="minorHAnsi" w:cstheme="minorHAnsi"/>
          <w:color w:val="000000" w:themeColor="text1"/>
          <w:szCs w:val="22"/>
        </w:rPr>
      </w:pPr>
      <w:r w:rsidRPr="00BD7CBD">
        <w:rPr>
          <w:rFonts w:asciiTheme="minorHAnsi" w:hAnsiTheme="minorHAnsi" w:cstheme="minorHAnsi"/>
          <w:color w:val="000000" w:themeColor="text1"/>
          <w:szCs w:val="22"/>
        </w:rPr>
        <w:t xml:space="preserve">Data sharing </w:t>
      </w:r>
    </w:p>
    <w:p w14:paraId="2D463DD3" w14:textId="77777777" w:rsidR="0016772D" w:rsidRPr="00BD7CBD" w:rsidRDefault="0016772D" w:rsidP="0016772D">
      <w:pPr>
        <w:rPr>
          <w:rFonts w:asciiTheme="minorHAnsi" w:hAnsiTheme="minorHAnsi" w:cstheme="minorHAnsi"/>
          <w:color w:val="000000" w:themeColor="text1"/>
          <w:sz w:val="22"/>
        </w:rPr>
      </w:pPr>
      <w:r w:rsidRPr="00BD7CBD">
        <w:rPr>
          <w:rFonts w:asciiTheme="minorHAnsi" w:hAnsiTheme="minorHAnsi" w:cstheme="minorHAnsi"/>
          <w:color w:val="000000" w:themeColor="text1"/>
          <w:sz w:val="22"/>
        </w:rPr>
        <w:t>We do not share information about you with any third party, without your consent, unless the law and our policies allow us to do so.</w:t>
      </w:r>
    </w:p>
    <w:p w14:paraId="7ABE8AEF" w14:textId="77777777" w:rsidR="0016772D" w:rsidRPr="00BD7CBD" w:rsidRDefault="0016772D" w:rsidP="0016772D">
      <w:pPr>
        <w:rPr>
          <w:rFonts w:asciiTheme="minorHAnsi" w:hAnsiTheme="minorHAnsi" w:cstheme="minorHAnsi"/>
          <w:color w:val="000000" w:themeColor="text1"/>
          <w:sz w:val="22"/>
        </w:rPr>
      </w:pPr>
      <w:r w:rsidRPr="00BD7CBD">
        <w:rPr>
          <w:rFonts w:asciiTheme="minorHAnsi" w:hAnsiTheme="minorHAnsi" w:cstheme="minorHAnsi"/>
          <w:color w:val="000000" w:themeColor="text1"/>
          <w:sz w:val="22"/>
        </w:rPr>
        <w:t xml:space="preserve">Where it is legally required, or necessary (and it complies with data protection law) we may share personal information about you with </w:t>
      </w:r>
      <w:proofErr w:type="gramStart"/>
      <w:r w:rsidRPr="00BD7CBD">
        <w:rPr>
          <w:rFonts w:asciiTheme="minorHAnsi" w:hAnsiTheme="minorHAnsi" w:cstheme="minorHAnsi"/>
          <w:color w:val="000000" w:themeColor="text1"/>
          <w:sz w:val="22"/>
        </w:rPr>
        <w:t>a number of</w:t>
      </w:r>
      <w:proofErr w:type="gramEnd"/>
      <w:r w:rsidRPr="00BD7CBD">
        <w:rPr>
          <w:rFonts w:asciiTheme="minorHAnsi" w:hAnsiTheme="minorHAnsi" w:cstheme="minorHAnsi"/>
          <w:color w:val="000000" w:themeColor="text1"/>
          <w:sz w:val="22"/>
        </w:rPr>
        <w:t xml:space="preserve"> organisations and agencies that may include (but is not limited to):</w:t>
      </w:r>
    </w:p>
    <w:p w14:paraId="52148138" w14:textId="7CBBDD2A" w:rsidR="0016772D" w:rsidRPr="00BD7CBD" w:rsidRDefault="0016772D" w:rsidP="0016772D">
      <w:pPr>
        <w:pStyle w:val="ListParagraph"/>
        <w:numPr>
          <w:ilvl w:val="0"/>
          <w:numId w:val="6"/>
        </w:numPr>
        <w:rPr>
          <w:rFonts w:asciiTheme="minorHAnsi" w:eastAsia="Microsoft GothicNeo" w:hAnsiTheme="minorHAnsi" w:cstheme="minorHAnsi"/>
          <w:color w:val="000000" w:themeColor="text1"/>
        </w:rPr>
      </w:pPr>
      <w:r w:rsidRPr="00BD7CBD">
        <w:rPr>
          <w:rFonts w:asciiTheme="minorHAnsi" w:eastAsia="Microsoft GothicNeo" w:hAnsiTheme="minorHAnsi" w:cstheme="minorHAnsi"/>
          <w:color w:val="000000" w:themeColor="text1"/>
        </w:rPr>
        <w:t>all relevant local authorities – to meet our legal obligations to share certain information such as safeguarding concerns</w:t>
      </w:r>
    </w:p>
    <w:p w14:paraId="4E209895" w14:textId="135BC3AC" w:rsidR="0016772D" w:rsidRPr="00BD7CBD" w:rsidRDefault="0016772D" w:rsidP="0016772D">
      <w:pPr>
        <w:pStyle w:val="ListParagraph"/>
        <w:numPr>
          <w:ilvl w:val="0"/>
          <w:numId w:val="6"/>
        </w:numPr>
        <w:rPr>
          <w:rFonts w:asciiTheme="minorHAnsi" w:eastAsia="Microsoft GothicNeo" w:hAnsiTheme="minorHAnsi" w:cstheme="minorHAnsi"/>
          <w:color w:val="000000" w:themeColor="text1"/>
        </w:rPr>
      </w:pPr>
      <w:r w:rsidRPr="00BD7CBD">
        <w:rPr>
          <w:rFonts w:asciiTheme="minorHAnsi" w:eastAsia="Microsoft GothicNeo" w:hAnsiTheme="minorHAnsi" w:cstheme="minorHAnsi"/>
          <w:color w:val="000000" w:themeColor="text1"/>
        </w:rPr>
        <w:t>the Department of Education (DfE)</w:t>
      </w:r>
    </w:p>
    <w:p w14:paraId="426E67AA" w14:textId="4E5CCEED" w:rsidR="0016772D" w:rsidRPr="00BD7CBD" w:rsidRDefault="0016772D" w:rsidP="0016772D">
      <w:pPr>
        <w:pStyle w:val="ListParagraph"/>
        <w:numPr>
          <w:ilvl w:val="0"/>
          <w:numId w:val="6"/>
        </w:numPr>
        <w:rPr>
          <w:rFonts w:asciiTheme="minorHAnsi" w:eastAsia="Microsoft GothicNeo" w:hAnsiTheme="minorHAnsi" w:cstheme="minorHAnsi"/>
          <w:color w:val="000000" w:themeColor="text1"/>
        </w:rPr>
      </w:pPr>
      <w:r w:rsidRPr="00BD7CBD">
        <w:rPr>
          <w:rFonts w:asciiTheme="minorHAnsi" w:eastAsia="Microsoft GothicNeo" w:hAnsiTheme="minorHAnsi" w:cstheme="minorHAnsi"/>
          <w:color w:val="000000" w:themeColor="text1"/>
        </w:rPr>
        <w:t>educators and examining bodies</w:t>
      </w:r>
    </w:p>
    <w:p w14:paraId="597B3B6E" w14:textId="50B0B0DD" w:rsidR="0016772D" w:rsidRPr="00BD7CBD" w:rsidRDefault="0016772D" w:rsidP="0016772D">
      <w:pPr>
        <w:pStyle w:val="ListParagraph"/>
        <w:numPr>
          <w:ilvl w:val="0"/>
          <w:numId w:val="6"/>
        </w:numPr>
        <w:rPr>
          <w:rFonts w:asciiTheme="minorHAnsi" w:eastAsia="Microsoft GothicNeo" w:hAnsiTheme="minorHAnsi" w:cstheme="minorHAnsi"/>
          <w:color w:val="000000" w:themeColor="text1"/>
        </w:rPr>
      </w:pPr>
      <w:r w:rsidRPr="00BD7CBD">
        <w:rPr>
          <w:rFonts w:asciiTheme="minorHAnsi" w:eastAsia="Microsoft GothicNeo" w:hAnsiTheme="minorHAnsi" w:cstheme="minorHAnsi"/>
          <w:color w:val="000000" w:themeColor="text1"/>
        </w:rPr>
        <w:t xml:space="preserve">our regulator, the independent </w:t>
      </w:r>
      <w:proofErr w:type="gramStart"/>
      <w:r w:rsidRPr="00BD7CBD">
        <w:rPr>
          <w:rFonts w:asciiTheme="minorHAnsi" w:eastAsia="Microsoft GothicNeo" w:hAnsiTheme="minorHAnsi" w:cstheme="minorHAnsi"/>
          <w:color w:val="000000" w:themeColor="text1"/>
        </w:rPr>
        <w:t>schools</w:t>
      </w:r>
      <w:proofErr w:type="gramEnd"/>
      <w:r w:rsidRPr="00BD7CBD">
        <w:rPr>
          <w:rFonts w:asciiTheme="minorHAnsi" w:eastAsia="Microsoft GothicNeo" w:hAnsiTheme="minorHAnsi" w:cstheme="minorHAnsi"/>
          <w:color w:val="000000" w:themeColor="text1"/>
        </w:rPr>
        <w:t xml:space="preserve"> inspectorate </w:t>
      </w:r>
    </w:p>
    <w:p w14:paraId="257DE7AD" w14:textId="27B24E9A" w:rsidR="0016772D" w:rsidRPr="00BD7CBD" w:rsidRDefault="0016772D" w:rsidP="0016772D">
      <w:pPr>
        <w:pStyle w:val="ListParagraph"/>
        <w:numPr>
          <w:ilvl w:val="0"/>
          <w:numId w:val="6"/>
        </w:numPr>
        <w:rPr>
          <w:rFonts w:asciiTheme="minorHAnsi" w:eastAsia="Microsoft GothicNeo" w:hAnsiTheme="minorHAnsi" w:cstheme="minorHAnsi"/>
          <w:color w:val="000000" w:themeColor="text1"/>
        </w:rPr>
      </w:pPr>
      <w:r w:rsidRPr="00BD7CBD">
        <w:rPr>
          <w:rFonts w:asciiTheme="minorHAnsi" w:eastAsia="Microsoft GothicNeo" w:hAnsiTheme="minorHAnsi" w:cstheme="minorHAnsi"/>
          <w:color w:val="000000" w:themeColor="text1"/>
        </w:rPr>
        <w:t>suppliers and service providers – to enable them to provide the service we have contracted them for</w:t>
      </w:r>
    </w:p>
    <w:p w14:paraId="7E7E2CA1" w14:textId="3BC71E15" w:rsidR="0016772D" w:rsidRPr="00BD7CBD" w:rsidRDefault="0016772D" w:rsidP="0016772D">
      <w:pPr>
        <w:pStyle w:val="ListParagraph"/>
        <w:numPr>
          <w:ilvl w:val="0"/>
          <w:numId w:val="6"/>
        </w:numPr>
        <w:rPr>
          <w:rFonts w:asciiTheme="minorHAnsi" w:eastAsia="Microsoft GothicNeo" w:hAnsiTheme="minorHAnsi" w:cstheme="minorHAnsi"/>
          <w:color w:val="000000" w:themeColor="text1"/>
        </w:rPr>
      </w:pPr>
      <w:r w:rsidRPr="00BD7CBD">
        <w:rPr>
          <w:rFonts w:asciiTheme="minorHAnsi" w:eastAsia="Microsoft GothicNeo" w:hAnsiTheme="minorHAnsi" w:cstheme="minorHAnsi"/>
          <w:color w:val="000000" w:themeColor="text1"/>
        </w:rPr>
        <w:t>central and local government</w:t>
      </w:r>
    </w:p>
    <w:p w14:paraId="60D9D369" w14:textId="20E76E1B" w:rsidR="0016772D" w:rsidRPr="00BD7CBD" w:rsidRDefault="0016772D" w:rsidP="0016772D">
      <w:pPr>
        <w:pStyle w:val="ListParagraph"/>
        <w:numPr>
          <w:ilvl w:val="0"/>
          <w:numId w:val="6"/>
        </w:numPr>
        <w:rPr>
          <w:rFonts w:asciiTheme="minorHAnsi" w:eastAsia="Microsoft GothicNeo" w:hAnsiTheme="minorHAnsi" w:cstheme="minorHAnsi"/>
          <w:color w:val="000000" w:themeColor="text1"/>
        </w:rPr>
      </w:pPr>
      <w:r w:rsidRPr="00BD7CBD">
        <w:rPr>
          <w:rFonts w:asciiTheme="minorHAnsi" w:eastAsia="Microsoft GothicNeo" w:hAnsiTheme="minorHAnsi" w:cstheme="minorHAnsi"/>
          <w:color w:val="000000" w:themeColor="text1"/>
        </w:rPr>
        <w:t xml:space="preserve">financial organisations such as HMRC </w:t>
      </w:r>
    </w:p>
    <w:p w14:paraId="7E682EC1" w14:textId="16EF2CBD" w:rsidR="0016772D" w:rsidRPr="00BD7CBD" w:rsidRDefault="0016772D" w:rsidP="0016772D">
      <w:pPr>
        <w:pStyle w:val="ListParagraph"/>
        <w:numPr>
          <w:ilvl w:val="0"/>
          <w:numId w:val="6"/>
        </w:numPr>
        <w:rPr>
          <w:rFonts w:asciiTheme="minorHAnsi" w:eastAsia="Microsoft GothicNeo" w:hAnsiTheme="minorHAnsi" w:cstheme="minorHAnsi"/>
          <w:color w:val="000000" w:themeColor="text1"/>
        </w:rPr>
      </w:pPr>
      <w:r w:rsidRPr="00BD7CBD">
        <w:rPr>
          <w:rFonts w:asciiTheme="minorHAnsi" w:eastAsia="Microsoft GothicNeo" w:hAnsiTheme="minorHAnsi" w:cstheme="minorHAnsi"/>
          <w:color w:val="000000" w:themeColor="text1"/>
        </w:rPr>
        <w:t xml:space="preserve">our auditors </w:t>
      </w:r>
    </w:p>
    <w:p w14:paraId="7094044F" w14:textId="692A7773" w:rsidR="0016772D" w:rsidRPr="00BD7CBD" w:rsidRDefault="0016772D" w:rsidP="0016772D">
      <w:pPr>
        <w:pStyle w:val="ListParagraph"/>
        <w:numPr>
          <w:ilvl w:val="0"/>
          <w:numId w:val="6"/>
        </w:numPr>
        <w:rPr>
          <w:rFonts w:asciiTheme="minorHAnsi" w:eastAsia="Microsoft GothicNeo" w:hAnsiTheme="minorHAnsi" w:cstheme="minorHAnsi"/>
          <w:color w:val="000000" w:themeColor="text1"/>
        </w:rPr>
      </w:pPr>
      <w:r w:rsidRPr="00BD7CBD">
        <w:rPr>
          <w:rFonts w:asciiTheme="minorHAnsi" w:eastAsia="Microsoft GothicNeo" w:hAnsiTheme="minorHAnsi" w:cstheme="minorHAnsi"/>
          <w:color w:val="000000" w:themeColor="text1"/>
        </w:rPr>
        <w:t>survey and research organisations including universities</w:t>
      </w:r>
    </w:p>
    <w:p w14:paraId="1D356D3E" w14:textId="758E501D" w:rsidR="0016772D" w:rsidRPr="00BD7CBD" w:rsidRDefault="0016772D" w:rsidP="00C76731">
      <w:pPr>
        <w:pStyle w:val="ListParagraph"/>
        <w:numPr>
          <w:ilvl w:val="0"/>
          <w:numId w:val="6"/>
        </w:numPr>
        <w:rPr>
          <w:rFonts w:asciiTheme="minorHAnsi" w:eastAsia="Microsoft GothicNeo" w:hAnsiTheme="minorHAnsi" w:cstheme="minorHAnsi"/>
          <w:color w:val="000000" w:themeColor="text1"/>
        </w:rPr>
      </w:pPr>
      <w:r w:rsidRPr="00BD7CBD">
        <w:rPr>
          <w:rFonts w:asciiTheme="minorHAnsi" w:eastAsia="Microsoft GothicNeo" w:hAnsiTheme="minorHAnsi" w:cstheme="minorHAnsi"/>
          <w:color w:val="000000" w:themeColor="text1"/>
        </w:rPr>
        <w:t>police forces, courts and tribunals</w:t>
      </w:r>
    </w:p>
    <w:p w14:paraId="62A60F80" w14:textId="77777777" w:rsidR="00C76731" w:rsidRPr="00BD7CBD" w:rsidRDefault="00C76731" w:rsidP="00C76731">
      <w:pPr>
        <w:pStyle w:val="Heading2"/>
        <w:rPr>
          <w:rFonts w:asciiTheme="minorHAnsi" w:hAnsiTheme="minorHAnsi" w:cstheme="minorHAnsi"/>
          <w:color w:val="000000" w:themeColor="text1"/>
        </w:rPr>
      </w:pPr>
      <w:r w:rsidRPr="00BD7CBD">
        <w:rPr>
          <w:rFonts w:asciiTheme="minorHAnsi" w:hAnsiTheme="minorHAnsi" w:cstheme="minorHAnsi"/>
          <w:color w:val="000000" w:themeColor="text1"/>
        </w:rPr>
        <w:lastRenderedPageBreak/>
        <w:t>Use of Artificial Intelligence (AI)</w:t>
      </w:r>
    </w:p>
    <w:p w14:paraId="17AD7CFD" w14:textId="77777777" w:rsidR="00C76731" w:rsidRPr="00BD7CBD" w:rsidRDefault="00C76731" w:rsidP="00C76731">
      <w:pPr>
        <w:rPr>
          <w:rFonts w:asciiTheme="minorHAnsi" w:hAnsiTheme="minorHAnsi" w:cstheme="minorHAnsi"/>
          <w:color w:val="000000" w:themeColor="text1"/>
          <w:sz w:val="22"/>
        </w:rPr>
      </w:pPr>
      <w:r w:rsidRPr="00BD7CBD">
        <w:rPr>
          <w:rFonts w:asciiTheme="minorHAnsi" w:hAnsiTheme="minorHAnsi" w:cstheme="minorHAnsi"/>
          <w:color w:val="000000" w:themeColor="text1"/>
          <w:sz w:val="22"/>
        </w:rPr>
        <w:t>The trust/academy/school may use AI technologies to support educational, administrative, and safeguarding functions. This includes, but is not limited to, tools that assist with:</w:t>
      </w:r>
    </w:p>
    <w:p w14:paraId="75A0C76E" w14:textId="77777777" w:rsidR="00C76731" w:rsidRPr="00BD7CBD" w:rsidRDefault="00C76731" w:rsidP="00C76731">
      <w:pPr>
        <w:rPr>
          <w:rFonts w:asciiTheme="minorHAnsi" w:hAnsiTheme="minorHAnsi" w:cstheme="minorHAnsi"/>
          <w:color w:val="000000" w:themeColor="text1"/>
          <w:sz w:val="22"/>
        </w:rPr>
      </w:pPr>
      <w:r w:rsidRPr="00BD7CBD">
        <w:rPr>
          <w:rFonts w:asciiTheme="minorHAnsi" w:hAnsiTheme="minorHAnsi" w:cstheme="minorHAnsi"/>
          <w:color w:val="000000" w:themeColor="text1"/>
          <w:sz w:val="22"/>
        </w:rPr>
        <w:t>•</w:t>
      </w:r>
      <w:r w:rsidRPr="00BD7CBD">
        <w:rPr>
          <w:rFonts w:asciiTheme="minorHAnsi" w:hAnsiTheme="minorHAnsi" w:cstheme="minorHAnsi"/>
          <w:color w:val="000000" w:themeColor="text1"/>
          <w:sz w:val="22"/>
        </w:rPr>
        <w:tab/>
        <w:t>enhancing learning experiences and personalising education</w:t>
      </w:r>
    </w:p>
    <w:p w14:paraId="340FB8C7" w14:textId="77777777" w:rsidR="00C76731" w:rsidRPr="00BD7CBD" w:rsidRDefault="00C76731" w:rsidP="00C76731">
      <w:pPr>
        <w:rPr>
          <w:rFonts w:asciiTheme="minorHAnsi" w:hAnsiTheme="minorHAnsi" w:cstheme="minorHAnsi"/>
          <w:color w:val="000000" w:themeColor="text1"/>
          <w:sz w:val="22"/>
        </w:rPr>
      </w:pPr>
      <w:r w:rsidRPr="00BD7CBD">
        <w:rPr>
          <w:rFonts w:asciiTheme="minorHAnsi" w:hAnsiTheme="minorHAnsi" w:cstheme="minorHAnsi"/>
          <w:color w:val="000000" w:themeColor="text1"/>
          <w:sz w:val="22"/>
        </w:rPr>
        <w:t>•</w:t>
      </w:r>
      <w:r w:rsidRPr="00BD7CBD">
        <w:rPr>
          <w:rFonts w:asciiTheme="minorHAnsi" w:hAnsiTheme="minorHAnsi" w:cstheme="minorHAnsi"/>
          <w:color w:val="000000" w:themeColor="text1"/>
          <w:sz w:val="22"/>
        </w:rPr>
        <w:tab/>
        <w:t>automating routine administrative tasks</w:t>
      </w:r>
    </w:p>
    <w:p w14:paraId="5A3080D5" w14:textId="77777777" w:rsidR="00C76731" w:rsidRPr="00BD7CBD" w:rsidRDefault="00C76731" w:rsidP="00C76731">
      <w:pPr>
        <w:rPr>
          <w:rFonts w:asciiTheme="minorHAnsi" w:hAnsiTheme="minorHAnsi" w:cstheme="minorHAnsi"/>
          <w:color w:val="000000" w:themeColor="text1"/>
          <w:sz w:val="22"/>
        </w:rPr>
      </w:pPr>
      <w:r w:rsidRPr="00BD7CBD">
        <w:rPr>
          <w:rFonts w:asciiTheme="minorHAnsi" w:hAnsiTheme="minorHAnsi" w:cstheme="minorHAnsi"/>
          <w:color w:val="000000" w:themeColor="text1"/>
          <w:sz w:val="22"/>
        </w:rPr>
        <w:t>•</w:t>
      </w:r>
      <w:r w:rsidRPr="00BD7CBD">
        <w:rPr>
          <w:rFonts w:asciiTheme="minorHAnsi" w:hAnsiTheme="minorHAnsi" w:cstheme="minorHAnsi"/>
          <w:color w:val="000000" w:themeColor="text1"/>
          <w:sz w:val="22"/>
        </w:rPr>
        <w:tab/>
        <w:t>supporting data analysis for school improvement</w:t>
      </w:r>
    </w:p>
    <w:p w14:paraId="11CB63B8" w14:textId="77777777" w:rsidR="00C76731" w:rsidRPr="00BD7CBD" w:rsidRDefault="00C76731" w:rsidP="00C76731">
      <w:pPr>
        <w:rPr>
          <w:rFonts w:asciiTheme="minorHAnsi" w:hAnsiTheme="minorHAnsi" w:cstheme="minorHAnsi"/>
          <w:color w:val="000000" w:themeColor="text1"/>
          <w:sz w:val="22"/>
        </w:rPr>
      </w:pPr>
      <w:r w:rsidRPr="00BD7CBD">
        <w:rPr>
          <w:rFonts w:asciiTheme="minorHAnsi" w:hAnsiTheme="minorHAnsi" w:cstheme="minorHAnsi"/>
          <w:color w:val="000000" w:themeColor="text1"/>
          <w:sz w:val="22"/>
        </w:rPr>
        <w:t>•</w:t>
      </w:r>
      <w:r w:rsidRPr="00BD7CBD">
        <w:rPr>
          <w:rFonts w:asciiTheme="minorHAnsi" w:hAnsiTheme="minorHAnsi" w:cstheme="minorHAnsi"/>
          <w:color w:val="000000" w:themeColor="text1"/>
          <w:sz w:val="22"/>
        </w:rPr>
        <w:tab/>
        <w:t>monitoring safeguarding concerns and wellbeing indicators</w:t>
      </w:r>
    </w:p>
    <w:p w14:paraId="42BD3261" w14:textId="77777777" w:rsidR="00C76731" w:rsidRPr="00BD7CBD" w:rsidRDefault="00C76731" w:rsidP="00C76731">
      <w:pPr>
        <w:rPr>
          <w:rFonts w:asciiTheme="minorHAnsi" w:hAnsiTheme="minorHAnsi" w:cstheme="minorHAnsi"/>
          <w:color w:val="000000" w:themeColor="text1"/>
          <w:sz w:val="22"/>
        </w:rPr>
      </w:pPr>
      <w:r w:rsidRPr="00BD7CBD">
        <w:rPr>
          <w:rFonts w:asciiTheme="minorHAnsi" w:hAnsiTheme="minorHAnsi" w:cstheme="minorHAnsi"/>
          <w:color w:val="000000" w:themeColor="text1"/>
          <w:sz w:val="22"/>
        </w:rPr>
        <w:t>AI systems used by the trust/academy/school are subject to appropriate oversight and controls to ensure they comply with data protection laws and ethical standards.</w:t>
      </w:r>
    </w:p>
    <w:p w14:paraId="6F429757" w14:textId="77777777" w:rsidR="00C76731" w:rsidRPr="00BD7CBD" w:rsidRDefault="00C76731" w:rsidP="00C76731">
      <w:pPr>
        <w:rPr>
          <w:rFonts w:asciiTheme="minorHAnsi" w:hAnsiTheme="minorHAnsi" w:cstheme="minorHAnsi"/>
          <w:color w:val="000000" w:themeColor="text1"/>
          <w:sz w:val="22"/>
        </w:rPr>
      </w:pPr>
      <w:r w:rsidRPr="00BD7CBD">
        <w:rPr>
          <w:rFonts w:asciiTheme="minorHAnsi" w:hAnsiTheme="minorHAnsi" w:cstheme="minorHAnsi"/>
          <w:color w:val="000000" w:themeColor="text1"/>
          <w:sz w:val="22"/>
        </w:rPr>
        <w:t>AI tools do not make final decisions about individuals without human involvement. Any outputs from AI systems are reviewed and interpreted by staff before any action is taken.</w:t>
      </w:r>
    </w:p>
    <w:p w14:paraId="68B4D838" w14:textId="77777777" w:rsidR="00C76731" w:rsidRPr="00BD7CBD" w:rsidRDefault="00C76731" w:rsidP="00C76731">
      <w:pPr>
        <w:rPr>
          <w:rFonts w:asciiTheme="minorHAnsi" w:hAnsiTheme="minorHAnsi" w:cstheme="minorHAnsi"/>
          <w:color w:val="000000" w:themeColor="text1"/>
          <w:sz w:val="22"/>
        </w:rPr>
      </w:pPr>
      <w:r w:rsidRPr="00BD7CBD">
        <w:rPr>
          <w:rFonts w:asciiTheme="minorHAnsi" w:hAnsiTheme="minorHAnsi" w:cstheme="minorHAnsi"/>
          <w:color w:val="000000" w:themeColor="text1"/>
          <w:sz w:val="22"/>
        </w:rPr>
        <w:t>A separate AI Privacy Notice is available and provides further detail about the types of AI used, the data involved, our legal basis for processing and how risks are managed. This document can be accessed via our website.</w:t>
      </w:r>
    </w:p>
    <w:p w14:paraId="2715C3D0" w14:textId="3C16DC60" w:rsidR="007B737F" w:rsidRPr="00BD7CBD" w:rsidRDefault="0016772D" w:rsidP="0016772D">
      <w:pPr>
        <w:pStyle w:val="Heading2"/>
        <w:rPr>
          <w:rFonts w:asciiTheme="minorHAnsi" w:hAnsiTheme="minorHAnsi" w:cstheme="minorHAnsi"/>
          <w:color w:val="000000" w:themeColor="text1"/>
          <w:szCs w:val="22"/>
        </w:rPr>
      </w:pPr>
      <w:r w:rsidRPr="00BD7CBD">
        <w:rPr>
          <w:rFonts w:asciiTheme="minorHAnsi" w:hAnsiTheme="minorHAnsi" w:cstheme="minorHAnsi"/>
          <w:color w:val="000000" w:themeColor="text1"/>
          <w:szCs w:val="22"/>
        </w:rPr>
        <w:t>Other information</w:t>
      </w:r>
    </w:p>
    <w:p w14:paraId="13855436" w14:textId="28FDFBB8" w:rsidR="00192F7A" w:rsidRPr="00BD7CBD" w:rsidRDefault="0016772D" w:rsidP="00192F7A">
      <w:pPr>
        <w:rPr>
          <w:rFonts w:asciiTheme="minorHAnsi" w:hAnsiTheme="minorHAnsi" w:cstheme="minorHAnsi"/>
          <w:color w:val="000000" w:themeColor="text1"/>
          <w:sz w:val="22"/>
        </w:rPr>
      </w:pPr>
      <w:r w:rsidRPr="00BD7CBD">
        <w:rPr>
          <w:rFonts w:asciiTheme="minorHAnsi" w:hAnsiTheme="minorHAnsi" w:cstheme="minorHAnsi"/>
          <w:color w:val="000000" w:themeColor="text1"/>
          <w:sz w:val="22"/>
        </w:rPr>
        <w:t>There is more information about how we manage, store and protect data in the data protection policy on our website. This also includes details about how to access your data</w:t>
      </w:r>
      <w:r w:rsidR="00192F7A" w:rsidRPr="00BD7CBD">
        <w:rPr>
          <w:rFonts w:asciiTheme="minorHAnsi" w:hAnsiTheme="minorHAnsi" w:cstheme="minorHAnsi"/>
          <w:color w:val="000000" w:themeColor="text1"/>
          <w:sz w:val="22"/>
        </w:rPr>
        <w:t xml:space="preserve"> and </w:t>
      </w:r>
      <w:r w:rsidRPr="00BD7CBD">
        <w:rPr>
          <w:rFonts w:asciiTheme="minorHAnsi" w:hAnsiTheme="minorHAnsi" w:cstheme="minorHAnsi"/>
          <w:color w:val="000000" w:themeColor="text1"/>
          <w:sz w:val="22"/>
        </w:rPr>
        <w:t>how to contact the Information Commissioner or our Data Protection lead</w:t>
      </w:r>
      <w:r w:rsidR="00192F7A" w:rsidRPr="00BD7CBD">
        <w:rPr>
          <w:rFonts w:asciiTheme="minorHAnsi" w:hAnsiTheme="minorHAnsi" w:cstheme="minorHAnsi"/>
          <w:color w:val="000000" w:themeColor="text1"/>
          <w:sz w:val="22"/>
        </w:rPr>
        <w:t xml:space="preserve"> </w:t>
      </w:r>
      <w:r w:rsidRPr="00BD7CBD">
        <w:rPr>
          <w:rFonts w:asciiTheme="minorHAnsi" w:hAnsiTheme="minorHAnsi" w:cstheme="minorHAnsi"/>
          <w:color w:val="000000" w:themeColor="text1"/>
          <w:sz w:val="22"/>
        </w:rPr>
        <w:t xml:space="preserve">if you have a query or concern about how data is being used or retained. </w:t>
      </w:r>
    </w:p>
    <w:p w14:paraId="785327CA" w14:textId="7AE1ADE3" w:rsidR="00192F7A" w:rsidRPr="00BD7CBD" w:rsidRDefault="00192F7A" w:rsidP="00192F7A">
      <w:pPr>
        <w:pStyle w:val="Heading2"/>
        <w:rPr>
          <w:rFonts w:asciiTheme="minorHAnsi" w:hAnsiTheme="minorHAnsi" w:cstheme="minorHAnsi"/>
          <w:color w:val="000000" w:themeColor="text1"/>
          <w:szCs w:val="22"/>
        </w:rPr>
      </w:pPr>
      <w:r w:rsidRPr="00BD7CBD">
        <w:rPr>
          <w:rFonts w:asciiTheme="minorHAnsi" w:hAnsiTheme="minorHAnsi" w:cstheme="minorHAnsi"/>
          <w:color w:val="000000" w:themeColor="text1"/>
          <w:szCs w:val="22"/>
        </w:rPr>
        <w:t xml:space="preserve">Review </w:t>
      </w:r>
    </w:p>
    <w:p w14:paraId="1510A63D" w14:textId="4AE5068C" w:rsidR="00192F7A" w:rsidRPr="00BD7CBD" w:rsidRDefault="00192F7A" w:rsidP="00192F7A">
      <w:pPr>
        <w:rPr>
          <w:rFonts w:asciiTheme="minorHAnsi" w:hAnsiTheme="minorHAnsi" w:cstheme="minorHAnsi"/>
          <w:color w:val="000000" w:themeColor="text1"/>
          <w:sz w:val="22"/>
        </w:rPr>
      </w:pPr>
      <w:r w:rsidRPr="00BD7CBD">
        <w:rPr>
          <w:rFonts w:asciiTheme="minorHAnsi" w:hAnsiTheme="minorHAnsi" w:cstheme="minorHAnsi"/>
          <w:color w:val="000000" w:themeColor="text1"/>
          <w:sz w:val="22"/>
        </w:rPr>
        <w:t>The school will update this privacy notice from time to time. Any substantial changes that affect your rights will be provided to you directly as far as is reasonably practicable.</w:t>
      </w:r>
    </w:p>
    <w:p w14:paraId="54111B4D" w14:textId="77777777" w:rsidR="0016772D" w:rsidRPr="0016772D" w:rsidRDefault="0016772D" w:rsidP="0016772D"/>
    <w:sectPr w:rsidR="0016772D" w:rsidRPr="0016772D">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24B11" w14:textId="77777777" w:rsidR="008C7FF8" w:rsidRDefault="008C7FF8" w:rsidP="0016772D">
      <w:pPr>
        <w:spacing w:before="0"/>
      </w:pPr>
      <w:r>
        <w:separator/>
      </w:r>
    </w:p>
  </w:endnote>
  <w:endnote w:type="continuationSeparator" w:id="0">
    <w:p w14:paraId="357F70E0" w14:textId="77777777" w:rsidR="008C7FF8" w:rsidRDefault="008C7FF8" w:rsidP="0016772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81808220"/>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p w14:paraId="763C941F" w14:textId="1BA0E758" w:rsidR="0016772D" w:rsidRPr="0016772D" w:rsidRDefault="0016772D">
            <w:pPr>
              <w:pStyle w:val="Footer"/>
              <w:jc w:val="right"/>
              <w:rPr>
                <w:sz w:val="18"/>
                <w:szCs w:val="18"/>
              </w:rPr>
            </w:pPr>
            <w:r w:rsidRPr="0016772D">
              <w:rPr>
                <w:sz w:val="18"/>
                <w:szCs w:val="18"/>
              </w:rPr>
              <w:t xml:space="preserve">Page </w:t>
            </w:r>
            <w:r w:rsidRPr="0016772D">
              <w:rPr>
                <w:b/>
                <w:bCs/>
                <w:sz w:val="18"/>
                <w:szCs w:val="18"/>
              </w:rPr>
              <w:fldChar w:fldCharType="begin"/>
            </w:r>
            <w:r w:rsidRPr="0016772D">
              <w:rPr>
                <w:b/>
                <w:bCs/>
                <w:sz w:val="18"/>
                <w:szCs w:val="18"/>
              </w:rPr>
              <w:instrText xml:space="preserve"> PAGE </w:instrText>
            </w:r>
            <w:r w:rsidRPr="0016772D">
              <w:rPr>
                <w:b/>
                <w:bCs/>
                <w:sz w:val="18"/>
                <w:szCs w:val="18"/>
              </w:rPr>
              <w:fldChar w:fldCharType="separate"/>
            </w:r>
            <w:r w:rsidRPr="0016772D">
              <w:rPr>
                <w:b/>
                <w:bCs/>
                <w:noProof/>
                <w:sz w:val="18"/>
                <w:szCs w:val="18"/>
              </w:rPr>
              <w:t>2</w:t>
            </w:r>
            <w:r w:rsidRPr="0016772D">
              <w:rPr>
                <w:b/>
                <w:bCs/>
                <w:sz w:val="18"/>
                <w:szCs w:val="18"/>
              </w:rPr>
              <w:fldChar w:fldCharType="end"/>
            </w:r>
            <w:r w:rsidRPr="0016772D">
              <w:rPr>
                <w:sz w:val="18"/>
                <w:szCs w:val="18"/>
              </w:rPr>
              <w:t xml:space="preserve"> of </w:t>
            </w:r>
            <w:r w:rsidRPr="0016772D">
              <w:rPr>
                <w:b/>
                <w:bCs/>
                <w:sz w:val="18"/>
                <w:szCs w:val="18"/>
              </w:rPr>
              <w:fldChar w:fldCharType="begin"/>
            </w:r>
            <w:r w:rsidRPr="0016772D">
              <w:rPr>
                <w:b/>
                <w:bCs/>
                <w:sz w:val="18"/>
                <w:szCs w:val="18"/>
              </w:rPr>
              <w:instrText xml:space="preserve"> NUMPAGES  </w:instrText>
            </w:r>
            <w:r w:rsidRPr="0016772D">
              <w:rPr>
                <w:b/>
                <w:bCs/>
                <w:sz w:val="18"/>
                <w:szCs w:val="18"/>
              </w:rPr>
              <w:fldChar w:fldCharType="separate"/>
            </w:r>
            <w:r w:rsidRPr="0016772D">
              <w:rPr>
                <w:b/>
                <w:bCs/>
                <w:noProof/>
                <w:sz w:val="18"/>
                <w:szCs w:val="18"/>
              </w:rPr>
              <w:t>2</w:t>
            </w:r>
            <w:r w:rsidRPr="0016772D">
              <w:rPr>
                <w:b/>
                <w:bCs/>
                <w:sz w:val="18"/>
                <w:szCs w:val="18"/>
              </w:rPr>
              <w:fldChar w:fldCharType="end"/>
            </w:r>
          </w:p>
        </w:sdtContent>
      </w:sdt>
    </w:sdtContent>
  </w:sdt>
  <w:p w14:paraId="634B9CF8" w14:textId="77777777" w:rsidR="0016772D" w:rsidRDefault="001677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CAE3E" w14:textId="77777777" w:rsidR="008C7FF8" w:rsidRDefault="008C7FF8" w:rsidP="0016772D">
      <w:pPr>
        <w:spacing w:before="0"/>
      </w:pPr>
      <w:r>
        <w:separator/>
      </w:r>
    </w:p>
  </w:footnote>
  <w:footnote w:type="continuationSeparator" w:id="0">
    <w:p w14:paraId="7C6FD9FE" w14:textId="77777777" w:rsidR="008C7FF8" w:rsidRDefault="008C7FF8" w:rsidP="0016772D">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E578A" w14:textId="7E18B7A2" w:rsidR="00C76731" w:rsidRPr="00C76731" w:rsidRDefault="00C76731" w:rsidP="00C76731">
    <w:pPr>
      <w:pStyle w:val="Header"/>
      <w:jc w:val="right"/>
      <w:rPr>
        <w:rFonts w:asciiTheme="minorHAnsi" w:hAnsiTheme="minorHAnsi" w:cstheme="minorHAnsi"/>
        <w:i/>
        <w:iCs/>
        <w:sz w:val="22"/>
        <w:szCs w:val="20"/>
        <w:lang w:val="en-US"/>
      </w:rPr>
    </w:pPr>
    <w:r w:rsidRPr="00C76731">
      <w:rPr>
        <w:rFonts w:asciiTheme="minorHAnsi" w:hAnsiTheme="minorHAnsi" w:cstheme="minorHAnsi"/>
        <w:i/>
        <w:iCs/>
        <w:sz w:val="22"/>
        <w:szCs w:val="20"/>
        <w:lang w:val="en-US"/>
      </w:rPr>
      <w:t xml:space="preserve">Reviewed </w:t>
    </w:r>
    <w:r w:rsidR="000147B4">
      <w:rPr>
        <w:rFonts w:asciiTheme="minorHAnsi" w:hAnsiTheme="minorHAnsi" w:cstheme="minorHAnsi"/>
        <w:i/>
        <w:iCs/>
        <w:sz w:val="22"/>
        <w:szCs w:val="20"/>
        <w:lang w:val="en-US"/>
      </w:rPr>
      <w:t>November</w:t>
    </w:r>
    <w:r w:rsidRPr="00C76731">
      <w:rPr>
        <w:rFonts w:asciiTheme="minorHAnsi" w:hAnsiTheme="minorHAnsi" w:cstheme="minorHAnsi"/>
        <w:i/>
        <w:iCs/>
        <w:sz w:val="22"/>
        <w:szCs w:val="20"/>
        <w:lang w:val="en-US"/>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E5651"/>
    <w:multiLevelType w:val="hybridMultilevel"/>
    <w:tmpl w:val="3EB4075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 w15:restartNumberingAfterBreak="0">
    <w:nsid w:val="1815192B"/>
    <w:multiLevelType w:val="hybridMultilevel"/>
    <w:tmpl w:val="68840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F468EE"/>
    <w:multiLevelType w:val="hybridMultilevel"/>
    <w:tmpl w:val="958ECEE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3" w15:restartNumberingAfterBreak="0">
    <w:nsid w:val="338836EF"/>
    <w:multiLevelType w:val="hybridMultilevel"/>
    <w:tmpl w:val="3DC40B20"/>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79B44941"/>
    <w:multiLevelType w:val="hybridMultilevel"/>
    <w:tmpl w:val="ED64BB9A"/>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5" w15:restartNumberingAfterBreak="0">
    <w:nsid w:val="7E780876"/>
    <w:multiLevelType w:val="hybridMultilevel"/>
    <w:tmpl w:val="A2AC4698"/>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num w:numId="1" w16cid:durableId="424154352">
    <w:abstractNumId w:val="4"/>
  </w:num>
  <w:num w:numId="2" w16cid:durableId="1693871262">
    <w:abstractNumId w:val="1"/>
  </w:num>
  <w:num w:numId="3" w16cid:durableId="646007405">
    <w:abstractNumId w:val="2"/>
  </w:num>
  <w:num w:numId="4" w16cid:durableId="251400888">
    <w:abstractNumId w:val="0"/>
  </w:num>
  <w:num w:numId="5" w16cid:durableId="1200969528">
    <w:abstractNumId w:val="3"/>
  </w:num>
  <w:num w:numId="6" w16cid:durableId="3822901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772D"/>
    <w:rsid w:val="000147B4"/>
    <w:rsid w:val="0016772D"/>
    <w:rsid w:val="00170DD5"/>
    <w:rsid w:val="00192F7A"/>
    <w:rsid w:val="00344D70"/>
    <w:rsid w:val="003754FE"/>
    <w:rsid w:val="003C72B5"/>
    <w:rsid w:val="00446CF4"/>
    <w:rsid w:val="007B737F"/>
    <w:rsid w:val="008C7FF8"/>
    <w:rsid w:val="00975432"/>
    <w:rsid w:val="00B6101B"/>
    <w:rsid w:val="00BD7CBD"/>
    <w:rsid w:val="00C02DAA"/>
    <w:rsid w:val="00C52D9C"/>
    <w:rsid w:val="00C76731"/>
    <w:rsid w:val="00E34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293B0"/>
  <w15:chartTrackingRefBased/>
  <w15:docId w15:val="{68E3E7AD-231A-47BD-A393-6A799E13F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bCs/>
        <w:color w:val="002060"/>
        <w:kern w:val="2"/>
        <w:sz w:val="24"/>
        <w:szCs w:val="28"/>
        <w:lang w:val="en-GB" w:eastAsia="en-US" w:bidi="ar-SA"/>
        <w14:ligatures w14:val="standardContextual"/>
      </w:rPr>
    </w:rPrDefault>
    <w:pPrDefault>
      <w:pPr>
        <w:spacing w:before="120"/>
        <w:ind w:left="-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72D"/>
    <w:rPr>
      <w:rFonts w:ascii="Microsoft GothicNeo" w:hAnsi="Microsoft GothicNeo" w:cstheme="minorBidi"/>
      <w:bCs w:val="0"/>
      <w:color w:val="auto"/>
      <w:kern w:val="0"/>
      <w:szCs w:val="22"/>
      <w14:ligatures w14:val="none"/>
    </w:rPr>
  </w:style>
  <w:style w:type="paragraph" w:styleId="Heading1">
    <w:name w:val="heading 1"/>
    <w:basedOn w:val="Normal"/>
    <w:next w:val="Normal"/>
    <w:link w:val="Heading1Char"/>
    <w:autoRedefine/>
    <w:uiPriority w:val="9"/>
    <w:qFormat/>
    <w:rsid w:val="00C52D9C"/>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autoRedefine/>
    <w:uiPriority w:val="9"/>
    <w:unhideWhenUsed/>
    <w:qFormat/>
    <w:rsid w:val="0016772D"/>
    <w:pPr>
      <w:keepNext/>
      <w:keepLines/>
      <w:outlineLvl w:val="1"/>
    </w:pPr>
    <w:rPr>
      <w:rFonts w:eastAsia="Microsoft GothicNeo" w:cstheme="majorBidi"/>
      <w:b/>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2D9C"/>
    <w:rPr>
      <w:rFonts w:ascii="Microsoft GothicNeo" w:eastAsiaTheme="majorEastAsia" w:hAnsi="Microsoft GothicNeo" w:cstheme="majorBidi"/>
      <w:b/>
      <w:bCs w:val="0"/>
      <w:color w:val="auto"/>
      <w:kern w:val="0"/>
      <w:sz w:val="32"/>
      <w:szCs w:val="32"/>
      <w14:ligatures w14:val="none"/>
    </w:rPr>
  </w:style>
  <w:style w:type="character" w:customStyle="1" w:styleId="Heading2Char">
    <w:name w:val="Heading 2 Char"/>
    <w:basedOn w:val="DefaultParagraphFont"/>
    <w:link w:val="Heading2"/>
    <w:uiPriority w:val="9"/>
    <w:rsid w:val="0016772D"/>
    <w:rPr>
      <w:rFonts w:ascii="Microsoft GothicNeo" w:eastAsia="Microsoft GothicNeo" w:hAnsi="Microsoft GothicNeo" w:cstheme="majorBidi"/>
      <w:b/>
      <w:bCs w:val="0"/>
      <w:color w:val="auto"/>
      <w:kern w:val="0"/>
      <w:sz w:val="22"/>
      <w:szCs w:val="24"/>
      <w14:ligatures w14:val="none"/>
    </w:rPr>
  </w:style>
  <w:style w:type="paragraph" w:styleId="ListParagraph">
    <w:name w:val="List Paragraph"/>
    <w:basedOn w:val="Normal"/>
    <w:uiPriority w:val="1"/>
    <w:qFormat/>
    <w:rsid w:val="0016772D"/>
    <w:pPr>
      <w:widowControl w:val="0"/>
      <w:autoSpaceDE w:val="0"/>
      <w:autoSpaceDN w:val="0"/>
      <w:ind w:left="666" w:hanging="283"/>
    </w:pPr>
    <w:rPr>
      <w:rFonts w:ascii="Arial" w:eastAsia="Arial" w:hAnsi="Arial" w:cs="Arial"/>
      <w:sz w:val="22"/>
      <w:lang w:eastAsia="en-GB" w:bidi="en-GB"/>
    </w:rPr>
  </w:style>
  <w:style w:type="character" w:styleId="CommentReference">
    <w:name w:val="annotation reference"/>
    <w:basedOn w:val="DefaultParagraphFont"/>
    <w:uiPriority w:val="99"/>
    <w:semiHidden/>
    <w:unhideWhenUsed/>
    <w:rsid w:val="0016772D"/>
    <w:rPr>
      <w:sz w:val="16"/>
      <w:szCs w:val="16"/>
    </w:rPr>
  </w:style>
  <w:style w:type="paragraph" w:styleId="CommentText">
    <w:name w:val="annotation text"/>
    <w:basedOn w:val="Normal"/>
    <w:link w:val="CommentTextChar"/>
    <w:uiPriority w:val="99"/>
    <w:unhideWhenUsed/>
    <w:rsid w:val="0016772D"/>
    <w:rPr>
      <w:sz w:val="20"/>
      <w:szCs w:val="20"/>
    </w:rPr>
  </w:style>
  <w:style w:type="character" w:customStyle="1" w:styleId="CommentTextChar">
    <w:name w:val="Comment Text Char"/>
    <w:basedOn w:val="DefaultParagraphFont"/>
    <w:link w:val="CommentText"/>
    <w:uiPriority w:val="99"/>
    <w:rsid w:val="0016772D"/>
    <w:rPr>
      <w:rFonts w:ascii="Microsoft GothicNeo" w:hAnsi="Microsoft GothicNeo" w:cstheme="minorBidi"/>
      <w:bCs w:val="0"/>
      <w:color w:val="auto"/>
      <w:kern w:val="0"/>
      <w:sz w:val="20"/>
      <w:szCs w:val="20"/>
      <w14:ligatures w14:val="none"/>
    </w:rPr>
  </w:style>
  <w:style w:type="paragraph" w:styleId="Header">
    <w:name w:val="header"/>
    <w:basedOn w:val="Normal"/>
    <w:link w:val="HeaderChar"/>
    <w:uiPriority w:val="99"/>
    <w:unhideWhenUsed/>
    <w:rsid w:val="0016772D"/>
    <w:pPr>
      <w:tabs>
        <w:tab w:val="center" w:pos="4513"/>
        <w:tab w:val="right" w:pos="9026"/>
      </w:tabs>
      <w:spacing w:before="0"/>
    </w:pPr>
  </w:style>
  <w:style w:type="character" w:customStyle="1" w:styleId="HeaderChar">
    <w:name w:val="Header Char"/>
    <w:basedOn w:val="DefaultParagraphFont"/>
    <w:link w:val="Header"/>
    <w:uiPriority w:val="99"/>
    <w:rsid w:val="0016772D"/>
    <w:rPr>
      <w:rFonts w:ascii="Microsoft GothicNeo" w:hAnsi="Microsoft GothicNeo" w:cstheme="minorBidi"/>
      <w:bCs w:val="0"/>
      <w:color w:val="auto"/>
      <w:kern w:val="0"/>
      <w:szCs w:val="22"/>
      <w14:ligatures w14:val="none"/>
    </w:rPr>
  </w:style>
  <w:style w:type="paragraph" w:styleId="Footer">
    <w:name w:val="footer"/>
    <w:basedOn w:val="Normal"/>
    <w:link w:val="FooterChar"/>
    <w:uiPriority w:val="99"/>
    <w:unhideWhenUsed/>
    <w:rsid w:val="0016772D"/>
    <w:pPr>
      <w:tabs>
        <w:tab w:val="center" w:pos="4513"/>
        <w:tab w:val="right" w:pos="9026"/>
      </w:tabs>
      <w:spacing w:before="0"/>
    </w:pPr>
  </w:style>
  <w:style w:type="character" w:customStyle="1" w:styleId="FooterChar">
    <w:name w:val="Footer Char"/>
    <w:basedOn w:val="DefaultParagraphFont"/>
    <w:link w:val="Footer"/>
    <w:uiPriority w:val="99"/>
    <w:rsid w:val="0016772D"/>
    <w:rPr>
      <w:rFonts w:ascii="Microsoft GothicNeo" w:hAnsi="Microsoft GothicNeo" w:cstheme="minorBidi"/>
      <w:bCs w:val="0"/>
      <w:color w:val="auto"/>
      <w:kern w:val="0"/>
      <w:szCs w:val="22"/>
      <w14:ligatures w14:val="none"/>
    </w:rPr>
  </w:style>
  <w:style w:type="paragraph" w:styleId="BodyText">
    <w:name w:val="Body Text"/>
    <w:basedOn w:val="Normal"/>
    <w:link w:val="BodyTextChar"/>
    <w:uiPriority w:val="1"/>
    <w:qFormat/>
    <w:rsid w:val="0016772D"/>
    <w:pPr>
      <w:widowControl w:val="0"/>
      <w:autoSpaceDE w:val="0"/>
      <w:autoSpaceDN w:val="0"/>
      <w:ind w:left="666" w:hanging="283"/>
    </w:pPr>
    <w:rPr>
      <w:rFonts w:ascii="Arial" w:eastAsia="Arial" w:hAnsi="Arial" w:cs="Arial"/>
      <w:sz w:val="20"/>
      <w:szCs w:val="20"/>
      <w:lang w:eastAsia="en-GB" w:bidi="en-GB"/>
    </w:rPr>
  </w:style>
  <w:style w:type="character" w:customStyle="1" w:styleId="BodyTextChar">
    <w:name w:val="Body Text Char"/>
    <w:basedOn w:val="DefaultParagraphFont"/>
    <w:link w:val="BodyText"/>
    <w:uiPriority w:val="1"/>
    <w:rsid w:val="0016772D"/>
    <w:rPr>
      <w:rFonts w:eastAsia="Arial"/>
      <w:bCs w:val="0"/>
      <w:color w:val="auto"/>
      <w:kern w:val="0"/>
      <w:sz w:val="20"/>
      <w:szCs w:val="20"/>
      <w:lang w:eastAsia="en-GB" w:bidi="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f34e38-6174-4939-a579-d9c053b6de34">
      <Terms xmlns="http://schemas.microsoft.com/office/infopath/2007/PartnerControls"/>
    </lcf76f155ced4ddcb4097134ff3c332f>
    <TaxCatchAll xmlns="2455e2c1-ac5d-47ab-897d-fd5d1775674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06E96B690B218428CBFBBFE2BD663B9" ma:contentTypeVersion="12" ma:contentTypeDescription="Create a new document." ma:contentTypeScope="" ma:versionID="54d6aa3c2bad17eb9ce063bf93a402ad">
  <xsd:schema xmlns:xsd="http://www.w3.org/2001/XMLSchema" xmlns:xs="http://www.w3.org/2001/XMLSchema" xmlns:p="http://schemas.microsoft.com/office/2006/metadata/properties" xmlns:ns2="c8f34e38-6174-4939-a579-d9c053b6de34" xmlns:ns3="2455e2c1-ac5d-47ab-897d-fd5d17756741" targetNamespace="http://schemas.microsoft.com/office/2006/metadata/properties" ma:root="true" ma:fieldsID="e229ddd07fbd6cc9f7c7033ff799fb1f" ns2:_="" ns3:_="">
    <xsd:import namespace="c8f34e38-6174-4939-a579-d9c053b6de34"/>
    <xsd:import namespace="2455e2c1-ac5d-47ab-897d-fd5d177567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34e38-6174-4939-a579-d9c053b6de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9e42029-35f6-435d-9d55-d0537d857b3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55e2c1-ac5d-47ab-897d-fd5d1775674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c07891d-a22f-4e30-bcae-03a62d1a9516}" ma:internalName="TaxCatchAll" ma:showField="CatchAllData" ma:web="2455e2c1-ac5d-47ab-897d-fd5d177567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811F81-7CB1-41D3-8083-1210DD967907}">
  <ds:schemaRefs>
    <ds:schemaRef ds:uri="http://schemas.microsoft.com/sharepoint/v3/contenttype/forms"/>
  </ds:schemaRefs>
</ds:datastoreItem>
</file>

<file path=customXml/itemProps2.xml><?xml version="1.0" encoding="utf-8"?>
<ds:datastoreItem xmlns:ds="http://schemas.openxmlformats.org/officeDocument/2006/customXml" ds:itemID="{67345FC1-BD70-45B8-B8AE-329DA1F94383}">
  <ds:schemaRefs>
    <ds:schemaRef ds:uri="http://schemas.microsoft.com/office/2006/metadata/properties"/>
    <ds:schemaRef ds:uri="http://schemas.microsoft.com/office/infopath/2007/PartnerControls"/>
    <ds:schemaRef ds:uri="7bf81534-4943-4c2b-b33e-f16752562465"/>
    <ds:schemaRef ds:uri="d45186a6-2355-4173-9394-92bec8426090"/>
    <ds:schemaRef ds:uri="c8f34e38-6174-4939-a579-d9c053b6de34"/>
    <ds:schemaRef ds:uri="2455e2c1-ac5d-47ab-897d-fd5d17756741"/>
  </ds:schemaRefs>
</ds:datastoreItem>
</file>

<file path=customXml/itemProps3.xml><?xml version="1.0" encoding="utf-8"?>
<ds:datastoreItem xmlns:ds="http://schemas.openxmlformats.org/officeDocument/2006/customXml" ds:itemID="{8F60F578-1EB5-4057-BF01-1B1E8F8A77AB}">
  <ds:schemaRefs>
    <ds:schemaRef ds:uri="http://schemas.openxmlformats.org/officeDocument/2006/bibliography"/>
  </ds:schemaRefs>
</ds:datastoreItem>
</file>

<file path=customXml/itemProps4.xml><?xml version="1.0" encoding="utf-8"?>
<ds:datastoreItem xmlns:ds="http://schemas.openxmlformats.org/officeDocument/2006/customXml" ds:itemID="{51E7D97C-B28E-4AD8-B967-EAC340272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34e38-6174-4939-a579-d9c053b6de34"/>
    <ds:schemaRef ds:uri="2455e2c1-ac5d-47ab-897d-fd5d177567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1323</Words>
  <Characters>7545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Scarlett Brooks</dc:creator>
  <cp:keywords/>
  <dc:description/>
  <cp:lastModifiedBy>Catherine Pearch</cp:lastModifiedBy>
  <cp:revision>2</cp:revision>
  <dcterms:created xsi:type="dcterms:W3CDTF">2025-11-14T10:48:00Z</dcterms:created>
  <dcterms:modified xsi:type="dcterms:W3CDTF">2025-11-14T10:48:00Z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0x010100206E96B690B218428CBFBBFE2BD663B9</vt:lpwstr>
  </property>
</Properties>
</file>