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FA18" w14:textId="03DE0259" w:rsidR="007C340F" w:rsidRPr="00521B79" w:rsidRDefault="007C340F" w:rsidP="003978EE">
      <w:pPr>
        <w:ind w:left="-426"/>
        <w:rPr>
          <w:rFonts w:ascii="Arial" w:hAnsi="Arial" w:cs="Arial"/>
          <w:caps/>
          <w:color w:val="000000"/>
          <w:sz w:val="16"/>
        </w:rPr>
      </w:pPr>
    </w:p>
    <w:p w14:paraId="22F53460" w14:textId="77777777" w:rsidR="007C340F" w:rsidRPr="00521B79" w:rsidRDefault="007C340F" w:rsidP="007C340F">
      <w:pPr>
        <w:pStyle w:val="Heading1"/>
        <w:shd w:val="clear" w:color="auto" w:fill="D9D9D9"/>
        <w:spacing w:before="0"/>
        <w:jc w:val="center"/>
        <w:rPr>
          <w:rFonts w:ascii="Arial" w:hAnsi="Arial" w:cs="Arial"/>
          <w:caps/>
          <w:color w:val="000000"/>
          <w:lang w:val="en-GB"/>
        </w:rPr>
      </w:pPr>
      <w:r w:rsidRPr="00521B79">
        <w:rPr>
          <w:rFonts w:ascii="Arial" w:hAnsi="Arial" w:cs="Arial"/>
          <w:caps/>
          <w:color w:val="000000"/>
          <w:lang w:val="en-GB"/>
        </w:rPr>
        <w:t>parent GOVERNOR ELECTIONS</w:t>
      </w:r>
    </w:p>
    <w:p w14:paraId="33E70F8E" w14:textId="4F99BF08" w:rsidR="007C340F" w:rsidRPr="00521B79" w:rsidRDefault="007C340F" w:rsidP="007C340F">
      <w:pPr>
        <w:shd w:val="clear" w:color="auto" w:fill="D9D9D9"/>
        <w:spacing w:before="120"/>
        <w:jc w:val="center"/>
        <w:rPr>
          <w:rFonts w:ascii="Arial" w:hAnsi="Arial" w:cs="Arial"/>
          <w:sz w:val="22"/>
          <w:szCs w:val="22"/>
        </w:rPr>
      </w:pPr>
      <w:r w:rsidRPr="00521B79">
        <w:rPr>
          <w:rFonts w:ascii="Arial" w:hAnsi="Arial" w:cs="Arial"/>
          <w:sz w:val="22"/>
          <w:szCs w:val="22"/>
        </w:rPr>
        <w:t xml:space="preserve">Nominations for </w:t>
      </w:r>
      <w:r w:rsidR="003978EE">
        <w:rPr>
          <w:rFonts w:ascii="Arial" w:hAnsi="Arial" w:cs="Arial"/>
          <w:b/>
          <w:noProof/>
          <w:sz w:val="22"/>
          <w:szCs w:val="22"/>
        </w:rPr>
        <w:t>One</w:t>
      </w:r>
      <w:r w:rsidRPr="00521B79">
        <w:rPr>
          <w:rFonts w:ascii="Arial" w:hAnsi="Arial" w:cs="Arial"/>
          <w:sz w:val="22"/>
          <w:szCs w:val="22"/>
        </w:rPr>
        <w:t xml:space="preserve"> Parent </w:t>
      </w:r>
      <w:r w:rsidR="000F5C62" w:rsidRPr="00521B79">
        <w:rPr>
          <w:rFonts w:ascii="Arial" w:hAnsi="Arial" w:cs="Arial"/>
          <w:sz w:val="22"/>
          <w:szCs w:val="22"/>
        </w:rPr>
        <w:t>Representatives</w:t>
      </w:r>
      <w:r w:rsidRPr="00521B79">
        <w:rPr>
          <w:rFonts w:ascii="Arial" w:hAnsi="Arial" w:cs="Arial"/>
          <w:sz w:val="22"/>
          <w:szCs w:val="22"/>
        </w:rPr>
        <w:t xml:space="preserve"> to the Governing Bo</w:t>
      </w:r>
      <w:r w:rsidR="00F00DAD" w:rsidRPr="00521B79">
        <w:rPr>
          <w:rFonts w:ascii="Arial" w:hAnsi="Arial" w:cs="Arial"/>
          <w:sz w:val="22"/>
          <w:szCs w:val="22"/>
        </w:rPr>
        <w:t>ard</w:t>
      </w:r>
      <w:r w:rsidRPr="00521B79">
        <w:rPr>
          <w:rFonts w:ascii="Arial" w:hAnsi="Arial" w:cs="Arial"/>
          <w:sz w:val="22"/>
          <w:szCs w:val="22"/>
        </w:rPr>
        <w:t xml:space="preserve"> of -</w:t>
      </w:r>
    </w:p>
    <w:p w14:paraId="424C9BC5" w14:textId="2571A55C" w:rsidR="007C340F" w:rsidRPr="00521B79" w:rsidRDefault="003978EE" w:rsidP="005B66AD">
      <w:pPr>
        <w:pStyle w:val="Heading2"/>
        <w:shd w:val="clear" w:color="auto" w:fill="D9D9D9"/>
        <w:spacing w:before="120"/>
        <w:jc w:val="center"/>
        <w:rPr>
          <w:caps/>
          <w:sz w:val="32"/>
          <w:lang w:val="en-GB"/>
        </w:rPr>
      </w:pPr>
      <w:r>
        <w:rPr>
          <w:caps/>
          <w:sz w:val="32"/>
        </w:rPr>
        <w:t>LAYGATE</w:t>
      </w:r>
      <w:r w:rsidR="000F5C62">
        <w:rPr>
          <w:caps/>
          <w:sz w:val="32"/>
        </w:rPr>
        <w:t xml:space="preserve"> Primary</w:t>
      </w:r>
      <w:r w:rsidR="00756B48">
        <w:rPr>
          <w:caps/>
          <w:sz w:val="32"/>
        </w:rPr>
        <w:t xml:space="preserve"> </w:t>
      </w:r>
      <w:r w:rsidR="001B5BCA" w:rsidRPr="00521B79">
        <w:rPr>
          <w:caps/>
          <w:sz w:val="32"/>
        </w:rPr>
        <w:t>School</w:t>
      </w:r>
    </w:p>
    <w:p w14:paraId="10009E99" w14:textId="77777777" w:rsidR="007C340F" w:rsidRPr="00521B79" w:rsidRDefault="007C340F" w:rsidP="007C340F"/>
    <w:p w14:paraId="02D118BF" w14:textId="77777777" w:rsidR="007C340F" w:rsidRPr="00521B79" w:rsidRDefault="007C340F" w:rsidP="007C340F">
      <w:pPr>
        <w:rPr>
          <w:rFonts w:ascii="Arial" w:hAnsi="Arial" w:cs="Arial"/>
        </w:rPr>
      </w:pPr>
      <w:r w:rsidRPr="00521B79">
        <w:rPr>
          <w:rFonts w:ascii="Arial" w:hAnsi="Arial" w:cs="Arial"/>
        </w:rPr>
        <w:t xml:space="preserve">Dear </w:t>
      </w:r>
      <w:r w:rsidRPr="00521B79">
        <w:rPr>
          <w:rFonts w:ascii="Arial" w:hAnsi="Arial" w:cs="Arial"/>
          <w:szCs w:val="22"/>
        </w:rPr>
        <w:t>Parent/Carer</w:t>
      </w:r>
      <w:r w:rsidRPr="00521B79">
        <w:rPr>
          <w:rFonts w:ascii="Arial" w:hAnsi="Arial" w:cs="Arial"/>
        </w:rPr>
        <w:t>,</w:t>
      </w:r>
    </w:p>
    <w:p w14:paraId="2AAEFD9A" w14:textId="77777777" w:rsidR="007C340F" w:rsidRPr="00521B79" w:rsidRDefault="007C340F" w:rsidP="007C340F">
      <w:pPr>
        <w:spacing w:line="215" w:lineRule="auto"/>
        <w:rPr>
          <w:rFonts w:ascii="Arial" w:hAnsi="Arial" w:cs="Arial"/>
          <w:szCs w:val="16"/>
        </w:rPr>
      </w:pPr>
    </w:p>
    <w:p w14:paraId="1643C8DA" w14:textId="0294AED7" w:rsidR="007C340F" w:rsidRPr="00521B79" w:rsidRDefault="007C340F" w:rsidP="007C340F">
      <w:pPr>
        <w:jc w:val="both"/>
        <w:rPr>
          <w:rFonts w:ascii="Arial" w:hAnsi="Arial" w:cs="Arial"/>
        </w:rPr>
      </w:pPr>
      <w:r w:rsidRPr="00521B79">
        <w:rPr>
          <w:rFonts w:ascii="Arial" w:hAnsi="Arial" w:cs="Arial"/>
          <w:kern w:val="30"/>
        </w:rPr>
        <w:t xml:space="preserve">Nominations are required for </w:t>
      </w:r>
      <w:r w:rsidR="00571D39">
        <w:rPr>
          <w:rFonts w:ascii="Arial" w:hAnsi="Arial" w:cs="Arial"/>
          <w:kern w:val="30"/>
        </w:rPr>
        <w:t>one</w:t>
      </w:r>
      <w:r w:rsidRPr="00521B79">
        <w:rPr>
          <w:rFonts w:ascii="Arial" w:hAnsi="Arial" w:cs="Arial"/>
          <w:b/>
          <w:bCs/>
          <w:caps/>
          <w:kern w:val="30"/>
        </w:rPr>
        <w:t xml:space="preserve"> </w:t>
      </w:r>
      <w:r w:rsidRPr="00521B79">
        <w:rPr>
          <w:rFonts w:ascii="Arial" w:hAnsi="Arial" w:cs="Arial"/>
          <w:kern w:val="30"/>
        </w:rPr>
        <w:t>Parent Representative to the Governing Bo</w:t>
      </w:r>
      <w:r w:rsidR="009F2E07" w:rsidRPr="00521B79">
        <w:rPr>
          <w:rFonts w:ascii="Arial" w:hAnsi="Arial" w:cs="Arial"/>
          <w:kern w:val="30"/>
        </w:rPr>
        <w:t>ard</w:t>
      </w:r>
      <w:r w:rsidRPr="00521B79">
        <w:rPr>
          <w:rFonts w:ascii="Arial" w:hAnsi="Arial" w:cs="Arial"/>
          <w:kern w:val="30"/>
        </w:rPr>
        <w:t xml:space="preserve"> of the above-mentioned School, to serve for </w:t>
      </w:r>
      <w:r w:rsidR="00571D39">
        <w:rPr>
          <w:rFonts w:ascii="Arial" w:hAnsi="Arial" w:cs="Arial"/>
          <w:b/>
          <w:bCs/>
          <w:noProof/>
          <w:kern w:val="30"/>
        </w:rPr>
        <w:t>4</w:t>
      </w:r>
      <w:r w:rsidR="00521B79" w:rsidRPr="00521B79">
        <w:rPr>
          <w:rFonts w:ascii="Arial" w:hAnsi="Arial" w:cs="Arial"/>
          <w:b/>
          <w:bCs/>
          <w:noProof/>
          <w:kern w:val="30"/>
        </w:rPr>
        <w:t xml:space="preserve"> </w:t>
      </w:r>
      <w:r w:rsidRPr="00521B79">
        <w:rPr>
          <w:rFonts w:ascii="Arial" w:hAnsi="Arial" w:cs="Arial"/>
          <w:b/>
          <w:bCs/>
          <w:noProof/>
          <w:kern w:val="30"/>
        </w:rPr>
        <w:t>years</w:t>
      </w:r>
      <w:r w:rsidRPr="00521B79">
        <w:rPr>
          <w:rFonts w:ascii="Arial" w:hAnsi="Arial" w:cs="Arial"/>
          <w:b/>
          <w:bCs/>
          <w:kern w:val="30"/>
        </w:rPr>
        <w:t xml:space="preserve"> </w:t>
      </w:r>
      <w:r w:rsidRPr="00521B79">
        <w:rPr>
          <w:rFonts w:ascii="Arial" w:hAnsi="Arial" w:cs="Arial"/>
          <w:kern w:val="30"/>
        </w:rPr>
        <w:t xml:space="preserve">from </w:t>
      </w:r>
      <w:r w:rsidRPr="00521B79">
        <w:rPr>
          <w:rFonts w:ascii="Arial" w:hAnsi="Arial" w:cs="Arial"/>
          <w:b/>
          <w:bCs/>
          <w:noProof/>
          <w:kern w:val="30"/>
        </w:rPr>
        <w:t>the date of appointment</w:t>
      </w:r>
      <w:r w:rsidRPr="00521B79">
        <w:rPr>
          <w:rFonts w:ascii="Arial" w:hAnsi="Arial" w:cs="Arial"/>
          <w:b/>
          <w:bCs/>
          <w:kern w:val="30"/>
        </w:rPr>
        <w:t xml:space="preserve">.  </w:t>
      </w:r>
      <w:r w:rsidRPr="00521B79">
        <w:rPr>
          <w:rFonts w:ascii="Arial" w:hAnsi="Arial" w:cs="Arial"/>
          <w:kern w:val="30"/>
        </w:rPr>
        <w:t xml:space="preserve">The timetable for electing the new representative is as follows: - </w:t>
      </w:r>
    </w:p>
    <w:p w14:paraId="417D1DC0" w14:textId="77777777" w:rsidR="007C340F" w:rsidRPr="00521B79" w:rsidRDefault="007C340F" w:rsidP="007C340F">
      <w:pPr>
        <w:rPr>
          <w:rFonts w:ascii="Arial" w:hAnsi="Arial" w:cs="Arial"/>
          <w:sz w:val="20"/>
        </w:rPr>
      </w:pPr>
    </w:p>
    <w:p w14:paraId="77EB1E52" w14:textId="1C25C3E4" w:rsidR="007C340F" w:rsidRPr="00521B79" w:rsidRDefault="007C340F" w:rsidP="007C340F">
      <w:pPr>
        <w:tabs>
          <w:tab w:val="left" w:pos="480"/>
        </w:tabs>
        <w:ind w:right="-416"/>
        <w:rPr>
          <w:rFonts w:ascii="Arial" w:hAnsi="Arial" w:cs="Arial"/>
        </w:rPr>
      </w:pPr>
      <w:r w:rsidRPr="00521B79">
        <w:rPr>
          <w:rFonts w:ascii="Arial" w:hAnsi="Arial" w:cs="Arial"/>
        </w:rPr>
        <w:t>(a)</w:t>
      </w:r>
      <w:r w:rsidRPr="00521B79">
        <w:rPr>
          <w:rFonts w:ascii="Arial" w:hAnsi="Arial" w:cs="Arial"/>
        </w:rPr>
        <w:tab/>
      </w:r>
      <w:r w:rsidRPr="00521B79">
        <w:rPr>
          <w:rFonts w:ascii="Arial" w:hAnsi="Arial" w:cs="Arial"/>
          <w:b/>
          <w:bCs/>
        </w:rPr>
        <w:t>NOMINATIONS</w:t>
      </w:r>
      <w:r w:rsidRPr="00521B79">
        <w:rPr>
          <w:rFonts w:ascii="Arial" w:hAnsi="Arial" w:cs="Arial"/>
        </w:rPr>
        <w:t xml:space="preserve"> to the Head Teacher by </w:t>
      </w:r>
      <w:r w:rsidR="003978EE">
        <w:rPr>
          <w:rFonts w:ascii="Arial" w:hAnsi="Arial" w:cs="Arial"/>
          <w:b/>
          <w:bCs/>
          <w:caps/>
        </w:rPr>
        <w:t>8</w:t>
      </w:r>
      <w:r w:rsidR="003978EE" w:rsidRPr="003978EE">
        <w:rPr>
          <w:rFonts w:ascii="Arial" w:hAnsi="Arial" w:cs="Arial"/>
          <w:b/>
          <w:bCs/>
          <w:caps/>
          <w:vertAlign w:val="superscript"/>
        </w:rPr>
        <w:t>th</w:t>
      </w:r>
      <w:r w:rsidR="003978EE">
        <w:rPr>
          <w:rFonts w:ascii="Arial" w:hAnsi="Arial" w:cs="Arial"/>
          <w:b/>
          <w:bCs/>
          <w:caps/>
        </w:rPr>
        <w:t xml:space="preserve"> March 2023</w:t>
      </w:r>
    </w:p>
    <w:p w14:paraId="11F72C40" w14:textId="77777777" w:rsidR="007C340F" w:rsidRPr="00521B79" w:rsidRDefault="007C340F" w:rsidP="007C340F">
      <w:pPr>
        <w:pStyle w:val="Footer"/>
        <w:tabs>
          <w:tab w:val="clear" w:pos="4153"/>
          <w:tab w:val="clear" w:pos="8306"/>
          <w:tab w:val="left" w:pos="480"/>
        </w:tabs>
        <w:spacing w:after="120" w:line="240" w:lineRule="auto"/>
        <w:rPr>
          <w:noProof w:val="0"/>
          <w:lang w:val="en-GB"/>
        </w:rPr>
      </w:pPr>
      <w:r w:rsidRPr="00521B79">
        <w:rPr>
          <w:noProof w:val="0"/>
          <w:lang w:val="en-GB"/>
        </w:rPr>
        <w:tab/>
        <w:t xml:space="preserve">If more nominations are received than there are vacancies </w:t>
      </w:r>
    </w:p>
    <w:p w14:paraId="52693B7C" w14:textId="175F47D8" w:rsidR="007C340F" w:rsidRPr="00521B79" w:rsidRDefault="007C340F" w:rsidP="007C340F">
      <w:pPr>
        <w:tabs>
          <w:tab w:val="left" w:pos="480"/>
        </w:tabs>
        <w:spacing w:after="120"/>
        <w:rPr>
          <w:rFonts w:ascii="Arial" w:hAnsi="Arial" w:cs="Arial"/>
        </w:rPr>
      </w:pPr>
      <w:r w:rsidRPr="00521B79">
        <w:rPr>
          <w:rFonts w:ascii="Arial" w:hAnsi="Arial" w:cs="Arial"/>
        </w:rPr>
        <w:t>(b)</w:t>
      </w:r>
      <w:r w:rsidRPr="00521B79">
        <w:rPr>
          <w:rFonts w:ascii="Arial" w:hAnsi="Arial" w:cs="Arial"/>
        </w:rPr>
        <w:tab/>
      </w:r>
      <w:r w:rsidRPr="00521B79">
        <w:rPr>
          <w:rFonts w:ascii="Arial" w:hAnsi="Arial" w:cs="Arial"/>
          <w:b/>
          <w:bCs/>
        </w:rPr>
        <w:t>ELECTIONS</w:t>
      </w:r>
      <w:r w:rsidRPr="00521B79">
        <w:rPr>
          <w:rFonts w:ascii="Arial" w:hAnsi="Arial" w:cs="Arial"/>
        </w:rPr>
        <w:t xml:space="preserve"> will be held </w:t>
      </w:r>
      <w:r w:rsidRPr="00521B79">
        <w:rPr>
          <w:rFonts w:ascii="Arial" w:hAnsi="Arial" w:cs="Arial"/>
          <w:b/>
          <w:bCs/>
        </w:rPr>
        <w:t xml:space="preserve">COMMENCING </w:t>
      </w:r>
      <w:r w:rsidRPr="00521B79">
        <w:rPr>
          <w:rFonts w:ascii="Arial" w:hAnsi="Arial" w:cs="Arial"/>
          <w:b/>
          <w:bCs/>
          <w:caps/>
          <w:noProof/>
        </w:rPr>
        <w:t>Monday</w:t>
      </w:r>
      <w:r w:rsidRPr="003978EE">
        <w:rPr>
          <w:rFonts w:ascii="Arial" w:hAnsi="Arial" w:cs="Arial"/>
          <w:b/>
          <w:bCs/>
          <w:caps/>
          <w:noProof/>
        </w:rPr>
        <w:t xml:space="preserve">, </w:t>
      </w:r>
      <w:r w:rsidR="000F5C62" w:rsidRPr="003978EE">
        <w:rPr>
          <w:rFonts w:ascii="Arial" w:hAnsi="Arial" w:cs="Arial"/>
          <w:b/>
          <w:bCs/>
          <w:caps/>
          <w:noProof/>
        </w:rPr>
        <w:t xml:space="preserve"> </w:t>
      </w:r>
      <w:r w:rsidR="003978EE">
        <w:rPr>
          <w:rFonts w:ascii="Arial" w:hAnsi="Arial" w:cs="Arial"/>
          <w:b/>
          <w:bCs/>
          <w:caps/>
          <w:noProof/>
        </w:rPr>
        <w:t>13 March 2023</w:t>
      </w:r>
    </w:p>
    <w:p w14:paraId="2A1BF2A5" w14:textId="7ED5CD15" w:rsidR="007C340F" w:rsidRDefault="007C340F" w:rsidP="007C340F">
      <w:pPr>
        <w:tabs>
          <w:tab w:val="left" w:pos="480"/>
        </w:tabs>
        <w:spacing w:after="120"/>
        <w:rPr>
          <w:rFonts w:ascii="Arial" w:hAnsi="Arial" w:cs="Arial"/>
          <w:b/>
          <w:bCs/>
          <w:caps/>
          <w:noProof/>
        </w:rPr>
      </w:pPr>
      <w:r w:rsidRPr="00521B79">
        <w:rPr>
          <w:rFonts w:ascii="Arial" w:hAnsi="Arial" w:cs="Arial"/>
        </w:rPr>
        <w:t>(c)</w:t>
      </w:r>
      <w:r w:rsidRPr="00521B79">
        <w:rPr>
          <w:rFonts w:ascii="Arial" w:hAnsi="Arial" w:cs="Arial"/>
        </w:rPr>
        <w:tab/>
      </w:r>
      <w:r w:rsidRPr="00521B79">
        <w:rPr>
          <w:rFonts w:ascii="Arial" w:hAnsi="Arial" w:cs="Arial"/>
          <w:b/>
          <w:bCs/>
        </w:rPr>
        <w:t>RESULTS</w:t>
      </w:r>
      <w:r w:rsidRPr="00521B79">
        <w:rPr>
          <w:rFonts w:ascii="Arial" w:hAnsi="Arial" w:cs="Arial"/>
        </w:rPr>
        <w:t xml:space="preserve"> will be declared by </w:t>
      </w:r>
      <w:r w:rsidR="003978EE">
        <w:rPr>
          <w:rFonts w:ascii="Arial" w:hAnsi="Arial" w:cs="Arial"/>
          <w:b/>
          <w:bCs/>
          <w:caps/>
          <w:noProof/>
        </w:rPr>
        <w:t>Friday 17 march 2023</w:t>
      </w:r>
    </w:p>
    <w:p w14:paraId="0D385B51" w14:textId="77777777" w:rsidR="00475C54" w:rsidRPr="00521B79" w:rsidRDefault="00475C54" w:rsidP="007C340F">
      <w:pPr>
        <w:tabs>
          <w:tab w:val="left" w:pos="480"/>
        </w:tabs>
        <w:spacing w:after="120"/>
        <w:rPr>
          <w:rFonts w:ascii="Arial" w:hAnsi="Arial" w:cs="Arial"/>
        </w:rPr>
      </w:pPr>
    </w:p>
    <w:p w14:paraId="4613EED1" w14:textId="77777777" w:rsidR="007C340F" w:rsidRPr="00521B79" w:rsidRDefault="007C340F" w:rsidP="007C340F">
      <w:pPr>
        <w:pStyle w:val="Footer"/>
        <w:tabs>
          <w:tab w:val="clear" w:pos="4153"/>
          <w:tab w:val="clear" w:pos="8306"/>
        </w:tabs>
        <w:spacing w:line="240" w:lineRule="auto"/>
        <w:rPr>
          <w:noProof w:val="0"/>
          <w:kern w:val="28"/>
          <w:lang w:val="en-GB"/>
        </w:rPr>
      </w:pPr>
      <w:r w:rsidRPr="00521B79">
        <w:rPr>
          <w:noProof w:val="0"/>
          <w:kern w:val="28"/>
          <w:lang w:val="en-GB"/>
        </w:rPr>
        <w:t xml:space="preserve">As a parent/carer you are eligible </w:t>
      </w:r>
      <w:proofErr w:type="gramStart"/>
      <w:r w:rsidRPr="00521B79">
        <w:rPr>
          <w:noProof w:val="0"/>
          <w:kern w:val="28"/>
          <w:lang w:val="en-GB"/>
        </w:rPr>
        <w:t>to:-</w:t>
      </w:r>
      <w:proofErr w:type="gramEnd"/>
    </w:p>
    <w:p w14:paraId="05BDB134" w14:textId="77777777" w:rsidR="007C340F" w:rsidRPr="00521B79" w:rsidRDefault="007C340F" w:rsidP="007C340F">
      <w:pPr>
        <w:tabs>
          <w:tab w:val="left" w:pos="560"/>
          <w:tab w:val="left" w:pos="1125"/>
        </w:tabs>
        <w:spacing w:before="100" w:after="120" w:line="216" w:lineRule="auto"/>
        <w:ind w:left="556" w:hanging="556"/>
        <w:rPr>
          <w:rFonts w:ascii="Arial" w:hAnsi="Arial" w:cs="Arial"/>
        </w:rPr>
      </w:pPr>
      <w:r w:rsidRPr="00521B79">
        <w:rPr>
          <w:rFonts w:ascii="Arial" w:hAnsi="Arial" w:cs="Arial"/>
        </w:rPr>
        <w:t xml:space="preserve">(a) </w:t>
      </w:r>
      <w:r w:rsidRPr="00521B79">
        <w:rPr>
          <w:rFonts w:ascii="Arial" w:hAnsi="Arial" w:cs="Arial"/>
        </w:rPr>
        <w:tab/>
      </w:r>
      <w:r w:rsidRPr="00521B79">
        <w:rPr>
          <w:rFonts w:ascii="Arial" w:hAnsi="Arial" w:cs="Arial"/>
          <w:b/>
          <w:bCs/>
          <w:caps/>
        </w:rPr>
        <w:t xml:space="preserve">stand    </w:t>
      </w:r>
      <w:r w:rsidRPr="00521B79">
        <w:rPr>
          <w:rFonts w:ascii="Arial" w:hAnsi="Arial" w:cs="Arial"/>
        </w:rPr>
        <w:t xml:space="preserve">for election to the Governing Body (you need to be proposed and seconded by other parents of pupils at the school, who may include your spouse). </w:t>
      </w:r>
    </w:p>
    <w:p w14:paraId="5943D33C" w14:textId="77777777" w:rsidR="007C340F" w:rsidRPr="00521B79" w:rsidRDefault="007C340F" w:rsidP="007C340F">
      <w:pPr>
        <w:tabs>
          <w:tab w:val="left" w:pos="560"/>
          <w:tab w:val="left" w:pos="840"/>
          <w:tab w:val="left" w:pos="1125"/>
          <w:tab w:val="left" w:pos="2760"/>
        </w:tabs>
        <w:spacing w:after="120" w:line="216" w:lineRule="auto"/>
        <w:ind w:left="556" w:hanging="556"/>
        <w:rPr>
          <w:rFonts w:ascii="Arial" w:hAnsi="Arial" w:cs="Arial"/>
        </w:rPr>
      </w:pPr>
      <w:r w:rsidRPr="00521B79">
        <w:rPr>
          <w:rFonts w:ascii="Arial" w:hAnsi="Arial" w:cs="Arial"/>
        </w:rPr>
        <w:t>(b)</w:t>
      </w:r>
      <w:r w:rsidRPr="00521B79">
        <w:rPr>
          <w:rFonts w:ascii="Arial" w:hAnsi="Arial" w:cs="Arial"/>
        </w:rPr>
        <w:tab/>
      </w:r>
      <w:r w:rsidRPr="00521B79">
        <w:rPr>
          <w:rFonts w:ascii="Arial" w:hAnsi="Arial" w:cs="Arial"/>
          <w:b/>
          <w:bCs/>
        </w:rPr>
        <w:t>NOMINATE</w:t>
      </w:r>
      <w:r w:rsidRPr="00521B79">
        <w:rPr>
          <w:rFonts w:ascii="Arial" w:hAnsi="Arial" w:cs="Arial"/>
        </w:rPr>
        <w:t xml:space="preserve"> or second other parents of pupils at the school for nominations using the nomination form attached. </w:t>
      </w:r>
    </w:p>
    <w:p w14:paraId="1A0B793E" w14:textId="77777777" w:rsidR="007C340F" w:rsidRPr="00521B79" w:rsidRDefault="007C340F" w:rsidP="007C340F">
      <w:pPr>
        <w:tabs>
          <w:tab w:val="left" w:pos="560"/>
          <w:tab w:val="left" w:pos="840"/>
          <w:tab w:val="left" w:pos="1125"/>
        </w:tabs>
        <w:spacing w:before="80" w:after="120"/>
        <w:rPr>
          <w:rFonts w:ascii="Arial" w:hAnsi="Arial" w:cs="Arial"/>
        </w:rPr>
      </w:pPr>
      <w:r w:rsidRPr="00521B79">
        <w:rPr>
          <w:rFonts w:ascii="Arial" w:hAnsi="Arial" w:cs="Arial"/>
        </w:rPr>
        <w:t xml:space="preserve">Before nominating or seconding someone, you should ensure the person is willing to be nominated.  </w:t>
      </w:r>
      <w:r w:rsidRPr="00521B79">
        <w:rPr>
          <w:rFonts w:ascii="Arial" w:hAnsi="Arial" w:cs="Arial"/>
          <w:b/>
          <w:bCs/>
        </w:rPr>
        <w:t>Anyone who agrees to be nominated must sign the statement of acceptance on the nomination form.</w:t>
      </w:r>
    </w:p>
    <w:p w14:paraId="45370E33" w14:textId="77777777" w:rsidR="007C340F" w:rsidRPr="00521B79" w:rsidRDefault="007C340F" w:rsidP="007C340F">
      <w:pPr>
        <w:tabs>
          <w:tab w:val="left" w:pos="600"/>
        </w:tabs>
        <w:spacing w:after="120"/>
        <w:rPr>
          <w:rFonts w:ascii="Arial" w:hAnsi="Arial" w:cs="Arial"/>
        </w:rPr>
      </w:pPr>
      <w:r w:rsidRPr="00521B79">
        <w:rPr>
          <w:rFonts w:ascii="Arial" w:hAnsi="Arial" w:cs="Arial"/>
        </w:rPr>
        <w:t xml:space="preserve">(c) </w:t>
      </w:r>
      <w:r w:rsidRPr="00521B79">
        <w:rPr>
          <w:rFonts w:ascii="Arial" w:hAnsi="Arial" w:cs="Arial"/>
        </w:rPr>
        <w:tab/>
      </w:r>
      <w:r w:rsidRPr="00521B79">
        <w:rPr>
          <w:rFonts w:ascii="Arial" w:hAnsi="Arial" w:cs="Arial"/>
          <w:b/>
          <w:bCs/>
        </w:rPr>
        <w:t>VOTE</w:t>
      </w:r>
      <w:r w:rsidRPr="00521B79">
        <w:rPr>
          <w:rFonts w:ascii="Arial" w:hAnsi="Arial" w:cs="Arial"/>
        </w:rPr>
        <w:t xml:space="preserve"> in an election, should one be necessary. </w:t>
      </w:r>
    </w:p>
    <w:p w14:paraId="6C2889B9" w14:textId="77777777" w:rsidR="007C340F" w:rsidRPr="00521B79" w:rsidRDefault="007C340F" w:rsidP="007C340F">
      <w:pPr>
        <w:spacing w:after="120"/>
        <w:rPr>
          <w:rFonts w:ascii="Arial" w:hAnsi="Arial" w:cs="Arial"/>
        </w:rPr>
      </w:pPr>
      <w:r w:rsidRPr="00521B79">
        <w:rPr>
          <w:rFonts w:ascii="Arial" w:hAnsi="Arial" w:cs="Arial"/>
        </w:rPr>
        <w:t>Details of any election will be sent at a later date, if appropriate.</w:t>
      </w:r>
    </w:p>
    <w:p w14:paraId="6A387E2F" w14:textId="77777777" w:rsidR="007C340F" w:rsidRPr="00521B79" w:rsidRDefault="007C340F" w:rsidP="007C340F">
      <w:pPr>
        <w:pStyle w:val="BodyTextIndent2"/>
      </w:pPr>
      <w:r w:rsidRPr="00521B79">
        <w:t>*</w:t>
      </w:r>
      <w:r w:rsidRPr="00521B79">
        <w:tab/>
        <w:t xml:space="preserve">Information concerning qualifications and disqualifications from standing for election may be found on page 3.  </w:t>
      </w:r>
    </w:p>
    <w:p w14:paraId="144DB435" w14:textId="77777777" w:rsidR="007C340F" w:rsidRPr="00521B79" w:rsidRDefault="007C340F" w:rsidP="007C340F">
      <w:pPr>
        <w:tabs>
          <w:tab w:val="left" w:pos="600"/>
        </w:tabs>
        <w:rPr>
          <w:rFonts w:ascii="Arial" w:hAnsi="Arial" w:cs="Arial"/>
          <w:sz w:val="20"/>
        </w:rPr>
      </w:pPr>
    </w:p>
    <w:p w14:paraId="040714A6" w14:textId="77777777" w:rsidR="007C340F" w:rsidRPr="00521B79" w:rsidRDefault="007C340F" w:rsidP="007C340F">
      <w:pPr>
        <w:rPr>
          <w:rFonts w:ascii="Arial" w:hAnsi="Arial" w:cs="Arial"/>
        </w:rPr>
      </w:pPr>
      <w:r w:rsidRPr="00521B79">
        <w:rPr>
          <w:rFonts w:ascii="Arial" w:hAnsi="Arial" w:cs="Arial"/>
        </w:rPr>
        <w:t>Yours Sincerely</w:t>
      </w:r>
    </w:p>
    <w:p w14:paraId="1EAFCB0C" w14:textId="77777777" w:rsidR="009A4DBE" w:rsidRPr="00521B79" w:rsidRDefault="009A4DBE" w:rsidP="009A4DBE">
      <w:pPr>
        <w:pStyle w:val="Header"/>
        <w:spacing w:line="360" w:lineRule="auto"/>
        <w:rPr>
          <w:rFonts w:ascii="Monotype Corsiva" w:hAnsi="Monotype Corsiva"/>
          <w:sz w:val="40"/>
          <w:szCs w:val="40"/>
          <w:lang w:val="en-GB"/>
        </w:rPr>
      </w:pPr>
      <w:r w:rsidRPr="00521B79">
        <w:rPr>
          <w:rFonts w:ascii="Monotype Corsiva" w:hAnsi="Monotype Corsiva"/>
          <w:sz w:val="40"/>
          <w:szCs w:val="40"/>
          <w:lang w:val="en-GB"/>
        </w:rPr>
        <w:t>C. Henderson</w:t>
      </w:r>
    </w:p>
    <w:p w14:paraId="590D3B50" w14:textId="77777777" w:rsidR="009A4DBE" w:rsidRPr="00521B79" w:rsidRDefault="009A4DBE" w:rsidP="009A4DBE">
      <w:pPr>
        <w:pStyle w:val="Footer"/>
        <w:tabs>
          <w:tab w:val="left" w:pos="720"/>
        </w:tabs>
        <w:spacing w:line="240" w:lineRule="auto"/>
        <w:rPr>
          <w:b/>
          <w:bCs/>
          <w:noProof w:val="0"/>
          <w:lang w:val="en-GB"/>
        </w:rPr>
      </w:pPr>
      <w:r w:rsidRPr="00521B79">
        <w:rPr>
          <w:b/>
          <w:bCs/>
          <w:noProof w:val="0"/>
          <w:lang w:val="en-GB"/>
        </w:rPr>
        <w:t>Mrs C. Henderson</w:t>
      </w:r>
    </w:p>
    <w:p w14:paraId="6BA94F7D" w14:textId="77777777" w:rsidR="009A4DBE" w:rsidRDefault="009A4DBE" w:rsidP="009A4DBE">
      <w:pPr>
        <w:pStyle w:val="Footer"/>
        <w:tabs>
          <w:tab w:val="left" w:pos="720"/>
        </w:tabs>
        <w:spacing w:line="240" w:lineRule="auto"/>
        <w:rPr>
          <w:b/>
          <w:bCs/>
          <w:noProof w:val="0"/>
          <w:lang w:val="en-GB"/>
        </w:rPr>
      </w:pPr>
      <w:r w:rsidRPr="00521B79">
        <w:rPr>
          <w:b/>
          <w:bCs/>
          <w:noProof w:val="0"/>
          <w:lang w:val="en-GB"/>
        </w:rPr>
        <w:t>Governors Support and School Admissions Manager</w:t>
      </w:r>
    </w:p>
    <w:p w14:paraId="595B7009" w14:textId="77777777" w:rsidR="009A4DBE" w:rsidRDefault="009A4DBE" w:rsidP="009A4DBE">
      <w:pPr>
        <w:pStyle w:val="Footer"/>
        <w:tabs>
          <w:tab w:val="left" w:pos="720"/>
        </w:tabs>
        <w:spacing w:line="240" w:lineRule="auto"/>
        <w:rPr>
          <w:b/>
          <w:bCs/>
          <w:noProof w:val="0"/>
          <w:lang w:val="en-GB"/>
        </w:rPr>
      </w:pPr>
    </w:p>
    <w:p w14:paraId="23E5EC67" w14:textId="5B1C5C23" w:rsidR="009A4DBE" w:rsidRDefault="009A4DBE" w:rsidP="009A4DBE">
      <w:pPr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For </w:t>
      </w:r>
      <w:r w:rsidRPr="00521B79">
        <w:rPr>
          <w:rStyle w:val="Strong"/>
          <w:rFonts w:ascii="Arial" w:hAnsi="Arial" w:cs="Arial"/>
          <w:b w:val="0"/>
          <w:color w:val="000000"/>
          <w:sz w:val="22"/>
          <w:szCs w:val="22"/>
        </w:rPr>
        <w:t>Corporate Director Children, Adults and Health</w:t>
      </w:r>
    </w:p>
    <w:p w14:paraId="6A0781EE" w14:textId="3D7CCB47" w:rsidR="00477661" w:rsidRDefault="00477661" w:rsidP="009A4DBE">
      <w:pPr>
        <w:rPr>
          <w:rFonts w:ascii="Arial" w:hAnsi="Arial" w:cs="Arial"/>
          <w:b/>
          <w:sz w:val="22"/>
          <w:szCs w:val="22"/>
        </w:rPr>
      </w:pPr>
      <w:bookmarkStart w:id="0" w:name="_GoBack"/>
    </w:p>
    <w:p w14:paraId="3C23644A" w14:textId="09BA742A" w:rsidR="00521B79" w:rsidRPr="003978EE" w:rsidRDefault="00521B79" w:rsidP="003978EE">
      <w:pPr>
        <w:rPr>
          <w:sz w:val="22"/>
          <w:szCs w:val="22"/>
          <w:vertAlign w:val="superscript"/>
        </w:rPr>
        <w:sectPr w:rsidR="00521B79" w:rsidRPr="003978EE" w:rsidSect="007C340F">
          <w:footerReference w:type="default" r:id="rId8"/>
          <w:footerReference w:type="first" r:id="rId9"/>
          <w:pgSz w:w="11906" w:h="16838" w:code="9"/>
          <w:pgMar w:top="2495" w:right="1134" w:bottom="1418" w:left="1134" w:header="567" w:footer="567" w:gutter="0"/>
          <w:paperSrc w:first="2" w:other="2"/>
          <w:pgNumType w:start="1"/>
          <w:cols w:space="708"/>
          <w:titlePg/>
          <w:docGrid w:linePitch="360"/>
        </w:sectPr>
      </w:pPr>
    </w:p>
    <w:bookmarkEnd w:id="0"/>
    <w:p w14:paraId="34CB4E50" w14:textId="77777777" w:rsidR="003D2F1F" w:rsidRPr="00521B79" w:rsidRDefault="003D2F1F" w:rsidP="00883E68">
      <w:pPr>
        <w:tabs>
          <w:tab w:val="left" w:pos="600"/>
        </w:tabs>
        <w:rPr>
          <w:rFonts w:ascii="Arial" w:hAnsi="Arial" w:cs="Arial"/>
          <w:sz w:val="12"/>
        </w:rPr>
      </w:pPr>
    </w:p>
    <w:p w14:paraId="76882E52" w14:textId="77777777" w:rsidR="003D2F1F" w:rsidRPr="00521B79" w:rsidRDefault="003D2F1F">
      <w:pPr>
        <w:tabs>
          <w:tab w:val="left" w:pos="600"/>
        </w:tabs>
        <w:jc w:val="center"/>
        <w:rPr>
          <w:rFonts w:ascii="Arial" w:hAnsi="Arial"/>
          <w:b/>
          <w:caps/>
        </w:rPr>
      </w:pPr>
      <w:r w:rsidRPr="00521B79">
        <w:rPr>
          <w:rFonts w:ascii="Arial" w:hAnsi="Arial"/>
          <w:b/>
          <w:caps/>
        </w:rPr>
        <w:t>ELECTION OF parent GOVERNOR</w:t>
      </w:r>
    </w:p>
    <w:p w14:paraId="61660922" w14:textId="77777777" w:rsidR="003D2F1F" w:rsidRPr="00521B79" w:rsidRDefault="003D2F1F">
      <w:pPr>
        <w:jc w:val="center"/>
        <w:rPr>
          <w:rFonts w:ascii="Arial" w:hAnsi="Arial" w:cs="Arial"/>
          <w:b/>
          <w:bCs/>
        </w:rPr>
      </w:pPr>
      <w:r w:rsidRPr="00521B79">
        <w:rPr>
          <w:rFonts w:ascii="Arial" w:hAnsi="Arial" w:cs="Arial"/>
          <w:b/>
          <w:bCs/>
        </w:rPr>
        <w:t>NOMINATION PAPER</w:t>
      </w:r>
    </w:p>
    <w:p w14:paraId="2279353F" w14:textId="77777777" w:rsidR="003D2F1F" w:rsidRPr="00521B79" w:rsidRDefault="003D2F1F">
      <w:pPr>
        <w:jc w:val="center"/>
        <w:rPr>
          <w:b/>
          <w:bCs/>
        </w:rPr>
      </w:pPr>
    </w:p>
    <w:p w14:paraId="1EFC67D6" w14:textId="6C6F52E9" w:rsidR="003D2F1F" w:rsidRPr="00521B79" w:rsidRDefault="003D2F1F">
      <w:pPr>
        <w:tabs>
          <w:tab w:val="left" w:pos="1800"/>
        </w:tabs>
        <w:spacing w:before="120"/>
        <w:rPr>
          <w:rFonts w:ascii="Arial" w:hAnsi="Arial" w:cs="Arial"/>
          <w:b/>
          <w:bCs/>
          <w:caps/>
          <w:sz w:val="28"/>
          <w:szCs w:val="28"/>
        </w:rPr>
      </w:pPr>
      <w:r w:rsidRPr="00521B79">
        <w:rPr>
          <w:rFonts w:ascii="Arial" w:hAnsi="Arial" w:cs="Arial"/>
          <w:b/>
          <w:bCs/>
          <w:sz w:val="28"/>
          <w:szCs w:val="28"/>
        </w:rPr>
        <w:t>SCHOOL:</w:t>
      </w:r>
      <w:r w:rsidR="000F5C62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3978EE">
        <w:rPr>
          <w:rFonts w:ascii="Arial" w:hAnsi="Arial" w:cs="Arial"/>
          <w:b/>
          <w:bCs/>
          <w:caps/>
          <w:sz w:val="28"/>
          <w:szCs w:val="28"/>
        </w:rPr>
        <w:t>laygate primary</w:t>
      </w:r>
      <w:r w:rsidRPr="00521B79">
        <w:rPr>
          <w:rFonts w:ascii="Arial" w:hAnsi="Arial" w:cs="Arial"/>
          <w:b/>
          <w:bCs/>
          <w:caps/>
          <w:noProof/>
          <w:sz w:val="28"/>
          <w:szCs w:val="28"/>
        </w:rPr>
        <w:t xml:space="preserve"> </w:t>
      </w:r>
      <w:r w:rsidR="001B5BCA" w:rsidRPr="00521B79">
        <w:rPr>
          <w:rFonts w:ascii="Arial" w:hAnsi="Arial" w:cs="Arial"/>
          <w:b/>
          <w:bCs/>
          <w:caps/>
          <w:noProof/>
          <w:sz w:val="28"/>
          <w:szCs w:val="28"/>
        </w:rPr>
        <w:t>School</w:t>
      </w:r>
    </w:p>
    <w:p w14:paraId="54284E30" w14:textId="77777777" w:rsidR="003D2F1F" w:rsidRPr="00521B79" w:rsidRDefault="003D2F1F">
      <w:pPr>
        <w:rPr>
          <w:rFonts w:ascii="Arial" w:hAnsi="Arial" w:cs="Arial"/>
        </w:rPr>
      </w:pPr>
      <w:r w:rsidRPr="00521B79">
        <w:rPr>
          <w:rFonts w:ascii="Arial" w:hAnsi="Arial" w:cs="Arial"/>
        </w:rPr>
        <w:t xml:space="preserve">We, the undersigned, being eligible </w:t>
      </w:r>
      <w:r w:rsidRPr="00521B79">
        <w:rPr>
          <w:rFonts w:ascii="Arial" w:hAnsi="Arial" w:cs="Arial"/>
          <w:kern w:val="28"/>
          <w:sz w:val="22"/>
        </w:rPr>
        <w:t>parents/carers</w:t>
      </w:r>
      <w:r w:rsidRPr="00521B79">
        <w:rPr>
          <w:rFonts w:ascii="Arial" w:hAnsi="Arial" w:cs="Arial"/>
        </w:rPr>
        <w:t xml:space="preserve">, nominate the under-mentioned person as a candidate in the above-mentioned Election, (on the understanding that he/ she is not disqualified under the circumstances outlined overleaf). </w:t>
      </w:r>
    </w:p>
    <w:p w14:paraId="294C7249" w14:textId="77777777" w:rsidR="003D2F1F" w:rsidRPr="00521B79" w:rsidRDefault="003D2F1F">
      <w:pPr>
        <w:pStyle w:val="BodyText3"/>
        <w:rPr>
          <w:kern w:val="0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3474"/>
        <w:gridCol w:w="3651"/>
      </w:tblGrid>
      <w:tr w:rsidR="003D2F1F" w:rsidRPr="00521B79" w14:paraId="67D2436C" w14:textId="77777777" w:rsidTr="005C5AB2">
        <w:trPr>
          <w:trHeight w:val="391"/>
        </w:trPr>
        <w:tc>
          <w:tcPr>
            <w:tcW w:w="3473" w:type="dxa"/>
            <w:vAlign w:val="center"/>
          </w:tcPr>
          <w:p w14:paraId="74C9351B" w14:textId="77777777" w:rsidR="003D2F1F" w:rsidRPr="00521B79" w:rsidRDefault="003D2F1F">
            <w:pPr>
              <w:pStyle w:val="Heading3"/>
              <w:rPr>
                <w:lang w:val="en-GB"/>
              </w:rPr>
            </w:pPr>
            <w:r w:rsidRPr="00521B79">
              <w:rPr>
                <w:lang w:val="en-GB"/>
              </w:rPr>
              <w:t xml:space="preserve">CANDIDATE'S SURNAME </w:t>
            </w:r>
          </w:p>
        </w:tc>
        <w:tc>
          <w:tcPr>
            <w:tcW w:w="3474" w:type="dxa"/>
            <w:vAlign w:val="center"/>
          </w:tcPr>
          <w:p w14:paraId="66073DCC" w14:textId="77777777" w:rsidR="003D2F1F" w:rsidRPr="00521B79" w:rsidRDefault="003D2F1F">
            <w:pPr>
              <w:tabs>
                <w:tab w:val="left" w:pos="600"/>
              </w:tabs>
              <w:rPr>
                <w:rFonts w:ascii="Arial" w:hAnsi="Arial" w:cs="Arial"/>
                <w:b/>
                <w:bCs/>
              </w:rPr>
            </w:pPr>
            <w:r w:rsidRPr="00521B79">
              <w:rPr>
                <w:rFonts w:ascii="Arial" w:hAnsi="Arial" w:cs="Arial"/>
                <w:b/>
                <w:bCs/>
              </w:rPr>
              <w:t>FIRST NAME(S) IN FULL</w:t>
            </w:r>
            <w:r w:rsidRPr="00521B79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651" w:type="dxa"/>
            <w:vAlign w:val="center"/>
          </w:tcPr>
          <w:p w14:paraId="3EDAB804" w14:textId="77777777" w:rsidR="003D2F1F" w:rsidRPr="00521B79" w:rsidRDefault="003D2F1F">
            <w:pPr>
              <w:tabs>
                <w:tab w:val="left" w:pos="600"/>
              </w:tabs>
              <w:rPr>
                <w:rFonts w:ascii="Arial" w:hAnsi="Arial" w:cs="Arial"/>
                <w:b/>
                <w:bCs/>
              </w:rPr>
            </w:pPr>
            <w:r w:rsidRPr="00521B79">
              <w:rPr>
                <w:rFonts w:ascii="Arial" w:hAnsi="Arial" w:cs="Arial"/>
                <w:b/>
                <w:bCs/>
              </w:rPr>
              <w:t>HOME ADDRESS IN FULL</w:t>
            </w:r>
          </w:p>
        </w:tc>
      </w:tr>
      <w:tr w:rsidR="003D2F1F" w:rsidRPr="00521B79" w14:paraId="5E369E2F" w14:textId="77777777" w:rsidTr="005C5AB2">
        <w:trPr>
          <w:trHeight w:val="1796"/>
        </w:trPr>
        <w:tc>
          <w:tcPr>
            <w:tcW w:w="3473" w:type="dxa"/>
          </w:tcPr>
          <w:p w14:paraId="08717B80" w14:textId="77777777" w:rsidR="003D2F1F" w:rsidRPr="00521B79" w:rsidRDefault="003D2F1F">
            <w:pPr>
              <w:tabs>
                <w:tab w:val="left" w:pos="600"/>
              </w:tabs>
            </w:pPr>
          </w:p>
        </w:tc>
        <w:tc>
          <w:tcPr>
            <w:tcW w:w="3474" w:type="dxa"/>
          </w:tcPr>
          <w:p w14:paraId="049B9B3F" w14:textId="77777777" w:rsidR="003D2F1F" w:rsidRPr="00521B79" w:rsidRDefault="003D2F1F">
            <w:pPr>
              <w:tabs>
                <w:tab w:val="left" w:pos="600"/>
              </w:tabs>
            </w:pPr>
          </w:p>
        </w:tc>
        <w:tc>
          <w:tcPr>
            <w:tcW w:w="3651" w:type="dxa"/>
          </w:tcPr>
          <w:p w14:paraId="609F66C6" w14:textId="77777777" w:rsidR="003D2F1F" w:rsidRPr="00521B79" w:rsidRDefault="003D2F1F">
            <w:pPr>
              <w:tabs>
                <w:tab w:val="left" w:pos="600"/>
              </w:tabs>
            </w:pPr>
          </w:p>
        </w:tc>
      </w:tr>
    </w:tbl>
    <w:p w14:paraId="705F4C42" w14:textId="77777777" w:rsidR="003D2F1F" w:rsidRPr="00521B79" w:rsidRDefault="003D2F1F">
      <w:pPr>
        <w:spacing w:line="420" w:lineRule="exact"/>
        <w:rPr>
          <w:rFonts w:ascii="Arial" w:hAnsi="Arial" w:cs="Arial"/>
        </w:rPr>
      </w:pPr>
      <w:r w:rsidRPr="00521B79">
        <w:rPr>
          <w:rFonts w:ascii="Arial" w:hAnsi="Arial" w:cs="Arial"/>
        </w:rPr>
        <w:t>SIGNATURE OF PROPOSER …………………………</w:t>
      </w:r>
      <w:r w:rsidR="005B66AD" w:rsidRPr="00521B79">
        <w:rPr>
          <w:rFonts w:ascii="Arial" w:hAnsi="Arial" w:cs="Arial"/>
        </w:rPr>
        <w:t>........</w:t>
      </w:r>
      <w:r w:rsidR="000F5C62">
        <w:rPr>
          <w:rFonts w:ascii="Arial" w:hAnsi="Arial" w:cs="Arial"/>
        </w:rPr>
        <w:t>….</w:t>
      </w:r>
      <w:r w:rsidRPr="00521B79">
        <w:rPr>
          <w:rFonts w:ascii="Arial" w:hAnsi="Arial" w:cs="Arial"/>
        </w:rPr>
        <w:t xml:space="preserve"> DATE………………...</w:t>
      </w:r>
    </w:p>
    <w:p w14:paraId="12FD825B" w14:textId="77777777" w:rsidR="003D2F1F" w:rsidRPr="00521B79" w:rsidRDefault="003D2F1F">
      <w:pPr>
        <w:tabs>
          <w:tab w:val="left" w:pos="6225"/>
        </w:tabs>
        <w:spacing w:before="60" w:line="420" w:lineRule="exact"/>
        <w:rPr>
          <w:rFonts w:ascii="Arial" w:hAnsi="Arial" w:cs="Arial"/>
        </w:rPr>
      </w:pPr>
      <w:r w:rsidRPr="00521B79">
        <w:rPr>
          <w:rFonts w:ascii="Arial" w:hAnsi="Arial" w:cs="Arial"/>
        </w:rPr>
        <w:t>PRINT NAME OF PROPOSER ………………………</w:t>
      </w:r>
      <w:r w:rsidR="005B66AD" w:rsidRPr="00521B79">
        <w:rPr>
          <w:rFonts w:ascii="Arial" w:hAnsi="Arial" w:cs="Arial"/>
        </w:rPr>
        <w:t>.........</w:t>
      </w:r>
      <w:proofErr w:type="gramStart"/>
      <w:r w:rsidR="000F5C62">
        <w:rPr>
          <w:rFonts w:ascii="Arial" w:hAnsi="Arial" w:cs="Arial"/>
        </w:rPr>
        <w:t>…..</w:t>
      </w:r>
      <w:proofErr w:type="gramEnd"/>
      <w:r w:rsidRPr="00521B79">
        <w:rPr>
          <w:rFonts w:ascii="Arial" w:hAnsi="Arial" w:cs="Arial"/>
        </w:rPr>
        <w:t>NAME OF CHILD ……………..…</w:t>
      </w:r>
    </w:p>
    <w:p w14:paraId="227E92A2" w14:textId="77777777" w:rsidR="003D2F1F" w:rsidRPr="00521B79" w:rsidRDefault="003D2F1F">
      <w:pPr>
        <w:tabs>
          <w:tab w:val="left" w:pos="6225"/>
        </w:tabs>
        <w:spacing w:before="60" w:line="420" w:lineRule="exact"/>
        <w:rPr>
          <w:rFonts w:ascii="Arial" w:hAnsi="Arial" w:cs="Arial"/>
        </w:rPr>
      </w:pPr>
      <w:r w:rsidRPr="00521B79">
        <w:rPr>
          <w:rFonts w:ascii="Arial" w:hAnsi="Arial" w:cs="Arial"/>
        </w:rPr>
        <w:t>SIGNATURE OF SECONDER ……………………</w:t>
      </w:r>
      <w:r w:rsidR="005B66AD" w:rsidRPr="00521B79">
        <w:rPr>
          <w:rFonts w:ascii="Arial" w:hAnsi="Arial" w:cs="Arial"/>
        </w:rPr>
        <w:t>.........</w:t>
      </w:r>
      <w:r w:rsidR="000F5C62">
        <w:rPr>
          <w:rFonts w:ascii="Arial" w:hAnsi="Arial" w:cs="Arial"/>
        </w:rPr>
        <w:t>……</w:t>
      </w:r>
      <w:proofErr w:type="gramStart"/>
      <w:r w:rsidR="000F5C62">
        <w:rPr>
          <w:rFonts w:ascii="Arial" w:hAnsi="Arial" w:cs="Arial"/>
        </w:rPr>
        <w:t>….</w:t>
      </w:r>
      <w:r w:rsidRPr="00521B79">
        <w:rPr>
          <w:rFonts w:ascii="Arial" w:hAnsi="Arial" w:cs="Arial"/>
        </w:rPr>
        <w:t>DATE</w:t>
      </w:r>
      <w:proofErr w:type="gramEnd"/>
      <w:r w:rsidRPr="00521B79">
        <w:rPr>
          <w:rFonts w:ascii="Arial" w:hAnsi="Arial" w:cs="Arial"/>
        </w:rPr>
        <w:t>………………...</w:t>
      </w:r>
    </w:p>
    <w:p w14:paraId="6CCC25D1" w14:textId="77777777" w:rsidR="003D2F1F" w:rsidRPr="00521B79" w:rsidRDefault="003D2F1F">
      <w:pPr>
        <w:tabs>
          <w:tab w:val="left" w:pos="6225"/>
        </w:tabs>
        <w:spacing w:line="420" w:lineRule="exact"/>
        <w:rPr>
          <w:rFonts w:ascii="Arial" w:hAnsi="Arial" w:cs="Arial"/>
        </w:rPr>
      </w:pPr>
      <w:r w:rsidRPr="00521B79">
        <w:rPr>
          <w:rFonts w:ascii="Arial" w:hAnsi="Arial" w:cs="Arial"/>
        </w:rPr>
        <w:t>PRINT NAME OF SECONDER ………………………</w:t>
      </w:r>
      <w:r w:rsidR="005B66AD" w:rsidRPr="00521B79">
        <w:rPr>
          <w:rFonts w:ascii="Arial" w:hAnsi="Arial" w:cs="Arial"/>
        </w:rPr>
        <w:t>........</w:t>
      </w:r>
      <w:proofErr w:type="gramStart"/>
      <w:r w:rsidR="000F5C62">
        <w:rPr>
          <w:rFonts w:ascii="Arial" w:hAnsi="Arial" w:cs="Arial"/>
        </w:rPr>
        <w:t>…..</w:t>
      </w:r>
      <w:proofErr w:type="gramEnd"/>
      <w:r w:rsidR="000F5C62">
        <w:rPr>
          <w:rFonts w:ascii="Arial" w:hAnsi="Arial" w:cs="Arial"/>
        </w:rPr>
        <w:t xml:space="preserve"> </w:t>
      </w:r>
      <w:r w:rsidRPr="00521B79">
        <w:rPr>
          <w:rFonts w:ascii="Arial" w:hAnsi="Arial" w:cs="Arial"/>
        </w:rPr>
        <w:t>NAME OF CHILD ………</w:t>
      </w:r>
      <w:proofErr w:type="gramStart"/>
      <w:r w:rsidRPr="00521B79">
        <w:rPr>
          <w:rFonts w:ascii="Arial" w:hAnsi="Arial" w:cs="Arial"/>
        </w:rPr>
        <w:t>…..</w:t>
      </w:r>
      <w:proofErr w:type="gramEnd"/>
      <w:r w:rsidRPr="00521B79">
        <w:rPr>
          <w:rFonts w:ascii="Arial" w:hAnsi="Arial" w:cs="Arial"/>
        </w:rPr>
        <w:t>……</w:t>
      </w:r>
    </w:p>
    <w:p w14:paraId="6ED3C260" w14:textId="77777777" w:rsidR="003D2F1F" w:rsidRPr="00521B79" w:rsidRDefault="003D2F1F">
      <w:pPr>
        <w:tabs>
          <w:tab w:val="left" w:pos="600"/>
        </w:tabs>
      </w:pPr>
    </w:p>
    <w:p w14:paraId="4CD4DC07" w14:textId="77777777" w:rsidR="00297CEF" w:rsidRPr="00521B79" w:rsidRDefault="00297CEF">
      <w:pPr>
        <w:tabs>
          <w:tab w:val="left" w:pos="600"/>
        </w:tabs>
      </w:pPr>
    </w:p>
    <w:p w14:paraId="1D09DBD3" w14:textId="77777777" w:rsidR="003D2F1F" w:rsidRPr="00521B79" w:rsidRDefault="003D2F1F">
      <w:pPr>
        <w:pStyle w:val="Heading3"/>
        <w:tabs>
          <w:tab w:val="left" w:pos="6225"/>
        </w:tabs>
        <w:rPr>
          <w:lang w:val="en-GB"/>
        </w:rPr>
      </w:pPr>
      <w:r w:rsidRPr="00521B79">
        <w:rPr>
          <w:lang w:val="en-GB"/>
        </w:rPr>
        <w:t xml:space="preserve">PLEASE READ CAREFULLY </w:t>
      </w:r>
    </w:p>
    <w:p w14:paraId="1E42FAFB" w14:textId="77777777" w:rsidR="003D2F1F" w:rsidRPr="00521B79" w:rsidRDefault="003D2F1F">
      <w:pPr>
        <w:numPr>
          <w:ilvl w:val="0"/>
          <w:numId w:val="6"/>
        </w:numPr>
        <w:tabs>
          <w:tab w:val="left" w:pos="345"/>
        </w:tabs>
        <w:spacing w:line="203" w:lineRule="auto"/>
        <w:ind w:left="345" w:hanging="345"/>
        <w:jc w:val="both"/>
        <w:rPr>
          <w:rFonts w:ascii="Arial" w:hAnsi="Arial" w:cs="Arial"/>
          <w:szCs w:val="22"/>
        </w:rPr>
      </w:pPr>
      <w:r w:rsidRPr="00521B79">
        <w:rPr>
          <w:rFonts w:ascii="Arial" w:hAnsi="Arial" w:cs="Arial"/>
          <w:szCs w:val="22"/>
        </w:rPr>
        <w:t>No person may subscribe either as a proposer or seconder more nomination papers than there are vacancies to be filled.</w:t>
      </w:r>
    </w:p>
    <w:p w14:paraId="0AA3340C" w14:textId="77777777" w:rsidR="003D2F1F" w:rsidRPr="00521B79" w:rsidRDefault="003D2F1F">
      <w:pPr>
        <w:tabs>
          <w:tab w:val="left" w:pos="345"/>
        </w:tabs>
        <w:spacing w:line="203" w:lineRule="auto"/>
        <w:ind w:left="345" w:hanging="345"/>
        <w:jc w:val="both"/>
        <w:rPr>
          <w:rFonts w:ascii="Arial" w:hAnsi="Arial" w:cs="Arial"/>
          <w:sz w:val="16"/>
          <w:szCs w:val="12"/>
        </w:rPr>
      </w:pPr>
    </w:p>
    <w:p w14:paraId="32106110" w14:textId="2C87BE45" w:rsidR="003D2F1F" w:rsidRPr="00521B79" w:rsidRDefault="003D2F1F">
      <w:pPr>
        <w:numPr>
          <w:ilvl w:val="0"/>
          <w:numId w:val="7"/>
        </w:numPr>
        <w:tabs>
          <w:tab w:val="left" w:pos="345"/>
        </w:tabs>
        <w:ind w:left="345" w:hanging="345"/>
        <w:rPr>
          <w:rFonts w:ascii="Arial" w:hAnsi="Arial" w:cs="Arial"/>
          <w:szCs w:val="22"/>
        </w:rPr>
      </w:pPr>
      <w:r w:rsidRPr="00521B79">
        <w:rPr>
          <w:rFonts w:ascii="Arial" w:hAnsi="Arial" w:cs="Arial"/>
          <w:szCs w:val="22"/>
        </w:rPr>
        <w:t xml:space="preserve">The completed nomination papers together with the </w:t>
      </w:r>
      <w:r w:rsidRPr="00521B79">
        <w:rPr>
          <w:rFonts w:ascii="Arial" w:hAnsi="Arial" w:cs="Arial"/>
          <w:b/>
          <w:bCs/>
          <w:szCs w:val="22"/>
        </w:rPr>
        <w:t xml:space="preserve">NOMINEE’S WRITTEN ACCEPTANCE </w:t>
      </w:r>
      <w:r w:rsidRPr="00521B79">
        <w:rPr>
          <w:rFonts w:ascii="Arial" w:hAnsi="Arial" w:cs="Arial"/>
          <w:szCs w:val="22"/>
        </w:rPr>
        <w:t xml:space="preserve">of nomination must be delivered to the Head Teacher no later than </w:t>
      </w:r>
      <w:r w:rsidRPr="00521B79">
        <w:rPr>
          <w:rFonts w:ascii="Arial" w:hAnsi="Arial" w:cs="Arial"/>
          <w:b/>
          <w:bCs/>
          <w:szCs w:val="22"/>
        </w:rPr>
        <w:t xml:space="preserve">noon on </w:t>
      </w:r>
      <w:r w:rsidRPr="00521B79">
        <w:rPr>
          <w:rFonts w:ascii="Arial" w:hAnsi="Arial" w:cs="Arial"/>
          <w:b/>
          <w:bCs/>
          <w:szCs w:val="22"/>
        </w:rPr>
        <w:br/>
      </w:r>
      <w:r w:rsidR="003978EE" w:rsidRPr="003978EE">
        <w:rPr>
          <w:rFonts w:ascii="Arial" w:hAnsi="Arial" w:cs="Arial"/>
          <w:b/>
          <w:bCs/>
          <w:noProof/>
          <w:w w:val="95"/>
          <w:szCs w:val="22"/>
        </w:rPr>
        <w:t>Wednesday</w:t>
      </w:r>
      <w:r w:rsidR="003978EE">
        <w:rPr>
          <w:rFonts w:ascii="Arial" w:hAnsi="Arial" w:cs="Arial"/>
          <w:b/>
          <w:bCs/>
          <w:noProof/>
          <w:w w:val="95"/>
          <w:szCs w:val="22"/>
        </w:rPr>
        <w:t xml:space="preserve"> 8</w:t>
      </w:r>
      <w:r w:rsidR="003978EE" w:rsidRPr="003978EE">
        <w:rPr>
          <w:rFonts w:ascii="Arial" w:hAnsi="Arial" w:cs="Arial"/>
          <w:b/>
          <w:bCs/>
          <w:noProof/>
          <w:w w:val="95"/>
          <w:szCs w:val="22"/>
          <w:vertAlign w:val="superscript"/>
        </w:rPr>
        <w:t>th</w:t>
      </w:r>
      <w:r w:rsidR="003978EE">
        <w:rPr>
          <w:rFonts w:ascii="Arial" w:hAnsi="Arial" w:cs="Arial"/>
          <w:b/>
          <w:bCs/>
          <w:noProof/>
          <w:w w:val="95"/>
          <w:szCs w:val="22"/>
        </w:rPr>
        <w:t xml:space="preserve"> March 2023</w:t>
      </w:r>
      <w:r w:rsidRPr="00521B79">
        <w:rPr>
          <w:rFonts w:ascii="Arial" w:hAnsi="Arial" w:cs="Arial"/>
          <w:b/>
          <w:bCs/>
          <w:w w:val="95"/>
          <w:szCs w:val="22"/>
        </w:rPr>
        <w:t>.</w:t>
      </w:r>
    </w:p>
    <w:p w14:paraId="39687F33" w14:textId="6E9B1F60" w:rsidR="003D2F1F" w:rsidRDefault="003D2F1F">
      <w:pPr>
        <w:pStyle w:val="BodyTextIndent3"/>
        <w:rPr>
          <w:kern w:val="0"/>
          <w:sz w:val="16"/>
          <w:szCs w:val="24"/>
        </w:rPr>
      </w:pPr>
    </w:p>
    <w:p w14:paraId="500F9C90" w14:textId="77777777" w:rsidR="003978EE" w:rsidRPr="00521B79" w:rsidRDefault="003978EE">
      <w:pPr>
        <w:pStyle w:val="BodyTextIndent3"/>
        <w:rPr>
          <w:kern w:val="0"/>
          <w:sz w:val="16"/>
          <w:szCs w:val="24"/>
        </w:rPr>
      </w:pPr>
    </w:p>
    <w:p w14:paraId="78E49FF1" w14:textId="77777777" w:rsidR="003D2F1F" w:rsidRPr="00521B79" w:rsidRDefault="003D2F1F">
      <w:pPr>
        <w:pStyle w:val="Heading4"/>
        <w:spacing w:after="0"/>
      </w:pPr>
      <w:r w:rsidRPr="00521B79">
        <w:t>ELECTION OF parent GOVERNOR - ACCEPTANCE OF NOMINATION</w:t>
      </w:r>
    </w:p>
    <w:p w14:paraId="75D8C746" w14:textId="77777777" w:rsidR="003D2F1F" w:rsidRPr="00521B79" w:rsidRDefault="003D2F1F">
      <w:pPr>
        <w:tabs>
          <w:tab w:val="left" w:pos="555"/>
        </w:tabs>
        <w:spacing w:line="160" w:lineRule="exact"/>
        <w:jc w:val="center"/>
        <w:rPr>
          <w:rFonts w:ascii="Arial" w:hAnsi="Arial" w:cs="Arial"/>
          <w:b/>
          <w:bCs/>
          <w:sz w:val="16"/>
        </w:rPr>
      </w:pPr>
    </w:p>
    <w:p w14:paraId="1861C9D5" w14:textId="77777777" w:rsidR="003D2F1F" w:rsidRPr="00521B79" w:rsidRDefault="003D2F1F">
      <w:pPr>
        <w:spacing w:line="400" w:lineRule="exact"/>
        <w:rPr>
          <w:rFonts w:ascii="Arial" w:hAnsi="Arial" w:cs="Arial"/>
        </w:rPr>
      </w:pPr>
      <w:r w:rsidRPr="00521B79">
        <w:rPr>
          <w:rFonts w:ascii="Arial" w:hAnsi="Arial" w:cs="Arial"/>
          <w:caps/>
        </w:rPr>
        <w:t>NAME OF Parent ……………</w:t>
      </w:r>
      <w:proofErr w:type="gramStart"/>
      <w:r w:rsidRPr="00521B79">
        <w:rPr>
          <w:rFonts w:ascii="Arial" w:hAnsi="Arial" w:cs="Arial"/>
          <w:caps/>
        </w:rPr>
        <w:t>…..</w:t>
      </w:r>
      <w:proofErr w:type="gramEnd"/>
      <w:r w:rsidRPr="00521B79">
        <w:rPr>
          <w:rFonts w:ascii="Arial" w:hAnsi="Arial" w:cs="Arial"/>
          <w:caps/>
        </w:rPr>
        <w:t>……..</w:t>
      </w:r>
      <w:r w:rsidR="000F5C62">
        <w:rPr>
          <w:rFonts w:ascii="Arial" w:hAnsi="Arial" w:cs="Arial"/>
        </w:rPr>
        <w:t>………………</w:t>
      </w:r>
      <w:r w:rsidRPr="00521B79">
        <w:rPr>
          <w:rFonts w:ascii="Arial" w:hAnsi="Arial" w:cs="Arial"/>
        </w:rPr>
        <w:t>……DATE OF BIRTH: .……..………...</w:t>
      </w:r>
    </w:p>
    <w:p w14:paraId="7A88BE87" w14:textId="77777777" w:rsidR="003D2F1F" w:rsidRPr="00521B79" w:rsidRDefault="003D2F1F">
      <w:pPr>
        <w:spacing w:line="400" w:lineRule="exact"/>
        <w:rPr>
          <w:rFonts w:ascii="Arial" w:hAnsi="Arial" w:cs="Arial"/>
        </w:rPr>
      </w:pPr>
      <w:r w:rsidRPr="00521B79">
        <w:rPr>
          <w:rFonts w:ascii="Arial" w:hAnsi="Arial" w:cs="Arial"/>
        </w:rPr>
        <w:t>ADDRESS: …………………….………………………………………………………………………</w:t>
      </w:r>
      <w:proofErr w:type="gramStart"/>
      <w:r w:rsidRPr="00521B79">
        <w:rPr>
          <w:rFonts w:ascii="Arial" w:hAnsi="Arial" w:cs="Arial"/>
        </w:rPr>
        <w:t>…..</w:t>
      </w:r>
      <w:proofErr w:type="gramEnd"/>
    </w:p>
    <w:p w14:paraId="6B022C30" w14:textId="77777777" w:rsidR="003D2F1F" w:rsidRPr="00521B79" w:rsidRDefault="003D2F1F">
      <w:pPr>
        <w:tabs>
          <w:tab w:val="left" w:pos="5100"/>
        </w:tabs>
        <w:spacing w:line="400" w:lineRule="exact"/>
        <w:rPr>
          <w:rFonts w:ascii="Arial" w:hAnsi="Arial" w:cs="Arial"/>
        </w:rPr>
      </w:pPr>
      <w:r w:rsidRPr="00521B79">
        <w:rPr>
          <w:rFonts w:ascii="Arial" w:hAnsi="Arial" w:cs="Arial"/>
        </w:rPr>
        <w:t>POSTCODE ………………………………….</w:t>
      </w:r>
      <w:r w:rsidRPr="00521B79">
        <w:rPr>
          <w:rFonts w:ascii="Arial" w:hAnsi="Arial" w:cs="Arial"/>
        </w:rPr>
        <w:tab/>
        <w:t>TELEPHONE No. …………………………………</w:t>
      </w:r>
    </w:p>
    <w:p w14:paraId="4D66240C" w14:textId="57DD83DE" w:rsidR="003D2F1F" w:rsidRPr="00521B79" w:rsidRDefault="001D6282">
      <w:pPr>
        <w:spacing w:line="400" w:lineRule="exact"/>
      </w:pPr>
      <w:r>
        <w:rPr>
          <w:rFonts w:ascii="Arial" w:hAnsi="Arial" w:cs="Arial"/>
        </w:rPr>
        <w:t>EMAIL ADDRESS…………………………………</w:t>
      </w:r>
      <w:r w:rsidR="00E40D1E">
        <w:rPr>
          <w:rFonts w:ascii="Arial" w:hAnsi="Arial" w:cs="Arial"/>
        </w:rPr>
        <w:t xml:space="preserve"> </w:t>
      </w:r>
      <w:r w:rsidR="003D2F1F" w:rsidRPr="00521B79">
        <w:rPr>
          <w:rFonts w:ascii="Arial" w:hAnsi="Arial" w:cs="Arial"/>
        </w:rPr>
        <w:t>SCHOOL: ….……………………………………….</w:t>
      </w:r>
    </w:p>
    <w:p w14:paraId="6281CEE0" w14:textId="77777777" w:rsidR="00297CEF" w:rsidRPr="00521B79" w:rsidRDefault="00297CEF">
      <w:pPr>
        <w:spacing w:before="120"/>
        <w:rPr>
          <w:rFonts w:ascii="Arial" w:hAnsi="Arial" w:cs="Arial"/>
          <w:b/>
          <w:bCs/>
        </w:rPr>
      </w:pPr>
    </w:p>
    <w:p w14:paraId="28EA6482" w14:textId="77777777" w:rsidR="003D2F1F" w:rsidRPr="00521B79" w:rsidRDefault="003D2F1F">
      <w:pPr>
        <w:spacing w:before="120"/>
        <w:rPr>
          <w:rFonts w:ascii="Arial" w:hAnsi="Arial" w:cs="Arial"/>
        </w:rPr>
      </w:pPr>
      <w:r w:rsidRPr="00521B79">
        <w:rPr>
          <w:rFonts w:ascii="Arial" w:hAnsi="Arial" w:cs="Arial"/>
          <w:b/>
          <w:bCs/>
        </w:rPr>
        <w:t xml:space="preserve">DECLARATION BY </w:t>
      </w:r>
      <w:r w:rsidRPr="00521B79">
        <w:rPr>
          <w:rFonts w:ascii="Arial" w:hAnsi="Arial" w:cs="Arial"/>
          <w:b/>
          <w:bCs/>
          <w:caps/>
        </w:rPr>
        <w:t>parent</w:t>
      </w:r>
      <w:r w:rsidRPr="00521B79">
        <w:rPr>
          <w:rFonts w:ascii="Arial" w:hAnsi="Arial" w:cs="Arial"/>
          <w:caps/>
        </w:rPr>
        <w:t xml:space="preserve"> </w:t>
      </w:r>
    </w:p>
    <w:p w14:paraId="431E8FBD" w14:textId="77777777" w:rsidR="003D2F1F" w:rsidRPr="00521B79" w:rsidRDefault="003D2F1F">
      <w:pPr>
        <w:rPr>
          <w:rFonts w:ascii="Arial" w:hAnsi="Arial" w:cs="Arial"/>
        </w:rPr>
      </w:pPr>
      <w:r w:rsidRPr="00521B79">
        <w:rPr>
          <w:rFonts w:ascii="Arial" w:hAnsi="Arial" w:cs="Arial"/>
        </w:rPr>
        <w:t>I am willing to serve as a Parent Representative to the Governing Bo</w:t>
      </w:r>
      <w:r w:rsidR="009F2E07" w:rsidRPr="00521B79">
        <w:rPr>
          <w:rFonts w:ascii="Arial" w:hAnsi="Arial" w:cs="Arial"/>
        </w:rPr>
        <w:t>ard</w:t>
      </w:r>
      <w:r w:rsidRPr="00521B79">
        <w:rPr>
          <w:rFonts w:ascii="Arial" w:hAnsi="Arial" w:cs="Arial"/>
        </w:rPr>
        <w:t xml:space="preserve"> of the above school, should I be elected</w:t>
      </w:r>
      <w:r w:rsidR="002C2789" w:rsidRPr="00521B79">
        <w:rPr>
          <w:rFonts w:ascii="Arial" w:hAnsi="Arial" w:cs="Arial"/>
        </w:rPr>
        <w:t>.</w:t>
      </w:r>
    </w:p>
    <w:p w14:paraId="067D2E90" w14:textId="77777777" w:rsidR="002C2789" w:rsidRPr="00521B79" w:rsidRDefault="002C2789" w:rsidP="002C2789">
      <w:pPr>
        <w:rPr>
          <w:rFonts w:ascii="Arial" w:hAnsi="Arial" w:cs="Arial"/>
        </w:rPr>
      </w:pPr>
      <w:r w:rsidRPr="00521B79">
        <w:rPr>
          <w:rFonts w:ascii="Arial" w:hAnsi="Arial" w:cs="Arial"/>
        </w:rPr>
        <w:t>I am not disqualified from holding office for any reasons set out in the School Governance Regulations.</w:t>
      </w:r>
    </w:p>
    <w:p w14:paraId="0B70092E" w14:textId="77777777" w:rsidR="003D2F1F" w:rsidRPr="00521B79" w:rsidRDefault="003D2F1F">
      <w:pPr>
        <w:rPr>
          <w:b/>
          <w:bCs/>
          <w:sz w:val="16"/>
        </w:rPr>
      </w:pPr>
    </w:p>
    <w:p w14:paraId="641CEC65" w14:textId="77777777" w:rsidR="003D2F1F" w:rsidRPr="00521B79" w:rsidRDefault="003D2F1F">
      <w:pPr>
        <w:rPr>
          <w:b/>
          <w:bCs/>
          <w:sz w:val="16"/>
        </w:rPr>
      </w:pPr>
    </w:p>
    <w:p w14:paraId="44A5D1DB" w14:textId="77777777" w:rsidR="003D2F1F" w:rsidRPr="00521B79" w:rsidRDefault="003D2F1F">
      <w:pPr>
        <w:rPr>
          <w:rFonts w:ascii="Arial" w:hAnsi="Arial" w:cs="Arial"/>
        </w:rPr>
      </w:pPr>
      <w:r w:rsidRPr="00521B79">
        <w:rPr>
          <w:rFonts w:ascii="Arial" w:hAnsi="Arial" w:cs="Arial"/>
          <w:b/>
          <w:bCs/>
        </w:rPr>
        <w:t>SIGNED</w:t>
      </w:r>
      <w:r w:rsidRPr="00521B79">
        <w:rPr>
          <w:rFonts w:ascii="Arial" w:hAnsi="Arial" w:cs="Arial"/>
        </w:rPr>
        <w:t>:</w:t>
      </w:r>
      <w:r w:rsidRPr="00521B79">
        <w:t xml:space="preserve"> ……………….………………………...........………</w:t>
      </w:r>
      <w:r w:rsidRPr="00521B79">
        <w:rPr>
          <w:rFonts w:ascii="Arial" w:hAnsi="Arial" w:cs="Arial"/>
        </w:rPr>
        <w:t xml:space="preserve"> </w:t>
      </w:r>
      <w:r w:rsidRPr="00521B79">
        <w:rPr>
          <w:rFonts w:ascii="Arial" w:hAnsi="Arial" w:cs="Arial"/>
          <w:b/>
        </w:rPr>
        <w:t>DATE</w:t>
      </w:r>
      <w:r w:rsidRPr="00521B79">
        <w:rPr>
          <w:rFonts w:ascii="Arial" w:hAnsi="Arial" w:cs="Arial"/>
        </w:rPr>
        <w:t>.........................................</w:t>
      </w:r>
    </w:p>
    <w:p w14:paraId="28709F5E" w14:textId="77777777" w:rsidR="003D2F1F" w:rsidRPr="00521B79" w:rsidRDefault="003D2F1F">
      <w:pPr>
        <w:rPr>
          <w:rFonts w:ascii="Arial" w:hAnsi="Arial" w:cs="Arial"/>
        </w:rPr>
      </w:pPr>
    </w:p>
    <w:p w14:paraId="039EA6B4" w14:textId="77777777" w:rsidR="003D2F1F" w:rsidRPr="00521B79" w:rsidRDefault="003D2F1F">
      <w:r w:rsidRPr="00521B79">
        <w:rPr>
          <w:rFonts w:ascii="Arial" w:hAnsi="Arial" w:cs="Arial"/>
          <w:b/>
        </w:rPr>
        <w:t>NAME OF CHILD</w:t>
      </w:r>
      <w:r w:rsidRPr="00521B79">
        <w:rPr>
          <w:rFonts w:ascii="Arial" w:hAnsi="Arial" w:cs="Arial"/>
        </w:rPr>
        <w:t>…………………………...</w:t>
      </w:r>
      <w:r w:rsidRPr="00521B79">
        <w:t>…</w:t>
      </w:r>
    </w:p>
    <w:p w14:paraId="786DFACA" w14:textId="77777777" w:rsidR="003D2F1F" w:rsidRPr="00521B79" w:rsidRDefault="003D2F1F">
      <w:pPr>
        <w:rPr>
          <w:sz w:val="16"/>
        </w:rPr>
      </w:pPr>
    </w:p>
    <w:p w14:paraId="2E3B0873" w14:textId="77777777" w:rsidR="003D2F1F" w:rsidRPr="00521B79" w:rsidRDefault="003D2F1F">
      <w:pPr>
        <w:rPr>
          <w:sz w:val="16"/>
        </w:rPr>
      </w:pPr>
    </w:p>
    <w:p w14:paraId="29C0015D" w14:textId="59991034" w:rsidR="003D2F1F" w:rsidRPr="00521B79" w:rsidRDefault="003D2F1F" w:rsidP="000736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1B79">
        <w:rPr>
          <w:rFonts w:ascii="Arial" w:hAnsi="Arial" w:cs="Arial"/>
          <w:sz w:val="20"/>
          <w:szCs w:val="20"/>
        </w:rPr>
        <w:lastRenderedPageBreak/>
        <w:t>Any enquiries concerning the information given in this document should be addressed in the first instance to the Gover</w:t>
      </w:r>
      <w:r w:rsidR="002A1D98">
        <w:rPr>
          <w:rFonts w:ascii="Arial" w:hAnsi="Arial" w:cs="Arial"/>
          <w:sz w:val="20"/>
          <w:szCs w:val="20"/>
        </w:rPr>
        <w:t xml:space="preserve">nors' Support Service, Children, Adults and Health </w:t>
      </w:r>
      <w:r w:rsidRPr="00521B79">
        <w:rPr>
          <w:rFonts w:ascii="Arial" w:hAnsi="Arial" w:cs="Arial"/>
          <w:sz w:val="20"/>
          <w:szCs w:val="20"/>
        </w:rPr>
        <w:t xml:space="preserve">Directorate, Town Hall &amp; Civic Offices, South Shields, NE33 </w:t>
      </w:r>
      <w:r w:rsidR="00F4695D">
        <w:rPr>
          <w:rFonts w:ascii="Arial" w:hAnsi="Arial" w:cs="Arial"/>
          <w:sz w:val="20"/>
          <w:szCs w:val="20"/>
        </w:rPr>
        <w:t>2</w:t>
      </w:r>
      <w:r w:rsidRPr="00521B79">
        <w:rPr>
          <w:rFonts w:ascii="Arial" w:hAnsi="Arial" w:cs="Arial"/>
          <w:sz w:val="20"/>
          <w:szCs w:val="20"/>
        </w:rPr>
        <w:t>RL</w:t>
      </w:r>
    </w:p>
    <w:tbl>
      <w:tblPr>
        <w:tblpPr w:leftFromText="180" w:rightFromText="180" w:horzAnchor="margin" w:tblpY="-450"/>
        <w:tblW w:w="1083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052"/>
        <w:gridCol w:w="2053"/>
        <w:gridCol w:w="2053"/>
        <w:gridCol w:w="2053"/>
        <w:gridCol w:w="2053"/>
        <w:gridCol w:w="284"/>
      </w:tblGrid>
      <w:tr w:rsidR="003D2F1F" w:rsidRPr="00521B79" w14:paraId="3B3249D3" w14:textId="77777777" w:rsidTr="00D0266E">
        <w:trPr>
          <w:cantSplit/>
          <w:trHeight w:val="806"/>
        </w:trPr>
        <w:tc>
          <w:tcPr>
            <w:tcW w:w="1083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601219B" w14:textId="77777777" w:rsidR="00586668" w:rsidRDefault="00586668" w:rsidP="0007368D">
            <w:pPr>
              <w:pStyle w:val="BodyOne"/>
              <w:spacing w:line="228" w:lineRule="auto"/>
              <w:jc w:val="center"/>
              <w:rPr>
                <w:rFonts w:ascii="Arial" w:hAnsi="Arial" w:cs="Arial"/>
                <w:b/>
                <w:bCs/>
                <w:w w:val="103"/>
                <w:kern w:val="22"/>
                <w:sz w:val="18"/>
              </w:rPr>
            </w:pPr>
          </w:p>
          <w:p w14:paraId="34730276" w14:textId="77777777" w:rsidR="003D2F1F" w:rsidRPr="00521B79" w:rsidRDefault="003D2F1F" w:rsidP="0007368D">
            <w:pPr>
              <w:pStyle w:val="BodyOne"/>
              <w:spacing w:line="228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521B79">
              <w:rPr>
                <w:rFonts w:ascii="Arial" w:hAnsi="Arial" w:cs="Arial"/>
                <w:b/>
                <w:bCs/>
                <w:w w:val="103"/>
                <w:kern w:val="22"/>
                <w:sz w:val="18"/>
              </w:rPr>
              <w:t>Candidates</w:t>
            </w:r>
            <w:r w:rsidRPr="00521B79">
              <w:rPr>
                <w:rFonts w:ascii="Arial" w:hAnsi="Arial" w:cs="Arial"/>
                <w:b/>
                <w:bCs/>
                <w:noProof/>
                <w:sz w:val="18"/>
              </w:rPr>
              <w:t xml:space="preserve"> </w:t>
            </w:r>
            <w:r w:rsidRPr="00521B79">
              <w:rPr>
                <w:rFonts w:ascii="Arial" w:hAnsi="Arial" w:cs="Arial"/>
                <w:b/>
                <w:bCs/>
                <w:w w:val="103"/>
                <w:kern w:val="22"/>
                <w:sz w:val="18"/>
              </w:rPr>
              <w:t>are invited to submit details supporting their candidature in no more than 75 words.</w:t>
            </w:r>
            <w:r w:rsidRPr="00521B79">
              <w:rPr>
                <w:rFonts w:ascii="Arial" w:hAnsi="Arial" w:cs="Arial"/>
                <w:b/>
                <w:bCs/>
                <w:w w:val="103"/>
                <w:kern w:val="22"/>
                <w:sz w:val="18"/>
              </w:rPr>
              <w:br/>
            </w:r>
            <w:r w:rsidRPr="00521B79">
              <w:rPr>
                <w:rFonts w:ascii="Arial" w:hAnsi="Arial" w:cs="Arial"/>
                <w:b/>
                <w:bCs/>
                <w:w w:val="103"/>
                <w:kern w:val="40"/>
                <w:sz w:val="18"/>
              </w:rPr>
              <w:t>All such details will be circulated with the voting papers in the event of an election.</w:t>
            </w:r>
            <w:r w:rsidRPr="00521B79">
              <w:rPr>
                <w:rFonts w:ascii="Arial" w:hAnsi="Arial" w:cs="Arial"/>
                <w:b/>
                <w:bCs/>
                <w:w w:val="103"/>
                <w:kern w:val="40"/>
                <w:sz w:val="18"/>
              </w:rPr>
              <w:br/>
            </w:r>
            <w:r w:rsidRPr="00521B79">
              <w:rPr>
                <w:rFonts w:ascii="Arial" w:hAnsi="Arial" w:cs="Arial"/>
                <w:b/>
                <w:bCs/>
                <w:sz w:val="18"/>
              </w:rPr>
              <w:t>Please note that candidates statements are taken from the nomination forms without amendment and limited to 75 words</w:t>
            </w:r>
          </w:p>
        </w:tc>
      </w:tr>
      <w:tr w:rsidR="003D2F1F" w:rsidRPr="00521B79" w14:paraId="3DD976D5" w14:textId="77777777" w:rsidTr="00D0266E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</w:tcPr>
          <w:p w14:paraId="1346FF2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99A" w14:textId="77777777" w:rsidR="003D2F1F" w:rsidRPr="00521B79" w:rsidRDefault="003D2F1F" w:rsidP="0007368D">
            <w:pPr>
              <w:pStyle w:val="BodyTextIndent"/>
              <w:spacing w:before="0" w:after="0" w:line="204" w:lineRule="auto"/>
              <w:ind w:left="119" w:right="23"/>
              <w:jc w:val="center"/>
              <w:rPr>
                <w:b/>
                <w:bCs/>
                <w:sz w:val="18"/>
                <w:szCs w:val="18"/>
              </w:rPr>
            </w:pPr>
            <w:r w:rsidRPr="00521B79">
              <w:rPr>
                <w:b/>
                <w:bCs/>
                <w:sz w:val="18"/>
                <w:szCs w:val="18"/>
              </w:rPr>
              <w:t xml:space="preserve">DETAILS OF </w:t>
            </w:r>
            <w:proofErr w:type="gramStart"/>
            <w:r w:rsidRPr="00521B79">
              <w:rPr>
                <w:b/>
                <w:bCs/>
                <w:sz w:val="18"/>
                <w:szCs w:val="18"/>
              </w:rPr>
              <w:t>CANDIDATE:-</w:t>
            </w:r>
            <w:proofErr w:type="gramEnd"/>
            <w:r w:rsidRPr="00521B79">
              <w:rPr>
                <w:b/>
                <w:bCs/>
                <w:sz w:val="18"/>
                <w:szCs w:val="18"/>
              </w:rPr>
              <w:t xml:space="preserve"> (To be completed by candidate)</w:t>
            </w:r>
          </w:p>
          <w:p w14:paraId="72C6B465" w14:textId="77777777" w:rsidR="003D2F1F" w:rsidRPr="00521B79" w:rsidRDefault="003D2F1F" w:rsidP="0007368D">
            <w:pPr>
              <w:pStyle w:val="BodyOne"/>
              <w:spacing w:line="228" w:lineRule="auto"/>
              <w:jc w:val="center"/>
              <w:rPr>
                <w:rFonts w:ascii="Arial" w:hAnsi="Arial" w:cs="Arial"/>
                <w:lang w:val="en-GB"/>
              </w:rPr>
            </w:pPr>
            <w:r w:rsidRPr="00521B79">
              <w:rPr>
                <w:rFonts w:ascii="Arial" w:hAnsi="Arial" w:cs="Arial"/>
                <w:b/>
                <w:bCs/>
                <w:sz w:val="18"/>
                <w:szCs w:val="18"/>
              </w:rPr>
              <w:t>(PLEASE USE BLOCK CA</w:t>
            </w:r>
            <w:r w:rsidR="005B66AD" w:rsidRPr="00521B79">
              <w:rPr>
                <w:rFonts w:ascii="Arial" w:hAnsi="Arial" w:cs="Arial"/>
                <w:b/>
                <w:bCs/>
                <w:sz w:val="18"/>
                <w:szCs w:val="18"/>
              </w:rPr>
              <w:t>PITALS IN NO MORE THAN 75 WORDS</w:t>
            </w:r>
            <w:r w:rsidRPr="00521B7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14:paraId="4C03838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182CB859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5AB0AA5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468380BB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3DEE577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B9DEEF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4E50378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10C3041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2481873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052962C9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06A8FBB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1BCE2720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4EBFC99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EA4C2C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01D2075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7171734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285FFAE8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6EE3A7E8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1FBF7DF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104FD7AE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6211E01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62CF9153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5007005B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37A58FC8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6589B4A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7179C4EC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2EAD4F31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49C3D17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8475A5B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646241A1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87C9EF9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4FEB75F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171A92A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7E53A548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678475E9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5FAC664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3DD7F1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1360D359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0498AFEA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70A1486C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76643BB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61AB5156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69F8B83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05BFCF9B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A8C1493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5AFE05C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5E304383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7C9AD679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5B22D0A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4606CA49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045C32B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6011CA6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58FA9CA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13717D5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03E1DC48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0ACC64B1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5E3F860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3DB271E1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0D8B2E63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2F7F339A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3DEB7828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0D6D6EE0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3A4340C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4118A4A7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6971616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17B90135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01C786D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5E8C2E6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42DE33B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6173BB37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FE219DA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1006971E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67E001FC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65AEF2AA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369C866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2DDC280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1F7965C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42504C1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1D850F1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14A19AD0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16BCD7C9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7CA2396B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03A049E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373F530C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1361B513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66C58D8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5992020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7E72344D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7E4D758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1712B519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7681B06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685A882F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42768A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6E60ED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62D3BE2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70327731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5B13864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5C742158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43BA441E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nil"/>
            </w:tcBorders>
          </w:tcPr>
          <w:p w14:paraId="5BD40A0A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709204FC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2CD6323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right w:val="nil"/>
            </w:tcBorders>
          </w:tcPr>
          <w:p w14:paraId="3050DC11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14:paraId="29175696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7F618D3C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6695CF82" w14:textId="77777777" w:rsidTr="00D0266E">
        <w:trPr>
          <w:cantSplit/>
          <w:trHeight w:val="289"/>
        </w:trPr>
        <w:tc>
          <w:tcPr>
            <w:tcW w:w="284" w:type="dxa"/>
            <w:vMerge/>
            <w:tcBorders>
              <w:left w:val="thinThickSmallGap" w:sz="24" w:space="0" w:color="auto"/>
            </w:tcBorders>
          </w:tcPr>
          <w:p w14:paraId="6E301232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36F137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097EE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17434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3DA90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D4A0D3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vMerge/>
            <w:tcBorders>
              <w:right w:val="thinThickSmallGap" w:sz="24" w:space="0" w:color="auto"/>
            </w:tcBorders>
          </w:tcPr>
          <w:p w14:paraId="132AA8AE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D2F1F" w:rsidRPr="00521B79" w14:paraId="1DB41D72" w14:textId="77777777" w:rsidTr="00D0266E">
        <w:trPr>
          <w:cantSplit/>
          <w:trHeight w:hRule="exact" w:val="51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14:paraId="1C46A630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0264" w:type="dxa"/>
            <w:gridSpan w:val="5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tcMar>
              <w:bottom w:w="170" w:type="dxa"/>
            </w:tcMar>
            <w:vAlign w:val="bottom"/>
          </w:tcPr>
          <w:p w14:paraId="5D6251DB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lang w:val="en-GB"/>
              </w:rPr>
            </w:pPr>
            <w:r w:rsidRPr="00521B79">
              <w:rPr>
                <w:rFonts w:ascii="Arial" w:hAnsi="Arial" w:cs="Arial"/>
                <w:b/>
                <w:bCs/>
              </w:rPr>
              <w:t xml:space="preserve">Signed </w:t>
            </w:r>
            <w:r w:rsidRPr="00521B79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</w:t>
            </w:r>
          </w:p>
        </w:tc>
        <w:tc>
          <w:tcPr>
            <w:tcW w:w="284" w:type="dxa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EB3745" w14:textId="77777777" w:rsidR="003D2F1F" w:rsidRPr="00521B79" w:rsidRDefault="003D2F1F" w:rsidP="0007368D">
            <w:pPr>
              <w:pStyle w:val="BodyOne"/>
              <w:spacing w:line="228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21DA6DEA" w14:textId="77777777" w:rsidR="003D2F1F" w:rsidRPr="00521B79" w:rsidRDefault="003D2F1F" w:rsidP="0007368D">
      <w:pPr>
        <w:pStyle w:val="BodyText"/>
        <w:spacing w:line="216" w:lineRule="auto"/>
        <w:jc w:val="left"/>
        <w:rPr>
          <w:b/>
          <w:bCs/>
          <w:sz w:val="16"/>
          <w:szCs w:val="16"/>
        </w:rPr>
      </w:pPr>
      <w:r w:rsidRPr="00521B79">
        <w:rPr>
          <w:b/>
          <w:bCs/>
          <w:sz w:val="16"/>
          <w:szCs w:val="16"/>
        </w:rPr>
        <w:t xml:space="preserve">QUALIFICATIONS AND DISQUALIFICATIONS  </w:t>
      </w:r>
    </w:p>
    <w:p w14:paraId="53B77922" w14:textId="77777777" w:rsidR="003D2F1F" w:rsidRPr="00521B79" w:rsidRDefault="003D2F1F" w:rsidP="0007368D">
      <w:pPr>
        <w:pStyle w:val="Heading1"/>
        <w:spacing w:before="0" w:line="240" w:lineRule="auto"/>
        <w:rPr>
          <w:rFonts w:ascii="Arial" w:hAnsi="Arial" w:cs="Arial"/>
          <w:sz w:val="16"/>
          <w:szCs w:val="16"/>
          <w:lang w:val="en-GB"/>
        </w:rPr>
      </w:pPr>
      <w:r w:rsidRPr="00521B79">
        <w:rPr>
          <w:rFonts w:ascii="Arial" w:hAnsi="Arial" w:cs="Arial"/>
          <w:sz w:val="16"/>
          <w:szCs w:val="16"/>
          <w:lang w:val="en-GB"/>
        </w:rPr>
        <w:t xml:space="preserve">ELIGIBILITY FOR ELECTION (School Governance Constitution Regulations </w:t>
      </w:r>
      <w:r w:rsidR="005B35FA">
        <w:rPr>
          <w:rFonts w:ascii="Arial" w:hAnsi="Arial" w:cs="Arial"/>
          <w:sz w:val="16"/>
          <w:szCs w:val="16"/>
          <w:lang w:val="en-GB"/>
        </w:rPr>
        <w:t>2</w:t>
      </w:r>
      <w:r w:rsidRPr="00521B79">
        <w:rPr>
          <w:rFonts w:ascii="Arial" w:hAnsi="Arial" w:cs="Arial"/>
          <w:sz w:val="16"/>
          <w:szCs w:val="16"/>
          <w:lang w:val="en-GB"/>
        </w:rPr>
        <w:t>007)</w:t>
      </w:r>
      <w:r w:rsidR="00D0266E" w:rsidRPr="00521B79">
        <w:rPr>
          <w:rFonts w:ascii="Arial" w:hAnsi="Arial" w:cs="Arial"/>
          <w:sz w:val="16"/>
          <w:szCs w:val="16"/>
          <w:lang w:val="en-GB"/>
        </w:rPr>
        <w:t xml:space="preserve"> (Amended </w:t>
      </w:r>
      <w:r w:rsidR="002F7490">
        <w:rPr>
          <w:rFonts w:ascii="Arial" w:hAnsi="Arial" w:cs="Arial"/>
          <w:sz w:val="16"/>
          <w:szCs w:val="16"/>
          <w:lang w:val="en-GB"/>
        </w:rPr>
        <w:t>2</w:t>
      </w:r>
      <w:r w:rsidR="00D0266E" w:rsidRPr="00521B79">
        <w:rPr>
          <w:rFonts w:ascii="Arial" w:hAnsi="Arial" w:cs="Arial"/>
          <w:sz w:val="16"/>
          <w:szCs w:val="16"/>
          <w:lang w:val="en-GB"/>
        </w:rPr>
        <w:t>01</w:t>
      </w:r>
      <w:r w:rsidR="002F7490">
        <w:rPr>
          <w:rFonts w:ascii="Arial" w:hAnsi="Arial" w:cs="Arial"/>
          <w:sz w:val="16"/>
          <w:szCs w:val="16"/>
          <w:lang w:val="en-GB"/>
        </w:rPr>
        <w:t>2</w:t>
      </w:r>
      <w:r w:rsidR="00D0266E" w:rsidRPr="00521B79">
        <w:rPr>
          <w:rFonts w:ascii="Arial" w:hAnsi="Arial" w:cs="Arial"/>
          <w:sz w:val="16"/>
          <w:szCs w:val="16"/>
          <w:lang w:val="en-GB"/>
        </w:rPr>
        <w:t>)</w:t>
      </w:r>
    </w:p>
    <w:p w14:paraId="40AEDFFF" w14:textId="77777777" w:rsidR="003D2F1F" w:rsidRPr="00521B79" w:rsidRDefault="003D2F1F" w:rsidP="00D0266E">
      <w:pPr>
        <w:pStyle w:val="Heading5"/>
        <w:tabs>
          <w:tab w:val="left" w:pos="840"/>
        </w:tabs>
        <w:rPr>
          <w:b w:val="0"/>
          <w:sz w:val="16"/>
          <w:szCs w:val="16"/>
        </w:rPr>
      </w:pPr>
      <w:r w:rsidRPr="00521B79">
        <w:rPr>
          <w:sz w:val="16"/>
          <w:szCs w:val="16"/>
        </w:rPr>
        <w:t>All</w:t>
      </w:r>
      <w:r w:rsidR="00D0266E" w:rsidRPr="00521B79">
        <w:rPr>
          <w:sz w:val="16"/>
          <w:szCs w:val="16"/>
        </w:rPr>
        <w:t xml:space="preserve"> </w:t>
      </w:r>
      <w:r w:rsidRPr="00521B79">
        <w:rPr>
          <w:b w:val="0"/>
          <w:bCs w:val="0"/>
          <w:sz w:val="16"/>
          <w:szCs w:val="16"/>
        </w:rPr>
        <w:t>parents of registered pupils at the school, or</w:t>
      </w:r>
      <w:r w:rsidRPr="00521B79">
        <w:rPr>
          <w:sz w:val="16"/>
          <w:szCs w:val="16"/>
        </w:rPr>
        <w:t xml:space="preserve"> </w:t>
      </w:r>
      <w:r w:rsidR="00D0266E" w:rsidRPr="00521B79">
        <w:rPr>
          <w:b w:val="0"/>
          <w:sz w:val="16"/>
          <w:szCs w:val="16"/>
        </w:rPr>
        <w:t xml:space="preserve">parents of children for whom educational or other provision is made on the </w:t>
      </w:r>
      <w:r w:rsidRPr="00521B79">
        <w:rPr>
          <w:b w:val="0"/>
          <w:sz w:val="16"/>
          <w:szCs w:val="16"/>
        </w:rPr>
        <w:t>parents of children for whom educational or other provision is made o</w:t>
      </w:r>
      <w:r w:rsidR="00D0266E" w:rsidRPr="00521B79">
        <w:rPr>
          <w:b w:val="0"/>
          <w:sz w:val="16"/>
          <w:szCs w:val="16"/>
        </w:rPr>
        <w:t xml:space="preserve">n the premises of the school </w:t>
      </w:r>
      <w:r w:rsidR="00D0266E" w:rsidRPr="00521B79">
        <w:rPr>
          <w:b w:val="0"/>
          <w:sz w:val="16"/>
          <w:szCs w:val="16"/>
        </w:rPr>
        <w:br/>
      </w:r>
      <w:r w:rsidRPr="00521B79">
        <w:rPr>
          <w:b w:val="0"/>
          <w:sz w:val="16"/>
          <w:szCs w:val="16"/>
        </w:rPr>
        <w:t xml:space="preserve">(including any such provision made by the governing body under </w:t>
      </w:r>
      <w:r w:rsidRPr="002F7490">
        <w:rPr>
          <w:b w:val="0"/>
          <w:sz w:val="16"/>
          <w:szCs w:val="16"/>
        </w:rPr>
        <w:t xml:space="preserve">section </w:t>
      </w:r>
      <w:r w:rsidR="002F7490" w:rsidRPr="002F7490">
        <w:rPr>
          <w:b w:val="0"/>
          <w:sz w:val="16"/>
          <w:szCs w:val="16"/>
        </w:rPr>
        <w:t>2</w:t>
      </w:r>
      <w:r w:rsidRPr="002F7490">
        <w:rPr>
          <w:b w:val="0"/>
          <w:sz w:val="16"/>
          <w:szCs w:val="16"/>
        </w:rPr>
        <w:t xml:space="preserve">7 of Education Act </w:t>
      </w:r>
      <w:r w:rsidR="002F7490" w:rsidRPr="002F7490">
        <w:rPr>
          <w:b w:val="0"/>
          <w:sz w:val="16"/>
          <w:szCs w:val="16"/>
        </w:rPr>
        <w:t>2002</w:t>
      </w:r>
      <w:r w:rsidRPr="00521B79">
        <w:rPr>
          <w:b w:val="0"/>
          <w:sz w:val="16"/>
          <w:szCs w:val="16"/>
        </w:rPr>
        <w:t xml:space="preserve">), </w:t>
      </w:r>
    </w:p>
    <w:p w14:paraId="0FD420E4" w14:textId="77777777" w:rsidR="003D2F1F" w:rsidRPr="00521B79" w:rsidRDefault="003D2F1F" w:rsidP="00D0266E">
      <w:pPr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 xml:space="preserve">and is himself/herself such a parent at the time when he/she is elected, or a person appointed as a parent governor in accordance with paragraphs 9 to 11 of Schedule 1. </w:t>
      </w:r>
    </w:p>
    <w:p w14:paraId="57FE89D7" w14:textId="77777777" w:rsidR="003D2F1F" w:rsidRPr="00521B79" w:rsidRDefault="003D2F1F" w:rsidP="00D0266E">
      <w:pPr>
        <w:pStyle w:val="Heading6"/>
        <w:spacing w:before="0"/>
        <w:rPr>
          <w:b w:val="0"/>
          <w:sz w:val="16"/>
          <w:szCs w:val="16"/>
        </w:rPr>
      </w:pPr>
      <w:r w:rsidRPr="00521B79">
        <w:rPr>
          <w:b w:val="0"/>
          <w:sz w:val="16"/>
          <w:szCs w:val="16"/>
        </w:rPr>
        <w:t>A person is disqualified from election or appointment as a parent governor of a school if he/she is- an elected member o</w:t>
      </w:r>
      <w:r w:rsidR="00D0266E" w:rsidRPr="00521B79">
        <w:rPr>
          <w:b w:val="0"/>
          <w:sz w:val="16"/>
          <w:szCs w:val="16"/>
        </w:rPr>
        <w:t xml:space="preserve">f the local education authority </w:t>
      </w:r>
      <w:r w:rsidRPr="00521B79">
        <w:rPr>
          <w:b w:val="0"/>
          <w:sz w:val="16"/>
          <w:szCs w:val="16"/>
        </w:rPr>
        <w:t xml:space="preserve">or paid to work at the school for more than 500 hours in any consecutive </w:t>
      </w:r>
      <w:proofErr w:type="gramStart"/>
      <w:r w:rsidRPr="00521B79">
        <w:rPr>
          <w:b w:val="0"/>
          <w:sz w:val="16"/>
          <w:szCs w:val="16"/>
        </w:rPr>
        <w:t>twelve month</w:t>
      </w:r>
      <w:proofErr w:type="gramEnd"/>
      <w:r w:rsidRPr="00521B79">
        <w:rPr>
          <w:b w:val="0"/>
          <w:sz w:val="16"/>
          <w:szCs w:val="16"/>
        </w:rPr>
        <w:t xml:space="preserve"> period. </w:t>
      </w:r>
    </w:p>
    <w:p w14:paraId="5AFAF417" w14:textId="77777777" w:rsidR="003D2F1F" w:rsidRPr="00521B79" w:rsidRDefault="003D2F1F" w:rsidP="00D0266E">
      <w:pPr>
        <w:pStyle w:val="Heading1"/>
        <w:spacing w:before="0" w:line="240" w:lineRule="auto"/>
        <w:ind w:right="-115"/>
        <w:rPr>
          <w:rFonts w:ascii="Arial" w:hAnsi="Arial" w:cs="Arial"/>
          <w:b w:val="0"/>
          <w:bCs w:val="0"/>
          <w:sz w:val="16"/>
          <w:szCs w:val="16"/>
          <w:lang w:val="en-GB"/>
        </w:rPr>
      </w:pPr>
      <w:r w:rsidRPr="00521B79">
        <w:rPr>
          <w:rFonts w:ascii="Arial" w:hAnsi="Arial" w:cs="Arial"/>
          <w:b w:val="0"/>
          <w:bCs w:val="0"/>
          <w:sz w:val="16"/>
          <w:szCs w:val="16"/>
          <w:lang w:val="en-GB"/>
        </w:rPr>
        <w:t>A person is not disqualified from continuing to hold office as a parent governor when he ceases to be a parent of a registered pupil at the school or to fulfil any of the requirements set out in paragraphs 10 and II of Schedule I (as the case may be) unless he is otherwise disqualified under these Regulations.</w:t>
      </w:r>
    </w:p>
    <w:p w14:paraId="68730147" w14:textId="77777777" w:rsidR="003D2F1F" w:rsidRPr="00521B79" w:rsidRDefault="003D2F1F" w:rsidP="00D0266E">
      <w:pPr>
        <w:pStyle w:val="Heading1"/>
        <w:spacing w:before="0" w:line="240" w:lineRule="auto"/>
        <w:ind w:right="-115"/>
        <w:rPr>
          <w:rFonts w:ascii="Arial" w:hAnsi="Arial" w:cs="Arial"/>
          <w:sz w:val="16"/>
          <w:szCs w:val="16"/>
          <w:lang w:val="en-GB"/>
        </w:rPr>
      </w:pPr>
      <w:r w:rsidRPr="00521B79">
        <w:rPr>
          <w:rFonts w:ascii="Arial" w:hAnsi="Arial" w:cs="Arial"/>
          <w:sz w:val="16"/>
          <w:szCs w:val="16"/>
          <w:lang w:val="en-GB"/>
        </w:rPr>
        <w:t xml:space="preserve">QUALIFICATIONS AND DISQUALIFICATIONS (School Governance Constitution Regulations </w:t>
      </w:r>
      <w:r w:rsidR="002F7490">
        <w:rPr>
          <w:rFonts w:ascii="Arial" w:hAnsi="Arial" w:cs="Arial"/>
          <w:sz w:val="16"/>
          <w:szCs w:val="16"/>
          <w:lang w:val="en-GB"/>
        </w:rPr>
        <w:t>2</w:t>
      </w:r>
      <w:r w:rsidRPr="00521B79">
        <w:rPr>
          <w:rFonts w:ascii="Arial" w:hAnsi="Arial" w:cs="Arial"/>
          <w:sz w:val="16"/>
          <w:szCs w:val="16"/>
          <w:lang w:val="en-GB"/>
        </w:rPr>
        <w:t>007)</w:t>
      </w:r>
      <w:r w:rsidR="00D0266E" w:rsidRPr="00521B79">
        <w:rPr>
          <w:rFonts w:ascii="Arial" w:hAnsi="Arial" w:cs="Arial"/>
          <w:sz w:val="16"/>
          <w:szCs w:val="16"/>
          <w:lang w:val="en-GB"/>
        </w:rPr>
        <w:t xml:space="preserve"> (Amended </w:t>
      </w:r>
      <w:r w:rsidR="002F7490">
        <w:rPr>
          <w:rFonts w:ascii="Arial" w:hAnsi="Arial" w:cs="Arial"/>
          <w:sz w:val="16"/>
          <w:szCs w:val="16"/>
          <w:lang w:val="en-GB"/>
        </w:rPr>
        <w:t>2</w:t>
      </w:r>
      <w:r w:rsidR="00D0266E" w:rsidRPr="00521B79">
        <w:rPr>
          <w:rFonts w:ascii="Arial" w:hAnsi="Arial" w:cs="Arial"/>
          <w:sz w:val="16"/>
          <w:szCs w:val="16"/>
          <w:lang w:val="en-GB"/>
        </w:rPr>
        <w:t>01</w:t>
      </w:r>
      <w:r w:rsidR="002F7490">
        <w:rPr>
          <w:rFonts w:ascii="Arial" w:hAnsi="Arial" w:cs="Arial"/>
          <w:sz w:val="16"/>
          <w:szCs w:val="16"/>
          <w:lang w:val="en-GB"/>
        </w:rPr>
        <w:t>2</w:t>
      </w:r>
      <w:r w:rsidR="00D0266E" w:rsidRPr="00521B79">
        <w:rPr>
          <w:rFonts w:ascii="Arial" w:hAnsi="Arial" w:cs="Arial"/>
          <w:sz w:val="16"/>
          <w:szCs w:val="16"/>
          <w:lang w:val="en-GB"/>
        </w:rPr>
        <w:t>)</w:t>
      </w:r>
    </w:p>
    <w:p w14:paraId="1F04E25A" w14:textId="77777777" w:rsidR="003D2F1F" w:rsidRPr="00521B79" w:rsidRDefault="003D2F1F" w:rsidP="0007368D">
      <w:pPr>
        <w:pStyle w:val="BodyText"/>
        <w:spacing w:line="220" w:lineRule="exact"/>
        <w:rPr>
          <w:sz w:val="16"/>
          <w:szCs w:val="16"/>
        </w:rPr>
      </w:pPr>
      <w:r w:rsidRPr="00521B79">
        <w:rPr>
          <w:sz w:val="16"/>
          <w:szCs w:val="16"/>
        </w:rPr>
        <w:t>A governor must be aged 18 or over at the time of their election or appointment. A person cannot hold more than one governorship at the same school.</w:t>
      </w:r>
    </w:p>
    <w:p w14:paraId="196C5D35" w14:textId="77777777" w:rsidR="003D2F1F" w:rsidRPr="00521B79" w:rsidRDefault="003D2F1F" w:rsidP="0007368D">
      <w:pPr>
        <w:rPr>
          <w:rFonts w:ascii="Arial" w:hAnsi="Arial" w:cs="Arial"/>
          <w:b/>
          <w:bCs/>
          <w:sz w:val="16"/>
          <w:szCs w:val="16"/>
        </w:rPr>
      </w:pPr>
      <w:r w:rsidRPr="00521B79">
        <w:rPr>
          <w:rFonts w:ascii="Arial" w:hAnsi="Arial" w:cs="Arial"/>
          <w:b/>
          <w:bCs/>
          <w:sz w:val="16"/>
          <w:szCs w:val="16"/>
        </w:rPr>
        <w:t>A person is disqualified from being a governor or associate member if they:</w:t>
      </w:r>
    </w:p>
    <w:p w14:paraId="6D406ACE" w14:textId="77777777" w:rsidR="00D0266E" w:rsidRPr="00521B79" w:rsidRDefault="00D0266E" w:rsidP="00D0266E">
      <w:pPr>
        <w:spacing w:line="220" w:lineRule="exact"/>
        <w:ind w:left="360" w:right="-20" w:hanging="360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>A person is disqualified from holding or from continuing to hold office as a governor or associate member if he or she:</w:t>
      </w:r>
    </w:p>
    <w:p w14:paraId="5B4E55A6" w14:textId="77777777" w:rsidR="00D0266E" w:rsidRPr="00521B79" w:rsidRDefault="00D0266E" w:rsidP="00D0266E">
      <w:pPr>
        <w:numPr>
          <w:ilvl w:val="1"/>
          <w:numId w:val="17"/>
        </w:numPr>
        <w:tabs>
          <w:tab w:val="clear" w:pos="1440"/>
          <w:tab w:val="left" w:pos="360"/>
          <w:tab w:val="left" w:pos="820"/>
        </w:tabs>
        <w:spacing w:line="220" w:lineRule="exact"/>
        <w:ind w:left="357" w:right="-57" w:hanging="357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 xml:space="preserve">fails to attend the governing body meetings – without the consent of the governing body – for a continuous period of six months, beginning with the date of the first meeting missed (not applicable to ex -officio </w:t>
      </w:r>
      <w:proofErr w:type="gramStart"/>
      <w:r w:rsidRPr="00521B79">
        <w:rPr>
          <w:rFonts w:ascii="Arial" w:hAnsi="Arial" w:cs="Arial"/>
          <w:sz w:val="16"/>
          <w:szCs w:val="16"/>
        </w:rPr>
        <w:t>governors);</w:t>
      </w:r>
      <w:proofErr w:type="gramEnd"/>
    </w:p>
    <w:p w14:paraId="6738A209" w14:textId="77777777" w:rsidR="00D0266E" w:rsidRPr="00521B79" w:rsidRDefault="00D0266E" w:rsidP="00D0266E">
      <w:pPr>
        <w:numPr>
          <w:ilvl w:val="1"/>
          <w:numId w:val="17"/>
        </w:numPr>
        <w:tabs>
          <w:tab w:val="clear" w:pos="1440"/>
          <w:tab w:val="left" w:pos="360"/>
          <w:tab w:val="left" w:pos="820"/>
        </w:tabs>
        <w:spacing w:line="220" w:lineRule="exact"/>
        <w:ind w:left="357" w:right="-57" w:hanging="357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>is subject to a bankruptcy (or interim) restriction order, a debt relief (or interim) restrictions order;</w:t>
      </w:r>
    </w:p>
    <w:p w14:paraId="02AD2038" w14:textId="77777777" w:rsidR="00D0266E" w:rsidRPr="00521B79" w:rsidRDefault="00D0266E" w:rsidP="00D0266E">
      <w:pPr>
        <w:pStyle w:val="DfESBullets"/>
        <w:numPr>
          <w:ilvl w:val="1"/>
          <w:numId w:val="17"/>
        </w:numPr>
        <w:tabs>
          <w:tab w:val="clear" w:pos="1440"/>
          <w:tab w:val="left" w:pos="360"/>
        </w:tabs>
        <w:spacing w:after="0" w:line="220" w:lineRule="exact"/>
        <w:ind w:left="357" w:right="-57" w:hanging="357"/>
        <w:textAlignment w:val="baseline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>has had their estate sequestrated and the sequestration order has not been discharged, annulled or reduced;</w:t>
      </w:r>
    </w:p>
    <w:p w14:paraId="46B9BBDE" w14:textId="77777777" w:rsidR="00D0266E" w:rsidRPr="00521B79" w:rsidRDefault="00D0266E" w:rsidP="00D0266E">
      <w:pPr>
        <w:pStyle w:val="DfESBullets"/>
        <w:numPr>
          <w:ilvl w:val="1"/>
          <w:numId w:val="17"/>
        </w:numPr>
        <w:tabs>
          <w:tab w:val="clear" w:pos="1440"/>
          <w:tab w:val="left" w:pos="360"/>
        </w:tabs>
        <w:spacing w:after="0" w:line="220" w:lineRule="exact"/>
        <w:ind w:left="360" w:right="-55"/>
        <w:textAlignment w:val="baseline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 xml:space="preserve">is subject to: </w:t>
      </w:r>
    </w:p>
    <w:p w14:paraId="5E68FDFA" w14:textId="77777777" w:rsidR="00D0266E" w:rsidRPr="00521B79" w:rsidRDefault="00D0266E" w:rsidP="00D0266E">
      <w:pPr>
        <w:pStyle w:val="DfESBullets"/>
        <w:spacing w:after="0" w:line="220" w:lineRule="exact"/>
        <w:ind w:left="360" w:right="-55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>– a disqualification order or disqualification undertaking under the Company Directors Act 1986</w:t>
      </w:r>
    </w:p>
    <w:p w14:paraId="7CE457DA" w14:textId="77777777" w:rsidR="00D0266E" w:rsidRPr="00521B79" w:rsidRDefault="00D0266E" w:rsidP="00D0266E">
      <w:pPr>
        <w:pStyle w:val="DfESBullets"/>
        <w:spacing w:after="0" w:line="220" w:lineRule="exact"/>
        <w:ind w:left="360" w:right="-234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 xml:space="preserve">– a disqualification order under the Companies Directors Disqualification (Northern Ireland) Order </w:t>
      </w:r>
      <w:r w:rsidR="002F7490">
        <w:rPr>
          <w:rFonts w:cs="Arial"/>
          <w:sz w:val="16"/>
          <w:szCs w:val="16"/>
        </w:rPr>
        <w:t>2</w:t>
      </w:r>
      <w:r w:rsidRPr="00521B79">
        <w:rPr>
          <w:rFonts w:cs="Arial"/>
          <w:sz w:val="16"/>
          <w:szCs w:val="16"/>
        </w:rPr>
        <w:t>00</w:t>
      </w:r>
      <w:r w:rsidR="002F7490">
        <w:rPr>
          <w:rFonts w:cs="Arial"/>
          <w:sz w:val="16"/>
          <w:szCs w:val="16"/>
        </w:rPr>
        <w:t>2</w:t>
      </w:r>
    </w:p>
    <w:p w14:paraId="5F0B45F2" w14:textId="77777777" w:rsidR="00D0266E" w:rsidRPr="00521B79" w:rsidRDefault="00D0266E" w:rsidP="00D0266E">
      <w:pPr>
        <w:pStyle w:val="DfESBullets"/>
        <w:spacing w:after="0" w:line="220" w:lineRule="exact"/>
        <w:ind w:left="360" w:right="-208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 xml:space="preserve">– a disqualification undertaking accepted under the Company Directors Disqualification (Northern Ireland) Order </w:t>
      </w:r>
      <w:r w:rsidR="002F7490">
        <w:rPr>
          <w:rFonts w:cs="Arial"/>
          <w:sz w:val="16"/>
          <w:szCs w:val="16"/>
        </w:rPr>
        <w:t>2</w:t>
      </w:r>
      <w:r w:rsidRPr="00521B79">
        <w:rPr>
          <w:rFonts w:cs="Arial"/>
          <w:sz w:val="16"/>
          <w:szCs w:val="16"/>
        </w:rPr>
        <w:t>00</w:t>
      </w:r>
      <w:r w:rsidR="002F7490">
        <w:rPr>
          <w:rFonts w:cs="Arial"/>
          <w:sz w:val="16"/>
          <w:szCs w:val="16"/>
        </w:rPr>
        <w:t>2</w:t>
      </w:r>
      <w:r w:rsidRPr="00521B79">
        <w:rPr>
          <w:rFonts w:cs="Arial"/>
          <w:sz w:val="16"/>
          <w:szCs w:val="16"/>
        </w:rPr>
        <w:t xml:space="preserve">  </w:t>
      </w:r>
    </w:p>
    <w:p w14:paraId="4E874994" w14:textId="77777777" w:rsidR="00D0266E" w:rsidRPr="00521B79" w:rsidRDefault="00D0266E" w:rsidP="00D0266E">
      <w:pPr>
        <w:pStyle w:val="DfESBullets"/>
        <w:tabs>
          <w:tab w:val="left" w:pos="540"/>
        </w:tabs>
        <w:spacing w:after="0" w:line="220" w:lineRule="exact"/>
        <w:ind w:left="540" w:right="-55" w:hanging="180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 xml:space="preserve">– an order made under Section </w:t>
      </w:r>
      <w:r w:rsidR="002F7490">
        <w:rPr>
          <w:rFonts w:cs="Arial"/>
          <w:sz w:val="16"/>
          <w:szCs w:val="16"/>
        </w:rPr>
        <w:t>429</w:t>
      </w:r>
      <w:r w:rsidRPr="00521B79">
        <w:rPr>
          <w:rFonts w:cs="Arial"/>
          <w:sz w:val="16"/>
          <w:szCs w:val="16"/>
        </w:rPr>
        <w:t>(</w:t>
      </w:r>
      <w:r w:rsidR="002F7490">
        <w:rPr>
          <w:rFonts w:cs="Arial"/>
          <w:sz w:val="16"/>
          <w:szCs w:val="16"/>
        </w:rPr>
        <w:t>2</w:t>
      </w:r>
      <w:r w:rsidRPr="00521B79">
        <w:rPr>
          <w:rFonts w:cs="Arial"/>
          <w:sz w:val="16"/>
          <w:szCs w:val="16"/>
        </w:rPr>
        <w:t xml:space="preserve">)(b) of the Insolvency Act 1986 (failure to pay under county court administration </w:t>
      </w:r>
      <w:r w:rsidRPr="00521B79">
        <w:rPr>
          <w:rFonts w:cs="Arial"/>
          <w:sz w:val="16"/>
          <w:szCs w:val="16"/>
        </w:rPr>
        <w:br/>
        <w:t>order);</w:t>
      </w:r>
    </w:p>
    <w:p w14:paraId="371E857D" w14:textId="77777777" w:rsidR="00D0266E" w:rsidRPr="00521B79" w:rsidRDefault="00D0266E" w:rsidP="00D0266E">
      <w:pPr>
        <w:pStyle w:val="DfESBullets"/>
        <w:numPr>
          <w:ilvl w:val="0"/>
          <w:numId w:val="18"/>
        </w:numPr>
        <w:tabs>
          <w:tab w:val="num" w:pos="360"/>
        </w:tabs>
        <w:spacing w:after="0" w:line="220" w:lineRule="exact"/>
        <w:ind w:left="360" w:right="-55"/>
        <w:textAlignment w:val="baseline"/>
        <w:rPr>
          <w:rFonts w:cs="Arial"/>
          <w:sz w:val="16"/>
          <w:szCs w:val="16"/>
        </w:rPr>
      </w:pPr>
      <w:r w:rsidRPr="00521B79">
        <w:rPr>
          <w:rFonts w:cs="Arial"/>
          <w:sz w:val="16"/>
          <w:szCs w:val="16"/>
        </w:rPr>
        <w:t>has been removed from the office of charity trustee or trustee for a charity by the Charity Commissioners or High Court on grounds of any misconduct or mismanagement, or under Section 3</w:t>
      </w:r>
      <w:r w:rsidR="002F7490">
        <w:rPr>
          <w:rFonts w:cs="Arial"/>
          <w:sz w:val="16"/>
          <w:szCs w:val="16"/>
        </w:rPr>
        <w:t>4</w:t>
      </w:r>
      <w:r w:rsidRPr="00521B79">
        <w:rPr>
          <w:rFonts w:cs="Arial"/>
          <w:sz w:val="16"/>
          <w:szCs w:val="16"/>
        </w:rPr>
        <w:t xml:space="preserve"> of the Charities and Trustees Investment (Scotland) Act </w:t>
      </w:r>
      <w:r w:rsidR="002F7490">
        <w:rPr>
          <w:rFonts w:cs="Arial"/>
          <w:sz w:val="16"/>
          <w:szCs w:val="16"/>
        </w:rPr>
        <w:t>2</w:t>
      </w:r>
      <w:r w:rsidRPr="00521B79">
        <w:rPr>
          <w:rFonts w:cs="Arial"/>
          <w:sz w:val="16"/>
          <w:szCs w:val="16"/>
        </w:rPr>
        <w:t>005 from participating in the management or control of anybody;</w:t>
      </w:r>
    </w:p>
    <w:p w14:paraId="28F3D445" w14:textId="77777777" w:rsidR="00D0266E" w:rsidRPr="00521B79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>is included in the list of people considered by the Secretary of State as unsuitable to work with children;</w:t>
      </w:r>
    </w:p>
    <w:p w14:paraId="2D2315F6" w14:textId="77777777" w:rsidR="00D0266E" w:rsidRPr="002165A7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2165A7">
        <w:rPr>
          <w:rFonts w:ascii="Arial" w:hAnsi="Arial" w:cs="Arial"/>
          <w:sz w:val="16"/>
          <w:szCs w:val="16"/>
        </w:rPr>
        <w:t>is disqualified from working with children or subject to a direction under Section 1</w:t>
      </w:r>
      <w:r w:rsidR="002165A7" w:rsidRPr="002165A7">
        <w:rPr>
          <w:rFonts w:ascii="Arial" w:hAnsi="Arial" w:cs="Arial"/>
          <w:sz w:val="16"/>
          <w:szCs w:val="16"/>
        </w:rPr>
        <w:t>42</w:t>
      </w:r>
      <w:r w:rsidRPr="002165A7">
        <w:rPr>
          <w:rFonts w:ascii="Arial" w:hAnsi="Arial" w:cs="Arial"/>
          <w:sz w:val="16"/>
          <w:szCs w:val="16"/>
        </w:rPr>
        <w:t xml:space="preserve"> of the Education Act </w:t>
      </w:r>
      <w:r w:rsidR="002165A7" w:rsidRPr="002165A7">
        <w:rPr>
          <w:rFonts w:ascii="Arial" w:hAnsi="Arial" w:cs="Arial"/>
          <w:sz w:val="16"/>
          <w:szCs w:val="16"/>
        </w:rPr>
        <w:t>2002</w:t>
      </w:r>
      <w:r w:rsidRPr="002165A7">
        <w:rPr>
          <w:rFonts w:ascii="Arial" w:hAnsi="Arial" w:cs="Arial"/>
          <w:sz w:val="16"/>
          <w:szCs w:val="16"/>
        </w:rPr>
        <w:t xml:space="preserve">; </w:t>
      </w:r>
    </w:p>
    <w:p w14:paraId="360E4F5E" w14:textId="77777777" w:rsidR="00D0266E" w:rsidRPr="002165A7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2165A7">
        <w:rPr>
          <w:rFonts w:ascii="Arial" w:hAnsi="Arial" w:cs="Arial"/>
          <w:sz w:val="16"/>
          <w:szCs w:val="16"/>
        </w:rPr>
        <w:t xml:space="preserve">is barred from regulated activity relating to children in accordance with the Safeguarding Vulnerable Groups Act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>006;</w:t>
      </w:r>
    </w:p>
    <w:p w14:paraId="5E078A2F" w14:textId="77777777" w:rsidR="00D0266E" w:rsidRPr="002165A7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2165A7">
        <w:rPr>
          <w:rFonts w:ascii="Arial" w:hAnsi="Arial" w:cs="Arial"/>
          <w:sz w:val="16"/>
          <w:szCs w:val="16"/>
        </w:rPr>
        <w:t xml:space="preserve">is disqualified from working with children - sections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>8,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 xml:space="preserve">9 or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 xml:space="preserve">9A of the Criminal Justice and Court Services Act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>000;</w:t>
      </w:r>
    </w:p>
    <w:p w14:paraId="624D2063" w14:textId="77777777" w:rsidR="00D0266E" w:rsidRPr="002165A7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2165A7">
        <w:rPr>
          <w:rFonts w:ascii="Arial" w:hAnsi="Arial" w:cs="Arial"/>
          <w:sz w:val="16"/>
          <w:szCs w:val="16"/>
        </w:rPr>
        <w:t xml:space="preserve">is disqualified from registration under Part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 xml:space="preserve"> of the Children and Families (Wales) Measure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>010 for childminding or providing day care;</w:t>
      </w:r>
    </w:p>
    <w:p w14:paraId="43E064B5" w14:textId="77777777" w:rsidR="00D0266E" w:rsidRPr="002165A7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2165A7">
        <w:rPr>
          <w:rFonts w:ascii="Arial" w:hAnsi="Arial" w:cs="Arial"/>
          <w:sz w:val="16"/>
          <w:szCs w:val="16"/>
        </w:rPr>
        <w:t xml:space="preserve">is disqualified from registration under Part 3 of the Children Act </w:t>
      </w:r>
      <w:r w:rsidR="002165A7" w:rsidRPr="002165A7">
        <w:rPr>
          <w:rFonts w:ascii="Arial" w:hAnsi="Arial" w:cs="Arial"/>
          <w:sz w:val="16"/>
          <w:szCs w:val="16"/>
        </w:rPr>
        <w:t>2</w:t>
      </w:r>
      <w:r w:rsidRPr="002165A7">
        <w:rPr>
          <w:rFonts w:ascii="Arial" w:hAnsi="Arial" w:cs="Arial"/>
          <w:sz w:val="16"/>
          <w:szCs w:val="16"/>
        </w:rPr>
        <w:t xml:space="preserve">006;  </w:t>
      </w:r>
    </w:p>
    <w:p w14:paraId="12845F6E" w14:textId="77777777" w:rsidR="00D0266E" w:rsidRPr="00521B79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>has received a sentence of imprisonment (whether suspended or not) for a period of not less than three months (without the option of a fine) in the five years before becoming a governor or since becoming a governor;</w:t>
      </w:r>
    </w:p>
    <w:p w14:paraId="7B4DB31C" w14:textId="77777777" w:rsidR="00D0266E" w:rsidRPr="00521B79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60" w:right="-55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 xml:space="preserve">has received a prison sentence of two-and-a-half years or more in the </w:t>
      </w:r>
      <w:r w:rsidR="002165A7">
        <w:rPr>
          <w:rFonts w:ascii="Arial" w:hAnsi="Arial" w:cs="Arial"/>
          <w:sz w:val="16"/>
          <w:szCs w:val="16"/>
        </w:rPr>
        <w:t>2</w:t>
      </w:r>
      <w:r w:rsidRPr="00521B79">
        <w:rPr>
          <w:rFonts w:ascii="Arial" w:hAnsi="Arial" w:cs="Arial"/>
          <w:sz w:val="16"/>
          <w:szCs w:val="16"/>
        </w:rPr>
        <w:t xml:space="preserve">0 years before becoming a governor; </w:t>
      </w:r>
    </w:p>
    <w:p w14:paraId="6EDD2331" w14:textId="77777777" w:rsidR="00D0266E" w:rsidRPr="00521B79" w:rsidRDefault="00D0266E" w:rsidP="00D0266E">
      <w:pPr>
        <w:numPr>
          <w:ilvl w:val="0"/>
          <w:numId w:val="18"/>
        </w:numPr>
        <w:tabs>
          <w:tab w:val="num" w:pos="360"/>
        </w:tabs>
        <w:spacing w:before="100" w:beforeAutospacing="1" w:after="100" w:afterAutospacing="1" w:line="220" w:lineRule="exact"/>
        <w:ind w:left="357" w:right="-55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>has at any time received a prison sentence of five years or more;</w:t>
      </w:r>
    </w:p>
    <w:p w14:paraId="349C0FE7" w14:textId="77777777" w:rsidR="00D0266E" w:rsidRPr="00521B79" w:rsidRDefault="00D0266E" w:rsidP="00D0266E">
      <w:pPr>
        <w:numPr>
          <w:ilvl w:val="0"/>
          <w:numId w:val="18"/>
        </w:numPr>
        <w:tabs>
          <w:tab w:val="num" w:pos="360"/>
        </w:tabs>
        <w:spacing w:line="220" w:lineRule="exact"/>
        <w:ind w:left="357" w:right="-55"/>
        <w:textAlignment w:val="baseline"/>
        <w:rPr>
          <w:rFonts w:ascii="Arial" w:hAnsi="Arial" w:cs="Arial"/>
          <w:sz w:val="16"/>
          <w:szCs w:val="16"/>
        </w:rPr>
      </w:pPr>
      <w:r w:rsidRPr="00521B79">
        <w:rPr>
          <w:rFonts w:ascii="Arial" w:hAnsi="Arial" w:cs="Arial"/>
          <w:sz w:val="16"/>
          <w:szCs w:val="16"/>
        </w:rPr>
        <w:t xml:space="preserve">has been fined for causing a nuisance or disturbance on school premises during the five years prior to or since appointment or election as a governor; </w:t>
      </w:r>
    </w:p>
    <w:p w14:paraId="621AE98E" w14:textId="77777777" w:rsidR="003D2F1F" w:rsidRPr="00521B79" w:rsidRDefault="00586668" w:rsidP="00586668">
      <w:pPr>
        <w:pStyle w:val="BodyOne"/>
        <w:numPr>
          <w:ilvl w:val="0"/>
          <w:numId w:val="18"/>
        </w:numPr>
        <w:tabs>
          <w:tab w:val="clear" w:pos="1440"/>
          <w:tab w:val="num" w:pos="0"/>
          <w:tab w:val="left" w:pos="284"/>
        </w:tabs>
        <w:spacing w:line="228" w:lineRule="auto"/>
        <w:ind w:left="0" w:firstLin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D0266E" w:rsidRPr="00521B79">
        <w:rPr>
          <w:rFonts w:ascii="Arial" w:hAnsi="Arial" w:cs="Arial"/>
          <w:sz w:val="16"/>
          <w:szCs w:val="16"/>
        </w:rPr>
        <w:t xml:space="preserve">refuses to allow an application to the </w:t>
      </w:r>
      <w:r w:rsidR="002C2789" w:rsidRPr="00521B79">
        <w:rPr>
          <w:rFonts w:ascii="Arial" w:hAnsi="Arial" w:cs="Arial"/>
          <w:sz w:val="16"/>
          <w:szCs w:val="16"/>
        </w:rPr>
        <w:t>Disclosure and Barring Service</w:t>
      </w:r>
      <w:r w:rsidR="00D0266E" w:rsidRPr="00521B79">
        <w:rPr>
          <w:rFonts w:ascii="Arial" w:hAnsi="Arial" w:cs="Arial"/>
          <w:sz w:val="16"/>
          <w:szCs w:val="16"/>
        </w:rPr>
        <w:t xml:space="preserve"> for a criminal records certificate.</w:t>
      </w:r>
    </w:p>
    <w:sectPr w:rsidR="003D2F1F" w:rsidRPr="00521B79" w:rsidSect="00D0266E">
      <w:headerReference w:type="even" r:id="rId10"/>
      <w:headerReference w:type="default" r:id="rId11"/>
      <w:footerReference w:type="first" r:id="rId12"/>
      <w:pgSz w:w="11906" w:h="16838" w:code="9"/>
      <w:pgMar w:top="357" w:right="567" w:bottom="357" w:left="539" w:header="454" w:footer="45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941A" w14:textId="77777777" w:rsidR="00042641" w:rsidRDefault="00042641">
      <w:r>
        <w:separator/>
      </w:r>
    </w:p>
  </w:endnote>
  <w:endnote w:type="continuationSeparator" w:id="0">
    <w:p w14:paraId="769C7E8C" w14:textId="77777777" w:rsidR="00042641" w:rsidRDefault="0004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5DDF" w14:textId="77777777" w:rsidR="006C566C" w:rsidRDefault="006C566C">
    <w:pPr>
      <w:pStyle w:val="Footer"/>
    </w:pPr>
  </w:p>
  <w:p w14:paraId="44810A41" w14:textId="77777777" w:rsidR="006C566C" w:rsidRDefault="006C566C" w:rsidP="006C566C">
    <w:pPr>
      <w:pStyle w:val="Footer"/>
      <w:tabs>
        <w:tab w:val="clear" w:pos="4153"/>
        <w:tab w:val="clear" w:pos="8306"/>
      </w:tabs>
      <w:rPr>
        <w:sz w:val="18"/>
      </w:rPr>
    </w:pPr>
    <w:r>
      <w:rPr>
        <w:sz w:val="18"/>
      </w:rPr>
      <w:t>If you ha</w:t>
    </w:r>
    <w:r w:rsidR="00521B79">
      <w:rPr>
        <w:sz w:val="18"/>
      </w:rPr>
      <w:t xml:space="preserve">ve any queries please telephone </w:t>
    </w:r>
    <w:r w:rsidR="008D0A14">
      <w:rPr>
        <w:sz w:val="18"/>
      </w:rPr>
      <w:t>0191 4247725</w:t>
    </w:r>
  </w:p>
  <w:p w14:paraId="25733C14" w14:textId="77777777" w:rsidR="006C566C" w:rsidRDefault="006C5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3C721" w14:textId="55DA1D9D" w:rsidR="00D0266E" w:rsidRDefault="004E3226">
    <w:pPr>
      <w:pStyle w:val="Footer"/>
    </w:pPr>
    <w:r>
      <w:rPr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5605D" wp14:editId="292D9C83">
              <wp:simplePos x="0" y="0"/>
              <wp:positionH relativeFrom="column">
                <wp:posOffset>304800</wp:posOffset>
              </wp:positionH>
              <wp:positionV relativeFrom="paragraph">
                <wp:posOffset>-11430</wp:posOffset>
              </wp:positionV>
              <wp:extent cx="4709160" cy="428625"/>
              <wp:effectExtent l="0" t="0" r="0" b="190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EB4A4" w14:textId="77777777" w:rsidR="00D0266E" w:rsidRDefault="00D0266E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18"/>
                            </w:rPr>
                          </w:pPr>
                        </w:p>
                        <w:p w14:paraId="0DC4BDCA" w14:textId="77777777" w:rsidR="00D0266E" w:rsidRDefault="00326CEF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If you have any queries please t</w:t>
                          </w:r>
                          <w:r w:rsidR="00D0266E">
                            <w:rPr>
                              <w:sz w:val="18"/>
                            </w:rPr>
                            <w:t>elephone</w:t>
                          </w:r>
                          <w:r>
                            <w:rPr>
                              <w:sz w:val="18"/>
                            </w:rPr>
                            <w:t xml:space="preserve"> 0191 </w:t>
                          </w:r>
                          <w:r w:rsidR="008D0A14">
                            <w:rPr>
                              <w:sz w:val="18"/>
                            </w:rPr>
                            <w:t>4247725</w:t>
                          </w:r>
                        </w:p>
                        <w:p w14:paraId="4FB1A96D" w14:textId="77777777" w:rsidR="00D0266E" w:rsidRDefault="00D0266E"/>
                        <w:p w14:paraId="6DBD9988" w14:textId="77777777" w:rsidR="00D0266E" w:rsidRDefault="00D0266E"/>
                        <w:p w14:paraId="1DB7D591" w14:textId="77777777" w:rsidR="00D0266E" w:rsidRDefault="00D0266E"/>
                        <w:p w14:paraId="3088E987" w14:textId="77777777" w:rsidR="00D0266E" w:rsidRDefault="00D0266E"/>
                        <w:p w14:paraId="0F73AF52" w14:textId="77777777" w:rsidR="00D0266E" w:rsidRDefault="00D0266E"/>
                        <w:p w14:paraId="64199702" w14:textId="77777777" w:rsidR="00D0266E" w:rsidRDefault="00D0266E"/>
                        <w:p w14:paraId="44C306BC" w14:textId="77777777" w:rsidR="00D0266E" w:rsidRDefault="00D0266E"/>
                        <w:p w14:paraId="08E6406E" w14:textId="77777777" w:rsidR="00D0266E" w:rsidRDefault="00D0266E"/>
                        <w:p w14:paraId="04425F2E" w14:textId="77777777" w:rsidR="00D0266E" w:rsidRDefault="00D0266E"/>
                        <w:p w14:paraId="014A296D" w14:textId="77777777" w:rsidR="00D0266E" w:rsidRDefault="00D0266E"/>
                        <w:p w14:paraId="1523F98A" w14:textId="77777777" w:rsidR="00D0266E" w:rsidRDefault="00D0266E"/>
                        <w:p w14:paraId="2028ECCA" w14:textId="77777777" w:rsidR="00D0266E" w:rsidRDefault="00D0266E"/>
                        <w:p w14:paraId="5D10D590" w14:textId="77777777" w:rsidR="00D0266E" w:rsidRDefault="00D0266E"/>
                        <w:p w14:paraId="69DDE524" w14:textId="77777777" w:rsidR="00D0266E" w:rsidRDefault="00D0266E"/>
                        <w:p w14:paraId="00AC86ED" w14:textId="77777777" w:rsidR="00D0266E" w:rsidRDefault="00D026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60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pt;margin-top:-.9pt;width:370.8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JD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" stroked="f">
              <v:textbox>
                <w:txbxContent>
                  <w:p w14:paraId="2FDEB4A4" w14:textId="77777777" w:rsidR="00D0266E" w:rsidRDefault="00D0266E">
                    <w:pPr>
                      <w:pStyle w:val="Footer"/>
                      <w:tabs>
                        <w:tab w:val="clear" w:pos="4153"/>
                        <w:tab w:val="clear" w:pos="8306"/>
                      </w:tabs>
                      <w:rPr>
                        <w:sz w:val="18"/>
                      </w:rPr>
                    </w:pPr>
                  </w:p>
                  <w:p w14:paraId="0DC4BDCA" w14:textId="77777777" w:rsidR="00D0266E" w:rsidRDefault="00326CEF">
                    <w:pPr>
                      <w:pStyle w:val="Footer"/>
                      <w:tabs>
                        <w:tab w:val="clear" w:pos="4153"/>
                        <w:tab w:val="clear" w:pos="8306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 you have any queries please t</w:t>
                    </w:r>
                    <w:r w:rsidR="00D0266E">
                      <w:rPr>
                        <w:sz w:val="18"/>
                      </w:rPr>
                      <w:t>elephone</w:t>
                    </w:r>
                    <w:r>
                      <w:rPr>
                        <w:sz w:val="18"/>
                      </w:rPr>
                      <w:t xml:space="preserve"> 0191 </w:t>
                    </w:r>
                    <w:r w:rsidR="008D0A14">
                      <w:rPr>
                        <w:sz w:val="18"/>
                      </w:rPr>
                      <w:t>4247725</w:t>
                    </w:r>
                  </w:p>
                  <w:p w14:paraId="4FB1A96D" w14:textId="77777777" w:rsidR="00D0266E" w:rsidRDefault="00D0266E"/>
                  <w:p w14:paraId="6DBD9988" w14:textId="77777777" w:rsidR="00D0266E" w:rsidRDefault="00D0266E"/>
                  <w:p w14:paraId="1DB7D591" w14:textId="77777777" w:rsidR="00D0266E" w:rsidRDefault="00D0266E"/>
                  <w:p w14:paraId="3088E987" w14:textId="77777777" w:rsidR="00D0266E" w:rsidRDefault="00D0266E"/>
                  <w:p w14:paraId="0F73AF52" w14:textId="77777777" w:rsidR="00D0266E" w:rsidRDefault="00D0266E"/>
                  <w:p w14:paraId="64199702" w14:textId="77777777" w:rsidR="00D0266E" w:rsidRDefault="00D0266E"/>
                  <w:p w14:paraId="44C306BC" w14:textId="77777777" w:rsidR="00D0266E" w:rsidRDefault="00D0266E"/>
                  <w:p w14:paraId="08E6406E" w14:textId="77777777" w:rsidR="00D0266E" w:rsidRDefault="00D0266E"/>
                  <w:p w14:paraId="04425F2E" w14:textId="77777777" w:rsidR="00D0266E" w:rsidRDefault="00D0266E"/>
                  <w:p w14:paraId="014A296D" w14:textId="77777777" w:rsidR="00D0266E" w:rsidRDefault="00D0266E"/>
                  <w:p w14:paraId="1523F98A" w14:textId="77777777" w:rsidR="00D0266E" w:rsidRDefault="00D0266E"/>
                  <w:p w14:paraId="2028ECCA" w14:textId="77777777" w:rsidR="00D0266E" w:rsidRDefault="00D0266E"/>
                  <w:p w14:paraId="5D10D590" w14:textId="77777777" w:rsidR="00D0266E" w:rsidRDefault="00D0266E"/>
                  <w:p w14:paraId="69DDE524" w14:textId="77777777" w:rsidR="00D0266E" w:rsidRDefault="00D0266E"/>
                  <w:p w14:paraId="00AC86ED" w14:textId="77777777" w:rsidR="00D0266E" w:rsidRDefault="00D0266E"/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36F5" w14:textId="77777777" w:rsidR="00D0266E" w:rsidRDefault="00D02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E838" w14:textId="77777777" w:rsidR="00042641" w:rsidRDefault="00042641">
      <w:r>
        <w:separator/>
      </w:r>
    </w:p>
  </w:footnote>
  <w:footnote w:type="continuationSeparator" w:id="0">
    <w:p w14:paraId="293C5E26" w14:textId="77777777" w:rsidR="00042641" w:rsidRDefault="0004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5451" w14:textId="77777777" w:rsidR="00D0266E" w:rsidRDefault="00D026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E0C7B20" w14:textId="77777777" w:rsidR="00D0266E" w:rsidRDefault="00D02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543C" w14:textId="77777777" w:rsidR="00D0266E" w:rsidRDefault="00D0266E">
    <w:pPr>
      <w:pStyle w:val="Header"/>
      <w:spacing w:line="20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FBEAF0A6"/>
    <w:lvl w:ilvl="0">
      <w:numFmt w:val="decimal"/>
      <w:lvlText w:val="*"/>
      <w:lvlJc w:val="left"/>
    </w:lvl>
  </w:abstractNum>
  <w:abstractNum w:abstractNumId="1" w15:restartNumberingAfterBreak="1">
    <w:nsid w:val="02831218"/>
    <w:multiLevelType w:val="hybridMultilevel"/>
    <w:tmpl w:val="B66CD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96D5EB2"/>
    <w:multiLevelType w:val="hybridMultilevel"/>
    <w:tmpl w:val="756646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486F7C"/>
    <w:multiLevelType w:val="singleLevel"/>
    <w:tmpl w:val="8374656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4" w15:restartNumberingAfterBreak="1">
    <w:nsid w:val="15952BF5"/>
    <w:multiLevelType w:val="hybridMultilevel"/>
    <w:tmpl w:val="F0B4B48E"/>
    <w:lvl w:ilvl="0" w:tplc="73CA7F7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E2660C0"/>
    <w:multiLevelType w:val="hybridMultilevel"/>
    <w:tmpl w:val="208028C6"/>
    <w:lvl w:ilvl="0" w:tplc="4BE046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A500B13"/>
    <w:multiLevelType w:val="hybridMultilevel"/>
    <w:tmpl w:val="CB4CC4F4"/>
    <w:lvl w:ilvl="0" w:tplc="04090001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691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6691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C405B7C"/>
    <w:multiLevelType w:val="hybridMultilevel"/>
    <w:tmpl w:val="FC3E97D2"/>
    <w:lvl w:ilvl="0" w:tplc="30B2A42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16441D"/>
    <w:multiLevelType w:val="hybridMultilevel"/>
    <w:tmpl w:val="794E34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14C5208"/>
    <w:multiLevelType w:val="hybridMultilevel"/>
    <w:tmpl w:val="756646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C8725B5"/>
    <w:multiLevelType w:val="hybridMultilevel"/>
    <w:tmpl w:val="781431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26833D5"/>
    <w:multiLevelType w:val="hybridMultilevel"/>
    <w:tmpl w:val="5F106A16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1">
    <w:nsid w:val="58516ACE"/>
    <w:multiLevelType w:val="singleLevel"/>
    <w:tmpl w:val="6900C526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3" w15:restartNumberingAfterBreak="1">
    <w:nsid w:val="687F1892"/>
    <w:multiLevelType w:val="hybridMultilevel"/>
    <w:tmpl w:val="7D42B4F2"/>
    <w:lvl w:ilvl="0" w:tplc="30B2A426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BF01DE0"/>
    <w:multiLevelType w:val="hybridMultilevel"/>
    <w:tmpl w:val="FC3E97D2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4CC01D9"/>
    <w:multiLevelType w:val="hybridMultilevel"/>
    <w:tmpl w:val="ACC2134A"/>
    <w:lvl w:ilvl="0" w:tplc="C240B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78396AC0"/>
    <w:multiLevelType w:val="hybridMultilevel"/>
    <w:tmpl w:val="756646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2A42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rPr>
          <w:rFonts w:ascii="Symbol" w:hAnsi="Symbol" w:hint="default"/>
          <w:sz w:val="20"/>
        </w:rPr>
      </w:lvl>
    </w:lvlOverride>
  </w:num>
  <w:num w:numId="9">
    <w:abstractNumId w:val="2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7C"/>
    <w:rsid w:val="000017A6"/>
    <w:rsid w:val="00016504"/>
    <w:rsid w:val="00027B77"/>
    <w:rsid w:val="00042641"/>
    <w:rsid w:val="00073025"/>
    <w:rsid w:val="0007368D"/>
    <w:rsid w:val="000F5C62"/>
    <w:rsid w:val="0010495E"/>
    <w:rsid w:val="001B5BCA"/>
    <w:rsid w:val="001C707A"/>
    <w:rsid w:val="001D3624"/>
    <w:rsid w:val="001D6282"/>
    <w:rsid w:val="002165A7"/>
    <w:rsid w:val="00217CE1"/>
    <w:rsid w:val="00297CEF"/>
    <w:rsid w:val="002A1D98"/>
    <w:rsid w:val="002C2789"/>
    <w:rsid w:val="002D0105"/>
    <w:rsid w:val="002D1E81"/>
    <w:rsid w:val="002E741B"/>
    <w:rsid w:val="002F3836"/>
    <w:rsid w:val="002F4324"/>
    <w:rsid w:val="002F7490"/>
    <w:rsid w:val="00326CEF"/>
    <w:rsid w:val="003978EE"/>
    <w:rsid w:val="003C3BE5"/>
    <w:rsid w:val="003D2F1F"/>
    <w:rsid w:val="003E167F"/>
    <w:rsid w:val="00475C54"/>
    <w:rsid w:val="00477661"/>
    <w:rsid w:val="004849F3"/>
    <w:rsid w:val="004A381D"/>
    <w:rsid w:val="004D3F67"/>
    <w:rsid w:val="004E3226"/>
    <w:rsid w:val="00521B79"/>
    <w:rsid w:val="00571D39"/>
    <w:rsid w:val="00586668"/>
    <w:rsid w:val="005B35FA"/>
    <w:rsid w:val="005B66AD"/>
    <w:rsid w:val="005C5AB2"/>
    <w:rsid w:val="005E26AC"/>
    <w:rsid w:val="00622E70"/>
    <w:rsid w:val="0068137C"/>
    <w:rsid w:val="00683F80"/>
    <w:rsid w:val="006A7FE8"/>
    <w:rsid w:val="006C566C"/>
    <w:rsid w:val="007046CE"/>
    <w:rsid w:val="007076AC"/>
    <w:rsid w:val="00756B48"/>
    <w:rsid w:val="007618E3"/>
    <w:rsid w:val="007C340F"/>
    <w:rsid w:val="00801D5D"/>
    <w:rsid w:val="00872244"/>
    <w:rsid w:val="00883E68"/>
    <w:rsid w:val="008B5833"/>
    <w:rsid w:val="008C56AE"/>
    <w:rsid w:val="008D0A14"/>
    <w:rsid w:val="008F5EB2"/>
    <w:rsid w:val="00954A68"/>
    <w:rsid w:val="009A4DBE"/>
    <w:rsid w:val="009C3C3B"/>
    <w:rsid w:val="009F2E07"/>
    <w:rsid w:val="00A01F6A"/>
    <w:rsid w:val="00A33078"/>
    <w:rsid w:val="00A41853"/>
    <w:rsid w:val="00AF3442"/>
    <w:rsid w:val="00B779B7"/>
    <w:rsid w:val="00C05A17"/>
    <w:rsid w:val="00C76631"/>
    <w:rsid w:val="00C97B1A"/>
    <w:rsid w:val="00D0266E"/>
    <w:rsid w:val="00D55BEE"/>
    <w:rsid w:val="00D606ED"/>
    <w:rsid w:val="00D7047A"/>
    <w:rsid w:val="00D94CCE"/>
    <w:rsid w:val="00E40D1E"/>
    <w:rsid w:val="00E746A3"/>
    <w:rsid w:val="00EA2D31"/>
    <w:rsid w:val="00EB0B6A"/>
    <w:rsid w:val="00F00DAD"/>
    <w:rsid w:val="00F4695D"/>
    <w:rsid w:val="00F830A6"/>
    <w:rsid w:val="00F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DA02CEB"/>
  <w15:chartTrackingRefBased/>
  <w15:docId w15:val="{BAB3D66D-65B1-4562-8AFF-998E699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575" w:line="480" w:lineRule="exact"/>
      <w:outlineLvl w:val="0"/>
    </w:pPr>
    <w:rPr>
      <w:b/>
      <w:bCs/>
      <w:kern w:val="28"/>
      <w:sz w:val="44"/>
      <w:szCs w:val="44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noProof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55"/>
      </w:tabs>
      <w:spacing w:before="20" w:after="80" w:line="180" w:lineRule="auto"/>
      <w:jc w:val="center"/>
      <w:outlineLvl w:val="3"/>
    </w:pPr>
    <w:rPr>
      <w:rFonts w:ascii="Arial" w:hAnsi="Arial" w:cs="Arial"/>
      <w:b/>
      <w:bCs/>
      <w:cap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  <w:szCs w:val="12"/>
    </w:rPr>
  </w:style>
  <w:style w:type="paragraph" w:styleId="Heading6">
    <w:name w:val="heading 6"/>
    <w:basedOn w:val="Normal"/>
    <w:next w:val="Normal"/>
    <w:qFormat/>
    <w:pPr>
      <w:keepNext/>
      <w:spacing w:before="240"/>
      <w:ind w:right="-113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80" w:lineRule="exact"/>
    </w:pPr>
    <w:rPr>
      <w:rFonts w:ascii="Arial" w:hAnsi="Arial" w:cs="Arial"/>
      <w:noProof/>
      <w:lang w:val="en-US"/>
    </w:rPr>
  </w:style>
  <w:style w:type="paragraph" w:styleId="BodyText2">
    <w:name w:val="Body Text 2"/>
    <w:basedOn w:val="Normal"/>
    <w:semiHidden/>
    <w:pPr>
      <w:tabs>
        <w:tab w:val="left" w:pos="560"/>
        <w:tab w:val="left" w:pos="840"/>
        <w:tab w:val="left" w:pos="2160"/>
      </w:tabs>
      <w:spacing w:before="80" w:after="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  <w:spacing w:line="280" w:lineRule="exact"/>
    </w:pPr>
    <w:rPr>
      <w:rFonts w:ascii="Arial" w:hAnsi="Arial" w:cs="Arial"/>
      <w:noProof/>
      <w:lang w:val="en-US"/>
    </w:rPr>
  </w:style>
  <w:style w:type="paragraph" w:styleId="BodyText">
    <w:name w:val="Body Text"/>
    <w:basedOn w:val="Normal"/>
    <w:semiHidden/>
    <w:pPr>
      <w:spacing w:line="215" w:lineRule="auto"/>
      <w:jc w:val="both"/>
    </w:pPr>
    <w:rPr>
      <w:rFonts w:ascii="Arial" w:hAnsi="Arial" w:cs="Arial"/>
      <w:kern w:val="30"/>
    </w:rPr>
  </w:style>
  <w:style w:type="paragraph" w:customStyle="1" w:styleId="BodyOne">
    <w:name w:val="Body One"/>
    <w:basedOn w:val="Normal"/>
    <w:rPr>
      <w:sz w:val="20"/>
      <w:lang w:val="en-US"/>
    </w:rPr>
  </w:style>
  <w:style w:type="paragraph" w:styleId="BodyTextIndent2">
    <w:name w:val="Body Text Indent 2"/>
    <w:basedOn w:val="Normal"/>
    <w:semiHidden/>
    <w:pPr>
      <w:ind w:left="240" w:hanging="240"/>
    </w:pPr>
    <w:rPr>
      <w:rFonts w:ascii="Arial" w:hAnsi="Arial" w:cs="Arial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both"/>
    </w:pPr>
    <w:rPr>
      <w:kern w:val="28"/>
      <w:sz w:val="22"/>
      <w:szCs w:val="22"/>
    </w:rPr>
  </w:style>
  <w:style w:type="paragraph" w:styleId="BodyTextIndent3">
    <w:name w:val="Body Text Indent 3"/>
    <w:basedOn w:val="Normal"/>
    <w:semiHidden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kern w:val="28"/>
      <w:sz w:val="22"/>
      <w:szCs w:val="22"/>
    </w:rPr>
  </w:style>
  <w:style w:type="paragraph" w:styleId="BodyTextIndent">
    <w:name w:val="Body Text Indent"/>
    <w:basedOn w:val="Normal"/>
    <w:semiHidden/>
    <w:pPr>
      <w:tabs>
        <w:tab w:val="left" w:pos="560"/>
        <w:tab w:val="left" w:pos="1125"/>
      </w:tabs>
      <w:spacing w:before="40" w:after="180" w:line="215" w:lineRule="auto"/>
      <w:ind w:left="1125"/>
    </w:pPr>
    <w:rPr>
      <w:rFonts w:ascii="Arial" w:hAnsi="Arial" w:cs="Arial"/>
    </w:rPr>
  </w:style>
  <w:style w:type="character" w:styleId="PageNumber">
    <w:name w:val="page number"/>
    <w:basedOn w:val="DefaultParagraphFont"/>
    <w:semiHidden/>
  </w:style>
  <w:style w:type="paragraph" w:customStyle="1" w:styleId="DfESBullets">
    <w:name w:val="DfESBullets"/>
    <w:basedOn w:val="Normal"/>
    <w:rsid w:val="00D0266E"/>
    <w:pPr>
      <w:widowControl w:val="0"/>
      <w:overflowPunct w:val="0"/>
      <w:autoSpaceDE w:val="0"/>
      <w:autoSpaceDN w:val="0"/>
      <w:adjustRightInd w:val="0"/>
      <w:spacing w:after="240"/>
    </w:pPr>
    <w:rPr>
      <w:rFonts w:ascii="Arial" w:hAnsi="Arial"/>
      <w:szCs w:val="20"/>
    </w:rPr>
  </w:style>
  <w:style w:type="character" w:customStyle="1" w:styleId="HeaderChar">
    <w:name w:val="Header Char"/>
    <w:link w:val="Header"/>
    <w:semiHidden/>
    <w:rsid w:val="000017A6"/>
    <w:rPr>
      <w:rFonts w:ascii="Arial" w:hAnsi="Arial" w:cs="Arial"/>
      <w:noProof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017A6"/>
    <w:rPr>
      <w:rFonts w:ascii="Arial" w:hAnsi="Arial" w:cs="Arial"/>
      <w:noProof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66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521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A3BA-AFEE-43F8-9CFF-E02C17FD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1213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South Tyneside Council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davidj</dc:creator>
  <cp:keywords/>
  <cp:lastModifiedBy>Karen Millican</cp:lastModifiedBy>
  <cp:revision>9</cp:revision>
  <cp:lastPrinted>2018-04-23T10:09:00Z</cp:lastPrinted>
  <dcterms:created xsi:type="dcterms:W3CDTF">2022-01-26T15:21:00Z</dcterms:created>
  <dcterms:modified xsi:type="dcterms:W3CDTF">2023-03-01T15:18:00Z</dcterms:modified>
</cp:coreProperties>
</file>