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Higher Level Learner Support</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zMLkReyy9meXaJh9M5quFXzncw==">CgMxLjAyCWlkLmdqZGd4czIKaWQuMzBqMHpsbDIKaWQuMWZvYjl0ZTIJaC4zem55c2g3OAByITEtcFRmWl9GMWNZTkl3NnJUUjZoajRJSlM5QkxzMzZfdg==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