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21" w:type="dxa"/>
        <w:tblInd w:w="-289" w:type="dxa"/>
        <w:tblLayout w:type="fixed"/>
        <w:tblLook w:val="04A0" w:firstRow="1" w:lastRow="0" w:firstColumn="1" w:lastColumn="0" w:noHBand="0" w:noVBand="1"/>
      </w:tblPr>
      <w:tblGrid>
        <w:gridCol w:w="1393"/>
        <w:gridCol w:w="1585"/>
        <w:gridCol w:w="141"/>
        <w:gridCol w:w="284"/>
        <w:gridCol w:w="466"/>
        <w:gridCol w:w="810"/>
        <w:gridCol w:w="283"/>
        <w:gridCol w:w="142"/>
        <w:gridCol w:w="142"/>
        <w:gridCol w:w="425"/>
        <w:gridCol w:w="562"/>
        <w:gridCol w:w="147"/>
        <w:gridCol w:w="283"/>
        <w:gridCol w:w="142"/>
        <w:gridCol w:w="425"/>
        <w:gridCol w:w="142"/>
        <w:gridCol w:w="283"/>
        <w:gridCol w:w="284"/>
        <w:gridCol w:w="142"/>
        <w:gridCol w:w="283"/>
        <w:gridCol w:w="709"/>
        <w:gridCol w:w="283"/>
        <w:gridCol w:w="105"/>
        <w:gridCol w:w="1029"/>
        <w:gridCol w:w="494"/>
        <w:gridCol w:w="205"/>
        <w:gridCol w:w="357"/>
        <w:gridCol w:w="645"/>
        <w:gridCol w:w="183"/>
        <w:gridCol w:w="974"/>
        <w:gridCol w:w="261"/>
        <w:gridCol w:w="2112"/>
      </w:tblGrid>
      <w:tr w:rsidR="002008FC" w:rsidRPr="002008FC" w14:paraId="6F8508B0" w14:textId="77777777" w:rsidTr="00815C65">
        <w:trPr>
          <w:trHeight w:val="301"/>
        </w:trPr>
        <w:tc>
          <w:tcPr>
            <w:tcW w:w="15721" w:type="dxa"/>
            <w:gridSpan w:val="32"/>
          </w:tcPr>
          <w:p w14:paraId="2C8E70AB" w14:textId="7907D660" w:rsidR="002008FC" w:rsidRPr="002008FC" w:rsidRDefault="0049668E" w:rsidP="007C7A4F">
            <w:pPr>
              <w:jc w:val="center"/>
              <w:rPr>
                <w:rFonts w:ascii="Sassoon Infant Rg" w:hAnsi="Sassoon Infant Rg"/>
                <w:b/>
                <w:bCs/>
              </w:rPr>
            </w:pPr>
            <w:bookmarkStart w:id="0" w:name="_GoBack"/>
            <w:bookmarkEnd w:id="0"/>
            <w:r>
              <w:rPr>
                <w:rFonts w:ascii="Sassoon Infant Rg" w:hAnsi="Sassoon Infant Rg"/>
                <w:b/>
                <w:bCs/>
                <w:sz w:val="32"/>
              </w:rPr>
              <w:t xml:space="preserve">EYFS Progression of skills and assessment checkpoints </w:t>
            </w:r>
            <w:proofErr w:type="gramStart"/>
            <w:r>
              <w:rPr>
                <w:rFonts w:ascii="Sassoon Infant Rg" w:hAnsi="Sassoon Infant Rg"/>
                <w:b/>
                <w:bCs/>
                <w:sz w:val="32"/>
              </w:rPr>
              <w:t xml:space="preserve">- </w:t>
            </w:r>
            <w:r w:rsidR="002008FC" w:rsidRPr="00722607">
              <w:rPr>
                <w:rFonts w:ascii="Sassoon Infant Rg" w:hAnsi="Sassoon Infant Rg"/>
                <w:b/>
                <w:bCs/>
                <w:sz w:val="32"/>
              </w:rPr>
              <w:t xml:space="preserve"> </w:t>
            </w:r>
            <w:r w:rsidR="007C7A4F">
              <w:rPr>
                <w:rFonts w:ascii="Sassoon Infant Rg" w:hAnsi="Sassoon Infant Rg"/>
                <w:b/>
                <w:bCs/>
                <w:color w:val="FF0000"/>
                <w:sz w:val="32"/>
              </w:rPr>
              <w:t>Communication</w:t>
            </w:r>
            <w:proofErr w:type="gramEnd"/>
            <w:r w:rsidR="007C7A4F">
              <w:rPr>
                <w:rFonts w:ascii="Sassoon Infant Rg" w:hAnsi="Sassoon Infant Rg"/>
                <w:b/>
                <w:bCs/>
                <w:color w:val="FF0000"/>
                <w:sz w:val="32"/>
              </w:rPr>
              <w:t xml:space="preserve"> and Language</w:t>
            </w:r>
            <w:r w:rsidR="00915E82">
              <w:t xml:space="preserve"> </w:t>
            </w:r>
            <w:r w:rsidR="009E6D49">
              <w:rPr>
                <w:rFonts w:ascii="Sassoon Infant Rg" w:hAnsi="Sassoon Infant Rg"/>
                <w:b/>
                <w:bCs/>
                <w:color w:val="FF0000"/>
                <w:sz w:val="32"/>
              </w:rPr>
              <w:t xml:space="preserve"> </w:t>
            </w:r>
          </w:p>
        </w:tc>
      </w:tr>
      <w:tr w:rsidR="009E6D49" w:rsidRPr="002008FC" w14:paraId="0FC775B9" w14:textId="77777777" w:rsidTr="00815C65">
        <w:trPr>
          <w:trHeight w:val="301"/>
        </w:trPr>
        <w:tc>
          <w:tcPr>
            <w:tcW w:w="15721" w:type="dxa"/>
            <w:gridSpan w:val="32"/>
          </w:tcPr>
          <w:p w14:paraId="5DAB4D75" w14:textId="77777777" w:rsidR="009E6D49" w:rsidRDefault="00645BA6" w:rsidP="00BB28FC">
            <w:pPr>
              <w:tabs>
                <w:tab w:val="left" w:pos="10548"/>
              </w:tabs>
              <w:rPr>
                <w:rFonts w:ascii="Sassoon Infant Rg" w:hAnsi="Sassoon Infant Rg"/>
                <w:b/>
                <w:bCs/>
                <w:sz w:val="32"/>
              </w:rPr>
            </w:pPr>
            <w:r w:rsidRPr="00645BA6">
              <w:rPr>
                <w:rFonts w:ascii="Sassoon Infant Rg" w:hAnsi="Sassoon Infant Rg"/>
                <w:b/>
                <w:bCs/>
                <w:sz w:val="32"/>
              </w:rPr>
              <w:t xml:space="preserve">                          </w:t>
            </w:r>
            <w:r w:rsidR="00BB28FC">
              <w:rPr>
                <w:rFonts w:ascii="Sassoon Infant Rg" w:hAnsi="Sassoon Infant Rg"/>
                <w:b/>
                <w:bCs/>
                <w:sz w:val="32"/>
                <w:highlight w:val="green"/>
              </w:rPr>
              <w:t>Listening, Attention and Understanding</w:t>
            </w:r>
            <w:r w:rsidR="00B11CD1">
              <w:rPr>
                <w:rFonts w:ascii="Sassoon Infant Rg" w:hAnsi="Sassoon Infant Rg"/>
                <w:b/>
                <w:bCs/>
                <w:sz w:val="32"/>
              </w:rPr>
              <w:t xml:space="preserve">           </w:t>
            </w:r>
            <w:r>
              <w:rPr>
                <w:rFonts w:ascii="Sassoon Infant Rg" w:hAnsi="Sassoon Infant Rg"/>
                <w:b/>
                <w:bCs/>
                <w:sz w:val="32"/>
              </w:rPr>
              <w:t xml:space="preserve">    </w:t>
            </w:r>
            <w:r w:rsidR="00B11CD1">
              <w:rPr>
                <w:rFonts w:ascii="Sassoon Infant Rg" w:hAnsi="Sassoon Infant Rg"/>
                <w:b/>
                <w:bCs/>
                <w:sz w:val="32"/>
              </w:rPr>
              <w:t xml:space="preserve">   </w:t>
            </w:r>
            <w:r w:rsidR="00BB28FC">
              <w:rPr>
                <w:rFonts w:ascii="Sassoon Infant Rg" w:hAnsi="Sassoon Infant Rg"/>
                <w:b/>
                <w:bCs/>
                <w:sz w:val="32"/>
                <w:highlight w:val="yellow"/>
              </w:rPr>
              <w:t>Speaking</w:t>
            </w:r>
            <w:r w:rsidR="00B11CD1">
              <w:rPr>
                <w:rFonts w:ascii="Sassoon Infant Rg" w:hAnsi="Sassoon Infant Rg"/>
                <w:b/>
                <w:bCs/>
                <w:sz w:val="32"/>
              </w:rPr>
              <w:t xml:space="preserve"> </w:t>
            </w:r>
            <w:r w:rsidR="00B11CD1">
              <w:rPr>
                <w:rFonts w:ascii="Sassoon Infant Rg" w:hAnsi="Sassoon Infant Rg"/>
                <w:b/>
                <w:bCs/>
                <w:sz w:val="32"/>
              </w:rPr>
              <w:tab/>
            </w:r>
          </w:p>
        </w:tc>
      </w:tr>
      <w:tr w:rsidR="004976EF" w:rsidRPr="002008FC" w14:paraId="6744D67B" w14:textId="77777777" w:rsidTr="00815C65">
        <w:trPr>
          <w:trHeight w:val="348"/>
        </w:trPr>
        <w:tc>
          <w:tcPr>
            <w:tcW w:w="15721" w:type="dxa"/>
            <w:gridSpan w:val="32"/>
          </w:tcPr>
          <w:p w14:paraId="71FBE31D" w14:textId="77777777" w:rsidR="004976EF" w:rsidRPr="004655C3" w:rsidRDefault="00BB28FC" w:rsidP="00645BA6">
            <w:pPr>
              <w:pStyle w:val="Default"/>
              <w:rPr>
                <w:rFonts w:ascii="Sassoon Infant Rg" w:hAnsi="Sassoon Infant Rg" w:cstheme="minorBidi"/>
                <w:b/>
                <w:bCs/>
                <w:color w:val="00B050"/>
                <w:sz w:val="22"/>
                <w:szCs w:val="22"/>
              </w:rPr>
            </w:pPr>
            <w:r w:rsidRPr="00BB28FC">
              <w:rPr>
                <w:rFonts w:ascii="Sassoon Infant Rg" w:hAnsi="Sassoon Infant Rg"/>
                <w:b/>
                <w:bCs/>
                <w:highlight w:val="green"/>
              </w:rPr>
              <w:t>Listening, Attention and Understanding</w:t>
            </w:r>
            <w:r>
              <w:rPr>
                <w:rFonts w:ascii="Sassoon Infant Rg" w:hAnsi="Sassoon Infant Rg"/>
                <w:b/>
                <w:bCs/>
              </w:rPr>
              <w:t xml:space="preserve">. </w:t>
            </w:r>
          </w:p>
        </w:tc>
      </w:tr>
      <w:tr w:rsidR="005D5994" w:rsidRPr="002008FC" w14:paraId="7B97DEF9" w14:textId="77777777" w:rsidTr="00815C65">
        <w:trPr>
          <w:trHeight w:val="1813"/>
        </w:trPr>
        <w:tc>
          <w:tcPr>
            <w:tcW w:w="6805" w:type="dxa"/>
            <w:gridSpan w:val="14"/>
          </w:tcPr>
          <w:p w14:paraId="56E50BC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Birth-Three</w:t>
            </w:r>
          </w:p>
          <w:p w14:paraId="2C014B4D"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Turn towards familiar sounds. They are also startled by loud noises and accurately locate the source of a familiar person’s voice, such as their key person or a parent.C&amp;</w:t>
            </w:r>
            <w:proofErr w:type="gramStart"/>
            <w:r w:rsidRPr="005847C5">
              <w:rPr>
                <w:rFonts w:ascii="Sassoon Infant Std" w:hAnsi="Sassoon Infant Std"/>
                <w:color w:val="0070C0"/>
                <w:sz w:val="18"/>
                <w:szCs w:val="13"/>
              </w:rPr>
              <w:t>L.B</w:t>
            </w:r>
            <w:proofErr w:type="gramEnd"/>
            <w:r w:rsidRPr="005847C5">
              <w:rPr>
                <w:rFonts w:ascii="Sassoon Infant Std" w:hAnsi="Sassoon Infant Std"/>
                <w:color w:val="0070C0"/>
                <w:sz w:val="18"/>
                <w:szCs w:val="13"/>
              </w:rPr>
              <w:t>-3(a)</w:t>
            </w:r>
          </w:p>
          <w:p w14:paraId="48B28E6E"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Gaze at faces, copying facial expressions and movements like sticking out their tongue. Make eye contact for longer periods. </w:t>
            </w:r>
          </w:p>
          <w:p w14:paraId="050EFA6A"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Watch someone’s face as they talk. C&amp;L.LA&amp;</w:t>
            </w:r>
            <w:proofErr w:type="gramStart"/>
            <w:r w:rsidRPr="005847C5">
              <w:rPr>
                <w:rFonts w:ascii="Sassoon Infant Std" w:hAnsi="Sassoon Infant Std"/>
                <w:color w:val="0070C0"/>
                <w:sz w:val="18"/>
                <w:szCs w:val="13"/>
              </w:rPr>
              <w:t>U.B</w:t>
            </w:r>
            <w:proofErr w:type="gramEnd"/>
            <w:r w:rsidRPr="005847C5">
              <w:rPr>
                <w:rFonts w:ascii="Sassoon Infant Std" w:hAnsi="Sassoon Infant Std"/>
                <w:color w:val="0070C0"/>
                <w:sz w:val="18"/>
                <w:szCs w:val="13"/>
              </w:rPr>
              <w:t>-3(c)</w:t>
            </w:r>
          </w:p>
          <w:p w14:paraId="2AA96FED"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Recognise and are calmed by a familiar and friendly voice. </w:t>
            </w:r>
          </w:p>
          <w:p w14:paraId="4137B283" w14:textId="77777777"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Listen and respond to a simple instruction. C&amp;L B-3(g)</w:t>
            </w:r>
          </w:p>
          <w:p w14:paraId="10C81626" w14:textId="202E27EF"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Understand single words in context – ‘cup’, ‘milk’, ‘daddy’.</w:t>
            </w:r>
          </w:p>
          <w:p w14:paraId="67065903" w14:textId="25BEC15C"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Understand frequently used words such as ‘all gone’, ‘no’ and ‘bye-bye’.)</w:t>
            </w:r>
          </w:p>
          <w:p w14:paraId="7991C48B" w14:textId="220CAF7B" w:rsidR="00875BF9" w:rsidRPr="005847C5" w:rsidRDefault="00875BF9" w:rsidP="00875BF9">
            <w:pPr>
              <w:pStyle w:val="Default"/>
              <w:jc w:val="both"/>
              <w:rPr>
                <w:rFonts w:ascii="Sassoon Infant Std" w:hAnsi="Sassoon Infant Std"/>
                <w:color w:val="0070C0"/>
                <w:sz w:val="18"/>
                <w:szCs w:val="13"/>
              </w:rPr>
            </w:pPr>
            <w:r w:rsidRPr="005847C5">
              <w:rPr>
                <w:rFonts w:ascii="Sassoon Infant Std" w:hAnsi="Sassoon Infant Std"/>
                <w:color w:val="0070C0"/>
                <w:sz w:val="18"/>
                <w:szCs w:val="13"/>
              </w:rPr>
              <w:t>. Understand simple instructions like “give to mummy” or “stop</w:t>
            </w:r>
          </w:p>
          <w:p w14:paraId="682DFD62" w14:textId="5BB4B8FB" w:rsidR="00875BF9" w:rsidRPr="005847C5" w:rsidRDefault="00875BF9" w:rsidP="00875BF9">
            <w:pPr>
              <w:pStyle w:val="Default"/>
              <w:jc w:val="both"/>
              <w:rPr>
                <w:rFonts w:ascii="Sassoon Infant Std" w:hAnsi="Sassoon Infant Std"/>
                <w:color w:val="0070C0"/>
                <w:sz w:val="18"/>
                <w:szCs w:val="13"/>
              </w:rPr>
            </w:pPr>
            <w:r w:rsidRPr="005847C5">
              <w:rPr>
                <w:rFonts w:ascii="Sassoon Infant Std" w:hAnsi="Sassoon Infant Std"/>
                <w:color w:val="0070C0"/>
                <w:sz w:val="18"/>
                <w:szCs w:val="13"/>
              </w:rPr>
              <w:t>. Recognise and point to objects if asked about them</w:t>
            </w:r>
          </w:p>
          <w:p w14:paraId="475E803A" w14:textId="3F2950F9"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Generally, focus on an activity of their own choice and find it difficult to be directed by an adult</w:t>
            </w:r>
          </w:p>
          <w:p w14:paraId="0F6A12EE" w14:textId="2F14277E"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Listen to other people’s talk with interest but can easily be distracted by other things. </w:t>
            </w:r>
          </w:p>
          <w:p w14:paraId="7364F07A" w14:textId="333BC7BE"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Listen to simple stories and understand what is happening, with the help of the pictures. </w:t>
            </w:r>
          </w:p>
          <w:p w14:paraId="026A651F" w14:textId="176A9BFE"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Identify familiar objects and properties for practitioners when they are described. For example: ‘Katie’s coat, ‘blue car’, ‘shiny apple’</w:t>
            </w:r>
          </w:p>
          <w:p w14:paraId="46B5FFD9" w14:textId="6FEF1C30" w:rsidR="00875BF9" w:rsidRPr="005847C5" w:rsidRDefault="00875BF9" w:rsidP="00875BF9">
            <w:pPr>
              <w:pStyle w:val="Default"/>
              <w:rPr>
                <w:rFonts w:ascii="Sassoon Infant Std" w:hAnsi="Sassoon Infant Std"/>
                <w:color w:val="0070C0"/>
                <w:sz w:val="18"/>
                <w:szCs w:val="13"/>
              </w:rPr>
            </w:pPr>
            <w:r w:rsidRPr="005847C5">
              <w:rPr>
                <w:rFonts w:ascii="Sassoon Infant Std" w:hAnsi="Sassoon Infant Std"/>
                <w:color w:val="0070C0"/>
                <w:sz w:val="18"/>
                <w:szCs w:val="13"/>
              </w:rPr>
              <w:t xml:space="preserve">. Understand and act on longer sentences like ‘make teddy jump’ or ‘find your coat’. </w:t>
            </w:r>
          </w:p>
          <w:p w14:paraId="4F24FA68" w14:textId="43195120" w:rsidR="00B11CD1" w:rsidRPr="0079099F" w:rsidRDefault="00875BF9" w:rsidP="00875BF9">
            <w:pPr>
              <w:pStyle w:val="Default"/>
              <w:rPr>
                <w:rFonts w:ascii="Sassoon Infant Std" w:hAnsi="Sassoon Infant Std"/>
                <w:sz w:val="22"/>
                <w:szCs w:val="22"/>
              </w:rPr>
            </w:pPr>
            <w:r w:rsidRPr="005847C5">
              <w:rPr>
                <w:rFonts w:ascii="Sassoon Infant Std" w:hAnsi="Sassoon Infant Std"/>
                <w:color w:val="0070C0"/>
                <w:sz w:val="18"/>
                <w:szCs w:val="13"/>
              </w:rPr>
              <w:t xml:space="preserve">. Understand simple questions about ‘who’, ‘what’ and ‘where’ (but generally not ‘why’. </w:t>
            </w:r>
          </w:p>
        </w:tc>
        <w:tc>
          <w:tcPr>
            <w:tcW w:w="2551" w:type="dxa"/>
            <w:gridSpan w:val="8"/>
          </w:tcPr>
          <w:p w14:paraId="58A738B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Three- Four Years</w:t>
            </w:r>
          </w:p>
          <w:p w14:paraId="223731D3" w14:textId="3D4A23D9" w:rsidR="00875BF9" w:rsidRPr="00875BF9" w:rsidRDefault="00875BF9" w:rsidP="00875BF9">
            <w:pPr>
              <w:pStyle w:val="Default"/>
              <w:rPr>
                <w:rFonts w:ascii="Sassoon Infant Std" w:hAnsi="Sassoon Infant Std" w:cstheme="minorBidi"/>
                <w:color w:val="auto"/>
                <w:sz w:val="22"/>
                <w:szCs w:val="15"/>
              </w:rPr>
            </w:pPr>
            <w:r w:rsidRPr="00875BF9">
              <w:rPr>
                <w:rFonts w:ascii="Sassoon Infant Std" w:hAnsi="Sassoon Infant Std" w:cstheme="minorBidi"/>
                <w:color w:val="auto"/>
                <w:sz w:val="22"/>
                <w:szCs w:val="15"/>
              </w:rPr>
              <w:t>. Enjoy listening to longer stories and can remember much of what happens.</w:t>
            </w:r>
          </w:p>
          <w:p w14:paraId="3A7F3CBA" w14:textId="604E12E6" w:rsidR="00875BF9" w:rsidRPr="00875BF9" w:rsidRDefault="00875BF9" w:rsidP="00875BF9">
            <w:pPr>
              <w:pStyle w:val="Default"/>
              <w:rPr>
                <w:rFonts w:ascii="Sassoon Infant Std" w:hAnsi="Sassoon Infant Std" w:cstheme="minorBidi"/>
                <w:color w:val="auto"/>
                <w:sz w:val="22"/>
                <w:szCs w:val="15"/>
              </w:rPr>
            </w:pPr>
            <w:r w:rsidRPr="00875BF9">
              <w:rPr>
                <w:rStyle w:val="A1"/>
                <w:rFonts w:ascii="Sassoon Infant Std" w:hAnsi="Sassoon Infant Std"/>
                <w:sz w:val="22"/>
                <w:szCs w:val="15"/>
              </w:rPr>
              <w:t xml:space="preserve">• </w:t>
            </w:r>
            <w:r w:rsidRPr="00875BF9">
              <w:rPr>
                <w:rFonts w:ascii="Sassoon Infant Std" w:hAnsi="Sassoon Infant Std"/>
                <w:sz w:val="22"/>
                <w:szCs w:val="15"/>
              </w:rPr>
              <w:t>Can find it difficult to pay attention to more than one thing at a time.</w:t>
            </w:r>
            <w:r w:rsidRPr="00875BF9">
              <w:rPr>
                <w:rFonts w:ascii="Sassoon Infant Std" w:hAnsi="Sassoon Infant Std" w:cstheme="minorBidi"/>
                <w:color w:val="auto"/>
                <w:sz w:val="22"/>
                <w:szCs w:val="15"/>
              </w:rPr>
              <w:t xml:space="preserve"> </w:t>
            </w:r>
          </w:p>
          <w:p w14:paraId="3E497394" w14:textId="2E37DDF1" w:rsidR="00875BF9" w:rsidRPr="00875BF9" w:rsidRDefault="00875BF9" w:rsidP="00875BF9">
            <w:pPr>
              <w:pStyle w:val="Default"/>
              <w:rPr>
                <w:rFonts w:ascii="Sassoon Infant Std" w:hAnsi="Sassoon Infant Std"/>
                <w:sz w:val="22"/>
                <w:szCs w:val="15"/>
              </w:rPr>
            </w:pPr>
            <w:r w:rsidRPr="00875BF9">
              <w:rPr>
                <w:rFonts w:ascii="Sassoon Infant Std" w:hAnsi="Sassoon Infant Std"/>
                <w:sz w:val="22"/>
                <w:szCs w:val="15"/>
              </w:rPr>
              <w:t>. Use a wider range of vocabulary.</w:t>
            </w:r>
            <w:r w:rsidRPr="00875BF9">
              <w:rPr>
                <w:rFonts w:ascii="Sassoon Infant Std" w:hAnsi="Sassoon Infant Std" w:cstheme="minorBidi"/>
                <w:color w:val="auto"/>
                <w:sz w:val="22"/>
                <w:szCs w:val="15"/>
              </w:rPr>
              <w:t xml:space="preserve"> </w:t>
            </w:r>
          </w:p>
          <w:p w14:paraId="22E3BD99" w14:textId="304A3EF8" w:rsidR="00875BF9" w:rsidRPr="00875BF9" w:rsidRDefault="00875BF9" w:rsidP="00875BF9">
            <w:pPr>
              <w:pStyle w:val="Default"/>
              <w:rPr>
                <w:rFonts w:ascii="Sassoon Infant Std" w:hAnsi="Sassoon Infant Std"/>
                <w:sz w:val="22"/>
                <w:szCs w:val="15"/>
              </w:rPr>
            </w:pPr>
            <w:r w:rsidRPr="00875BF9">
              <w:rPr>
                <w:rFonts w:ascii="Sassoon Infant Std" w:hAnsi="Sassoon Infant Std"/>
                <w:sz w:val="22"/>
                <w:szCs w:val="15"/>
              </w:rPr>
              <w:t>. Understand a question or instruction that has two parts, such as “Get your coat and wait at the door.”</w:t>
            </w:r>
            <w:r w:rsidRPr="00875BF9">
              <w:rPr>
                <w:rFonts w:ascii="Sassoon Infant Std" w:hAnsi="Sassoon Infant Std" w:cstheme="minorBidi"/>
                <w:color w:val="auto"/>
                <w:sz w:val="22"/>
                <w:szCs w:val="15"/>
              </w:rPr>
              <w:t xml:space="preserve"> </w:t>
            </w:r>
          </w:p>
          <w:p w14:paraId="15ED5F57" w14:textId="2B5E7075" w:rsidR="00B11CD1" w:rsidRPr="00875BF9" w:rsidRDefault="00875BF9" w:rsidP="00B11CD1">
            <w:pPr>
              <w:pStyle w:val="Default"/>
              <w:rPr>
                <w:rFonts w:ascii="Sassoon Infant Std" w:hAnsi="Sassoon Infant Std"/>
                <w:sz w:val="22"/>
                <w:szCs w:val="15"/>
              </w:rPr>
            </w:pPr>
            <w:r w:rsidRPr="00875BF9">
              <w:rPr>
                <w:rFonts w:ascii="Sassoon Infant Std" w:hAnsi="Sassoon Infant Std"/>
                <w:sz w:val="22"/>
                <w:szCs w:val="15"/>
              </w:rPr>
              <w:t xml:space="preserve">. Understand ‘why’ questions, like </w:t>
            </w:r>
            <w:proofErr w:type="gramStart"/>
            <w:r w:rsidRPr="00875BF9">
              <w:rPr>
                <w:rFonts w:ascii="Sassoon Infant Std" w:hAnsi="Sassoon Infant Std"/>
                <w:sz w:val="22"/>
                <w:szCs w:val="15"/>
              </w:rPr>
              <w:t>“ Why</w:t>
            </w:r>
            <w:proofErr w:type="gramEnd"/>
            <w:r w:rsidRPr="00875BF9">
              <w:rPr>
                <w:rFonts w:ascii="Sassoon Infant Std" w:hAnsi="Sassoon Infant Std"/>
                <w:sz w:val="22"/>
                <w:szCs w:val="15"/>
              </w:rPr>
              <w:t xml:space="preserve"> do you think the caterpillar got so fat</w:t>
            </w:r>
          </w:p>
        </w:tc>
        <w:tc>
          <w:tcPr>
            <w:tcW w:w="2835" w:type="dxa"/>
            <w:gridSpan w:val="6"/>
          </w:tcPr>
          <w:p w14:paraId="4E6F4E64"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Reception</w:t>
            </w:r>
          </w:p>
          <w:p w14:paraId="1F1F3E9A" w14:textId="610D1377"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Understand how to listen carefully and why listening is important.)</w:t>
            </w:r>
          </w:p>
          <w:p w14:paraId="0CB15F7B" w14:textId="0D6B2055"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Learn new vocabulary.</w:t>
            </w:r>
          </w:p>
          <w:p w14:paraId="0BA8BABE" w14:textId="77777777"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Use new vocabulary through the day. C&amp;L.REC(c)</w:t>
            </w:r>
          </w:p>
          <w:p w14:paraId="6310C252" w14:textId="61C40A5C"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Listen to and talk about stories to build familiarity and understanding.</w:t>
            </w:r>
          </w:p>
          <w:p w14:paraId="14FB9F94" w14:textId="38CE4F14"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Listen carefully to rhymes and songs, paying attention to how they sound. </w:t>
            </w:r>
          </w:p>
          <w:p w14:paraId="1425B7CD" w14:textId="5DBC7C12"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Learn rhymes, poems and songs</w:t>
            </w:r>
          </w:p>
          <w:p w14:paraId="0608EE72" w14:textId="22F09529" w:rsidR="00875BF9" w:rsidRPr="00875BF9" w:rsidRDefault="00875BF9" w:rsidP="00875BF9">
            <w:pPr>
              <w:pStyle w:val="Default"/>
              <w:rPr>
                <w:rFonts w:ascii="Sassoon Infant Std" w:hAnsi="Sassoon Infant Std"/>
                <w:sz w:val="20"/>
                <w:szCs w:val="20"/>
              </w:rPr>
            </w:pPr>
            <w:r w:rsidRPr="00875BF9">
              <w:rPr>
                <w:rFonts w:ascii="Sassoon Infant Std" w:hAnsi="Sassoon Infant Std"/>
                <w:sz w:val="20"/>
                <w:szCs w:val="20"/>
              </w:rPr>
              <w:t xml:space="preserve">. Engage in non-fiction books. </w:t>
            </w:r>
          </w:p>
          <w:p w14:paraId="1FB03D05" w14:textId="0296F87A" w:rsidR="00B11CD1" w:rsidRPr="00875BF9" w:rsidRDefault="00875BF9" w:rsidP="00B11CD1">
            <w:pPr>
              <w:pStyle w:val="Default"/>
              <w:rPr>
                <w:rFonts w:ascii="Sassoon Infant Std" w:hAnsi="Sassoon Infant Std"/>
                <w:sz w:val="20"/>
                <w:szCs w:val="20"/>
              </w:rPr>
            </w:pPr>
            <w:r w:rsidRPr="00875BF9">
              <w:rPr>
                <w:rFonts w:ascii="Sassoon Infant Std" w:hAnsi="Sassoon Infant Std"/>
                <w:sz w:val="20"/>
                <w:szCs w:val="20"/>
              </w:rPr>
              <w:t xml:space="preserve">. Listen to and talk about selected non-fiction to develop a deep familiarity with new knowledge and vocabulary. </w:t>
            </w:r>
          </w:p>
        </w:tc>
        <w:tc>
          <w:tcPr>
            <w:tcW w:w="3530" w:type="dxa"/>
            <w:gridSpan w:val="4"/>
          </w:tcPr>
          <w:p w14:paraId="4721A5BC" w14:textId="77777777" w:rsidR="00B11CD1" w:rsidRPr="00BB28FC" w:rsidRDefault="00BB28FC" w:rsidP="00B11CD1">
            <w:pPr>
              <w:pStyle w:val="Default"/>
              <w:rPr>
                <w:rFonts w:ascii="Sassoon Infant Std" w:hAnsi="Sassoon Infant Std" w:cstheme="minorBidi"/>
                <w:b/>
                <w:bCs/>
                <w:color w:val="00B050"/>
                <w:sz w:val="22"/>
                <w:szCs w:val="22"/>
              </w:rPr>
            </w:pPr>
            <w:r w:rsidRPr="00BB28FC">
              <w:rPr>
                <w:rFonts w:ascii="Sassoon Infant Std" w:hAnsi="Sassoon Infant Std"/>
                <w:b/>
                <w:bCs/>
                <w:color w:val="00B050"/>
                <w:sz w:val="22"/>
                <w:szCs w:val="22"/>
              </w:rPr>
              <w:t xml:space="preserve">Listening, Attention and </w:t>
            </w:r>
            <w:proofErr w:type="gramStart"/>
            <w:r w:rsidRPr="00BB28FC">
              <w:rPr>
                <w:rFonts w:ascii="Sassoon Infant Std" w:hAnsi="Sassoon Infant Std"/>
                <w:b/>
                <w:bCs/>
                <w:color w:val="00B050"/>
                <w:sz w:val="22"/>
                <w:szCs w:val="22"/>
              </w:rPr>
              <w:t>Understanding.</w:t>
            </w:r>
            <w:r w:rsidR="00B11CD1" w:rsidRPr="00BB28FC">
              <w:rPr>
                <w:rFonts w:ascii="Sassoon Infant Std" w:hAnsi="Sassoon Infant Std" w:cstheme="minorBidi"/>
                <w:b/>
                <w:bCs/>
                <w:color w:val="00B050"/>
                <w:sz w:val="22"/>
                <w:szCs w:val="22"/>
              </w:rPr>
              <w:t>-</w:t>
            </w:r>
            <w:proofErr w:type="gramEnd"/>
            <w:r w:rsidR="00B11CD1" w:rsidRPr="00BB28FC">
              <w:rPr>
                <w:rFonts w:ascii="Sassoon Infant Std" w:hAnsi="Sassoon Infant Std" w:cstheme="minorBidi"/>
                <w:b/>
                <w:bCs/>
                <w:color w:val="00B050"/>
                <w:sz w:val="22"/>
                <w:szCs w:val="22"/>
              </w:rPr>
              <w:t xml:space="preserve"> ELG .</w:t>
            </w:r>
          </w:p>
          <w:p w14:paraId="70DFEA9F" w14:textId="74C704BC" w:rsidR="00875BF9" w:rsidRPr="00875BF9" w:rsidRDefault="00875BF9" w:rsidP="00875BF9">
            <w:pPr>
              <w:pStyle w:val="Default"/>
              <w:rPr>
                <w:rFonts w:ascii="Sassoon Infant Std" w:hAnsi="Sassoon Infant Std"/>
                <w:b/>
                <w:bCs/>
                <w:color w:val="FF0000"/>
                <w:sz w:val="22"/>
                <w:szCs w:val="15"/>
              </w:rPr>
            </w:pPr>
            <w:proofErr w:type="gramStart"/>
            <w:r w:rsidRPr="00875BF9">
              <w:rPr>
                <w:rFonts w:ascii="Sassoon Infant Std" w:hAnsi="Sassoon Infant Std"/>
                <w:color w:val="000000" w:themeColor="text1"/>
                <w:sz w:val="36"/>
                <w:szCs w:val="22"/>
              </w:rPr>
              <w:t>.</w:t>
            </w:r>
            <w:r w:rsidRPr="00875BF9">
              <w:rPr>
                <w:rFonts w:ascii="Sassoon Infant Std" w:hAnsi="Sassoon Infant Std"/>
                <w:b/>
                <w:bCs/>
                <w:color w:val="000000" w:themeColor="text1"/>
                <w:sz w:val="22"/>
                <w:szCs w:val="15"/>
              </w:rPr>
              <w:t>Listen</w:t>
            </w:r>
            <w:proofErr w:type="gramEnd"/>
            <w:r w:rsidRPr="00875BF9">
              <w:rPr>
                <w:rFonts w:ascii="Sassoon Infant Std" w:hAnsi="Sassoon Infant Std"/>
                <w:b/>
                <w:bCs/>
                <w:color w:val="000000" w:themeColor="text1"/>
                <w:sz w:val="22"/>
                <w:szCs w:val="15"/>
              </w:rPr>
              <w:t xml:space="preserve"> attentively and respond to what they hear with relevant questions, comments and actions when being read to and during whole class discussions and small group interactions. </w:t>
            </w:r>
          </w:p>
          <w:p w14:paraId="5938C0FC" w14:textId="77777777" w:rsidR="00875BF9" w:rsidRPr="00875BF9" w:rsidRDefault="00875BF9" w:rsidP="00875BF9">
            <w:pPr>
              <w:pStyle w:val="Default"/>
              <w:rPr>
                <w:rFonts w:ascii="Sassoon Infant Std" w:hAnsi="Sassoon Infant Std"/>
                <w:b/>
                <w:bCs/>
                <w:color w:val="FF0000"/>
                <w:sz w:val="22"/>
                <w:szCs w:val="15"/>
              </w:rPr>
            </w:pPr>
          </w:p>
          <w:p w14:paraId="71505AB0" w14:textId="0CA569D7" w:rsidR="00875BF9" w:rsidRPr="00875BF9" w:rsidRDefault="00875BF9" w:rsidP="00875BF9">
            <w:pPr>
              <w:pStyle w:val="Default"/>
              <w:rPr>
                <w:rFonts w:ascii="Sassoon Infant Std" w:hAnsi="Sassoon Infant Std"/>
                <w:b/>
                <w:bCs/>
                <w:color w:val="FF0000"/>
                <w:sz w:val="22"/>
                <w:szCs w:val="15"/>
              </w:rPr>
            </w:pPr>
            <w:r w:rsidRPr="00875BF9">
              <w:rPr>
                <w:rStyle w:val="A3"/>
                <w:rFonts w:ascii="Sassoon Infant Std" w:hAnsi="Sassoon Infant Std"/>
                <w:b/>
                <w:bCs/>
                <w:color w:val="000000" w:themeColor="text1"/>
                <w:szCs w:val="15"/>
              </w:rPr>
              <w:t xml:space="preserve">• </w:t>
            </w:r>
            <w:r w:rsidRPr="00875BF9">
              <w:rPr>
                <w:rFonts w:ascii="Sassoon Infant Std" w:hAnsi="Sassoon Infant Std"/>
                <w:b/>
                <w:bCs/>
                <w:color w:val="000000" w:themeColor="text1"/>
                <w:sz w:val="22"/>
                <w:szCs w:val="15"/>
              </w:rPr>
              <w:t xml:space="preserve">Make comments about what they have heard and ask questions to clarify their understanding. </w:t>
            </w:r>
          </w:p>
          <w:p w14:paraId="32B3F54B" w14:textId="77777777" w:rsidR="00875BF9" w:rsidRPr="00875BF9" w:rsidRDefault="00875BF9" w:rsidP="00875BF9">
            <w:pPr>
              <w:pStyle w:val="Default"/>
              <w:rPr>
                <w:rFonts w:ascii="Sassoon Infant Std" w:hAnsi="Sassoon Infant Std"/>
                <w:b/>
                <w:bCs/>
                <w:color w:val="FF0000"/>
                <w:sz w:val="22"/>
                <w:szCs w:val="15"/>
              </w:rPr>
            </w:pPr>
          </w:p>
          <w:p w14:paraId="3CD612B1" w14:textId="40DA0EA2" w:rsidR="00B11CD1" w:rsidRPr="00875BF9" w:rsidRDefault="00875BF9" w:rsidP="005B2ABD">
            <w:pPr>
              <w:pStyle w:val="Default"/>
              <w:rPr>
                <w:rFonts w:ascii="Sassoon Infant Std" w:hAnsi="Sassoon Infant Std"/>
                <w:b/>
                <w:bCs/>
                <w:color w:val="FF0000"/>
                <w:sz w:val="22"/>
                <w:szCs w:val="15"/>
              </w:rPr>
            </w:pPr>
            <w:r w:rsidRPr="00875BF9">
              <w:rPr>
                <w:rStyle w:val="A3"/>
                <w:rFonts w:ascii="Sassoon Infant Std" w:hAnsi="Sassoon Infant Std"/>
                <w:b/>
                <w:bCs/>
                <w:color w:val="000000" w:themeColor="text1"/>
                <w:szCs w:val="15"/>
              </w:rPr>
              <w:t xml:space="preserve">• </w:t>
            </w:r>
            <w:r w:rsidRPr="00875BF9">
              <w:rPr>
                <w:rFonts w:ascii="Sassoon Infant Std" w:hAnsi="Sassoon Infant Std"/>
                <w:b/>
                <w:bCs/>
                <w:color w:val="000000" w:themeColor="text1"/>
                <w:sz w:val="22"/>
                <w:szCs w:val="15"/>
              </w:rPr>
              <w:t xml:space="preserve">Hold conversation when engaged in back-and-forth exchanges with their teacher and peers. </w:t>
            </w:r>
          </w:p>
        </w:tc>
      </w:tr>
      <w:tr w:rsidR="005D5994" w:rsidRPr="002008FC" w14:paraId="710E0570" w14:textId="77777777" w:rsidTr="00815C65">
        <w:trPr>
          <w:trHeight w:val="1119"/>
        </w:trPr>
        <w:tc>
          <w:tcPr>
            <w:tcW w:w="1393" w:type="dxa"/>
          </w:tcPr>
          <w:p w14:paraId="0C51EC06" w14:textId="77777777" w:rsidR="00B86A9E" w:rsidRPr="0079099F" w:rsidRDefault="00875BF9" w:rsidP="004976EF">
            <w:pPr>
              <w:rPr>
                <w:rFonts w:ascii="Sassoon Infant Std" w:hAnsi="Sassoon Infant Std"/>
                <w:sz w:val="20"/>
                <w:szCs w:val="16"/>
                <w:highlight w:val="yellow"/>
              </w:rPr>
            </w:pPr>
            <w:r>
              <w:rPr>
                <w:rFonts w:ascii="Sassoon Infant Std" w:hAnsi="Sassoon Infant Std"/>
                <w:sz w:val="20"/>
                <w:szCs w:val="16"/>
                <w:highlight w:val="green"/>
              </w:rPr>
              <w:t>Listening to others.</w:t>
            </w:r>
          </w:p>
        </w:tc>
        <w:tc>
          <w:tcPr>
            <w:tcW w:w="2010" w:type="dxa"/>
            <w:gridSpan w:val="3"/>
          </w:tcPr>
          <w:p w14:paraId="3DD85582" w14:textId="77777777" w:rsidR="00B86A9E" w:rsidRPr="005847C5" w:rsidRDefault="00B86A9E" w:rsidP="005847C5">
            <w:pPr>
              <w:pStyle w:val="NoSpacing"/>
              <w:jc w:val="center"/>
              <w:rPr>
                <w:rFonts w:ascii="Sassoon Infant Std" w:hAnsi="Sassoon Infant Std"/>
                <w:color w:val="0070C0"/>
                <w:sz w:val="20"/>
                <w:szCs w:val="16"/>
                <w:highlight w:val="magenta"/>
              </w:rPr>
            </w:pPr>
            <w:r w:rsidRPr="005847C5">
              <w:rPr>
                <w:rFonts w:ascii="Sassoon Infant Std" w:hAnsi="Sassoon Infant Std"/>
                <w:color w:val="0070C0"/>
                <w:sz w:val="20"/>
                <w:szCs w:val="16"/>
              </w:rPr>
              <w:t xml:space="preserve">I </w:t>
            </w:r>
            <w:r w:rsidR="005847C5" w:rsidRPr="005847C5">
              <w:rPr>
                <w:rFonts w:ascii="Sassoon Infant Std" w:hAnsi="Sassoon Infant Std"/>
                <w:color w:val="0070C0"/>
                <w:sz w:val="20"/>
                <w:szCs w:val="16"/>
              </w:rPr>
              <w:t xml:space="preserve">turn to people talking and gaze at them. I watch their face. </w:t>
            </w:r>
          </w:p>
        </w:tc>
        <w:tc>
          <w:tcPr>
            <w:tcW w:w="1701" w:type="dxa"/>
            <w:gridSpan w:val="4"/>
          </w:tcPr>
          <w:p w14:paraId="2F551FF7" w14:textId="77777777" w:rsidR="005847C5" w:rsidRDefault="00B86A9E" w:rsidP="005847C5">
            <w:pPr>
              <w:jc w:val="center"/>
              <w:rPr>
                <w:rFonts w:ascii="Sassoon Infant Std" w:hAnsi="Sassoon Infant Std"/>
                <w:color w:val="0070C0"/>
                <w:sz w:val="20"/>
                <w:szCs w:val="16"/>
              </w:rPr>
            </w:pPr>
            <w:r w:rsidRPr="005847C5">
              <w:rPr>
                <w:rFonts w:ascii="Sassoon Infant Std" w:hAnsi="Sassoon Infant Std"/>
                <w:color w:val="0070C0"/>
                <w:sz w:val="20"/>
                <w:szCs w:val="16"/>
              </w:rPr>
              <w:t>I can</w:t>
            </w:r>
            <w:r w:rsidR="005847C5" w:rsidRPr="005847C5">
              <w:rPr>
                <w:rFonts w:ascii="Sassoon Infant Std" w:hAnsi="Sassoon Infant Std"/>
                <w:color w:val="0070C0"/>
                <w:sz w:val="20"/>
                <w:szCs w:val="16"/>
              </w:rPr>
              <w:t xml:space="preserve"> listen and respond to simple instructions. </w:t>
            </w:r>
          </w:p>
          <w:p w14:paraId="6FB801FF" w14:textId="77777777" w:rsidR="00B86A9E" w:rsidRPr="00875BF9" w:rsidRDefault="005847C5" w:rsidP="005847C5">
            <w:pPr>
              <w:jc w:val="center"/>
              <w:rPr>
                <w:rFonts w:ascii="Sassoon Infant Std" w:hAnsi="Sassoon Infant Std"/>
                <w:color w:val="0070C0"/>
                <w:sz w:val="20"/>
                <w:szCs w:val="18"/>
                <w:highlight w:val="magenta"/>
              </w:rPr>
            </w:pPr>
            <w:r>
              <w:rPr>
                <w:rFonts w:ascii="Sassoon Infant Std" w:hAnsi="Sassoon Infant Std"/>
                <w:color w:val="0070C0"/>
                <w:sz w:val="20"/>
                <w:szCs w:val="16"/>
              </w:rPr>
              <w:t xml:space="preserve"> I listen to stories.</w:t>
            </w:r>
          </w:p>
        </w:tc>
        <w:tc>
          <w:tcPr>
            <w:tcW w:w="1559" w:type="dxa"/>
            <w:gridSpan w:val="5"/>
          </w:tcPr>
          <w:p w14:paraId="0131877B" w14:textId="77777777" w:rsidR="00B86A9E" w:rsidRDefault="00522E5E" w:rsidP="005B2ABD">
            <w:pPr>
              <w:jc w:val="center"/>
              <w:rPr>
                <w:rFonts w:ascii="Sassoon Infant Std" w:hAnsi="Sassoon Infant Std"/>
                <w:color w:val="000000" w:themeColor="text1"/>
                <w:sz w:val="20"/>
                <w:szCs w:val="18"/>
              </w:rPr>
            </w:pPr>
            <w:r w:rsidRPr="00522E5E">
              <w:rPr>
                <w:rFonts w:ascii="Sassoon Infant Std" w:hAnsi="Sassoon Infant Std"/>
                <w:color w:val="000000" w:themeColor="text1"/>
                <w:sz w:val="20"/>
                <w:szCs w:val="18"/>
              </w:rPr>
              <w:t xml:space="preserve">I enjoy listening to stories. </w:t>
            </w:r>
          </w:p>
          <w:p w14:paraId="64272644" w14:textId="77777777" w:rsidR="00522E5E" w:rsidRPr="00522E5E" w:rsidRDefault="00522E5E" w:rsidP="005B2ABD">
            <w:pPr>
              <w:jc w:val="center"/>
              <w:rPr>
                <w:rFonts w:ascii="Sassoon Infant Std" w:hAnsi="Sassoon Infant Std"/>
                <w:color w:val="000000" w:themeColor="text1"/>
                <w:sz w:val="20"/>
                <w:szCs w:val="18"/>
              </w:rPr>
            </w:pPr>
            <w:r>
              <w:rPr>
                <w:rFonts w:ascii="Sassoon Infant Std" w:hAnsi="Sassoon Infant Std"/>
                <w:color w:val="000000" w:themeColor="text1"/>
                <w:sz w:val="20"/>
                <w:szCs w:val="18"/>
              </w:rPr>
              <w:t xml:space="preserve">I can only listen to one thing at a time. </w:t>
            </w:r>
          </w:p>
        </w:tc>
        <w:tc>
          <w:tcPr>
            <w:tcW w:w="2693" w:type="dxa"/>
            <w:gridSpan w:val="9"/>
          </w:tcPr>
          <w:p w14:paraId="4CF3DB77" w14:textId="77777777" w:rsidR="00B86A9E" w:rsidRDefault="00522E5E" w:rsidP="005B2ABD">
            <w:pPr>
              <w:jc w:val="center"/>
              <w:rPr>
                <w:rFonts w:ascii="Sassoon Infant Std" w:hAnsi="Sassoon Infant Std"/>
                <w:color w:val="000000" w:themeColor="text1"/>
                <w:sz w:val="20"/>
                <w:szCs w:val="16"/>
              </w:rPr>
            </w:pPr>
            <w:r>
              <w:rPr>
                <w:rFonts w:ascii="Sassoon Infant Std" w:hAnsi="Sassoon Infant Std"/>
                <w:color w:val="000000" w:themeColor="text1"/>
                <w:sz w:val="20"/>
                <w:szCs w:val="16"/>
              </w:rPr>
              <w:t xml:space="preserve">I am now listening carefully. </w:t>
            </w:r>
          </w:p>
          <w:p w14:paraId="42374497" w14:textId="77777777" w:rsidR="00522E5E" w:rsidRPr="00522E5E" w:rsidRDefault="00522E5E" w:rsidP="005B2ABD">
            <w:pPr>
              <w:jc w:val="center"/>
              <w:rPr>
                <w:rFonts w:ascii="Sassoon Infant Std" w:hAnsi="Sassoon Infant Std"/>
                <w:color w:val="000000" w:themeColor="text1"/>
                <w:sz w:val="20"/>
                <w:szCs w:val="16"/>
              </w:rPr>
            </w:pPr>
            <w:r>
              <w:rPr>
                <w:rFonts w:ascii="Sassoon Infant Std" w:hAnsi="Sassoon Infant Std"/>
                <w:color w:val="000000" w:themeColor="text1"/>
                <w:sz w:val="20"/>
                <w:szCs w:val="16"/>
              </w:rPr>
              <w:t xml:space="preserve">I know why listening carefully is important e.g. safety, following instructions. </w:t>
            </w:r>
          </w:p>
        </w:tc>
        <w:tc>
          <w:tcPr>
            <w:tcW w:w="1833" w:type="dxa"/>
            <w:gridSpan w:val="4"/>
          </w:tcPr>
          <w:p w14:paraId="5D4F1EF5" w14:textId="77777777" w:rsidR="00B86A9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listen to stories with interest.</w:t>
            </w:r>
          </w:p>
          <w:p w14:paraId="3F638F7F" w14:textId="77777777" w:rsidR="00522E5E" w:rsidRPr="00522E5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 xml:space="preserve">I listen to rhymes, poems and songs carefully. </w:t>
            </w:r>
          </w:p>
        </w:tc>
        <w:tc>
          <w:tcPr>
            <w:tcW w:w="2420" w:type="dxa"/>
            <w:gridSpan w:val="5"/>
          </w:tcPr>
          <w:p w14:paraId="6984C397" w14:textId="77777777" w:rsidR="00B86A9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listen to non-fiction books.</w:t>
            </w:r>
          </w:p>
          <w:p w14:paraId="25506A7F" w14:textId="77777777" w:rsidR="00522E5E" w:rsidRPr="00522E5E" w:rsidRDefault="00522E5E" w:rsidP="00522E5E">
            <w:pPr>
              <w:pStyle w:val="Default"/>
              <w:jc w:val="center"/>
              <w:rPr>
                <w:rFonts w:ascii="Sassoon Infant Std" w:hAnsi="Sassoon Infant Std"/>
                <w:bCs/>
                <w:color w:val="auto"/>
                <w:sz w:val="20"/>
                <w:szCs w:val="13"/>
              </w:rPr>
            </w:pPr>
            <w:r>
              <w:rPr>
                <w:rFonts w:ascii="Sassoon Infant Std" w:hAnsi="Sassoon Infant Std"/>
                <w:bCs/>
                <w:color w:val="auto"/>
                <w:sz w:val="20"/>
                <w:szCs w:val="13"/>
              </w:rPr>
              <w:t>I am developing new knowledge through listening to these books.</w:t>
            </w:r>
          </w:p>
        </w:tc>
        <w:tc>
          <w:tcPr>
            <w:tcW w:w="2112" w:type="dxa"/>
          </w:tcPr>
          <w:p w14:paraId="19126088" w14:textId="0870392B" w:rsidR="00B86A9E" w:rsidRPr="00522E5E" w:rsidRDefault="00B86A9E" w:rsidP="00522E5E">
            <w:pPr>
              <w:pStyle w:val="NoSpacing"/>
              <w:jc w:val="center"/>
              <w:rPr>
                <w:rFonts w:ascii="Sassoon Infant Std" w:hAnsi="Sassoon Infant Std"/>
                <w:bCs/>
                <w:color w:val="FF0000"/>
                <w:sz w:val="20"/>
                <w:szCs w:val="13"/>
              </w:rPr>
            </w:pPr>
            <w:r w:rsidRPr="00522E5E">
              <w:rPr>
                <w:rFonts w:ascii="Sassoon Infant Std" w:hAnsi="Sassoon Infant Std"/>
                <w:bCs/>
                <w:color w:val="FF0000"/>
                <w:sz w:val="20"/>
                <w:szCs w:val="13"/>
              </w:rPr>
              <w:t xml:space="preserve">I </w:t>
            </w:r>
            <w:r w:rsidR="00522E5E">
              <w:rPr>
                <w:rFonts w:ascii="Sassoon Infant Std" w:hAnsi="Sassoon Infant Std"/>
                <w:bCs/>
                <w:color w:val="FF0000"/>
                <w:sz w:val="20"/>
                <w:szCs w:val="13"/>
              </w:rPr>
              <w:t>listen attentively during discussions as a class, with peers and with my teacher</w:t>
            </w:r>
          </w:p>
        </w:tc>
      </w:tr>
      <w:tr w:rsidR="00FB5A27" w:rsidRPr="002008FC" w14:paraId="26958CDC" w14:textId="77777777" w:rsidTr="00815C65">
        <w:trPr>
          <w:trHeight w:val="1037"/>
        </w:trPr>
        <w:tc>
          <w:tcPr>
            <w:tcW w:w="1393" w:type="dxa"/>
          </w:tcPr>
          <w:p w14:paraId="41F39731" w14:textId="77777777" w:rsidR="00FB5A27" w:rsidRPr="0079099F" w:rsidRDefault="00FB5A27" w:rsidP="004976EF">
            <w:pPr>
              <w:rPr>
                <w:rFonts w:ascii="Sassoon Infant Std" w:hAnsi="Sassoon Infant Std"/>
                <w:sz w:val="20"/>
                <w:szCs w:val="16"/>
                <w:highlight w:val="yellow"/>
              </w:rPr>
            </w:pPr>
            <w:r>
              <w:rPr>
                <w:rFonts w:ascii="Sassoon Infant Std" w:hAnsi="Sassoon Infant Std"/>
                <w:sz w:val="20"/>
                <w:szCs w:val="16"/>
                <w:highlight w:val="green"/>
              </w:rPr>
              <w:t>Asking questions.</w:t>
            </w:r>
          </w:p>
        </w:tc>
        <w:tc>
          <w:tcPr>
            <w:tcW w:w="1726" w:type="dxa"/>
            <w:gridSpan w:val="2"/>
          </w:tcPr>
          <w:p w14:paraId="38FC163B" w14:textId="77777777" w:rsidR="00FB5A27" w:rsidRPr="00875BF9" w:rsidRDefault="00FB5A27" w:rsidP="005847C5">
            <w:pPr>
              <w:pStyle w:val="NoSpacing"/>
              <w:jc w:val="center"/>
              <w:rPr>
                <w:rFonts w:ascii="Sassoon Infant Std" w:hAnsi="Sassoon Infant Std"/>
                <w:color w:val="0070C0"/>
                <w:sz w:val="20"/>
                <w:szCs w:val="15"/>
                <w:highlight w:val="magenta"/>
              </w:rPr>
            </w:pPr>
            <w:r w:rsidRPr="005847C5">
              <w:rPr>
                <w:rFonts w:ascii="Sassoon Infant Std" w:hAnsi="Sassoon Infant Std"/>
                <w:color w:val="0070C0"/>
                <w:sz w:val="20"/>
                <w:szCs w:val="15"/>
              </w:rPr>
              <w:t xml:space="preserve">I understand simple questions e.g. “who is that?” </w:t>
            </w:r>
          </w:p>
        </w:tc>
        <w:tc>
          <w:tcPr>
            <w:tcW w:w="2127" w:type="dxa"/>
            <w:gridSpan w:val="6"/>
          </w:tcPr>
          <w:p w14:paraId="39EDB0B2" w14:textId="77777777" w:rsidR="00FB5A27" w:rsidRPr="00875BF9" w:rsidRDefault="00FB5A27" w:rsidP="004976EF">
            <w:pPr>
              <w:jc w:val="center"/>
              <w:rPr>
                <w:rFonts w:ascii="Sassoon Infant Std" w:hAnsi="Sassoon Infant Std"/>
                <w:color w:val="0070C0"/>
                <w:sz w:val="20"/>
                <w:szCs w:val="15"/>
                <w:highlight w:val="magenta"/>
              </w:rPr>
            </w:pPr>
            <w:r w:rsidRPr="00FB5A27">
              <w:rPr>
                <w:rFonts w:ascii="Sassoon Infant Std" w:hAnsi="Sassoon Infant Std"/>
                <w:color w:val="000000" w:themeColor="text1"/>
                <w:sz w:val="20"/>
                <w:szCs w:val="20"/>
              </w:rPr>
              <w:t>I understand</w:t>
            </w:r>
            <w:r>
              <w:rPr>
                <w:rFonts w:ascii="Sassoon Infant Std" w:hAnsi="Sassoon Infant Std"/>
                <w:color w:val="000000" w:themeColor="text1"/>
                <w:sz w:val="20"/>
                <w:szCs w:val="20"/>
              </w:rPr>
              <w:t xml:space="preserve"> questions that involve two actions. </w:t>
            </w:r>
            <w:r w:rsidRPr="00875BF9">
              <w:rPr>
                <w:rFonts w:ascii="Sassoon Infant Std" w:hAnsi="Sassoon Infant Std"/>
                <w:color w:val="000000" w:themeColor="text1"/>
                <w:sz w:val="20"/>
                <w:szCs w:val="15"/>
                <w:highlight w:val="magenta"/>
              </w:rPr>
              <w:t xml:space="preserve"> </w:t>
            </w:r>
          </w:p>
        </w:tc>
        <w:tc>
          <w:tcPr>
            <w:tcW w:w="2126" w:type="dxa"/>
            <w:gridSpan w:val="7"/>
          </w:tcPr>
          <w:p w14:paraId="6EA07FA4" w14:textId="77777777" w:rsidR="00FB5A27" w:rsidRPr="00875BF9" w:rsidRDefault="00FB5A27" w:rsidP="004976EF">
            <w:pPr>
              <w:jc w:val="center"/>
              <w:rPr>
                <w:rFonts w:ascii="Sassoon Infant Std" w:hAnsi="Sassoon Infant Std"/>
                <w:color w:val="000000" w:themeColor="text1"/>
                <w:sz w:val="20"/>
                <w:szCs w:val="15"/>
                <w:highlight w:val="magenta"/>
              </w:rPr>
            </w:pPr>
            <w:r w:rsidRPr="00FB5A27">
              <w:rPr>
                <w:rFonts w:ascii="Sassoon Infant Std" w:hAnsi="Sassoon Infant Std"/>
                <w:color w:val="000000" w:themeColor="text1"/>
                <w:sz w:val="20"/>
                <w:szCs w:val="15"/>
              </w:rPr>
              <w:t xml:space="preserve">I understand </w:t>
            </w:r>
            <w:r>
              <w:rPr>
                <w:rFonts w:ascii="Sassoon Infant Std" w:hAnsi="Sassoon Infant Std"/>
                <w:color w:val="000000" w:themeColor="text1"/>
                <w:sz w:val="20"/>
                <w:szCs w:val="15"/>
              </w:rPr>
              <w:t xml:space="preserve">‘why’ questions and respond appropriately to them. </w:t>
            </w:r>
          </w:p>
        </w:tc>
        <w:tc>
          <w:tcPr>
            <w:tcW w:w="4174" w:type="dxa"/>
            <w:gridSpan w:val="11"/>
          </w:tcPr>
          <w:p w14:paraId="1E4DB4C2" w14:textId="77777777" w:rsidR="00FB5A27" w:rsidRPr="00FB5A27" w:rsidRDefault="00FB5A27" w:rsidP="004976EF">
            <w:pPr>
              <w:pStyle w:val="Default"/>
              <w:rPr>
                <w:rFonts w:ascii="Sassoon Infant Std" w:hAnsi="Sassoon Infant Std"/>
                <w:bCs/>
                <w:color w:val="FF0000"/>
                <w:sz w:val="20"/>
                <w:szCs w:val="13"/>
              </w:rPr>
            </w:pPr>
            <w:r w:rsidRPr="00FB5A27">
              <w:rPr>
                <w:rFonts w:ascii="Sassoon Infant Std" w:hAnsi="Sassoon Infant Std"/>
                <w:bCs/>
                <w:color w:val="FF0000"/>
                <w:sz w:val="20"/>
                <w:szCs w:val="13"/>
              </w:rPr>
              <w:t xml:space="preserve">I can ask questions about stories that have been read to me and I have read. </w:t>
            </w:r>
            <w:r w:rsidRPr="00FB5A27">
              <w:rPr>
                <w:rFonts w:ascii="Sassoon Infant Std" w:hAnsi="Sassoon Infant Std"/>
                <w:bCs/>
                <w:color w:val="FF0000"/>
                <w:sz w:val="20"/>
                <w:szCs w:val="22"/>
              </w:rPr>
              <w:t>C&amp;L. LAU. ELG</w:t>
            </w:r>
          </w:p>
        </w:tc>
        <w:tc>
          <w:tcPr>
            <w:tcW w:w="4175" w:type="dxa"/>
            <w:gridSpan w:val="5"/>
          </w:tcPr>
          <w:p w14:paraId="261C4BD2" w14:textId="544DD1B4" w:rsidR="00FB5A27" w:rsidRPr="00FB5A27" w:rsidRDefault="00FB5A27" w:rsidP="004976EF">
            <w:pPr>
              <w:pStyle w:val="Default"/>
              <w:rPr>
                <w:rFonts w:ascii="Sassoon Infant Std" w:hAnsi="Sassoon Infant Std"/>
                <w:bCs/>
                <w:color w:val="FF0000"/>
                <w:sz w:val="20"/>
                <w:szCs w:val="13"/>
              </w:rPr>
            </w:pPr>
            <w:r w:rsidRPr="00FB5A27">
              <w:rPr>
                <w:rFonts w:ascii="Sassoon Infant Std" w:hAnsi="Sassoon Infant Std"/>
                <w:bCs/>
                <w:color w:val="FF0000"/>
                <w:sz w:val="20"/>
                <w:szCs w:val="13"/>
              </w:rPr>
              <w:t xml:space="preserve">I can ask questions in discussions when 1:1, in small groups and larger class discussions. </w:t>
            </w:r>
          </w:p>
        </w:tc>
      </w:tr>
      <w:tr w:rsidR="00FB5A27" w:rsidRPr="002008FC" w14:paraId="007E41B4" w14:textId="77777777" w:rsidTr="00815C65">
        <w:trPr>
          <w:trHeight w:val="1117"/>
        </w:trPr>
        <w:tc>
          <w:tcPr>
            <w:tcW w:w="1393" w:type="dxa"/>
          </w:tcPr>
          <w:p w14:paraId="52499808" w14:textId="77777777" w:rsidR="00FB5A27" w:rsidRPr="0079099F" w:rsidRDefault="00FB5A27" w:rsidP="004976EF">
            <w:pPr>
              <w:rPr>
                <w:rFonts w:ascii="Sassoon Infant Std" w:hAnsi="Sassoon Infant Std"/>
                <w:sz w:val="20"/>
                <w:szCs w:val="20"/>
                <w:highlight w:val="yellow"/>
              </w:rPr>
            </w:pPr>
            <w:r>
              <w:rPr>
                <w:rFonts w:ascii="Sassoon Infant Std" w:hAnsi="Sassoon Infant Std"/>
                <w:sz w:val="20"/>
                <w:szCs w:val="20"/>
                <w:highlight w:val="green"/>
              </w:rPr>
              <w:t>Having conversations</w:t>
            </w:r>
          </w:p>
        </w:tc>
        <w:tc>
          <w:tcPr>
            <w:tcW w:w="2010" w:type="dxa"/>
            <w:gridSpan w:val="3"/>
          </w:tcPr>
          <w:p w14:paraId="6C5A4904" w14:textId="77777777" w:rsidR="00FB5A27" w:rsidRDefault="00FB5A27" w:rsidP="005847C5">
            <w:pPr>
              <w:pStyle w:val="NoSpacing"/>
              <w:jc w:val="center"/>
              <w:rPr>
                <w:rFonts w:ascii="Sassoon Infant Std" w:hAnsi="Sassoon Infant Std"/>
                <w:color w:val="0070C0"/>
                <w:sz w:val="20"/>
                <w:szCs w:val="20"/>
              </w:rPr>
            </w:pPr>
            <w:r w:rsidRPr="005847C5">
              <w:rPr>
                <w:rFonts w:ascii="Sassoon Infant Std" w:hAnsi="Sassoon Infant Std"/>
                <w:color w:val="0070C0"/>
                <w:sz w:val="20"/>
                <w:szCs w:val="20"/>
              </w:rPr>
              <w:t>I copy facial expressions.</w:t>
            </w:r>
          </w:p>
          <w:p w14:paraId="5EAFFDAF" w14:textId="77777777" w:rsidR="00FB5A27" w:rsidRPr="00875BF9" w:rsidRDefault="00FB5A27" w:rsidP="005847C5">
            <w:pPr>
              <w:pStyle w:val="NoSpacing"/>
              <w:jc w:val="center"/>
              <w:rPr>
                <w:rFonts w:ascii="Sassoon Infant Std" w:hAnsi="Sassoon Infant Std"/>
                <w:color w:val="0070C0"/>
                <w:sz w:val="20"/>
                <w:szCs w:val="20"/>
                <w:highlight w:val="magenta"/>
              </w:rPr>
            </w:pPr>
            <w:r>
              <w:rPr>
                <w:rFonts w:ascii="Sassoon Infant Std" w:hAnsi="Sassoon Infant Std"/>
                <w:color w:val="0070C0"/>
                <w:sz w:val="20"/>
                <w:szCs w:val="20"/>
              </w:rPr>
              <w:t xml:space="preserve">I act on sentences e.g. “get your coat”. </w:t>
            </w:r>
            <w:r w:rsidRPr="005847C5">
              <w:rPr>
                <w:rFonts w:ascii="Sassoon Infant Std" w:hAnsi="Sassoon Infant Std"/>
                <w:color w:val="0070C0"/>
                <w:sz w:val="20"/>
                <w:szCs w:val="20"/>
              </w:rPr>
              <w:t xml:space="preserve">  </w:t>
            </w:r>
          </w:p>
        </w:tc>
        <w:tc>
          <w:tcPr>
            <w:tcW w:w="1276" w:type="dxa"/>
            <w:gridSpan w:val="2"/>
          </w:tcPr>
          <w:p w14:paraId="20A41DAF" w14:textId="77777777" w:rsidR="00FB5A27" w:rsidRPr="00875BF9" w:rsidRDefault="00FB5A27" w:rsidP="004976EF">
            <w:pPr>
              <w:jc w:val="center"/>
              <w:rPr>
                <w:rFonts w:ascii="Sassoon Infant Std" w:hAnsi="Sassoon Infant Std"/>
                <w:color w:val="0070C0"/>
                <w:sz w:val="20"/>
                <w:szCs w:val="20"/>
                <w:highlight w:val="magenta"/>
              </w:rPr>
            </w:pPr>
            <w:r w:rsidRPr="00FB5A27">
              <w:rPr>
                <w:rFonts w:ascii="Sassoon Infant Std" w:hAnsi="Sassoon Infant Std"/>
                <w:color w:val="000000" w:themeColor="text1"/>
                <w:sz w:val="20"/>
                <w:szCs w:val="20"/>
              </w:rPr>
              <w:t xml:space="preserve">I am using a wider range of vocabulary. </w:t>
            </w:r>
          </w:p>
        </w:tc>
        <w:tc>
          <w:tcPr>
            <w:tcW w:w="1554" w:type="dxa"/>
            <w:gridSpan w:val="5"/>
          </w:tcPr>
          <w:p w14:paraId="531386C2" w14:textId="77777777" w:rsidR="00FB5A27" w:rsidRPr="00875BF9" w:rsidRDefault="00FB5A27" w:rsidP="004976EF">
            <w:pPr>
              <w:jc w:val="center"/>
              <w:rPr>
                <w:rFonts w:ascii="Sassoon Infant Std" w:hAnsi="Sassoon Infant Std"/>
                <w:color w:val="00B0F0"/>
                <w:sz w:val="20"/>
                <w:szCs w:val="20"/>
                <w:highlight w:val="magenta"/>
              </w:rPr>
            </w:pPr>
            <w:r w:rsidRPr="00FB5A27">
              <w:rPr>
                <w:rFonts w:ascii="Sassoon Infant Std" w:hAnsi="Sassoon Infant Std"/>
                <w:color w:val="000000" w:themeColor="text1"/>
                <w:sz w:val="20"/>
                <w:szCs w:val="20"/>
              </w:rPr>
              <w:t xml:space="preserve">I am learning new vocabulary e.g. through stories. </w:t>
            </w:r>
          </w:p>
        </w:tc>
        <w:tc>
          <w:tcPr>
            <w:tcW w:w="1422" w:type="dxa"/>
            <w:gridSpan w:val="6"/>
          </w:tcPr>
          <w:p w14:paraId="2F25A58E" w14:textId="77777777" w:rsidR="00FB5A27" w:rsidRPr="00875BF9" w:rsidRDefault="00FB5A27" w:rsidP="004976EF">
            <w:pPr>
              <w:jc w:val="center"/>
              <w:rPr>
                <w:rFonts w:ascii="Sassoon Infant Std" w:hAnsi="Sassoon Infant Std"/>
                <w:sz w:val="20"/>
                <w:szCs w:val="20"/>
                <w:highlight w:val="magenta"/>
              </w:rPr>
            </w:pPr>
            <w:r w:rsidRPr="00FB5A27">
              <w:rPr>
                <w:rFonts w:ascii="Sassoon Infant Std" w:hAnsi="Sassoon Infant Std"/>
                <w:sz w:val="20"/>
                <w:szCs w:val="20"/>
              </w:rPr>
              <w:t xml:space="preserve">I can talk about </w:t>
            </w:r>
            <w:r>
              <w:rPr>
                <w:rFonts w:ascii="Sassoon Infant Std" w:hAnsi="Sassoon Infant Std"/>
                <w:sz w:val="20"/>
                <w:szCs w:val="20"/>
              </w:rPr>
              <w:t xml:space="preserve">a range of </w:t>
            </w:r>
            <w:r w:rsidRPr="00FB5A27">
              <w:rPr>
                <w:rFonts w:ascii="Sassoon Infant Std" w:hAnsi="Sassoon Infant Std"/>
                <w:sz w:val="20"/>
                <w:szCs w:val="20"/>
              </w:rPr>
              <w:t xml:space="preserve">stories and books. </w:t>
            </w:r>
          </w:p>
        </w:tc>
        <w:tc>
          <w:tcPr>
            <w:tcW w:w="1418" w:type="dxa"/>
            <w:gridSpan w:val="4"/>
          </w:tcPr>
          <w:p w14:paraId="524D13B3" w14:textId="77777777" w:rsidR="00FB5A27" w:rsidRPr="00FB5A27" w:rsidRDefault="00FB5A27" w:rsidP="004976EF">
            <w:pPr>
              <w:jc w:val="center"/>
              <w:rPr>
                <w:rFonts w:ascii="Sassoon Infant Std" w:hAnsi="Sassoon Infant Std"/>
                <w:sz w:val="20"/>
                <w:szCs w:val="20"/>
              </w:rPr>
            </w:pPr>
            <w:r w:rsidRPr="00FB5A27">
              <w:rPr>
                <w:rFonts w:ascii="Sassoon Infant Std" w:hAnsi="Sassoon Infant Std"/>
                <w:sz w:val="20"/>
                <w:szCs w:val="20"/>
              </w:rPr>
              <w:t>I can list</w:t>
            </w:r>
            <w:r>
              <w:rPr>
                <w:rFonts w:ascii="Sassoon Infant Std" w:hAnsi="Sassoon Infant Std"/>
                <w:sz w:val="20"/>
                <w:szCs w:val="20"/>
              </w:rPr>
              <w:t>en carefully during discussions.</w:t>
            </w:r>
          </w:p>
        </w:tc>
        <w:tc>
          <w:tcPr>
            <w:tcW w:w="1417" w:type="dxa"/>
            <w:gridSpan w:val="3"/>
          </w:tcPr>
          <w:p w14:paraId="71F98F11" w14:textId="77777777" w:rsidR="00FB5A27" w:rsidRPr="00875BF9" w:rsidRDefault="00FB5A27" w:rsidP="00FB5A27">
            <w:pPr>
              <w:pStyle w:val="Default"/>
              <w:jc w:val="center"/>
              <w:rPr>
                <w:rFonts w:ascii="Sassoon Infant Std" w:hAnsi="Sassoon Infant Std"/>
                <w:bCs/>
                <w:color w:val="auto"/>
                <w:sz w:val="20"/>
                <w:szCs w:val="20"/>
                <w:highlight w:val="magenta"/>
              </w:rPr>
            </w:pPr>
            <w:r w:rsidRPr="00FB5A27">
              <w:rPr>
                <w:rFonts w:ascii="Sassoon Infant Std" w:hAnsi="Sassoon Infant Std"/>
                <w:bCs/>
                <w:color w:val="auto"/>
                <w:sz w:val="20"/>
                <w:szCs w:val="20"/>
              </w:rPr>
              <w:t>I use new vocabulary</w:t>
            </w:r>
            <w:r>
              <w:rPr>
                <w:rFonts w:ascii="Sassoon Infant Std" w:hAnsi="Sassoon Infant Std"/>
                <w:bCs/>
                <w:color w:val="auto"/>
                <w:sz w:val="20"/>
                <w:szCs w:val="20"/>
              </w:rPr>
              <w:t xml:space="preserve"> in my conversations. </w:t>
            </w:r>
          </w:p>
        </w:tc>
        <w:tc>
          <w:tcPr>
            <w:tcW w:w="2858" w:type="dxa"/>
            <w:gridSpan w:val="6"/>
          </w:tcPr>
          <w:p w14:paraId="0DF2859A" w14:textId="77777777" w:rsidR="00FB5A27" w:rsidRPr="00FB5A27" w:rsidRDefault="00FB5A27" w:rsidP="00FB5A27">
            <w:pPr>
              <w:pStyle w:val="Default"/>
              <w:rPr>
                <w:rFonts w:ascii="Sassoon Infant Std" w:hAnsi="Sassoon Infant Std"/>
                <w:bCs/>
                <w:color w:val="FF0000"/>
                <w:sz w:val="20"/>
                <w:szCs w:val="20"/>
              </w:rPr>
            </w:pPr>
            <w:r w:rsidRPr="00FB5A27">
              <w:rPr>
                <w:rFonts w:ascii="Sassoon Infant Std" w:hAnsi="Sassoon Infant Std"/>
                <w:bCs/>
                <w:color w:val="FF0000"/>
                <w:sz w:val="20"/>
                <w:szCs w:val="20"/>
              </w:rPr>
              <w:t xml:space="preserve">I can </w:t>
            </w:r>
            <w:r>
              <w:rPr>
                <w:rFonts w:ascii="Sassoon Infant Std" w:hAnsi="Sassoon Infant Std"/>
                <w:bCs/>
                <w:color w:val="FF0000"/>
                <w:sz w:val="20"/>
                <w:szCs w:val="20"/>
              </w:rPr>
              <w:t xml:space="preserve">listen attentively and respond appropriately during conversations. </w:t>
            </w:r>
            <w:r>
              <w:rPr>
                <w:rFonts w:ascii="Sassoon Infant Std" w:hAnsi="Sassoon Infant Std"/>
                <w:bCs/>
                <w:color w:val="FF0000"/>
                <w:sz w:val="20"/>
                <w:szCs w:val="22"/>
              </w:rPr>
              <w:t>C&amp;L. LAU. ELG</w:t>
            </w:r>
          </w:p>
        </w:tc>
        <w:tc>
          <w:tcPr>
            <w:tcW w:w="2373" w:type="dxa"/>
            <w:gridSpan w:val="2"/>
          </w:tcPr>
          <w:p w14:paraId="2BFC1354" w14:textId="77777777" w:rsidR="00FB5A27" w:rsidRPr="00FB5A27" w:rsidRDefault="00FB5A27" w:rsidP="005847C5">
            <w:pPr>
              <w:pStyle w:val="Default"/>
              <w:rPr>
                <w:rFonts w:ascii="Sassoon Infant Std" w:hAnsi="Sassoon Infant Std"/>
                <w:bCs/>
                <w:color w:val="FF0000"/>
                <w:sz w:val="20"/>
                <w:szCs w:val="20"/>
              </w:rPr>
            </w:pPr>
            <w:r>
              <w:rPr>
                <w:rFonts w:ascii="Sassoon Infant Std" w:hAnsi="Sassoon Infant Std"/>
                <w:bCs/>
                <w:color w:val="FF0000"/>
                <w:sz w:val="20"/>
                <w:szCs w:val="20"/>
              </w:rPr>
              <w:t xml:space="preserve">I can hold a conversation with my peers and teachers back and forth. </w:t>
            </w:r>
          </w:p>
        </w:tc>
      </w:tr>
      <w:tr w:rsidR="00B11CD1" w:rsidRPr="002008FC" w14:paraId="75ECC7EB" w14:textId="77777777" w:rsidTr="00815C65">
        <w:trPr>
          <w:trHeight w:val="409"/>
        </w:trPr>
        <w:tc>
          <w:tcPr>
            <w:tcW w:w="15721" w:type="dxa"/>
            <w:gridSpan w:val="32"/>
          </w:tcPr>
          <w:p w14:paraId="06AB551C" w14:textId="77777777" w:rsidR="00B11CD1" w:rsidRPr="0079099F" w:rsidRDefault="00BB28FC" w:rsidP="00BB28FC">
            <w:pPr>
              <w:pStyle w:val="Default"/>
              <w:rPr>
                <w:rFonts w:ascii="Sassoon Infant Std" w:hAnsi="Sassoon Infant Std"/>
                <w:b/>
                <w:bCs/>
                <w:color w:val="FF0000"/>
                <w:szCs w:val="20"/>
                <w:highlight w:val="yellow"/>
              </w:rPr>
            </w:pPr>
            <w:r>
              <w:rPr>
                <w:rFonts w:ascii="Sassoon Infant Std" w:hAnsi="Sassoon Infant Std"/>
                <w:b/>
                <w:bCs/>
                <w:highlight w:val="yellow"/>
              </w:rPr>
              <w:lastRenderedPageBreak/>
              <w:t>Speaking</w:t>
            </w:r>
          </w:p>
        </w:tc>
      </w:tr>
      <w:tr w:rsidR="00BF0A0F" w:rsidRPr="002008FC" w14:paraId="766A2CC4" w14:textId="77777777" w:rsidTr="00815C65">
        <w:trPr>
          <w:trHeight w:val="409"/>
        </w:trPr>
        <w:tc>
          <w:tcPr>
            <w:tcW w:w="4962" w:type="dxa"/>
            <w:gridSpan w:val="7"/>
          </w:tcPr>
          <w:p w14:paraId="17BE8947"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Birth-Three</w:t>
            </w:r>
          </w:p>
          <w:p w14:paraId="03A5299C" w14:textId="4872D13D" w:rsidR="00875BF9" w:rsidRPr="00815C65" w:rsidRDefault="00B11CD1" w:rsidP="00875BF9">
            <w:pPr>
              <w:pStyle w:val="Default"/>
              <w:rPr>
                <w:rFonts w:ascii="Sassoon Infant Std" w:hAnsi="Sassoon Infant Std"/>
                <w:color w:val="0070C0"/>
                <w:sz w:val="18"/>
                <w:szCs w:val="13"/>
              </w:rPr>
            </w:pPr>
            <w:r w:rsidRPr="00815C65">
              <w:rPr>
                <w:rFonts w:ascii="Sassoon Infant Std" w:hAnsi="Sassoon Infant Std"/>
                <w:color w:val="0070C0"/>
                <w:sz w:val="32"/>
                <w:szCs w:val="22"/>
              </w:rPr>
              <w:t xml:space="preserve"> </w:t>
            </w:r>
            <w:r w:rsidR="00875BF9" w:rsidRPr="00815C65">
              <w:rPr>
                <w:rFonts w:ascii="Sassoon Infant Std" w:hAnsi="Sassoon Infant Std"/>
                <w:color w:val="0070C0"/>
                <w:sz w:val="20"/>
                <w:szCs w:val="15"/>
              </w:rPr>
              <w:t xml:space="preserve">. </w:t>
            </w:r>
            <w:r w:rsidR="00875BF9" w:rsidRPr="00815C65">
              <w:rPr>
                <w:rFonts w:ascii="Sassoon Infant Std" w:hAnsi="Sassoon Infant Std"/>
                <w:color w:val="0070C0"/>
                <w:sz w:val="18"/>
                <w:szCs w:val="13"/>
              </w:rPr>
              <w:t>Copy what adults do, taking ‘turns’ in conversations (through babbling) and activities. Try to copy adult speech and lip movements</w:t>
            </w:r>
          </w:p>
          <w:p w14:paraId="7239FDB7" w14:textId="77D1EBBF"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Enjoy singing, music and toys that make sounds. </w:t>
            </w:r>
          </w:p>
          <w:p w14:paraId="35C75097" w14:textId="4B4DEF61"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Make sounds to get attention in different ways (for example, crying when hungry or unhappy, making gurgling sounds, laughing, cooing or babbling</w:t>
            </w:r>
          </w:p>
          <w:p w14:paraId="3A6B751E" w14:textId="07E532C9"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Babble, using sounds like ‘</w:t>
            </w:r>
            <w:proofErr w:type="spellStart"/>
            <w:r w:rsidRPr="00815C65">
              <w:rPr>
                <w:rFonts w:ascii="Sassoon Infant Std" w:hAnsi="Sassoon Infant Std"/>
                <w:color w:val="0070C0"/>
                <w:sz w:val="18"/>
                <w:szCs w:val="13"/>
              </w:rPr>
              <w:t>ba</w:t>
            </w:r>
            <w:proofErr w:type="spellEnd"/>
            <w:r w:rsidRPr="00815C65">
              <w:rPr>
                <w:rFonts w:ascii="Sassoon Infant Std" w:hAnsi="Sassoon Infant Std"/>
                <w:color w:val="0070C0"/>
                <w:sz w:val="18"/>
                <w:szCs w:val="13"/>
              </w:rPr>
              <w:t xml:space="preserve">- </w:t>
            </w:r>
            <w:proofErr w:type="spellStart"/>
            <w:r w:rsidRPr="00815C65">
              <w:rPr>
                <w:rFonts w:ascii="Sassoon Infant Std" w:hAnsi="Sassoon Infant Std"/>
                <w:color w:val="0070C0"/>
                <w:sz w:val="18"/>
                <w:szCs w:val="13"/>
              </w:rPr>
              <w:t>ba</w:t>
            </w:r>
            <w:proofErr w:type="spellEnd"/>
            <w:r w:rsidRPr="00815C65">
              <w:rPr>
                <w:rFonts w:ascii="Sassoon Infant Std" w:hAnsi="Sassoon Infant Std"/>
                <w:color w:val="0070C0"/>
                <w:sz w:val="18"/>
                <w:szCs w:val="13"/>
              </w:rPr>
              <w:t>’, ‘</w:t>
            </w:r>
            <w:proofErr w:type="spellStart"/>
            <w:r w:rsidRPr="00815C65">
              <w:rPr>
                <w:rFonts w:ascii="Sassoon Infant Std" w:hAnsi="Sassoon Infant Std"/>
                <w:color w:val="0070C0"/>
                <w:sz w:val="18"/>
                <w:szCs w:val="13"/>
              </w:rPr>
              <w:t>mamama</w:t>
            </w:r>
            <w:proofErr w:type="spellEnd"/>
            <w:r w:rsidRPr="00815C65">
              <w:rPr>
                <w:rFonts w:ascii="Sassoon Infant Std" w:hAnsi="Sassoon Infant Std"/>
                <w:color w:val="0070C0"/>
                <w:sz w:val="18"/>
                <w:szCs w:val="13"/>
              </w:rPr>
              <w:t xml:space="preserve">’. </w:t>
            </w:r>
          </w:p>
          <w:p w14:paraId="4778C595" w14:textId="7ED9F4A0"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Use gestures like waving and pointing to communicate</w:t>
            </w:r>
          </w:p>
          <w:p w14:paraId="7F40BC1E" w14:textId="0A8A9364"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Reach or point to something they want while making sounds. </w:t>
            </w:r>
          </w:p>
          <w:p w14:paraId="717DC6AD" w14:textId="01452126"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Copy your gestures and words. </w:t>
            </w:r>
          </w:p>
          <w:p w14:paraId="013BDDC0" w14:textId="54155CA9"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Constantly babble and using single words during play. 3(m)</w:t>
            </w:r>
          </w:p>
          <w:p w14:paraId="70B6CED0" w14:textId="52909F87"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Use intonation, pitch </w:t>
            </w:r>
            <w:proofErr w:type="gramStart"/>
            <w:r w:rsidRPr="00815C65">
              <w:rPr>
                <w:rFonts w:ascii="Sassoon Infant Std" w:hAnsi="Sassoon Infant Std"/>
                <w:color w:val="0070C0"/>
                <w:sz w:val="18"/>
                <w:szCs w:val="13"/>
              </w:rPr>
              <w:t>and  changing</w:t>
            </w:r>
            <w:proofErr w:type="gramEnd"/>
            <w:r w:rsidRPr="00815C65">
              <w:rPr>
                <w:rFonts w:ascii="Sassoon Infant Std" w:hAnsi="Sassoon Infant Std"/>
                <w:color w:val="0070C0"/>
                <w:sz w:val="18"/>
                <w:szCs w:val="13"/>
              </w:rPr>
              <w:t xml:space="preserve"> volume when ‘talking’. </w:t>
            </w:r>
          </w:p>
          <w:p w14:paraId="3028E705" w14:textId="1144E513"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Can become frustrated when they can’t make themselves understood</w:t>
            </w:r>
          </w:p>
          <w:p w14:paraId="2C336796" w14:textId="1B14B404" w:rsidR="00875BF9" w:rsidRPr="00815C65" w:rsidRDefault="00875BF9" w:rsidP="00875BF9">
            <w:pPr>
              <w:pStyle w:val="Default"/>
              <w:rPr>
                <w:rFonts w:ascii="Sassoon Infant Std" w:hAnsi="Sassoon Infant Std"/>
                <w:color w:val="0070C0"/>
                <w:sz w:val="18"/>
                <w:szCs w:val="13"/>
              </w:rPr>
            </w:pPr>
            <w:r w:rsidRPr="00815C65">
              <w:rPr>
                <w:rStyle w:val="A1"/>
                <w:rFonts w:ascii="Sassoon Infant Std" w:hAnsi="Sassoon Infant Std"/>
                <w:color w:val="0070C0"/>
                <w:szCs w:val="13"/>
              </w:rPr>
              <w:t xml:space="preserve">• </w:t>
            </w:r>
            <w:r w:rsidRPr="00815C65">
              <w:rPr>
                <w:rFonts w:ascii="Sassoon Infant Std" w:hAnsi="Sassoon Infant Std"/>
                <w:color w:val="0070C0"/>
                <w:sz w:val="18"/>
                <w:szCs w:val="13"/>
              </w:rPr>
              <w:t>Start to say how they are feeling, using words as well as actions.)</w:t>
            </w:r>
          </w:p>
          <w:p w14:paraId="4B19A4E2" w14:textId="044AB414"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xml:space="preserve">. Start to develop conversation, often jumping from topic to topic. </w:t>
            </w:r>
          </w:p>
          <w:p w14:paraId="31D73F34" w14:textId="40EB26B4"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Develop pretend play: ‘putting the baby to sleep’ or ‘driving the car to the shops’.) Adult to add in speech and conversation.</w:t>
            </w:r>
          </w:p>
          <w:p w14:paraId="29A08436" w14:textId="18388D27" w:rsidR="00875BF9" w:rsidRPr="00815C65" w:rsidRDefault="00875BF9" w:rsidP="00875BF9">
            <w:pPr>
              <w:pStyle w:val="Default"/>
              <w:rPr>
                <w:rFonts w:ascii="Sassoon Infant Std" w:hAnsi="Sassoon Infant Std"/>
                <w:color w:val="0070C0"/>
                <w:sz w:val="18"/>
                <w:szCs w:val="13"/>
              </w:rPr>
            </w:pPr>
            <w:r w:rsidRPr="00815C65">
              <w:rPr>
                <w:rFonts w:ascii="Sassoon Infant Std" w:hAnsi="Sassoon Infant Std"/>
                <w:color w:val="0070C0"/>
                <w:sz w:val="18"/>
                <w:szCs w:val="13"/>
              </w:rPr>
              <w:t>. Use the speech sounds, p, b, m, w</w:t>
            </w:r>
          </w:p>
          <w:p w14:paraId="0DFCC8B0" w14:textId="4C8BC8C4" w:rsidR="00B11CD1" w:rsidRPr="0079099F" w:rsidRDefault="00875BF9" w:rsidP="00875BF9">
            <w:pPr>
              <w:pStyle w:val="Default"/>
              <w:rPr>
                <w:rFonts w:ascii="Sassoon Infant Std" w:hAnsi="Sassoon Infant Std"/>
                <w:color w:val="0070C0"/>
                <w:sz w:val="22"/>
                <w:szCs w:val="21"/>
              </w:rPr>
            </w:pPr>
            <w:r w:rsidRPr="00815C65">
              <w:rPr>
                <w:rFonts w:ascii="Sassoon Infant Std" w:hAnsi="Sassoon Infant Std"/>
                <w:color w:val="0070C0"/>
                <w:sz w:val="18"/>
                <w:szCs w:val="13"/>
              </w:rPr>
              <w:t xml:space="preserve">. Are usually still learning to </w:t>
            </w:r>
            <w:proofErr w:type="gramStart"/>
            <w:r w:rsidRPr="00815C65">
              <w:rPr>
                <w:rFonts w:ascii="Sassoon Infant Std" w:hAnsi="Sassoon Infant Std"/>
                <w:color w:val="0070C0"/>
                <w:sz w:val="18"/>
                <w:szCs w:val="13"/>
              </w:rPr>
              <w:t>pronounce:-</w:t>
            </w:r>
            <w:proofErr w:type="gramEnd"/>
            <w:r w:rsidRPr="00815C65">
              <w:rPr>
                <w:rFonts w:ascii="Sassoon Infant Std" w:hAnsi="Sassoon Infant Std"/>
                <w:color w:val="0070C0"/>
                <w:sz w:val="18"/>
                <w:szCs w:val="13"/>
              </w:rPr>
              <w:t xml:space="preserve"> /l/r/w/y    f/</w:t>
            </w:r>
            <w:proofErr w:type="spellStart"/>
            <w:r w:rsidRPr="00815C65">
              <w:rPr>
                <w:rFonts w:ascii="Sassoon Infant Std" w:hAnsi="Sassoon Infant Std"/>
                <w:color w:val="0070C0"/>
                <w:sz w:val="18"/>
                <w:szCs w:val="13"/>
              </w:rPr>
              <w:t>th.</w:t>
            </w:r>
            <w:proofErr w:type="spellEnd"/>
            <w:r w:rsidRPr="00815C65">
              <w:rPr>
                <w:rFonts w:ascii="Sassoon Infant Std" w:hAnsi="Sassoon Infant Std"/>
                <w:color w:val="0070C0"/>
                <w:sz w:val="18"/>
                <w:szCs w:val="13"/>
              </w:rPr>
              <w:t xml:space="preserve">  s/</w:t>
            </w:r>
            <w:proofErr w:type="spellStart"/>
            <w:r w:rsidRPr="00815C65">
              <w:rPr>
                <w:rFonts w:ascii="Sassoon Infant Std" w:hAnsi="Sassoon Infant Std"/>
                <w:color w:val="0070C0"/>
                <w:sz w:val="18"/>
                <w:szCs w:val="13"/>
              </w:rPr>
              <w:t>sh</w:t>
            </w:r>
            <w:proofErr w:type="spellEnd"/>
            <w:r w:rsidRPr="00815C65">
              <w:rPr>
                <w:rFonts w:ascii="Sassoon Infant Std" w:hAnsi="Sassoon Infant Std"/>
                <w:color w:val="0070C0"/>
                <w:sz w:val="18"/>
                <w:szCs w:val="13"/>
              </w:rPr>
              <w:t>/</w:t>
            </w:r>
            <w:proofErr w:type="spellStart"/>
            <w:r w:rsidRPr="00815C65">
              <w:rPr>
                <w:rFonts w:ascii="Sassoon Infant Std" w:hAnsi="Sassoon Infant Std"/>
                <w:color w:val="0070C0"/>
                <w:sz w:val="18"/>
                <w:szCs w:val="13"/>
              </w:rPr>
              <w:t>ch</w:t>
            </w:r>
            <w:proofErr w:type="spellEnd"/>
            <w:r w:rsidRPr="00815C65">
              <w:rPr>
                <w:rFonts w:ascii="Sassoon Infant Std" w:hAnsi="Sassoon Infant Std"/>
                <w:color w:val="0070C0"/>
                <w:sz w:val="18"/>
                <w:szCs w:val="13"/>
              </w:rPr>
              <w:t xml:space="preserve">/ </w:t>
            </w:r>
            <w:proofErr w:type="spellStart"/>
            <w:r w:rsidRPr="00815C65">
              <w:rPr>
                <w:rFonts w:ascii="Sassoon Infant Std" w:hAnsi="Sassoon Infant Std"/>
                <w:color w:val="0070C0"/>
                <w:sz w:val="18"/>
                <w:szCs w:val="13"/>
              </w:rPr>
              <w:t>dz</w:t>
            </w:r>
            <w:proofErr w:type="spellEnd"/>
            <w:r w:rsidRPr="00815C65">
              <w:rPr>
                <w:rFonts w:ascii="Sassoon Infant Std" w:hAnsi="Sassoon Infant Std"/>
                <w:color w:val="0070C0"/>
                <w:sz w:val="18"/>
                <w:szCs w:val="13"/>
              </w:rPr>
              <w:t>/ j multi-syllabic words such as ‘banana’ and ‘computer’</w:t>
            </w:r>
          </w:p>
        </w:tc>
        <w:tc>
          <w:tcPr>
            <w:tcW w:w="3119" w:type="dxa"/>
            <w:gridSpan w:val="12"/>
          </w:tcPr>
          <w:p w14:paraId="35ABBCD6"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Three- Four Years</w:t>
            </w:r>
          </w:p>
          <w:p w14:paraId="187840BA" w14:textId="29A1D881"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xml:space="preserve">Sing a large repertoire of songs. </w:t>
            </w:r>
          </w:p>
          <w:p w14:paraId="5857D106" w14:textId="40FB8369" w:rsidR="00875BF9" w:rsidRPr="00815C65" w:rsidRDefault="00875BF9" w:rsidP="00875BF9">
            <w:pPr>
              <w:pStyle w:val="Default"/>
              <w:rPr>
                <w:rFonts w:ascii="Sassoon Infant Std" w:hAnsi="Sassoon Infant Std" w:cstheme="minorBidi"/>
                <w:color w:val="auto"/>
                <w:sz w:val="19"/>
                <w:szCs w:val="19"/>
              </w:rPr>
            </w:pPr>
            <w:r w:rsidRPr="00815C65">
              <w:rPr>
                <w:rStyle w:val="A1"/>
                <w:rFonts w:ascii="Sassoon Infant Std" w:hAnsi="Sassoon Infant Std"/>
                <w:sz w:val="19"/>
                <w:szCs w:val="19"/>
              </w:rPr>
              <w:t xml:space="preserve">• </w:t>
            </w:r>
            <w:r w:rsidRPr="00815C65">
              <w:rPr>
                <w:rFonts w:ascii="Sassoon Infant Std" w:hAnsi="Sassoon Infant Std"/>
                <w:sz w:val="19"/>
                <w:szCs w:val="19"/>
              </w:rPr>
              <w:t>Know many rhymes, be able to talk about familiar books, and be able to tell a long story</w:t>
            </w:r>
          </w:p>
          <w:p w14:paraId="3BFAA886" w14:textId="0BED35FA"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Develop their communication but may continue to have problems with irregular tenses and plurals, such as ‘</w:t>
            </w:r>
            <w:proofErr w:type="spellStart"/>
            <w:r w:rsidRPr="00815C65">
              <w:rPr>
                <w:rFonts w:ascii="Sassoon Infant Std" w:hAnsi="Sassoon Infant Std"/>
                <w:sz w:val="19"/>
                <w:szCs w:val="19"/>
              </w:rPr>
              <w:t>runned</w:t>
            </w:r>
            <w:proofErr w:type="spellEnd"/>
            <w:r w:rsidRPr="00815C65">
              <w:rPr>
                <w:rFonts w:ascii="Sassoon Infant Std" w:hAnsi="Sassoon Infant Std"/>
                <w:sz w:val="19"/>
                <w:szCs w:val="19"/>
              </w:rPr>
              <w:t>’ for ‘ran’ ‘</w:t>
            </w:r>
            <w:proofErr w:type="spellStart"/>
            <w:r w:rsidRPr="00815C65">
              <w:rPr>
                <w:rFonts w:ascii="Sassoon Infant Std" w:hAnsi="Sassoon Infant Std"/>
                <w:sz w:val="19"/>
                <w:szCs w:val="19"/>
              </w:rPr>
              <w:t>swimmed</w:t>
            </w:r>
            <w:proofErr w:type="spellEnd"/>
            <w:r w:rsidRPr="00815C65">
              <w:rPr>
                <w:rFonts w:ascii="Sassoon Infant Std" w:hAnsi="Sassoon Infant Std"/>
                <w:sz w:val="19"/>
                <w:szCs w:val="19"/>
              </w:rPr>
              <w:t>’ for ‘swam’.</w:t>
            </w:r>
            <w:r w:rsidRPr="00815C65">
              <w:rPr>
                <w:rFonts w:ascii="Sassoon Infant Std" w:hAnsi="Sassoon Infant Std" w:cstheme="minorBidi"/>
                <w:color w:val="auto"/>
                <w:sz w:val="19"/>
                <w:szCs w:val="19"/>
              </w:rPr>
              <w:t xml:space="preserve"> </w:t>
            </w:r>
          </w:p>
          <w:p w14:paraId="1A1FF240" w14:textId="263C81B4" w:rsidR="00875BF9" w:rsidRPr="00815C65" w:rsidRDefault="00875BF9" w:rsidP="00875BF9">
            <w:pPr>
              <w:pStyle w:val="Default"/>
              <w:rPr>
                <w:rFonts w:ascii="Sassoon Infant Std" w:hAnsi="Sassoon Infant Std" w:cstheme="minorBidi"/>
                <w:color w:val="auto"/>
                <w:sz w:val="19"/>
                <w:szCs w:val="19"/>
              </w:rPr>
            </w:pPr>
            <w:r w:rsidRPr="00815C65">
              <w:rPr>
                <w:rFonts w:ascii="Sassoon Infant Std" w:hAnsi="Sassoon Infant Std"/>
                <w:sz w:val="19"/>
                <w:szCs w:val="19"/>
              </w:rPr>
              <w:t xml:space="preserve">. May have problems saying”- Some sounds: r, j, </w:t>
            </w:r>
            <w:proofErr w:type="spellStart"/>
            <w:r w:rsidRPr="00815C65">
              <w:rPr>
                <w:rFonts w:ascii="Sassoon Infant Std" w:hAnsi="Sassoon Infant Std"/>
                <w:sz w:val="19"/>
                <w:szCs w:val="19"/>
              </w:rPr>
              <w:t>th</w:t>
            </w:r>
            <w:proofErr w:type="spellEnd"/>
            <w:r w:rsidRPr="00815C65">
              <w:rPr>
                <w:rFonts w:ascii="Sassoon Infant Std" w:hAnsi="Sassoon Infant Std"/>
                <w:sz w:val="19"/>
                <w:szCs w:val="19"/>
              </w:rPr>
              <w:t xml:space="preserve">, </w:t>
            </w:r>
            <w:proofErr w:type="spellStart"/>
            <w:r w:rsidRPr="00815C65">
              <w:rPr>
                <w:rFonts w:ascii="Sassoon Infant Std" w:hAnsi="Sassoon Infant Std"/>
                <w:sz w:val="19"/>
                <w:szCs w:val="19"/>
              </w:rPr>
              <w:t>ch</w:t>
            </w:r>
            <w:proofErr w:type="spellEnd"/>
            <w:r w:rsidRPr="00815C65">
              <w:rPr>
                <w:rFonts w:ascii="Sassoon Infant Std" w:hAnsi="Sassoon Infant Std"/>
                <w:sz w:val="19"/>
                <w:szCs w:val="19"/>
              </w:rPr>
              <w:t xml:space="preserve">, and </w:t>
            </w:r>
            <w:proofErr w:type="spellStart"/>
            <w:r w:rsidRPr="00815C65">
              <w:rPr>
                <w:rFonts w:ascii="Sassoon Infant Std" w:hAnsi="Sassoon Infant Std"/>
                <w:sz w:val="19"/>
                <w:szCs w:val="19"/>
              </w:rPr>
              <w:t>sh</w:t>
            </w:r>
            <w:proofErr w:type="spellEnd"/>
            <w:r w:rsidRPr="00815C65">
              <w:rPr>
                <w:rFonts w:ascii="Sassoon Infant Std" w:hAnsi="Sassoon Infant Std"/>
                <w:sz w:val="19"/>
                <w:szCs w:val="19"/>
              </w:rPr>
              <w:t xml:space="preserve"> – multi-syllabic words such as ‘pterodactyl’, ‘planetarium’, or ‘hippopotamus’.</w:t>
            </w:r>
            <w:r w:rsidRPr="00815C65">
              <w:rPr>
                <w:rFonts w:ascii="Sassoon Infant Std" w:hAnsi="Sassoon Infant Std" w:cstheme="minorBidi"/>
                <w:color w:val="auto"/>
                <w:sz w:val="19"/>
                <w:szCs w:val="19"/>
              </w:rPr>
              <w:t xml:space="preserve"> </w:t>
            </w:r>
          </w:p>
          <w:p w14:paraId="569D455C" w14:textId="7A488D9C" w:rsidR="00875BF9" w:rsidRPr="00815C65" w:rsidRDefault="00875BF9" w:rsidP="00875BF9">
            <w:pPr>
              <w:pStyle w:val="Default"/>
              <w:rPr>
                <w:rFonts w:ascii="Sassoon Infant Std" w:hAnsi="Sassoon Infant Std" w:cstheme="minorBidi"/>
                <w:color w:val="auto"/>
                <w:sz w:val="19"/>
                <w:szCs w:val="19"/>
              </w:rPr>
            </w:pPr>
            <w:r w:rsidRPr="00815C65">
              <w:rPr>
                <w:rFonts w:ascii="Sassoon Infant Std" w:hAnsi="Sassoon Infant Std"/>
                <w:sz w:val="19"/>
                <w:szCs w:val="19"/>
              </w:rPr>
              <w:t>. Use longer sentences of four to six words.</w:t>
            </w:r>
            <w:r w:rsidRPr="00815C65">
              <w:rPr>
                <w:rFonts w:ascii="Sassoon Infant Std" w:hAnsi="Sassoon Infant Std" w:cstheme="minorBidi"/>
                <w:color w:val="auto"/>
                <w:sz w:val="19"/>
                <w:szCs w:val="19"/>
              </w:rPr>
              <w:t xml:space="preserve"> </w:t>
            </w:r>
          </w:p>
          <w:p w14:paraId="6A7AB888" w14:textId="4C6D94DB"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Be able to express a point of view and to debate when they disagree with an adult or a friend, using words as well as actions.</w:t>
            </w:r>
            <w:r w:rsidRPr="00815C65">
              <w:rPr>
                <w:rFonts w:ascii="Sassoon Infant Std" w:hAnsi="Sassoon Infant Std" w:cstheme="minorBidi"/>
                <w:color w:val="auto"/>
                <w:sz w:val="19"/>
                <w:szCs w:val="19"/>
              </w:rPr>
              <w:t xml:space="preserve"> </w:t>
            </w:r>
          </w:p>
          <w:p w14:paraId="010618A5" w14:textId="22F460B7" w:rsidR="00875BF9" w:rsidRPr="00815C65" w:rsidRDefault="00875BF9" w:rsidP="00875BF9">
            <w:pPr>
              <w:pStyle w:val="Default"/>
              <w:rPr>
                <w:rFonts w:ascii="Sassoon Infant Std" w:hAnsi="Sassoon Infant Std"/>
                <w:sz w:val="19"/>
                <w:szCs w:val="19"/>
              </w:rPr>
            </w:pPr>
            <w:r w:rsidRPr="00815C65">
              <w:rPr>
                <w:rFonts w:ascii="Sassoon Infant Std" w:hAnsi="Sassoon Infant Std"/>
                <w:sz w:val="19"/>
                <w:szCs w:val="19"/>
              </w:rPr>
              <w:t>. Can start a conversation with an adult or a friend and continue it for many turns.</w:t>
            </w:r>
            <w:r w:rsidRPr="00815C65">
              <w:rPr>
                <w:rFonts w:ascii="Sassoon Infant Std" w:hAnsi="Sassoon Infant Std" w:cstheme="minorBidi"/>
                <w:color w:val="auto"/>
                <w:sz w:val="19"/>
                <w:szCs w:val="19"/>
              </w:rPr>
              <w:t xml:space="preserve"> </w:t>
            </w:r>
          </w:p>
          <w:p w14:paraId="61EC203F" w14:textId="142F0714" w:rsidR="00DE11DC" w:rsidRPr="00875BF9" w:rsidRDefault="00875BF9" w:rsidP="00BF0A0F">
            <w:pPr>
              <w:pStyle w:val="Default"/>
              <w:rPr>
                <w:rFonts w:ascii="Sassoon Infant Std" w:hAnsi="Sassoon Infant Std"/>
                <w:sz w:val="16"/>
                <w:szCs w:val="13"/>
              </w:rPr>
            </w:pPr>
            <w:r w:rsidRPr="00815C65">
              <w:rPr>
                <w:rFonts w:ascii="Sassoon Infant Std" w:hAnsi="Sassoon Infant Std"/>
                <w:sz w:val="19"/>
                <w:szCs w:val="19"/>
              </w:rPr>
              <w:t>. Use talk to organise themselves and their play: “Let’s go on a bus… you sit there… I’ll be the bus driver.”</w:t>
            </w:r>
            <w:r w:rsidRPr="00815C65">
              <w:rPr>
                <w:rFonts w:ascii="Sassoon Infant Std" w:hAnsi="Sassoon Infant Std" w:cstheme="minorBidi"/>
                <w:color w:val="auto"/>
                <w:sz w:val="19"/>
                <w:szCs w:val="19"/>
              </w:rPr>
              <w:t xml:space="preserve"> </w:t>
            </w:r>
          </w:p>
        </w:tc>
        <w:tc>
          <w:tcPr>
            <w:tcW w:w="4293" w:type="dxa"/>
            <w:gridSpan w:val="10"/>
          </w:tcPr>
          <w:p w14:paraId="3A9DF478" w14:textId="77777777" w:rsidR="00B11CD1" w:rsidRPr="0079099F" w:rsidRDefault="00B11CD1" w:rsidP="00B11CD1">
            <w:pPr>
              <w:pStyle w:val="Default"/>
              <w:rPr>
                <w:rFonts w:ascii="Sassoon Infant Std" w:hAnsi="Sassoon Infant Std" w:cstheme="minorBidi"/>
                <w:b/>
                <w:bCs/>
                <w:color w:val="00B050"/>
                <w:sz w:val="22"/>
                <w:szCs w:val="22"/>
              </w:rPr>
            </w:pPr>
            <w:r w:rsidRPr="0079099F">
              <w:rPr>
                <w:rFonts w:ascii="Sassoon Infant Std" w:hAnsi="Sassoon Infant Std" w:cstheme="minorBidi"/>
                <w:b/>
                <w:bCs/>
                <w:color w:val="00B050"/>
                <w:sz w:val="22"/>
                <w:szCs w:val="22"/>
              </w:rPr>
              <w:t>Reception</w:t>
            </w:r>
          </w:p>
          <w:p w14:paraId="58B86DE5" w14:textId="59BF1F22"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Learn new vocabulary. </w:t>
            </w:r>
          </w:p>
          <w:p w14:paraId="365CBCEA" w14:textId="141A3412"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Use new vocabulary through the day.)</w:t>
            </w:r>
          </w:p>
          <w:p w14:paraId="1EC824DE" w14:textId="4C4C4C69" w:rsidR="00875BF9" w:rsidRPr="00815C65" w:rsidRDefault="00875BF9" w:rsidP="00875BF9">
            <w:pPr>
              <w:rPr>
                <w:rFonts w:ascii="Sassoon Infant Std" w:hAnsi="Sassoon Infant Std" w:cs="HelveticaNeue-Light"/>
                <w:b/>
                <w:bCs/>
                <w:sz w:val="20"/>
                <w:szCs w:val="18"/>
                <w:u w:val="double"/>
              </w:rPr>
            </w:pPr>
            <w:r w:rsidRPr="00815C65">
              <w:rPr>
                <w:rFonts w:ascii="Sassoon Infant Std" w:hAnsi="Sassoon Infant Std"/>
                <w:sz w:val="20"/>
                <w:szCs w:val="18"/>
              </w:rPr>
              <w:t xml:space="preserve">. Ask questions to find out more and to check they understand what has been said to them. </w:t>
            </w:r>
          </w:p>
          <w:p w14:paraId="7F3B138A" w14:textId="261C48FD"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Articulate their ideas and thoughts in well-formed sentences. </w:t>
            </w:r>
          </w:p>
          <w:p w14:paraId="18698C7F" w14:textId="2628DA84"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Connect one idea or action to another using a range of connectives.</w:t>
            </w:r>
          </w:p>
          <w:p w14:paraId="243FA540" w14:textId="0853D42C"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Describe events in some detail. </w:t>
            </w:r>
          </w:p>
          <w:p w14:paraId="38B35C2C" w14:textId="12FF43C6" w:rsidR="00875BF9" w:rsidRPr="00815C65" w:rsidRDefault="00875BF9" w:rsidP="00875BF9">
            <w:pPr>
              <w:pStyle w:val="Default"/>
              <w:rPr>
                <w:rFonts w:ascii="Sassoon Infant Std" w:hAnsi="Sassoon Infant Std"/>
                <w:sz w:val="20"/>
                <w:szCs w:val="18"/>
              </w:rPr>
            </w:pPr>
            <w:proofErr w:type="gramStart"/>
            <w:r w:rsidRPr="00815C65">
              <w:rPr>
                <w:rFonts w:ascii="Sassoon Infant Std" w:hAnsi="Sassoon Infant Std"/>
                <w:sz w:val="20"/>
                <w:szCs w:val="18"/>
              </w:rPr>
              <w:t>.Use</w:t>
            </w:r>
            <w:proofErr w:type="gramEnd"/>
            <w:r w:rsidRPr="00815C65">
              <w:rPr>
                <w:rFonts w:ascii="Sassoon Infant Std" w:hAnsi="Sassoon Infant Std"/>
                <w:sz w:val="20"/>
                <w:szCs w:val="18"/>
              </w:rPr>
              <w:t xml:space="preserve"> talk to help work out problems and organise thinking and activities explain how things work and why they might happen. </w:t>
            </w:r>
          </w:p>
          <w:p w14:paraId="53E3C83E" w14:textId="22158795"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Develop social phrases</w:t>
            </w:r>
            <w:proofErr w:type="gramStart"/>
            <w:r w:rsidRPr="00815C65">
              <w:rPr>
                <w:rFonts w:ascii="Sassoon Infant Std" w:hAnsi="Sassoon Infant Std"/>
                <w:sz w:val="20"/>
                <w:szCs w:val="18"/>
              </w:rPr>
              <w:t>. .</w:t>
            </w:r>
            <w:proofErr w:type="gramEnd"/>
            <w:r w:rsidRPr="00815C65">
              <w:rPr>
                <w:rFonts w:ascii="Sassoon Infant Std" w:hAnsi="Sassoon Infant Std"/>
                <w:sz w:val="20"/>
                <w:szCs w:val="18"/>
              </w:rPr>
              <w:t xml:space="preserve"> </w:t>
            </w:r>
          </w:p>
          <w:p w14:paraId="6485DE91" w14:textId="65D7C7B6"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Engage in story times</w:t>
            </w:r>
            <w:proofErr w:type="gramStart"/>
            <w:r w:rsidRPr="00815C65">
              <w:rPr>
                <w:rFonts w:ascii="Sassoon Infant Std" w:hAnsi="Sassoon Infant Std"/>
                <w:sz w:val="20"/>
                <w:szCs w:val="18"/>
              </w:rPr>
              <w:t>. .</w:t>
            </w:r>
            <w:proofErr w:type="gramEnd"/>
            <w:r w:rsidRPr="00815C65">
              <w:rPr>
                <w:rFonts w:ascii="Sassoon Infant Std" w:hAnsi="Sassoon Infant Std"/>
                <w:sz w:val="20"/>
                <w:szCs w:val="18"/>
              </w:rPr>
              <w:t xml:space="preserve"> </w:t>
            </w:r>
          </w:p>
          <w:p w14:paraId="7EB85E07" w14:textId="695723FC"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Retell the story, once they have developed a deep familiarity with the text; some as exact repetition and some in their own words. </w:t>
            </w:r>
          </w:p>
          <w:p w14:paraId="01FC2E54" w14:textId="4F0C688A" w:rsidR="00875BF9" w:rsidRPr="00815C65" w:rsidRDefault="00875BF9" w:rsidP="00875BF9">
            <w:pPr>
              <w:pStyle w:val="Default"/>
              <w:rPr>
                <w:rFonts w:ascii="Sassoon Infant Std" w:hAnsi="Sassoon Infant Std"/>
                <w:sz w:val="20"/>
                <w:szCs w:val="18"/>
              </w:rPr>
            </w:pPr>
            <w:r w:rsidRPr="00815C65">
              <w:rPr>
                <w:rFonts w:ascii="Sassoon Infant Std" w:hAnsi="Sassoon Infant Std"/>
                <w:sz w:val="20"/>
                <w:szCs w:val="18"/>
              </w:rPr>
              <w:t xml:space="preserve">. Use new vocabulary in different contexts. </w:t>
            </w:r>
          </w:p>
          <w:p w14:paraId="428A02B0" w14:textId="2A1368DA" w:rsidR="00DE11DC" w:rsidRPr="0079099F" w:rsidRDefault="00875BF9" w:rsidP="00875BF9">
            <w:pPr>
              <w:pStyle w:val="Default"/>
              <w:rPr>
                <w:rFonts w:ascii="Sassoon Infant Std" w:hAnsi="Sassoon Infant Std"/>
              </w:rPr>
            </w:pPr>
            <w:r w:rsidRPr="00815C65">
              <w:rPr>
                <w:rFonts w:ascii="Sassoon Infant Std" w:hAnsi="Sassoon Infant Std"/>
                <w:sz w:val="20"/>
                <w:szCs w:val="18"/>
              </w:rPr>
              <w:t xml:space="preserve">. Listen to and talk about selected non-fiction to develop a deep familiarity with new knowledge and vocabulary. </w:t>
            </w:r>
          </w:p>
        </w:tc>
        <w:tc>
          <w:tcPr>
            <w:tcW w:w="3347" w:type="dxa"/>
            <w:gridSpan w:val="3"/>
          </w:tcPr>
          <w:p w14:paraId="4396004B" w14:textId="77777777" w:rsidR="00B11CD1" w:rsidRPr="0079099F" w:rsidRDefault="00BB28FC" w:rsidP="00B11CD1">
            <w:pPr>
              <w:pStyle w:val="Default"/>
              <w:rPr>
                <w:rFonts w:ascii="Sassoon Infant Std" w:hAnsi="Sassoon Infant Std" w:cstheme="minorBidi"/>
                <w:b/>
                <w:bCs/>
                <w:color w:val="00B050"/>
                <w:sz w:val="22"/>
                <w:szCs w:val="22"/>
              </w:rPr>
            </w:pPr>
            <w:r>
              <w:rPr>
                <w:rFonts w:ascii="Sassoon Infant Std" w:hAnsi="Sassoon Infant Std" w:cstheme="minorBidi"/>
                <w:b/>
                <w:bCs/>
                <w:color w:val="00B050"/>
                <w:sz w:val="22"/>
                <w:szCs w:val="22"/>
              </w:rPr>
              <w:t>Speaking</w:t>
            </w:r>
            <w:r w:rsidR="00B11CD1" w:rsidRPr="0079099F">
              <w:rPr>
                <w:rFonts w:ascii="Sassoon Infant Std" w:hAnsi="Sassoon Infant Std" w:cstheme="minorBidi"/>
                <w:b/>
                <w:bCs/>
                <w:color w:val="00B050"/>
                <w:sz w:val="22"/>
                <w:szCs w:val="22"/>
              </w:rPr>
              <w:t xml:space="preserve">- </w:t>
            </w:r>
            <w:proofErr w:type="gramStart"/>
            <w:r w:rsidR="00B11CD1" w:rsidRPr="0079099F">
              <w:rPr>
                <w:rFonts w:ascii="Sassoon Infant Std" w:hAnsi="Sassoon Infant Std" w:cstheme="minorBidi"/>
                <w:b/>
                <w:bCs/>
                <w:color w:val="00B050"/>
                <w:sz w:val="22"/>
                <w:szCs w:val="22"/>
              </w:rPr>
              <w:t>ELG .</w:t>
            </w:r>
            <w:proofErr w:type="gramEnd"/>
          </w:p>
          <w:p w14:paraId="6C960C5E" w14:textId="45AA2A31" w:rsidR="00875BF9" w:rsidRPr="00875BF9" w:rsidRDefault="00875BF9" w:rsidP="00875BF9">
            <w:pPr>
              <w:pStyle w:val="Default"/>
              <w:rPr>
                <w:rFonts w:ascii="Sassoon Infant Std" w:hAnsi="Sassoon Infant Std"/>
                <w:b/>
                <w:bCs/>
                <w:color w:val="FF0000"/>
                <w:sz w:val="22"/>
                <w:szCs w:val="13"/>
              </w:rPr>
            </w:pPr>
            <w:r w:rsidRPr="00875BF9">
              <w:rPr>
                <w:rFonts w:ascii="Sassoon Infant Std" w:hAnsi="Sassoon Infant Std"/>
                <w:color w:val="000000" w:themeColor="text1"/>
                <w:sz w:val="22"/>
                <w:szCs w:val="13"/>
              </w:rPr>
              <w:t xml:space="preserve">. </w:t>
            </w:r>
            <w:r w:rsidRPr="00875BF9">
              <w:rPr>
                <w:rFonts w:ascii="Sassoon Infant Std" w:hAnsi="Sassoon Infant Std"/>
                <w:b/>
                <w:bCs/>
                <w:color w:val="000000" w:themeColor="text1"/>
                <w:sz w:val="22"/>
                <w:szCs w:val="13"/>
              </w:rPr>
              <w:t xml:space="preserve">Participate in small group, class and one-to-one discussions, offering their own ideas, using recently introduced vocabulary. </w:t>
            </w:r>
          </w:p>
          <w:p w14:paraId="53656B28" w14:textId="77777777" w:rsidR="00875BF9" w:rsidRPr="00875BF9" w:rsidRDefault="00875BF9" w:rsidP="00875BF9">
            <w:pPr>
              <w:pStyle w:val="Default"/>
              <w:rPr>
                <w:rFonts w:ascii="Sassoon Infant Std" w:hAnsi="Sassoon Infant Std"/>
                <w:b/>
                <w:bCs/>
                <w:color w:val="FF0000"/>
                <w:sz w:val="22"/>
                <w:szCs w:val="13"/>
              </w:rPr>
            </w:pPr>
          </w:p>
          <w:p w14:paraId="74CCC4DB" w14:textId="2C218014" w:rsidR="00875BF9" w:rsidRPr="00875BF9" w:rsidRDefault="00875BF9" w:rsidP="00875BF9">
            <w:pPr>
              <w:pStyle w:val="Default"/>
              <w:rPr>
                <w:rFonts w:ascii="Sassoon Infant Std" w:hAnsi="Sassoon Infant Std"/>
                <w:b/>
                <w:bCs/>
                <w:color w:val="FF0000"/>
                <w:sz w:val="22"/>
                <w:szCs w:val="13"/>
              </w:rPr>
            </w:pPr>
            <w:r w:rsidRPr="00875BF9">
              <w:rPr>
                <w:rStyle w:val="A3"/>
                <w:rFonts w:ascii="Sassoon Infant Std" w:hAnsi="Sassoon Infant Std"/>
                <w:b/>
                <w:bCs/>
                <w:color w:val="000000" w:themeColor="text1"/>
                <w:szCs w:val="13"/>
              </w:rPr>
              <w:t xml:space="preserve">• </w:t>
            </w:r>
            <w:r w:rsidRPr="00875BF9">
              <w:rPr>
                <w:rFonts w:ascii="Sassoon Infant Std" w:hAnsi="Sassoon Infant Std"/>
                <w:b/>
                <w:bCs/>
                <w:color w:val="000000" w:themeColor="text1"/>
                <w:sz w:val="22"/>
                <w:szCs w:val="13"/>
              </w:rPr>
              <w:t xml:space="preserve">Offer explanations for why things might happen, making use of recently introduced vocabulary from stories, non-fiction, rhymes and poems when appropriate. </w:t>
            </w:r>
          </w:p>
          <w:p w14:paraId="6EA8F1E7" w14:textId="77777777" w:rsidR="00875BF9" w:rsidRPr="00875BF9" w:rsidRDefault="00875BF9" w:rsidP="00875BF9">
            <w:pPr>
              <w:pStyle w:val="Default"/>
              <w:rPr>
                <w:rFonts w:ascii="Sassoon Infant Std" w:hAnsi="Sassoon Infant Std"/>
                <w:b/>
                <w:bCs/>
                <w:color w:val="FF0000"/>
                <w:sz w:val="22"/>
                <w:szCs w:val="13"/>
              </w:rPr>
            </w:pPr>
          </w:p>
          <w:p w14:paraId="62551DEE" w14:textId="1C3B56C9" w:rsidR="00DE11DC" w:rsidRPr="0079099F" w:rsidRDefault="00875BF9" w:rsidP="00875BF9">
            <w:pPr>
              <w:pStyle w:val="Default"/>
              <w:rPr>
                <w:rFonts w:ascii="Sassoon Infant Std" w:hAnsi="Sassoon Infant Std"/>
                <w:b/>
                <w:bCs/>
                <w:sz w:val="22"/>
                <w:szCs w:val="22"/>
              </w:rPr>
            </w:pPr>
            <w:r w:rsidRPr="00875BF9">
              <w:rPr>
                <w:rStyle w:val="A3"/>
                <w:rFonts w:ascii="Sassoon Infant Std" w:hAnsi="Sassoon Infant Std"/>
                <w:b/>
                <w:bCs/>
                <w:color w:val="000000" w:themeColor="text1"/>
                <w:szCs w:val="13"/>
              </w:rPr>
              <w:t xml:space="preserve">• </w:t>
            </w:r>
            <w:r w:rsidRPr="00875BF9">
              <w:rPr>
                <w:rFonts w:ascii="Sassoon Infant Std" w:hAnsi="Sassoon Infant Std"/>
                <w:b/>
                <w:bCs/>
                <w:color w:val="000000" w:themeColor="text1"/>
                <w:sz w:val="22"/>
                <w:szCs w:val="13"/>
              </w:rPr>
              <w:t xml:space="preserve">Express their ideas and feelings about their experiences using full sentences, including use of past, present and future tenses and making use of conjunctions, with modelling and support from their teacher. </w:t>
            </w:r>
          </w:p>
        </w:tc>
      </w:tr>
      <w:tr w:rsidR="00815C65" w:rsidRPr="002008FC" w14:paraId="7CEEC2AE" w14:textId="77777777" w:rsidTr="00815C65">
        <w:trPr>
          <w:trHeight w:val="409"/>
        </w:trPr>
        <w:tc>
          <w:tcPr>
            <w:tcW w:w="1393" w:type="dxa"/>
          </w:tcPr>
          <w:p w14:paraId="62445E53" w14:textId="77777777" w:rsidR="00815C65" w:rsidRPr="0079099F" w:rsidRDefault="00815C65" w:rsidP="001061F4">
            <w:pPr>
              <w:rPr>
                <w:rFonts w:ascii="Sassoon Infant Std" w:hAnsi="Sassoon Infant Std"/>
                <w:bCs/>
                <w:sz w:val="20"/>
                <w:szCs w:val="20"/>
              </w:rPr>
            </w:pPr>
            <w:r>
              <w:rPr>
                <w:rFonts w:ascii="Sassoon Infant Std" w:hAnsi="Sassoon Infant Std"/>
                <w:bCs/>
                <w:sz w:val="20"/>
                <w:szCs w:val="20"/>
                <w:highlight w:val="yellow"/>
              </w:rPr>
              <w:t xml:space="preserve">Holding discussions with others. </w:t>
            </w:r>
            <w:r w:rsidRPr="0079099F">
              <w:rPr>
                <w:rFonts w:ascii="Sassoon Infant Std" w:hAnsi="Sassoon Infant Std"/>
                <w:bCs/>
                <w:sz w:val="20"/>
                <w:szCs w:val="20"/>
                <w:highlight w:val="yellow"/>
              </w:rPr>
              <w:t xml:space="preserve"> </w:t>
            </w:r>
          </w:p>
        </w:tc>
        <w:tc>
          <w:tcPr>
            <w:tcW w:w="2476" w:type="dxa"/>
            <w:gridSpan w:val="4"/>
          </w:tcPr>
          <w:p w14:paraId="73E3918E" w14:textId="77777777" w:rsidR="00815C65" w:rsidRPr="00815C65" w:rsidRDefault="00815C65" w:rsidP="00815C65">
            <w:pPr>
              <w:jc w:val="center"/>
              <w:rPr>
                <w:rFonts w:ascii="Sassoon Infant Std" w:hAnsi="Sassoon Infant Std"/>
                <w:color w:val="0070C0"/>
                <w:sz w:val="20"/>
                <w:szCs w:val="20"/>
              </w:rPr>
            </w:pPr>
            <w:r w:rsidRPr="00815C65">
              <w:rPr>
                <w:rFonts w:ascii="Sassoon Infant Std" w:hAnsi="Sassoon Infant Std"/>
                <w:color w:val="0070C0"/>
                <w:sz w:val="20"/>
                <w:szCs w:val="20"/>
              </w:rPr>
              <w:t xml:space="preserve">I can copy adults taking turn in conversations. </w:t>
            </w:r>
          </w:p>
          <w:p w14:paraId="7C53FB01" w14:textId="77777777" w:rsidR="00815C65" w:rsidRPr="00815C65" w:rsidRDefault="00815C65" w:rsidP="00815C65">
            <w:pPr>
              <w:jc w:val="center"/>
              <w:rPr>
                <w:rFonts w:ascii="Sassoon Infant Std" w:hAnsi="Sassoon Infant Std"/>
                <w:sz w:val="20"/>
                <w:szCs w:val="20"/>
              </w:rPr>
            </w:pPr>
            <w:r w:rsidRPr="00815C65">
              <w:rPr>
                <w:rFonts w:ascii="Sassoon Infant Std" w:hAnsi="Sassoon Infant Std"/>
                <w:color w:val="0070C0"/>
                <w:sz w:val="20"/>
                <w:szCs w:val="20"/>
              </w:rPr>
              <w:t xml:space="preserve">I try to copy adult speech. </w:t>
            </w:r>
          </w:p>
        </w:tc>
        <w:tc>
          <w:tcPr>
            <w:tcW w:w="2364" w:type="dxa"/>
            <w:gridSpan w:val="6"/>
          </w:tcPr>
          <w:p w14:paraId="3CD15079" w14:textId="77777777" w:rsidR="00815C65" w:rsidRDefault="00815C65" w:rsidP="00815C65">
            <w:pPr>
              <w:jc w:val="center"/>
              <w:rPr>
                <w:rFonts w:ascii="Sassoon Infant Std" w:hAnsi="Sassoon Infant Std"/>
                <w:color w:val="0070C0"/>
                <w:sz w:val="20"/>
                <w:szCs w:val="20"/>
              </w:rPr>
            </w:pPr>
            <w:r w:rsidRPr="00815C65">
              <w:rPr>
                <w:rFonts w:ascii="Sassoon Infant Std" w:hAnsi="Sassoon Infant Std"/>
                <w:color w:val="0070C0"/>
                <w:sz w:val="20"/>
                <w:szCs w:val="20"/>
              </w:rPr>
              <w:t xml:space="preserve">I use gestures and copy gestures and words.  </w:t>
            </w:r>
          </w:p>
          <w:p w14:paraId="4508F637" w14:textId="77777777" w:rsidR="00815C65" w:rsidRPr="00815C65" w:rsidRDefault="00815C65" w:rsidP="00815C65">
            <w:pPr>
              <w:jc w:val="center"/>
              <w:rPr>
                <w:rFonts w:ascii="Sassoon Infant Std" w:hAnsi="Sassoon Infant Std"/>
                <w:sz w:val="20"/>
                <w:szCs w:val="20"/>
              </w:rPr>
            </w:pPr>
            <w:r>
              <w:rPr>
                <w:rFonts w:ascii="Sassoon Infant Std" w:hAnsi="Sassoon Infant Std"/>
                <w:color w:val="0070C0"/>
                <w:sz w:val="20"/>
                <w:szCs w:val="20"/>
              </w:rPr>
              <w:t xml:space="preserve">I am beginning to develop conversation.  </w:t>
            </w:r>
          </w:p>
        </w:tc>
        <w:tc>
          <w:tcPr>
            <w:tcW w:w="1706" w:type="dxa"/>
            <w:gridSpan w:val="7"/>
          </w:tcPr>
          <w:p w14:paraId="03DA8808" w14:textId="77777777" w:rsidR="00815C65" w:rsidRPr="00815C65" w:rsidRDefault="00815C65" w:rsidP="00815C65">
            <w:pPr>
              <w:jc w:val="center"/>
              <w:rPr>
                <w:rFonts w:ascii="Sassoon Infant Std" w:hAnsi="Sassoon Infant Std"/>
                <w:color w:val="000000" w:themeColor="text1"/>
                <w:sz w:val="20"/>
                <w:szCs w:val="20"/>
              </w:rPr>
            </w:pPr>
            <w:r w:rsidRPr="00815C65">
              <w:rPr>
                <w:rFonts w:ascii="Sassoon Infant Std" w:hAnsi="Sassoon Infant Std"/>
                <w:color w:val="000000" w:themeColor="text1"/>
                <w:sz w:val="20"/>
                <w:szCs w:val="20"/>
              </w:rPr>
              <w:t xml:space="preserve">I </w:t>
            </w:r>
            <w:r>
              <w:rPr>
                <w:rFonts w:ascii="Sassoon Infant Std" w:hAnsi="Sassoon Infant Std"/>
                <w:color w:val="000000" w:themeColor="text1"/>
                <w:sz w:val="20"/>
                <w:szCs w:val="20"/>
              </w:rPr>
              <w:t xml:space="preserve">can express my point of view using words and actions. </w:t>
            </w:r>
            <w:r w:rsidRPr="00815C65">
              <w:rPr>
                <w:rFonts w:ascii="Sassoon Infant Std" w:hAnsi="Sassoon Infant Std"/>
                <w:color w:val="000000" w:themeColor="text1"/>
                <w:sz w:val="20"/>
                <w:szCs w:val="20"/>
              </w:rPr>
              <w:t xml:space="preserve"> </w:t>
            </w:r>
          </w:p>
        </w:tc>
        <w:tc>
          <w:tcPr>
            <w:tcW w:w="1522" w:type="dxa"/>
            <w:gridSpan w:val="5"/>
          </w:tcPr>
          <w:p w14:paraId="71A14B88"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 xml:space="preserve">I can start a conversation and continue it. </w:t>
            </w:r>
          </w:p>
        </w:tc>
        <w:tc>
          <w:tcPr>
            <w:tcW w:w="1523" w:type="dxa"/>
            <w:gridSpan w:val="2"/>
          </w:tcPr>
          <w:p w14:paraId="53DB9C30"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I can use talk to resolve my problems.</w:t>
            </w:r>
          </w:p>
        </w:tc>
        <w:tc>
          <w:tcPr>
            <w:tcW w:w="2364" w:type="dxa"/>
            <w:gridSpan w:val="5"/>
          </w:tcPr>
          <w:p w14:paraId="2B03B9FA" w14:textId="77777777" w:rsidR="00815C65" w:rsidRPr="00815C65" w:rsidRDefault="00815C65" w:rsidP="003B3360">
            <w:pPr>
              <w:jc w:val="center"/>
              <w:rPr>
                <w:rFonts w:ascii="Sassoon Infant Std" w:hAnsi="Sassoon Infant Std"/>
                <w:color w:val="000000" w:themeColor="text1"/>
                <w:sz w:val="20"/>
                <w:szCs w:val="20"/>
              </w:rPr>
            </w:pPr>
            <w:r>
              <w:rPr>
                <w:rFonts w:ascii="Sassoon Infant Std" w:hAnsi="Sassoon Infant Std"/>
                <w:bCs/>
                <w:color w:val="FF0000"/>
                <w:sz w:val="20"/>
                <w:szCs w:val="20"/>
              </w:rPr>
              <w:t>I can hold a conversation with my peers and teachers back and forth.</w:t>
            </w:r>
          </w:p>
        </w:tc>
        <w:tc>
          <w:tcPr>
            <w:tcW w:w="2373" w:type="dxa"/>
            <w:gridSpan w:val="2"/>
          </w:tcPr>
          <w:p w14:paraId="49026BCF" w14:textId="2B7D167E" w:rsidR="00815C65" w:rsidRPr="00815C65" w:rsidRDefault="00815C65" w:rsidP="00815C65">
            <w:pPr>
              <w:pStyle w:val="Default"/>
              <w:rPr>
                <w:rFonts w:ascii="Sassoon Infant Std" w:hAnsi="Sassoon Infant Std"/>
                <w:bCs/>
                <w:color w:val="000000" w:themeColor="text1"/>
                <w:sz w:val="20"/>
                <w:szCs w:val="20"/>
              </w:rPr>
            </w:pPr>
            <w:r w:rsidRPr="00815C65">
              <w:rPr>
                <w:rFonts w:ascii="Sassoon Infant Std" w:hAnsi="Sassoon Infant Std"/>
                <w:color w:val="FF0000"/>
                <w:sz w:val="20"/>
                <w:szCs w:val="20"/>
              </w:rPr>
              <w:t xml:space="preserve">I </w:t>
            </w:r>
            <w:r>
              <w:rPr>
                <w:rFonts w:ascii="Sassoon Infant Std" w:hAnsi="Sassoon Infant Std"/>
                <w:color w:val="FF0000"/>
                <w:sz w:val="20"/>
                <w:szCs w:val="20"/>
              </w:rPr>
              <w:t xml:space="preserve">can explain why things happen and use new vocabulary during these </w:t>
            </w:r>
          </w:p>
        </w:tc>
      </w:tr>
      <w:tr w:rsidR="005D5994" w:rsidRPr="002008FC" w14:paraId="0911A565" w14:textId="77777777" w:rsidTr="00815C65">
        <w:trPr>
          <w:trHeight w:val="409"/>
        </w:trPr>
        <w:tc>
          <w:tcPr>
            <w:tcW w:w="1393" w:type="dxa"/>
          </w:tcPr>
          <w:p w14:paraId="6EAF8F49" w14:textId="77777777" w:rsidR="003B3360" w:rsidRPr="0079099F" w:rsidRDefault="00CF6697" w:rsidP="00123937">
            <w:pPr>
              <w:rPr>
                <w:rFonts w:ascii="Sassoon Infant Std" w:hAnsi="Sassoon Infant Std"/>
                <w:bCs/>
                <w:sz w:val="20"/>
                <w:szCs w:val="20"/>
              </w:rPr>
            </w:pPr>
            <w:r w:rsidRPr="00CF6697">
              <w:rPr>
                <w:rFonts w:ascii="Sassoon Infant Std" w:hAnsi="Sassoon Infant Std"/>
                <w:bCs/>
                <w:sz w:val="20"/>
                <w:szCs w:val="20"/>
                <w:highlight w:val="yellow"/>
              </w:rPr>
              <w:t>Vocabulary and explanations</w:t>
            </w:r>
          </w:p>
        </w:tc>
        <w:tc>
          <w:tcPr>
            <w:tcW w:w="1585" w:type="dxa"/>
          </w:tcPr>
          <w:p w14:paraId="6018C9F2" w14:textId="77777777" w:rsidR="003B3360" w:rsidRPr="00815C65" w:rsidRDefault="001061F4" w:rsidP="00815C65">
            <w:pPr>
              <w:jc w:val="center"/>
              <w:rPr>
                <w:rFonts w:ascii="Sassoon Infant Std" w:hAnsi="Sassoon Infant Std"/>
                <w:sz w:val="20"/>
                <w:szCs w:val="20"/>
              </w:rPr>
            </w:pPr>
            <w:r w:rsidRPr="00815C65">
              <w:rPr>
                <w:rFonts w:ascii="Sassoon Infant Std" w:hAnsi="Sassoon Infant Std"/>
                <w:color w:val="0070C0"/>
                <w:sz w:val="20"/>
                <w:szCs w:val="20"/>
              </w:rPr>
              <w:t xml:space="preserve">I </w:t>
            </w:r>
            <w:r w:rsidR="00815C65">
              <w:rPr>
                <w:rFonts w:ascii="Sassoon Infant Std" w:hAnsi="Sassoon Infant Std"/>
                <w:color w:val="0070C0"/>
                <w:sz w:val="20"/>
                <w:szCs w:val="20"/>
              </w:rPr>
              <w:t xml:space="preserve">copy the words adults make around me. </w:t>
            </w:r>
          </w:p>
        </w:tc>
        <w:tc>
          <w:tcPr>
            <w:tcW w:w="1984" w:type="dxa"/>
            <w:gridSpan w:val="5"/>
          </w:tcPr>
          <w:p w14:paraId="32082E71" w14:textId="77777777" w:rsidR="003B3360" w:rsidRDefault="00815C65" w:rsidP="00815C65">
            <w:pPr>
              <w:jc w:val="center"/>
              <w:rPr>
                <w:rFonts w:ascii="Sassoon Infant Std" w:hAnsi="Sassoon Infant Std"/>
                <w:sz w:val="20"/>
                <w:szCs w:val="20"/>
              </w:rPr>
            </w:pPr>
            <w:r>
              <w:rPr>
                <w:rFonts w:ascii="Sassoon Infant Std" w:hAnsi="Sassoon Infant Std"/>
                <w:sz w:val="20"/>
                <w:szCs w:val="20"/>
              </w:rPr>
              <w:t xml:space="preserve">I am learning rhymes. </w:t>
            </w:r>
          </w:p>
          <w:p w14:paraId="7EEA839B" w14:textId="77777777" w:rsidR="00815C65" w:rsidRPr="00815C65" w:rsidRDefault="00815C65" w:rsidP="00815C65">
            <w:pPr>
              <w:jc w:val="center"/>
              <w:rPr>
                <w:rFonts w:ascii="Sassoon Infant Std" w:hAnsi="Sassoon Infant Std"/>
                <w:sz w:val="20"/>
                <w:szCs w:val="20"/>
              </w:rPr>
            </w:pPr>
            <w:r>
              <w:rPr>
                <w:rFonts w:ascii="Sassoon Infant Std" w:hAnsi="Sassoon Infant Std"/>
                <w:sz w:val="20"/>
                <w:szCs w:val="20"/>
              </w:rPr>
              <w:t xml:space="preserve">I can express my point of view. </w:t>
            </w:r>
          </w:p>
        </w:tc>
        <w:tc>
          <w:tcPr>
            <w:tcW w:w="1418" w:type="dxa"/>
            <w:gridSpan w:val="5"/>
          </w:tcPr>
          <w:p w14:paraId="05C7DA5B" w14:textId="77777777" w:rsidR="003B3360" w:rsidRPr="00815C65" w:rsidRDefault="00815C65" w:rsidP="001061F4">
            <w:pPr>
              <w:jc w:val="center"/>
              <w:rPr>
                <w:rFonts w:ascii="Sassoon Infant Std" w:hAnsi="Sassoon Infant Std"/>
                <w:sz w:val="20"/>
                <w:szCs w:val="20"/>
              </w:rPr>
            </w:pPr>
            <w:r>
              <w:rPr>
                <w:rFonts w:ascii="Sassoon Infant Std" w:hAnsi="Sassoon Infant Std"/>
                <w:sz w:val="20"/>
                <w:szCs w:val="20"/>
              </w:rPr>
              <w:t xml:space="preserve">I can use talk to organise my play. </w:t>
            </w:r>
          </w:p>
        </w:tc>
        <w:tc>
          <w:tcPr>
            <w:tcW w:w="1984" w:type="dxa"/>
            <w:gridSpan w:val="8"/>
          </w:tcPr>
          <w:p w14:paraId="5F109113" w14:textId="77777777" w:rsidR="003B3360" w:rsidRPr="00815C65" w:rsidRDefault="00815C65" w:rsidP="003B3360">
            <w:pPr>
              <w:jc w:val="center"/>
              <w:rPr>
                <w:rFonts w:ascii="Sassoon Infant Std" w:hAnsi="Sassoon Infant Std"/>
                <w:color w:val="000000" w:themeColor="text1"/>
                <w:sz w:val="20"/>
                <w:szCs w:val="20"/>
              </w:rPr>
            </w:pPr>
            <w:r>
              <w:rPr>
                <w:rFonts w:ascii="Sassoon Infant Std" w:hAnsi="Sassoon Infant Std"/>
                <w:color w:val="000000" w:themeColor="text1"/>
                <w:sz w:val="20"/>
                <w:szCs w:val="20"/>
              </w:rPr>
              <w:t xml:space="preserve">I learn new vocabulary. I use this throughout the day. </w:t>
            </w:r>
          </w:p>
        </w:tc>
        <w:tc>
          <w:tcPr>
            <w:tcW w:w="4010" w:type="dxa"/>
            <w:gridSpan w:val="9"/>
          </w:tcPr>
          <w:p w14:paraId="199A72B3" w14:textId="77777777" w:rsidR="00766EC8" w:rsidRPr="00815C65" w:rsidRDefault="00815C65" w:rsidP="003B3360">
            <w:pPr>
              <w:jc w:val="center"/>
              <w:rPr>
                <w:rFonts w:ascii="Sassoon Infant Std" w:hAnsi="Sassoon Infant Std"/>
                <w:sz w:val="20"/>
                <w:szCs w:val="20"/>
              </w:rPr>
            </w:pPr>
            <w:r>
              <w:rPr>
                <w:rFonts w:ascii="Sassoon Infant Std" w:hAnsi="Sassoon Infant Std"/>
                <w:sz w:val="20"/>
                <w:szCs w:val="20"/>
              </w:rPr>
              <w:t>I can describe some events with detail. I can use new vocabulary in different contexts. I can use new vocabulary related to non-fiction.</w:t>
            </w:r>
          </w:p>
        </w:tc>
        <w:tc>
          <w:tcPr>
            <w:tcW w:w="3347" w:type="dxa"/>
            <w:gridSpan w:val="3"/>
          </w:tcPr>
          <w:p w14:paraId="552F0CFA" w14:textId="0FF65AD8" w:rsidR="003B3360" w:rsidRPr="00815C65" w:rsidRDefault="00815C65" w:rsidP="003B3360">
            <w:pPr>
              <w:pStyle w:val="Default"/>
              <w:rPr>
                <w:rFonts w:ascii="Sassoon Infant Std" w:hAnsi="Sassoon Infant Std"/>
                <w:bCs/>
                <w:color w:val="FF0000"/>
                <w:sz w:val="20"/>
                <w:szCs w:val="20"/>
              </w:rPr>
            </w:pPr>
            <w:r>
              <w:rPr>
                <w:rFonts w:ascii="Sassoon Infant Std" w:hAnsi="Sassoon Infant Std"/>
                <w:bCs/>
                <w:color w:val="FF0000"/>
                <w:sz w:val="20"/>
                <w:szCs w:val="20"/>
              </w:rPr>
              <w:t xml:space="preserve">I use recently introduced vocabulary in discussions. I explain why things happen. </w:t>
            </w:r>
          </w:p>
        </w:tc>
      </w:tr>
      <w:tr w:rsidR="00815C65" w:rsidRPr="002008FC" w14:paraId="38F2E09E" w14:textId="77777777" w:rsidTr="00815C65">
        <w:trPr>
          <w:trHeight w:val="409"/>
        </w:trPr>
        <w:tc>
          <w:tcPr>
            <w:tcW w:w="1393" w:type="dxa"/>
          </w:tcPr>
          <w:p w14:paraId="0502CD9D" w14:textId="77777777" w:rsidR="00815C65" w:rsidRPr="0079099F" w:rsidRDefault="00815C65" w:rsidP="00CF6697">
            <w:pPr>
              <w:rPr>
                <w:rFonts w:ascii="Sassoon Infant Std" w:hAnsi="Sassoon Infant Std"/>
                <w:bCs/>
                <w:sz w:val="20"/>
                <w:szCs w:val="20"/>
              </w:rPr>
            </w:pPr>
            <w:r>
              <w:rPr>
                <w:rFonts w:ascii="Sassoon Infant Std" w:hAnsi="Sassoon Infant Std"/>
                <w:bCs/>
                <w:sz w:val="20"/>
                <w:szCs w:val="20"/>
                <w:highlight w:val="yellow"/>
              </w:rPr>
              <w:t xml:space="preserve">Progression of a child’s speech.  </w:t>
            </w:r>
          </w:p>
        </w:tc>
        <w:tc>
          <w:tcPr>
            <w:tcW w:w="1585" w:type="dxa"/>
          </w:tcPr>
          <w:p w14:paraId="5796C32B"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babbling. </w:t>
            </w:r>
          </w:p>
          <w:p w14:paraId="4DCA3F3B"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copying </w:t>
            </w:r>
            <w:proofErr w:type="gramStart"/>
            <w:r w:rsidRPr="00815C65">
              <w:rPr>
                <w:rFonts w:ascii="Sassoon Infant Std" w:hAnsi="Sassoon Infant Std"/>
                <w:color w:val="0070C0"/>
                <w:sz w:val="19"/>
                <w:szCs w:val="19"/>
              </w:rPr>
              <w:t>adults</w:t>
            </w:r>
            <w:proofErr w:type="gramEnd"/>
            <w:r w:rsidRPr="00815C65">
              <w:rPr>
                <w:rFonts w:ascii="Sassoon Infant Std" w:hAnsi="Sassoon Infant Std"/>
                <w:color w:val="0070C0"/>
                <w:sz w:val="19"/>
                <w:szCs w:val="19"/>
              </w:rPr>
              <w:t xml:space="preserve"> speech.</w:t>
            </w:r>
          </w:p>
          <w:p w14:paraId="62E8A8E0" w14:textId="77777777" w:rsidR="00815C65" w:rsidRPr="00815C65" w:rsidRDefault="00815C65" w:rsidP="00815C65">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use the speech </w:t>
            </w:r>
            <w:proofErr w:type="gramStart"/>
            <w:r w:rsidRPr="00815C65">
              <w:rPr>
                <w:rFonts w:ascii="Sassoon Infant Std" w:hAnsi="Sassoon Infant Std"/>
                <w:color w:val="0070C0"/>
                <w:sz w:val="19"/>
                <w:szCs w:val="19"/>
              </w:rPr>
              <w:t xml:space="preserve">sounds  </w:t>
            </w:r>
            <w:proofErr w:type="spellStart"/>
            <w:r w:rsidRPr="00815C65">
              <w:rPr>
                <w:rFonts w:ascii="Sassoon Infant Std" w:hAnsi="Sassoon Infant Std"/>
                <w:color w:val="0070C0"/>
                <w:sz w:val="19"/>
                <w:szCs w:val="19"/>
              </w:rPr>
              <w:t>p</w:t>
            </w:r>
            <w:proofErr w:type="gramEnd"/>
            <w:r w:rsidRPr="00815C65">
              <w:rPr>
                <w:rFonts w:ascii="Sassoon Infant Std" w:hAnsi="Sassoon Infant Std"/>
                <w:color w:val="0070C0"/>
                <w:sz w:val="19"/>
                <w:szCs w:val="19"/>
              </w:rPr>
              <w:t>,b,m,w</w:t>
            </w:r>
            <w:proofErr w:type="spellEnd"/>
            <w:r w:rsidRPr="00815C65">
              <w:rPr>
                <w:rFonts w:ascii="Sassoon Infant Std" w:hAnsi="Sassoon Infant Std"/>
                <w:color w:val="0070C0"/>
                <w:sz w:val="19"/>
                <w:szCs w:val="19"/>
              </w:rPr>
              <w:t xml:space="preserve">. </w:t>
            </w:r>
          </w:p>
        </w:tc>
        <w:tc>
          <w:tcPr>
            <w:tcW w:w="2693" w:type="dxa"/>
            <w:gridSpan w:val="8"/>
          </w:tcPr>
          <w:p w14:paraId="12A38F8A" w14:textId="77777777" w:rsidR="00815C65" w:rsidRPr="00815C65" w:rsidRDefault="00815C65" w:rsidP="003B3360">
            <w:pPr>
              <w:jc w:val="center"/>
              <w:rPr>
                <w:rFonts w:ascii="Sassoon Infant Std" w:hAnsi="Sassoon Infant Std"/>
                <w:color w:val="0070C0"/>
                <w:sz w:val="19"/>
                <w:szCs w:val="19"/>
              </w:rPr>
            </w:pPr>
            <w:r w:rsidRPr="00815C65">
              <w:rPr>
                <w:rFonts w:ascii="Sassoon Infant Std" w:hAnsi="Sassoon Infant Std"/>
                <w:color w:val="0070C0"/>
                <w:sz w:val="19"/>
                <w:szCs w:val="19"/>
              </w:rPr>
              <w:t xml:space="preserve">I am still learning to pronounce </w:t>
            </w:r>
            <w:proofErr w:type="spellStart"/>
            <w:proofErr w:type="gramStart"/>
            <w:r w:rsidRPr="00815C65">
              <w:rPr>
                <w:rFonts w:ascii="Sassoon Infant Std" w:hAnsi="Sassoon Infant Std"/>
                <w:color w:val="0070C0"/>
                <w:sz w:val="19"/>
                <w:szCs w:val="19"/>
              </w:rPr>
              <w:t>l,r</w:t>
            </w:r>
            <w:proofErr w:type="gramEnd"/>
            <w:r w:rsidRPr="00815C65">
              <w:rPr>
                <w:rFonts w:ascii="Sassoon Infant Std" w:hAnsi="Sassoon Infant Std"/>
                <w:color w:val="0070C0"/>
                <w:sz w:val="19"/>
                <w:szCs w:val="19"/>
              </w:rPr>
              <w:t>,w,y,f,th,s,sh,ch,dz,j</w:t>
            </w:r>
            <w:proofErr w:type="spellEnd"/>
            <w:r w:rsidRPr="00815C65">
              <w:rPr>
                <w:rFonts w:ascii="Sassoon Infant Std" w:hAnsi="Sassoon Infant Std"/>
                <w:color w:val="0070C0"/>
                <w:sz w:val="19"/>
                <w:szCs w:val="19"/>
              </w:rPr>
              <w:t>.</w:t>
            </w:r>
          </w:p>
          <w:p w14:paraId="27C665C5" w14:textId="77777777" w:rsidR="00815C65" w:rsidRPr="00815C65" w:rsidRDefault="00815C65" w:rsidP="003B3360">
            <w:pPr>
              <w:jc w:val="center"/>
              <w:rPr>
                <w:rFonts w:ascii="Sassoon Infant Std" w:hAnsi="Sassoon Infant Std"/>
                <w:sz w:val="20"/>
                <w:szCs w:val="20"/>
              </w:rPr>
            </w:pPr>
            <w:r w:rsidRPr="00815C65">
              <w:rPr>
                <w:rFonts w:ascii="Sassoon Infant Std" w:hAnsi="Sassoon Infant Std"/>
                <w:color w:val="0070C0"/>
                <w:sz w:val="19"/>
                <w:szCs w:val="19"/>
              </w:rPr>
              <w:t>I am still learning to pronounce longer words such as ‘banana’ and ‘computer’.</w:t>
            </w:r>
          </w:p>
        </w:tc>
        <w:tc>
          <w:tcPr>
            <w:tcW w:w="1559" w:type="dxa"/>
            <w:gridSpan w:val="5"/>
          </w:tcPr>
          <w:p w14:paraId="013AF8BB" w14:textId="77777777" w:rsidR="00815C65" w:rsidRPr="00815C65" w:rsidRDefault="00815C65" w:rsidP="00815C65">
            <w:pPr>
              <w:jc w:val="center"/>
              <w:rPr>
                <w:rFonts w:ascii="Sassoon Infant Std" w:hAnsi="Sassoon Infant Std"/>
                <w:color w:val="000000" w:themeColor="text1"/>
                <w:sz w:val="19"/>
                <w:szCs w:val="19"/>
              </w:rPr>
            </w:pPr>
            <w:r w:rsidRPr="00815C65">
              <w:rPr>
                <w:rFonts w:ascii="Sassoon Infant Std" w:hAnsi="Sassoon Infant Std"/>
                <w:color w:val="000000" w:themeColor="text1"/>
                <w:sz w:val="19"/>
                <w:szCs w:val="19"/>
              </w:rPr>
              <w:t>I may have problems with irregular tenses such as ‘</w:t>
            </w:r>
            <w:proofErr w:type="spellStart"/>
            <w:r w:rsidRPr="00815C65">
              <w:rPr>
                <w:rFonts w:ascii="Sassoon Infant Std" w:hAnsi="Sassoon Infant Std"/>
                <w:color w:val="000000" w:themeColor="text1"/>
                <w:sz w:val="19"/>
                <w:szCs w:val="19"/>
              </w:rPr>
              <w:t>runned</w:t>
            </w:r>
            <w:proofErr w:type="spellEnd"/>
            <w:r w:rsidRPr="00815C65">
              <w:rPr>
                <w:rFonts w:ascii="Sassoon Infant Std" w:hAnsi="Sassoon Infant Std"/>
                <w:color w:val="000000" w:themeColor="text1"/>
                <w:sz w:val="19"/>
                <w:szCs w:val="19"/>
              </w:rPr>
              <w:t>’ or ‘</w:t>
            </w:r>
            <w:proofErr w:type="spellStart"/>
            <w:r w:rsidRPr="00815C65">
              <w:rPr>
                <w:rFonts w:ascii="Sassoon Infant Std" w:hAnsi="Sassoon Infant Std"/>
                <w:color w:val="000000" w:themeColor="text1"/>
                <w:sz w:val="19"/>
                <w:szCs w:val="19"/>
              </w:rPr>
              <w:t>swimmed</w:t>
            </w:r>
            <w:proofErr w:type="spellEnd"/>
            <w:r w:rsidRPr="00815C65">
              <w:rPr>
                <w:rFonts w:ascii="Sassoon Infant Std" w:hAnsi="Sassoon Infant Std"/>
                <w:color w:val="000000" w:themeColor="text1"/>
                <w:sz w:val="19"/>
                <w:szCs w:val="19"/>
              </w:rPr>
              <w:t>’</w:t>
            </w:r>
            <w:r>
              <w:rPr>
                <w:rFonts w:ascii="Sassoon Infant Std" w:hAnsi="Sassoon Infant Std"/>
                <w:color w:val="000000" w:themeColor="text1"/>
                <w:sz w:val="19"/>
                <w:szCs w:val="19"/>
              </w:rPr>
              <w:t xml:space="preserve">. </w:t>
            </w:r>
          </w:p>
        </w:tc>
        <w:tc>
          <w:tcPr>
            <w:tcW w:w="2126" w:type="dxa"/>
            <w:gridSpan w:val="7"/>
          </w:tcPr>
          <w:p w14:paraId="4E64E052" w14:textId="77777777" w:rsidR="00815C65" w:rsidRPr="00815C65" w:rsidRDefault="00815C65" w:rsidP="003B3360">
            <w:pPr>
              <w:jc w:val="center"/>
              <w:rPr>
                <w:rFonts w:ascii="Sassoon Infant Std" w:hAnsi="Sassoon Infant Std"/>
                <w:color w:val="000000" w:themeColor="text1"/>
                <w:sz w:val="19"/>
                <w:szCs w:val="19"/>
              </w:rPr>
            </w:pPr>
            <w:r w:rsidRPr="00815C65">
              <w:rPr>
                <w:rFonts w:ascii="Sassoon Infant Std" w:hAnsi="Sassoon Infant Std"/>
                <w:color w:val="000000" w:themeColor="text1"/>
                <w:sz w:val="19"/>
                <w:szCs w:val="19"/>
              </w:rPr>
              <w:t xml:space="preserve">I may have problems saying the sounds </w:t>
            </w:r>
            <w:proofErr w:type="gramStart"/>
            <w:r w:rsidRPr="00815C65">
              <w:rPr>
                <w:rFonts w:ascii="Sassoon Infant Std" w:hAnsi="Sassoon Infant Std"/>
                <w:color w:val="000000" w:themeColor="text1"/>
                <w:sz w:val="19"/>
                <w:szCs w:val="19"/>
              </w:rPr>
              <w:t>r,j</w:t>
            </w:r>
            <w:proofErr w:type="gramEnd"/>
            <w:r w:rsidRPr="00815C65">
              <w:rPr>
                <w:rFonts w:ascii="Sassoon Infant Std" w:hAnsi="Sassoon Infant Std"/>
                <w:color w:val="000000" w:themeColor="text1"/>
                <w:sz w:val="19"/>
                <w:szCs w:val="19"/>
              </w:rPr>
              <w:t xml:space="preserve">,th.ch.sh or multisyllabic words such as hippopotamus. </w:t>
            </w:r>
          </w:p>
        </w:tc>
        <w:tc>
          <w:tcPr>
            <w:tcW w:w="1134" w:type="dxa"/>
            <w:gridSpan w:val="2"/>
          </w:tcPr>
          <w:p w14:paraId="0EFE8116"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am using longer sentences of 4 – 6 words. </w:t>
            </w:r>
          </w:p>
        </w:tc>
        <w:tc>
          <w:tcPr>
            <w:tcW w:w="1701" w:type="dxa"/>
            <w:gridSpan w:val="4"/>
          </w:tcPr>
          <w:p w14:paraId="54AAD905"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can articulate my ideas and thoughts through well-articulated sentences. </w:t>
            </w:r>
          </w:p>
        </w:tc>
        <w:tc>
          <w:tcPr>
            <w:tcW w:w="1157" w:type="dxa"/>
            <w:gridSpan w:val="2"/>
          </w:tcPr>
          <w:p w14:paraId="39547F37" w14:textId="77777777" w:rsidR="00815C65" w:rsidRPr="00CF6697" w:rsidRDefault="00815C65" w:rsidP="003B3360">
            <w:pPr>
              <w:jc w:val="center"/>
              <w:rPr>
                <w:rFonts w:ascii="Sassoon Infant Std" w:hAnsi="Sassoon Infant Std"/>
                <w:bCs/>
                <w:sz w:val="20"/>
                <w:szCs w:val="20"/>
                <w:highlight w:val="magenta"/>
              </w:rPr>
            </w:pPr>
            <w:r w:rsidRPr="00815C65">
              <w:rPr>
                <w:rFonts w:ascii="Sassoon Infant Std" w:hAnsi="Sassoon Infant Std"/>
                <w:bCs/>
                <w:sz w:val="20"/>
                <w:szCs w:val="20"/>
              </w:rPr>
              <w:t xml:space="preserve">I use connectives in my speech. </w:t>
            </w:r>
          </w:p>
        </w:tc>
        <w:tc>
          <w:tcPr>
            <w:tcW w:w="2373" w:type="dxa"/>
            <w:gridSpan w:val="2"/>
          </w:tcPr>
          <w:p w14:paraId="79A1381E" w14:textId="78D49F76" w:rsidR="00815C65" w:rsidRPr="00815C65" w:rsidRDefault="00815C65" w:rsidP="003B3360">
            <w:pPr>
              <w:jc w:val="center"/>
              <w:rPr>
                <w:rFonts w:ascii="Sassoon Infant Std" w:hAnsi="Sassoon Infant Std"/>
                <w:bCs/>
                <w:sz w:val="19"/>
                <w:szCs w:val="19"/>
                <w:highlight w:val="magenta"/>
              </w:rPr>
            </w:pPr>
            <w:r w:rsidRPr="00815C65">
              <w:rPr>
                <w:rFonts w:ascii="Sassoon Infant Std" w:hAnsi="Sassoon Infant Std"/>
                <w:bCs/>
                <w:color w:val="FF0000"/>
                <w:sz w:val="19"/>
                <w:szCs w:val="19"/>
              </w:rPr>
              <w:t>I speak in full sentences. I speak with conjunctions and in past, present and future tenses</w:t>
            </w:r>
          </w:p>
        </w:tc>
      </w:tr>
    </w:tbl>
    <w:p w14:paraId="589FE1D7" w14:textId="77777777" w:rsidR="00EE636B" w:rsidRPr="00815C65" w:rsidRDefault="00EE636B" w:rsidP="00815C65">
      <w:pPr>
        <w:rPr>
          <w:rFonts w:ascii="Sassoon Infant Rg" w:hAnsi="Sassoon Infant Rg"/>
          <w:sz w:val="2"/>
          <w:szCs w:val="2"/>
        </w:rPr>
      </w:pPr>
    </w:p>
    <w:sectPr w:rsidR="00EE636B" w:rsidRPr="00815C65" w:rsidSect="002008F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A0BBD" w14:textId="77777777" w:rsidR="00C9422C" w:rsidRDefault="00C9422C" w:rsidP="002008FC">
      <w:r>
        <w:separator/>
      </w:r>
    </w:p>
  </w:endnote>
  <w:endnote w:type="continuationSeparator" w:id="0">
    <w:p w14:paraId="568DC785" w14:textId="77777777" w:rsidR="00C9422C" w:rsidRDefault="00C9422C" w:rsidP="0020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halkboard">
    <w:altName w:val="Kristen ITC"/>
    <w:charset w:val="4D"/>
    <w:family w:val="script"/>
    <w:pitch w:val="variable"/>
    <w:sig w:usb0="00000003" w:usb1="00000000" w:usb2="00000000" w:usb3="00000000" w:csb0="00000001" w:csb1="00000000"/>
  </w:font>
  <w:font w:name="Sassoon Infant Rg">
    <w:altName w:val="Calibri"/>
    <w:charset w:val="00"/>
    <w:family w:val="auto"/>
    <w:pitch w:val="variable"/>
    <w:sig w:usb0="800000AF" w:usb1="4000004A" w:usb2="0000001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HelveticaNeue-Light">
    <w:altName w:val="Helvetica Neue"/>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849D" w14:textId="77777777" w:rsidR="00C9422C" w:rsidRDefault="00C9422C" w:rsidP="002008FC">
      <w:r>
        <w:separator/>
      </w:r>
    </w:p>
  </w:footnote>
  <w:footnote w:type="continuationSeparator" w:id="0">
    <w:p w14:paraId="76AD637B" w14:textId="77777777" w:rsidR="00C9422C" w:rsidRDefault="00C9422C" w:rsidP="0020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9A32" w14:textId="4ECDACA1" w:rsidR="00922E62" w:rsidRDefault="00922E62">
    <w:pPr>
      <w:pStyle w:val="Header"/>
    </w:pPr>
    <w:r>
      <w:rPr>
        <w:noProof/>
      </w:rPr>
      <w:drawing>
        <wp:anchor distT="0" distB="0" distL="114300" distR="114300" simplePos="0" relativeHeight="251658240" behindDoc="0" locked="0" layoutInCell="1" allowOverlap="1" wp14:anchorId="4364890F" wp14:editId="5B07AB05">
          <wp:simplePos x="0" y="0"/>
          <wp:positionH relativeFrom="column">
            <wp:posOffset>8477250</wp:posOffset>
          </wp:positionH>
          <wp:positionV relativeFrom="paragraph">
            <wp:posOffset>-287655</wp:posOffset>
          </wp:positionV>
          <wp:extent cx="1303655" cy="577850"/>
          <wp:effectExtent l="0" t="0" r="0" b="0"/>
          <wp:wrapSquare wrapText="bothSides"/>
          <wp:docPr id="4" name="Picture 3" descr="Kelvin Grov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lvin Grove Primary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57785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C1AB83"/>
    <w:multiLevelType w:val="hybridMultilevel"/>
    <w:tmpl w:val="E71BD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D1739B"/>
    <w:multiLevelType w:val="hybridMultilevel"/>
    <w:tmpl w:val="690AEC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8A654D"/>
    <w:multiLevelType w:val="hybridMultilevel"/>
    <w:tmpl w:val="5494CA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C48668"/>
    <w:multiLevelType w:val="hybridMultilevel"/>
    <w:tmpl w:val="6BFEA1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D263F0"/>
    <w:multiLevelType w:val="hybridMultilevel"/>
    <w:tmpl w:val="2A8D57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F9D9A9"/>
    <w:multiLevelType w:val="hybridMultilevel"/>
    <w:tmpl w:val="CEEE0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83354"/>
    <w:multiLevelType w:val="hybridMultilevel"/>
    <w:tmpl w:val="94CC94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A08F33"/>
    <w:multiLevelType w:val="hybridMultilevel"/>
    <w:tmpl w:val="55128C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6C04AA"/>
    <w:multiLevelType w:val="hybridMultilevel"/>
    <w:tmpl w:val="679E63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BD1D6C"/>
    <w:multiLevelType w:val="hybridMultilevel"/>
    <w:tmpl w:val="4788ED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D70988"/>
    <w:multiLevelType w:val="hybridMultilevel"/>
    <w:tmpl w:val="A236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DB3C3"/>
    <w:multiLevelType w:val="hybridMultilevel"/>
    <w:tmpl w:val="27CBDF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A621D5"/>
    <w:multiLevelType w:val="hybridMultilevel"/>
    <w:tmpl w:val="952D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FD46355"/>
    <w:multiLevelType w:val="hybridMultilevel"/>
    <w:tmpl w:val="55F25F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0D96DB1"/>
    <w:multiLevelType w:val="hybridMultilevel"/>
    <w:tmpl w:val="9CC25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8626845"/>
    <w:multiLevelType w:val="hybridMultilevel"/>
    <w:tmpl w:val="5D1CE7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876458"/>
    <w:multiLevelType w:val="hybridMultilevel"/>
    <w:tmpl w:val="1F5A4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ABEB4A"/>
    <w:multiLevelType w:val="hybridMultilevel"/>
    <w:tmpl w:val="DA50A4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5ED97D"/>
    <w:multiLevelType w:val="hybridMultilevel"/>
    <w:tmpl w:val="0A8088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10"/>
  </w:num>
  <w:num w:numId="4">
    <w:abstractNumId w:val="11"/>
  </w:num>
  <w:num w:numId="5">
    <w:abstractNumId w:val="13"/>
  </w:num>
  <w:num w:numId="6">
    <w:abstractNumId w:val="17"/>
  </w:num>
  <w:num w:numId="7">
    <w:abstractNumId w:val="14"/>
  </w:num>
  <w:num w:numId="8">
    <w:abstractNumId w:val="16"/>
  </w:num>
  <w:num w:numId="9">
    <w:abstractNumId w:val="0"/>
  </w:num>
  <w:num w:numId="10">
    <w:abstractNumId w:val="18"/>
  </w:num>
  <w:num w:numId="11">
    <w:abstractNumId w:val="1"/>
  </w:num>
  <w:num w:numId="12">
    <w:abstractNumId w:val="9"/>
  </w:num>
  <w:num w:numId="13">
    <w:abstractNumId w:val="8"/>
  </w:num>
  <w:num w:numId="14">
    <w:abstractNumId w:val="4"/>
  </w:num>
  <w:num w:numId="15">
    <w:abstractNumId w:val="7"/>
  </w:num>
  <w:num w:numId="16">
    <w:abstractNumId w:val="12"/>
  </w:num>
  <w:num w:numId="17">
    <w:abstractNumId w:val="1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FC"/>
    <w:rsid w:val="001061F4"/>
    <w:rsid w:val="00123937"/>
    <w:rsid w:val="00133DC2"/>
    <w:rsid w:val="001712E2"/>
    <w:rsid w:val="002008FC"/>
    <w:rsid w:val="002A5C9B"/>
    <w:rsid w:val="0036098A"/>
    <w:rsid w:val="003B3360"/>
    <w:rsid w:val="003D44A1"/>
    <w:rsid w:val="004655C3"/>
    <w:rsid w:val="0049668E"/>
    <w:rsid w:val="004976EF"/>
    <w:rsid w:val="00522E5E"/>
    <w:rsid w:val="00531AB4"/>
    <w:rsid w:val="005372C6"/>
    <w:rsid w:val="005654E1"/>
    <w:rsid w:val="005752F6"/>
    <w:rsid w:val="005847C5"/>
    <w:rsid w:val="005B2ABD"/>
    <w:rsid w:val="005D5994"/>
    <w:rsid w:val="0060436D"/>
    <w:rsid w:val="00645BA6"/>
    <w:rsid w:val="00653AA2"/>
    <w:rsid w:val="00722607"/>
    <w:rsid w:val="00766EC8"/>
    <w:rsid w:val="0079099F"/>
    <w:rsid w:val="007C7A4F"/>
    <w:rsid w:val="00815C65"/>
    <w:rsid w:val="00824848"/>
    <w:rsid w:val="00850203"/>
    <w:rsid w:val="0087279F"/>
    <w:rsid w:val="00875BF9"/>
    <w:rsid w:val="00914245"/>
    <w:rsid w:val="00915E82"/>
    <w:rsid w:val="00922E62"/>
    <w:rsid w:val="009519D3"/>
    <w:rsid w:val="009E6D49"/>
    <w:rsid w:val="00A20589"/>
    <w:rsid w:val="00B11CD1"/>
    <w:rsid w:val="00B86A9E"/>
    <w:rsid w:val="00B919D8"/>
    <w:rsid w:val="00BB28FC"/>
    <w:rsid w:val="00BF0A0F"/>
    <w:rsid w:val="00C615A4"/>
    <w:rsid w:val="00C9422C"/>
    <w:rsid w:val="00CC3B1A"/>
    <w:rsid w:val="00CF6697"/>
    <w:rsid w:val="00D2042F"/>
    <w:rsid w:val="00DE11DC"/>
    <w:rsid w:val="00DF4B72"/>
    <w:rsid w:val="00E31632"/>
    <w:rsid w:val="00E96F7A"/>
    <w:rsid w:val="00EB49C9"/>
    <w:rsid w:val="00EE636B"/>
    <w:rsid w:val="00F86254"/>
    <w:rsid w:val="00FB5A27"/>
    <w:rsid w:val="00FD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FA24"/>
  <w15:chartTrackingRefBased/>
  <w15:docId w15:val="{DC74670A-A7F3-4D04-92A5-2B3FBA3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8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8FC"/>
    <w:pPr>
      <w:tabs>
        <w:tab w:val="center" w:pos="4513"/>
        <w:tab w:val="right" w:pos="9026"/>
      </w:tabs>
    </w:pPr>
  </w:style>
  <w:style w:type="character" w:customStyle="1" w:styleId="HeaderChar">
    <w:name w:val="Header Char"/>
    <w:basedOn w:val="DefaultParagraphFont"/>
    <w:link w:val="Header"/>
    <w:uiPriority w:val="99"/>
    <w:rsid w:val="002008FC"/>
  </w:style>
  <w:style w:type="paragraph" w:styleId="Footer">
    <w:name w:val="footer"/>
    <w:basedOn w:val="Normal"/>
    <w:link w:val="FooterChar"/>
    <w:uiPriority w:val="99"/>
    <w:unhideWhenUsed/>
    <w:rsid w:val="002008FC"/>
    <w:pPr>
      <w:tabs>
        <w:tab w:val="center" w:pos="4513"/>
        <w:tab w:val="right" w:pos="9026"/>
      </w:tabs>
    </w:pPr>
  </w:style>
  <w:style w:type="character" w:customStyle="1" w:styleId="FooterChar">
    <w:name w:val="Footer Char"/>
    <w:basedOn w:val="DefaultParagraphFont"/>
    <w:link w:val="Footer"/>
    <w:uiPriority w:val="99"/>
    <w:rsid w:val="002008FC"/>
  </w:style>
  <w:style w:type="character" w:customStyle="1" w:styleId="A1">
    <w:name w:val="A1"/>
    <w:uiPriority w:val="99"/>
    <w:rsid w:val="002008FC"/>
    <w:rPr>
      <w:rFonts w:cs="Roboto"/>
      <w:color w:val="000000"/>
      <w:sz w:val="18"/>
      <w:szCs w:val="18"/>
    </w:rPr>
  </w:style>
  <w:style w:type="paragraph" w:customStyle="1" w:styleId="Default">
    <w:name w:val="Default"/>
    <w:rsid w:val="002008FC"/>
    <w:pPr>
      <w:autoSpaceDE w:val="0"/>
      <w:autoSpaceDN w:val="0"/>
      <w:adjustRightInd w:val="0"/>
      <w:spacing w:after="0" w:line="240" w:lineRule="auto"/>
    </w:pPr>
    <w:rPr>
      <w:rFonts w:ascii="Roboto" w:eastAsiaTheme="minorEastAsia" w:hAnsi="Roboto" w:cs="Roboto"/>
      <w:color w:val="000000"/>
      <w:sz w:val="24"/>
      <w:szCs w:val="24"/>
    </w:rPr>
  </w:style>
  <w:style w:type="character" w:customStyle="1" w:styleId="A3">
    <w:name w:val="A3"/>
    <w:uiPriority w:val="99"/>
    <w:rsid w:val="002008FC"/>
    <w:rPr>
      <w:rFonts w:cs="Roboto"/>
      <w:color w:val="000000"/>
      <w:sz w:val="22"/>
      <w:szCs w:val="22"/>
    </w:rPr>
  </w:style>
  <w:style w:type="paragraph" w:styleId="ListParagraph">
    <w:name w:val="List Paragraph"/>
    <w:basedOn w:val="Normal"/>
    <w:uiPriority w:val="1"/>
    <w:qFormat/>
    <w:rsid w:val="0049668E"/>
    <w:pPr>
      <w:ind w:left="720"/>
      <w:contextualSpacing/>
    </w:pPr>
  </w:style>
  <w:style w:type="table" w:customStyle="1" w:styleId="TableGrid1">
    <w:name w:val="Table Grid1"/>
    <w:basedOn w:val="TableNormal"/>
    <w:next w:val="TableGrid"/>
    <w:uiPriority w:val="59"/>
    <w:rsid w:val="004976EF"/>
    <w:pPr>
      <w:spacing w:after="0" w:line="240" w:lineRule="auto"/>
    </w:pPr>
    <w:rPr>
      <w:rFonts w:ascii="Chalkboard" w:eastAsiaTheme="minorEastAsia" w:hAnsi="Chalkboar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976EF"/>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4976EF"/>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Martin</dc:creator>
  <cp:keywords/>
  <dc:description/>
  <cp:lastModifiedBy>Michelle Chambers</cp:lastModifiedBy>
  <cp:revision>2</cp:revision>
  <dcterms:created xsi:type="dcterms:W3CDTF">2025-12-16T13:51:00Z</dcterms:created>
  <dcterms:modified xsi:type="dcterms:W3CDTF">2025-12-16T13:51:00Z</dcterms:modified>
</cp:coreProperties>
</file>