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2320"/>
        <w:tblW w:w="14215" w:type="dxa"/>
        <w:tblLook w:val="04A0" w:firstRow="1" w:lastRow="0" w:firstColumn="1" w:lastColumn="0" w:noHBand="0" w:noVBand="1"/>
      </w:tblPr>
      <w:tblGrid>
        <w:gridCol w:w="972"/>
        <w:gridCol w:w="4344"/>
        <w:gridCol w:w="4492"/>
        <w:gridCol w:w="4407"/>
      </w:tblGrid>
      <w:tr w:rsidR="00591D27" w14:paraId="5506BE36" w14:textId="77777777" w:rsidTr="00591D27">
        <w:trPr>
          <w:trHeight w:val="558"/>
        </w:trPr>
        <w:tc>
          <w:tcPr>
            <w:tcW w:w="973" w:type="dxa"/>
          </w:tcPr>
          <w:p w14:paraId="2F1B3BDC" w14:textId="77777777" w:rsidR="008104C4" w:rsidRDefault="008104C4" w:rsidP="001E0C37"/>
        </w:tc>
        <w:tc>
          <w:tcPr>
            <w:tcW w:w="4344" w:type="dxa"/>
          </w:tcPr>
          <w:p w14:paraId="42D425B6" w14:textId="77777777" w:rsidR="008104C4" w:rsidRPr="00C03678" w:rsidRDefault="008104C4" w:rsidP="001E0C37">
            <w:pPr>
              <w:jc w:val="center"/>
              <w:rPr>
                <w:b/>
                <w:sz w:val="28"/>
                <w:szCs w:val="28"/>
              </w:rPr>
            </w:pPr>
            <w:r w:rsidRPr="00C03678">
              <w:rPr>
                <w:b/>
                <w:sz w:val="28"/>
                <w:szCs w:val="28"/>
              </w:rPr>
              <w:t>Autumn</w:t>
            </w:r>
          </w:p>
        </w:tc>
        <w:tc>
          <w:tcPr>
            <w:tcW w:w="4486" w:type="dxa"/>
          </w:tcPr>
          <w:p w14:paraId="5FB79932" w14:textId="77777777" w:rsidR="008104C4" w:rsidRPr="00C03678" w:rsidRDefault="008104C4" w:rsidP="001E0C37">
            <w:pPr>
              <w:jc w:val="center"/>
              <w:rPr>
                <w:b/>
                <w:sz w:val="28"/>
                <w:szCs w:val="28"/>
              </w:rPr>
            </w:pPr>
            <w:r w:rsidRPr="00C03678">
              <w:rPr>
                <w:b/>
                <w:sz w:val="28"/>
                <w:szCs w:val="28"/>
              </w:rPr>
              <w:t>Spring</w:t>
            </w:r>
          </w:p>
        </w:tc>
        <w:tc>
          <w:tcPr>
            <w:tcW w:w="4412" w:type="dxa"/>
          </w:tcPr>
          <w:p w14:paraId="329E98B9" w14:textId="77777777" w:rsidR="008104C4" w:rsidRDefault="008104C4" w:rsidP="001E0C37">
            <w:pPr>
              <w:jc w:val="center"/>
              <w:rPr>
                <w:b/>
                <w:sz w:val="28"/>
                <w:szCs w:val="28"/>
              </w:rPr>
            </w:pPr>
            <w:r w:rsidRPr="00C03678">
              <w:rPr>
                <w:b/>
                <w:sz w:val="28"/>
                <w:szCs w:val="28"/>
              </w:rPr>
              <w:t>Summer</w:t>
            </w:r>
          </w:p>
          <w:p w14:paraId="217D0A74" w14:textId="228F2E6B" w:rsidR="005B0529" w:rsidRPr="005B0529" w:rsidRDefault="005B0529" w:rsidP="001E0C37">
            <w:pPr>
              <w:jc w:val="center"/>
              <w:rPr>
                <w:b/>
                <w:i/>
                <w:iCs/>
              </w:rPr>
            </w:pPr>
            <w:r w:rsidRPr="005B0529">
              <w:rPr>
                <w:b/>
                <w:i/>
                <w:iCs/>
              </w:rPr>
              <w:t xml:space="preserve">Local History Study </w:t>
            </w:r>
          </w:p>
        </w:tc>
      </w:tr>
      <w:tr w:rsidR="00591D27" w14:paraId="403D63F0" w14:textId="77777777" w:rsidTr="00591D27">
        <w:trPr>
          <w:trHeight w:val="646"/>
        </w:trPr>
        <w:tc>
          <w:tcPr>
            <w:tcW w:w="973" w:type="dxa"/>
            <w:vMerge w:val="restart"/>
          </w:tcPr>
          <w:p w14:paraId="7EBBEEB0" w14:textId="77777777" w:rsidR="00421474" w:rsidRPr="00E1697C" w:rsidRDefault="00421474" w:rsidP="001E0C37">
            <w:pPr>
              <w:jc w:val="center"/>
              <w:rPr>
                <w:b/>
                <w:sz w:val="28"/>
                <w:szCs w:val="28"/>
              </w:rPr>
            </w:pPr>
            <w:r w:rsidRPr="00E1697C">
              <w:rPr>
                <w:b/>
                <w:sz w:val="28"/>
                <w:szCs w:val="28"/>
              </w:rPr>
              <w:t>Year 1</w:t>
            </w:r>
          </w:p>
        </w:tc>
        <w:tc>
          <w:tcPr>
            <w:tcW w:w="4344" w:type="dxa"/>
            <w:shd w:val="clear" w:color="auto" w:fill="auto"/>
          </w:tcPr>
          <w:p w14:paraId="0AC0C44F" w14:textId="2349454B" w:rsidR="00421474" w:rsidRPr="00546C8C" w:rsidRDefault="00F83D66" w:rsidP="001E0C37">
            <w:pPr>
              <w:jc w:val="center"/>
              <w:rPr>
                <w:sz w:val="18"/>
                <w:szCs w:val="18"/>
                <w:highlight w:val="yellow"/>
              </w:rPr>
            </w:pPr>
            <w:r w:rsidRPr="00546C8C">
              <w:rPr>
                <w:sz w:val="18"/>
                <w:szCs w:val="18"/>
                <w:highlight w:val="yellow"/>
              </w:rPr>
              <w:t>Toys: Past and Present</w:t>
            </w:r>
          </w:p>
        </w:tc>
        <w:tc>
          <w:tcPr>
            <w:tcW w:w="4486" w:type="dxa"/>
            <w:shd w:val="clear" w:color="auto" w:fill="auto"/>
          </w:tcPr>
          <w:p w14:paraId="2037D39B" w14:textId="18A17AEB" w:rsidR="00421474" w:rsidRPr="00546C8C" w:rsidRDefault="00F83D66" w:rsidP="001E0C37">
            <w:pPr>
              <w:jc w:val="center"/>
              <w:rPr>
                <w:sz w:val="18"/>
                <w:szCs w:val="18"/>
                <w:highlight w:val="yellow"/>
              </w:rPr>
            </w:pPr>
            <w:r w:rsidRPr="00546C8C">
              <w:rPr>
                <w:sz w:val="18"/>
                <w:szCs w:val="18"/>
                <w:highlight w:val="yellow"/>
              </w:rPr>
              <w:t>Superwomen! Florence Nightingale &amp; Mary Seacole</w:t>
            </w:r>
          </w:p>
        </w:tc>
        <w:tc>
          <w:tcPr>
            <w:tcW w:w="4412" w:type="dxa"/>
            <w:shd w:val="clear" w:color="auto" w:fill="auto"/>
          </w:tcPr>
          <w:p w14:paraId="18BDB109" w14:textId="77777777" w:rsidR="00421474" w:rsidRPr="00546C8C" w:rsidRDefault="00421474" w:rsidP="001E0C37">
            <w:pPr>
              <w:jc w:val="center"/>
              <w:rPr>
                <w:sz w:val="18"/>
                <w:szCs w:val="18"/>
                <w:highlight w:val="yellow"/>
              </w:rPr>
            </w:pPr>
            <w:r w:rsidRPr="00546C8C">
              <w:rPr>
                <w:sz w:val="18"/>
                <w:szCs w:val="18"/>
                <w:highlight w:val="yellow"/>
              </w:rPr>
              <w:t>The Great Fire of London / Gateshead</w:t>
            </w:r>
          </w:p>
        </w:tc>
      </w:tr>
      <w:tr w:rsidR="00591D27" w14:paraId="5935DA1B" w14:textId="77777777" w:rsidTr="00591D27">
        <w:trPr>
          <w:trHeight w:val="2967"/>
        </w:trPr>
        <w:tc>
          <w:tcPr>
            <w:tcW w:w="973" w:type="dxa"/>
            <w:vMerge/>
          </w:tcPr>
          <w:p w14:paraId="0E2FB479" w14:textId="77777777" w:rsidR="00421474" w:rsidRPr="00E1697C" w:rsidRDefault="00421474" w:rsidP="001E0C37">
            <w:pPr>
              <w:jc w:val="center"/>
              <w:rPr>
                <w:b/>
                <w:sz w:val="28"/>
                <w:szCs w:val="28"/>
              </w:rPr>
            </w:pPr>
          </w:p>
        </w:tc>
        <w:tc>
          <w:tcPr>
            <w:tcW w:w="4344" w:type="dxa"/>
            <w:shd w:val="clear" w:color="auto" w:fill="auto"/>
          </w:tcPr>
          <w:p w14:paraId="7E848626" w14:textId="77777777" w:rsidR="00421474" w:rsidRPr="00546C8C" w:rsidRDefault="00F83D66" w:rsidP="001E0C37">
            <w:pPr>
              <w:jc w:val="center"/>
              <w:rPr>
                <w:b/>
                <w:sz w:val="18"/>
                <w:szCs w:val="18"/>
              </w:rPr>
            </w:pPr>
            <w:r w:rsidRPr="00546C8C">
              <w:rPr>
                <w:b/>
                <w:sz w:val="18"/>
                <w:szCs w:val="18"/>
              </w:rPr>
              <w:t>Beamish Museum (Box to loan)</w:t>
            </w:r>
            <w:r w:rsidRPr="00546C8C">
              <w:rPr>
                <w:b/>
                <w:sz w:val="18"/>
                <w:szCs w:val="18"/>
              </w:rPr>
              <w:br/>
              <w:t xml:space="preserve">Discovery </w:t>
            </w:r>
            <w:r w:rsidR="00683FFA" w:rsidRPr="00546C8C">
              <w:rPr>
                <w:b/>
                <w:sz w:val="18"/>
                <w:szCs w:val="18"/>
              </w:rPr>
              <w:t>M</w:t>
            </w:r>
            <w:r w:rsidRPr="00546C8C">
              <w:rPr>
                <w:b/>
                <w:sz w:val="18"/>
                <w:szCs w:val="18"/>
              </w:rPr>
              <w:t>useum</w:t>
            </w:r>
            <w:r w:rsidRPr="00546C8C">
              <w:rPr>
                <w:b/>
                <w:sz w:val="18"/>
                <w:szCs w:val="18"/>
              </w:rPr>
              <w:br/>
              <w:t>Toy Shops</w:t>
            </w:r>
          </w:p>
          <w:p w14:paraId="20A9761D" w14:textId="2059DBEE" w:rsidR="00DA297A" w:rsidRPr="00546C8C" w:rsidRDefault="004E3748" w:rsidP="00F75A6D">
            <w:pPr>
              <w:rPr>
                <w:b/>
                <w:bCs/>
                <w:color w:val="0070C0"/>
                <w:sz w:val="18"/>
                <w:szCs w:val="18"/>
              </w:rPr>
            </w:pPr>
            <w:r w:rsidRPr="00546C8C">
              <w:rPr>
                <w:b/>
                <w:bCs/>
                <w:color w:val="0070C0"/>
                <w:sz w:val="18"/>
                <w:szCs w:val="18"/>
              </w:rPr>
              <w:t xml:space="preserve">Artist- </w:t>
            </w:r>
            <w:r w:rsidR="00DA297A" w:rsidRPr="00546C8C">
              <w:rPr>
                <w:b/>
                <w:bCs/>
                <w:color w:val="0070C0"/>
                <w:sz w:val="18"/>
                <w:szCs w:val="18"/>
                <w:u w:val="single"/>
              </w:rPr>
              <w:t>Andy Warhol-</w:t>
            </w:r>
            <w:r w:rsidR="00AB784C" w:rsidRPr="00546C8C">
              <w:rPr>
                <w:b/>
                <w:bCs/>
                <w:color w:val="0070C0"/>
                <w:sz w:val="18"/>
                <w:szCs w:val="18"/>
                <w:u w:val="single"/>
              </w:rPr>
              <w:t>Prints</w:t>
            </w:r>
            <w:r w:rsidR="00AB784C" w:rsidRPr="00546C8C">
              <w:rPr>
                <w:b/>
                <w:bCs/>
                <w:color w:val="0070C0"/>
                <w:sz w:val="18"/>
                <w:szCs w:val="18"/>
              </w:rPr>
              <w:t>-</w:t>
            </w:r>
            <w:r w:rsidR="00DA297A" w:rsidRPr="00546C8C">
              <w:rPr>
                <w:rFonts w:ascii="Comic Sans MS" w:eastAsia="Calibri" w:hAnsi="Comic Sans MS" w:cs="Times New Roman"/>
                <w:sz w:val="18"/>
                <w:szCs w:val="18"/>
              </w:rPr>
              <w:t xml:space="preserve"> </w:t>
            </w:r>
            <w:r w:rsidR="00AB784C" w:rsidRPr="00546C8C">
              <w:rPr>
                <w:b/>
                <w:bCs/>
                <w:color w:val="0070C0"/>
                <w:sz w:val="18"/>
                <w:szCs w:val="18"/>
              </w:rPr>
              <w:t xml:space="preserve">Toy </w:t>
            </w:r>
            <w:r w:rsidR="00DA297A" w:rsidRPr="00546C8C">
              <w:rPr>
                <w:b/>
                <w:bCs/>
                <w:color w:val="0070C0"/>
                <w:sz w:val="18"/>
                <w:szCs w:val="18"/>
              </w:rPr>
              <w:t>prints</w:t>
            </w:r>
          </w:p>
          <w:p w14:paraId="63793155" w14:textId="77777777" w:rsidR="00AB784C" w:rsidRPr="00546C8C" w:rsidRDefault="00AB784C" w:rsidP="00DA297A">
            <w:pPr>
              <w:jc w:val="center"/>
              <w:rPr>
                <w:b/>
                <w:bCs/>
                <w:color w:val="0070C0"/>
                <w:sz w:val="18"/>
                <w:szCs w:val="18"/>
              </w:rPr>
            </w:pPr>
          </w:p>
          <w:p w14:paraId="6890A690" w14:textId="77777777" w:rsidR="004E3748" w:rsidRDefault="00AB784C" w:rsidP="00BF53D6">
            <w:pPr>
              <w:jc w:val="center"/>
              <w:rPr>
                <w:sz w:val="18"/>
                <w:szCs w:val="18"/>
              </w:rPr>
            </w:pPr>
            <w:r w:rsidRPr="00546C8C">
              <w:rPr>
                <w:b/>
                <w:bCs/>
                <w:noProof/>
                <w:color w:val="0070C0"/>
                <w:sz w:val="18"/>
                <w:szCs w:val="18"/>
              </w:rPr>
              <w:drawing>
                <wp:inline distT="0" distB="0" distL="0" distR="0" wp14:anchorId="7F7A0EF2" wp14:editId="5D2C95E6">
                  <wp:extent cx="634314" cy="82988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3425" cy="841804"/>
                          </a:xfrm>
                          <a:prstGeom prst="rect">
                            <a:avLst/>
                          </a:prstGeom>
                          <a:noFill/>
                          <a:ln>
                            <a:noFill/>
                          </a:ln>
                        </pic:spPr>
                      </pic:pic>
                    </a:graphicData>
                  </a:graphic>
                </wp:inline>
              </w:drawing>
            </w:r>
          </w:p>
          <w:p w14:paraId="2834BCFE" w14:textId="77777777" w:rsidR="00F75A6D" w:rsidRDefault="00F75A6D" w:rsidP="00F75A6D">
            <w:pPr>
              <w:rPr>
                <w:b/>
                <w:color w:val="0070C0"/>
                <w:sz w:val="18"/>
                <w:szCs w:val="18"/>
              </w:rPr>
            </w:pPr>
            <w:r w:rsidRPr="006509F2">
              <w:rPr>
                <w:b/>
                <w:bCs/>
                <w:color w:val="0070C0"/>
                <w:sz w:val="18"/>
                <w:szCs w:val="18"/>
              </w:rPr>
              <w:t>Andy Warhol</w:t>
            </w:r>
            <w:r w:rsidRPr="006509F2">
              <w:rPr>
                <w:b/>
                <w:color w:val="0070C0"/>
                <w:sz w:val="18"/>
                <w:szCs w:val="18"/>
              </w:rPr>
              <w:t>  </w:t>
            </w:r>
            <w:r w:rsidRPr="006509F2">
              <w:rPr>
                <w:b/>
                <w:bCs/>
                <w:color w:val="0070C0"/>
                <w:sz w:val="18"/>
                <w:szCs w:val="18"/>
              </w:rPr>
              <w:t>Andrew Warhola</w:t>
            </w:r>
            <w:r w:rsidRPr="006509F2">
              <w:rPr>
                <w:b/>
                <w:color w:val="0070C0"/>
                <w:sz w:val="18"/>
                <w:szCs w:val="18"/>
              </w:rPr>
              <w:t>; August 6, 1928 – February 22, 1987) was an American artist, film director, and producer who was a leading figure in the </w:t>
            </w:r>
            <w:hyperlink r:id="rId8" w:tooltip="Art movement" w:history="1">
              <w:r w:rsidRPr="006509F2">
                <w:rPr>
                  <w:rStyle w:val="Hyperlink"/>
                  <w:b/>
                  <w:color w:val="0070C0"/>
                  <w:sz w:val="18"/>
                  <w:szCs w:val="18"/>
                </w:rPr>
                <w:t>visual art movement</w:t>
              </w:r>
            </w:hyperlink>
            <w:r w:rsidRPr="006509F2">
              <w:rPr>
                <w:b/>
                <w:color w:val="0070C0"/>
                <w:sz w:val="18"/>
                <w:szCs w:val="18"/>
              </w:rPr>
              <w:t> known as </w:t>
            </w:r>
            <w:hyperlink r:id="rId9" w:tooltip="Pop art" w:history="1">
              <w:r w:rsidRPr="006509F2">
                <w:rPr>
                  <w:rStyle w:val="Hyperlink"/>
                  <w:b/>
                  <w:color w:val="0070C0"/>
                  <w:sz w:val="18"/>
                  <w:szCs w:val="18"/>
                </w:rPr>
                <w:t>pop art</w:t>
              </w:r>
            </w:hyperlink>
            <w:r w:rsidRPr="006509F2">
              <w:rPr>
                <w:b/>
                <w:color w:val="0070C0"/>
                <w:sz w:val="18"/>
                <w:szCs w:val="18"/>
              </w:rPr>
              <w:t>. His works explore the relationship between artistic expression, </w:t>
            </w:r>
            <w:hyperlink r:id="rId10" w:tooltip="Advertising" w:history="1">
              <w:r w:rsidRPr="006509F2">
                <w:rPr>
                  <w:rStyle w:val="Hyperlink"/>
                  <w:b/>
                  <w:color w:val="0070C0"/>
                  <w:sz w:val="18"/>
                  <w:szCs w:val="18"/>
                </w:rPr>
                <w:t>advertising</w:t>
              </w:r>
            </w:hyperlink>
            <w:r w:rsidRPr="006509F2">
              <w:rPr>
                <w:b/>
                <w:color w:val="0070C0"/>
                <w:sz w:val="18"/>
                <w:szCs w:val="18"/>
              </w:rPr>
              <w:t>, and </w:t>
            </w:r>
            <w:hyperlink r:id="rId11" w:tooltip="Celebrity culture" w:history="1">
              <w:r w:rsidRPr="006509F2">
                <w:rPr>
                  <w:rStyle w:val="Hyperlink"/>
                  <w:b/>
                  <w:color w:val="0070C0"/>
                  <w:sz w:val="18"/>
                  <w:szCs w:val="18"/>
                </w:rPr>
                <w:t>celebrity culture</w:t>
              </w:r>
            </w:hyperlink>
            <w:r w:rsidRPr="006509F2">
              <w:rPr>
                <w:b/>
                <w:color w:val="0070C0"/>
                <w:sz w:val="18"/>
                <w:szCs w:val="18"/>
              </w:rPr>
              <w:t> that flourished by the 1960s, and span a variety of media, including painting, </w:t>
            </w:r>
            <w:hyperlink r:id="rId12" w:tooltip="Silkscreening" w:history="1">
              <w:r w:rsidRPr="006509F2">
                <w:rPr>
                  <w:rStyle w:val="Hyperlink"/>
                  <w:b/>
                  <w:color w:val="0070C0"/>
                  <w:sz w:val="18"/>
                  <w:szCs w:val="18"/>
                </w:rPr>
                <w:t>silk screening</w:t>
              </w:r>
            </w:hyperlink>
            <w:r w:rsidRPr="006509F2">
              <w:rPr>
                <w:b/>
                <w:color w:val="0070C0"/>
                <w:sz w:val="18"/>
                <w:szCs w:val="18"/>
              </w:rPr>
              <w:t>, photography, film, and sculpture. Some of his best known works include the silkscreen paintings </w:t>
            </w:r>
            <w:hyperlink r:id="rId13" w:tooltip="Campbell's Soup Cans" w:history="1">
              <w:r w:rsidRPr="006509F2">
                <w:rPr>
                  <w:rStyle w:val="Hyperlink"/>
                  <w:b/>
                  <w:i/>
                  <w:iCs/>
                  <w:color w:val="0070C0"/>
                  <w:sz w:val="18"/>
                  <w:szCs w:val="18"/>
                </w:rPr>
                <w:t>Campbell's Soup Cans</w:t>
              </w:r>
            </w:hyperlink>
            <w:r w:rsidRPr="006509F2">
              <w:rPr>
                <w:b/>
                <w:color w:val="0070C0"/>
                <w:sz w:val="18"/>
                <w:szCs w:val="18"/>
              </w:rPr>
              <w:t> (1962) and </w:t>
            </w:r>
            <w:hyperlink r:id="rId14" w:tooltip="Marilyn Diptych" w:history="1">
              <w:r w:rsidRPr="006509F2">
                <w:rPr>
                  <w:rStyle w:val="Hyperlink"/>
                  <w:b/>
                  <w:i/>
                  <w:iCs/>
                  <w:color w:val="0070C0"/>
                  <w:sz w:val="18"/>
                  <w:szCs w:val="18"/>
                </w:rPr>
                <w:t>Marilyn Diptych</w:t>
              </w:r>
            </w:hyperlink>
            <w:r w:rsidRPr="006509F2">
              <w:rPr>
                <w:b/>
                <w:color w:val="0070C0"/>
                <w:sz w:val="18"/>
                <w:szCs w:val="18"/>
              </w:rPr>
              <w:t> (1962), the experimental films </w:t>
            </w:r>
            <w:hyperlink r:id="rId15" w:tooltip="Empire (1964 film)" w:history="1">
              <w:r w:rsidRPr="006509F2">
                <w:rPr>
                  <w:rStyle w:val="Hyperlink"/>
                  <w:b/>
                  <w:i/>
                  <w:iCs/>
                  <w:color w:val="0070C0"/>
                  <w:sz w:val="18"/>
                  <w:szCs w:val="18"/>
                </w:rPr>
                <w:t>Empire</w:t>
              </w:r>
            </w:hyperlink>
            <w:r w:rsidRPr="006509F2">
              <w:rPr>
                <w:b/>
                <w:color w:val="0070C0"/>
                <w:sz w:val="18"/>
                <w:szCs w:val="18"/>
              </w:rPr>
              <w:t> (1964) and </w:t>
            </w:r>
            <w:hyperlink r:id="rId16" w:tooltip="Chelsea Girls" w:history="1">
              <w:r w:rsidRPr="006509F2">
                <w:rPr>
                  <w:rStyle w:val="Hyperlink"/>
                  <w:b/>
                  <w:i/>
                  <w:iCs/>
                  <w:color w:val="0070C0"/>
                  <w:sz w:val="18"/>
                  <w:szCs w:val="18"/>
                </w:rPr>
                <w:t>Chelsea Girls</w:t>
              </w:r>
            </w:hyperlink>
            <w:r w:rsidRPr="006509F2">
              <w:rPr>
                <w:b/>
                <w:color w:val="0070C0"/>
                <w:sz w:val="18"/>
                <w:szCs w:val="18"/>
              </w:rPr>
              <w:t> (1966), and the </w:t>
            </w:r>
            <w:hyperlink r:id="rId17" w:tooltip="Multimedia" w:history="1">
              <w:r w:rsidRPr="006509F2">
                <w:rPr>
                  <w:rStyle w:val="Hyperlink"/>
                  <w:b/>
                  <w:color w:val="0070C0"/>
                  <w:sz w:val="18"/>
                  <w:szCs w:val="18"/>
                </w:rPr>
                <w:t>multimedia</w:t>
              </w:r>
            </w:hyperlink>
            <w:r w:rsidRPr="006509F2">
              <w:rPr>
                <w:b/>
                <w:color w:val="0070C0"/>
                <w:sz w:val="18"/>
                <w:szCs w:val="18"/>
              </w:rPr>
              <w:t> events known as the </w:t>
            </w:r>
            <w:hyperlink r:id="rId18" w:tooltip="Exploding Plastic Inevitable" w:history="1">
              <w:r w:rsidRPr="006509F2">
                <w:rPr>
                  <w:rStyle w:val="Hyperlink"/>
                  <w:b/>
                  <w:i/>
                  <w:iCs/>
                  <w:color w:val="0070C0"/>
                  <w:sz w:val="18"/>
                  <w:szCs w:val="18"/>
                </w:rPr>
                <w:t>Exploding Plastic Inevitable</w:t>
              </w:r>
            </w:hyperlink>
            <w:r w:rsidRPr="006509F2">
              <w:rPr>
                <w:b/>
                <w:color w:val="0070C0"/>
                <w:sz w:val="18"/>
                <w:szCs w:val="18"/>
              </w:rPr>
              <w:t> (1966–67).</w:t>
            </w:r>
          </w:p>
          <w:p w14:paraId="4B2D19FF" w14:textId="77777777" w:rsidR="00AA4AC6" w:rsidRDefault="00AA4AC6" w:rsidP="00F75A6D">
            <w:pPr>
              <w:rPr>
                <w:b/>
                <w:sz w:val="18"/>
                <w:szCs w:val="18"/>
              </w:rPr>
            </w:pPr>
          </w:p>
          <w:p w14:paraId="0BE6541B" w14:textId="77777777" w:rsidR="00AA4AC6" w:rsidRDefault="00AA4AC6" w:rsidP="00F75A6D">
            <w:pPr>
              <w:rPr>
                <w:b/>
                <w:sz w:val="18"/>
                <w:szCs w:val="18"/>
              </w:rPr>
            </w:pPr>
          </w:p>
          <w:p w14:paraId="7C3DBADF" w14:textId="77777777" w:rsidR="00AA4AC6" w:rsidRDefault="00AA4AC6" w:rsidP="00F75A6D">
            <w:pPr>
              <w:rPr>
                <w:b/>
                <w:sz w:val="18"/>
                <w:szCs w:val="18"/>
              </w:rPr>
            </w:pPr>
          </w:p>
          <w:p w14:paraId="572B47F8" w14:textId="1E354250" w:rsidR="00AA4AC6" w:rsidRPr="006509F2" w:rsidRDefault="00AA4AC6" w:rsidP="00F75A6D">
            <w:pPr>
              <w:rPr>
                <w:b/>
                <w:sz w:val="18"/>
                <w:szCs w:val="18"/>
              </w:rPr>
            </w:pPr>
          </w:p>
        </w:tc>
        <w:tc>
          <w:tcPr>
            <w:tcW w:w="4486" w:type="dxa"/>
            <w:shd w:val="clear" w:color="auto" w:fill="auto"/>
          </w:tcPr>
          <w:p w14:paraId="24232BF4" w14:textId="77777777" w:rsidR="00421474" w:rsidRPr="00546C8C" w:rsidRDefault="00E42F61" w:rsidP="001E0C37">
            <w:pPr>
              <w:jc w:val="center"/>
              <w:rPr>
                <w:b/>
                <w:sz w:val="18"/>
                <w:szCs w:val="18"/>
              </w:rPr>
            </w:pPr>
            <w:r w:rsidRPr="00546C8C">
              <w:rPr>
                <w:b/>
                <w:sz w:val="18"/>
                <w:szCs w:val="18"/>
              </w:rPr>
              <w:t>That History Bloke</w:t>
            </w:r>
          </w:p>
          <w:p w14:paraId="371A1FD1" w14:textId="77777777" w:rsidR="00E42F61" w:rsidRPr="00546C8C" w:rsidRDefault="00E42F61" w:rsidP="001E0C37">
            <w:pPr>
              <w:jc w:val="center"/>
              <w:rPr>
                <w:b/>
                <w:sz w:val="18"/>
                <w:szCs w:val="18"/>
              </w:rPr>
            </w:pPr>
            <w:r w:rsidRPr="00546C8C">
              <w:rPr>
                <w:b/>
                <w:sz w:val="18"/>
                <w:szCs w:val="18"/>
              </w:rPr>
              <w:t>Visitors – NHS Nurses</w:t>
            </w:r>
          </w:p>
          <w:p w14:paraId="51C7AAE2" w14:textId="77777777" w:rsidR="00E937C3" w:rsidRPr="00546C8C" w:rsidRDefault="00E937C3" w:rsidP="001E0C37">
            <w:pPr>
              <w:jc w:val="center"/>
              <w:rPr>
                <w:b/>
                <w:sz w:val="18"/>
                <w:szCs w:val="18"/>
              </w:rPr>
            </w:pPr>
            <w:r w:rsidRPr="00546C8C">
              <w:rPr>
                <w:b/>
                <w:sz w:val="18"/>
                <w:szCs w:val="18"/>
              </w:rPr>
              <w:t>Beamish Museum</w:t>
            </w:r>
          </w:p>
          <w:p w14:paraId="5EFB9FD3" w14:textId="77777777" w:rsidR="004E3748" w:rsidRPr="00546C8C" w:rsidRDefault="004E3748" w:rsidP="001E0C37">
            <w:pPr>
              <w:jc w:val="center"/>
              <w:rPr>
                <w:b/>
                <w:sz w:val="18"/>
                <w:szCs w:val="18"/>
              </w:rPr>
            </w:pPr>
          </w:p>
          <w:p w14:paraId="130F45E5" w14:textId="6D6F1BA6" w:rsidR="00377202" w:rsidRPr="00546C8C" w:rsidRDefault="004E3748" w:rsidP="00377202">
            <w:pPr>
              <w:rPr>
                <w:b/>
                <w:bCs/>
                <w:color w:val="0070C0"/>
                <w:sz w:val="18"/>
                <w:szCs w:val="18"/>
              </w:rPr>
            </w:pPr>
            <w:r w:rsidRPr="00546C8C">
              <w:rPr>
                <w:b/>
                <w:bCs/>
                <w:color w:val="0070C0"/>
                <w:sz w:val="18"/>
                <w:szCs w:val="18"/>
              </w:rPr>
              <w:t xml:space="preserve">Artist- </w:t>
            </w:r>
            <w:r w:rsidR="00C4499B" w:rsidRPr="00546C8C">
              <w:rPr>
                <w:b/>
                <w:bCs/>
                <w:color w:val="0070C0"/>
                <w:sz w:val="18"/>
                <w:szCs w:val="18"/>
                <w:u w:val="single"/>
              </w:rPr>
              <w:t>Maria Sibylla Merian</w:t>
            </w:r>
            <w:r w:rsidR="00377202" w:rsidRPr="00546C8C">
              <w:rPr>
                <w:b/>
                <w:bCs/>
                <w:color w:val="0070C0"/>
                <w:sz w:val="18"/>
                <w:szCs w:val="18"/>
                <w:u w:val="single"/>
              </w:rPr>
              <w:t xml:space="preserve"> (</w:t>
            </w:r>
            <w:r w:rsidR="00377202" w:rsidRPr="00546C8C">
              <w:rPr>
                <w:b/>
                <w:bCs/>
                <w:color w:val="0070C0"/>
                <w:sz w:val="18"/>
                <w:szCs w:val="18"/>
              </w:rPr>
              <w:t xml:space="preserve">1647 – 1717 seventeenth century) a </w:t>
            </w:r>
            <w:r w:rsidR="003E3D03" w:rsidRPr="00546C8C">
              <w:rPr>
                <w:b/>
                <w:bCs/>
                <w:color w:val="0070C0"/>
                <w:sz w:val="18"/>
                <w:szCs w:val="18"/>
              </w:rPr>
              <w:t>Swiss Naturalist</w:t>
            </w:r>
            <w:r w:rsidR="00377202" w:rsidRPr="00546C8C">
              <w:rPr>
                <w:b/>
                <w:bCs/>
                <w:color w:val="0070C0"/>
                <w:sz w:val="18"/>
                <w:szCs w:val="18"/>
              </w:rPr>
              <w:t xml:space="preserve">, </w:t>
            </w:r>
            <w:r w:rsidR="00C4499B" w:rsidRPr="00546C8C">
              <w:rPr>
                <w:b/>
                <w:bCs/>
                <w:color w:val="0070C0"/>
                <w:sz w:val="18"/>
                <w:szCs w:val="18"/>
              </w:rPr>
              <w:t>an Entomologist and a Botanical Illustrator and is rated as being one of the greatest ever botanical artists.</w:t>
            </w:r>
            <w:r w:rsidR="00377202" w:rsidRPr="00546C8C">
              <w:rPr>
                <w:b/>
                <w:bCs/>
                <w:color w:val="0070C0"/>
                <w:sz w:val="18"/>
                <w:szCs w:val="18"/>
              </w:rPr>
              <w:t xml:space="preserve"> One of her principal claims to fame is that she is one of the first naturalists to have studied insects. She recorded and illustrated the life cycles of 186 insect species.</w:t>
            </w:r>
          </w:p>
          <w:p w14:paraId="6D3119F6" w14:textId="4BF91943" w:rsidR="004E3748" w:rsidRPr="00546C8C" w:rsidRDefault="004E3748" w:rsidP="004E3748">
            <w:pPr>
              <w:jc w:val="center"/>
              <w:rPr>
                <w:b/>
                <w:bCs/>
                <w:color w:val="0070C0"/>
                <w:sz w:val="18"/>
                <w:szCs w:val="18"/>
              </w:rPr>
            </w:pPr>
          </w:p>
          <w:p w14:paraId="658AF1C3" w14:textId="77777777" w:rsidR="004E3748" w:rsidRDefault="004E3748" w:rsidP="001E0C37">
            <w:pPr>
              <w:jc w:val="center"/>
              <w:rPr>
                <w:b/>
                <w:sz w:val="18"/>
                <w:szCs w:val="18"/>
              </w:rPr>
            </w:pPr>
          </w:p>
          <w:p w14:paraId="5619BCA1" w14:textId="77777777" w:rsidR="00AA4AC6" w:rsidRDefault="00AA4AC6" w:rsidP="001E0C37">
            <w:pPr>
              <w:jc w:val="center"/>
              <w:rPr>
                <w:b/>
                <w:sz w:val="18"/>
                <w:szCs w:val="18"/>
              </w:rPr>
            </w:pPr>
          </w:p>
          <w:p w14:paraId="56568BA3" w14:textId="77777777" w:rsidR="00AA4AC6" w:rsidRDefault="00AA4AC6" w:rsidP="001E0C37">
            <w:pPr>
              <w:jc w:val="center"/>
              <w:rPr>
                <w:b/>
                <w:sz w:val="18"/>
                <w:szCs w:val="18"/>
              </w:rPr>
            </w:pPr>
          </w:p>
          <w:p w14:paraId="676D4DF3" w14:textId="77777777" w:rsidR="00AA4AC6" w:rsidRDefault="00AA4AC6" w:rsidP="001E0C37">
            <w:pPr>
              <w:jc w:val="center"/>
              <w:rPr>
                <w:b/>
                <w:sz w:val="18"/>
                <w:szCs w:val="18"/>
              </w:rPr>
            </w:pPr>
          </w:p>
          <w:p w14:paraId="3274CFE8" w14:textId="5137DEDB" w:rsidR="00AA4AC6" w:rsidRPr="00546C8C" w:rsidRDefault="00AA4AC6" w:rsidP="001E0C37">
            <w:pPr>
              <w:jc w:val="center"/>
              <w:rPr>
                <w:b/>
                <w:sz w:val="18"/>
                <w:szCs w:val="18"/>
              </w:rPr>
            </w:pPr>
          </w:p>
        </w:tc>
        <w:tc>
          <w:tcPr>
            <w:tcW w:w="4412" w:type="dxa"/>
            <w:shd w:val="clear" w:color="auto" w:fill="auto"/>
          </w:tcPr>
          <w:p w14:paraId="4A1CB5DE" w14:textId="67BAD6E2" w:rsidR="00421474" w:rsidRPr="00546C8C" w:rsidRDefault="00421474" w:rsidP="001E0C37">
            <w:pPr>
              <w:jc w:val="center"/>
              <w:rPr>
                <w:b/>
                <w:sz w:val="18"/>
                <w:szCs w:val="18"/>
              </w:rPr>
            </w:pPr>
            <w:r w:rsidRPr="00546C8C">
              <w:rPr>
                <w:b/>
                <w:sz w:val="18"/>
                <w:szCs w:val="18"/>
              </w:rPr>
              <w:t xml:space="preserve">St Mary’s Heritage Centre </w:t>
            </w:r>
            <w:r w:rsidRPr="00546C8C">
              <w:rPr>
                <w:b/>
                <w:sz w:val="18"/>
                <w:szCs w:val="18"/>
              </w:rPr>
              <w:br/>
            </w:r>
            <w:r w:rsidR="005B0529" w:rsidRPr="00546C8C">
              <w:rPr>
                <w:b/>
                <w:sz w:val="18"/>
                <w:szCs w:val="18"/>
              </w:rPr>
              <w:t>Newcastle Castle</w:t>
            </w:r>
            <w:r w:rsidRPr="00546C8C">
              <w:rPr>
                <w:b/>
                <w:sz w:val="18"/>
                <w:szCs w:val="18"/>
              </w:rPr>
              <w:br/>
              <w:t>That History Bloke</w:t>
            </w:r>
          </w:p>
          <w:p w14:paraId="6E0F1314" w14:textId="77777777" w:rsidR="00C00396" w:rsidRPr="00546C8C" w:rsidRDefault="00C00396" w:rsidP="008611CD">
            <w:pPr>
              <w:jc w:val="center"/>
              <w:rPr>
                <w:b/>
                <w:bCs/>
                <w:color w:val="0070C0"/>
                <w:sz w:val="18"/>
                <w:szCs w:val="18"/>
              </w:rPr>
            </w:pPr>
          </w:p>
          <w:p w14:paraId="05D28827" w14:textId="35A74385" w:rsidR="008611CD" w:rsidRDefault="008611CD" w:rsidP="006A0D80">
            <w:pPr>
              <w:rPr>
                <w:b/>
                <w:bCs/>
                <w:color w:val="0070C0"/>
                <w:sz w:val="18"/>
                <w:szCs w:val="18"/>
              </w:rPr>
            </w:pPr>
            <w:r w:rsidRPr="00546C8C">
              <w:rPr>
                <w:b/>
                <w:bCs/>
                <w:color w:val="0070C0"/>
                <w:sz w:val="18"/>
                <w:szCs w:val="18"/>
              </w:rPr>
              <w:t xml:space="preserve">Artist- </w:t>
            </w:r>
            <w:r w:rsidRPr="00546C8C">
              <w:rPr>
                <w:b/>
                <w:bCs/>
                <w:color w:val="0070C0"/>
                <w:sz w:val="18"/>
                <w:szCs w:val="18"/>
                <w:u w:val="single"/>
              </w:rPr>
              <w:t>Van Gogh</w:t>
            </w:r>
            <w:r w:rsidRPr="00546C8C">
              <w:rPr>
                <w:b/>
                <w:bCs/>
                <w:color w:val="0070C0"/>
                <w:sz w:val="18"/>
                <w:szCs w:val="18"/>
              </w:rPr>
              <w:t>-Colour Mixing</w:t>
            </w:r>
          </w:p>
          <w:p w14:paraId="6CD62692" w14:textId="77777777" w:rsidR="006A0D80" w:rsidRPr="00546C8C" w:rsidRDefault="006A0D80" w:rsidP="006A0D80">
            <w:pPr>
              <w:rPr>
                <w:b/>
                <w:sz w:val="18"/>
                <w:szCs w:val="18"/>
              </w:rPr>
            </w:pPr>
          </w:p>
          <w:p w14:paraId="4658D6D1" w14:textId="50DDD3D2" w:rsidR="008611CD" w:rsidRPr="00546C8C" w:rsidRDefault="006A0D80" w:rsidP="006A0D80">
            <w:pPr>
              <w:rPr>
                <w:b/>
                <w:sz w:val="18"/>
                <w:szCs w:val="18"/>
              </w:rPr>
            </w:pPr>
            <w:r w:rsidRPr="006A0D80">
              <w:rPr>
                <w:b/>
                <w:bCs/>
                <w:color w:val="0070C0"/>
                <w:sz w:val="18"/>
                <w:szCs w:val="18"/>
              </w:rPr>
              <w:t>Vincent Willem van Gogh</w:t>
            </w:r>
            <w:r w:rsidRPr="006A0D80">
              <w:rPr>
                <w:b/>
                <w:color w:val="0070C0"/>
                <w:sz w:val="18"/>
                <w:szCs w:val="18"/>
              </w:rPr>
              <w:t> (Dutch: 30 March 1853 – 29 July 1890) was a Dutch </w:t>
            </w:r>
            <w:hyperlink r:id="rId19" w:tooltip="Post-impressionist" w:history="1">
              <w:r w:rsidRPr="006A0D80">
                <w:rPr>
                  <w:rStyle w:val="Hyperlink"/>
                  <w:b/>
                  <w:color w:val="0070C0"/>
                  <w:sz w:val="18"/>
                  <w:szCs w:val="18"/>
                </w:rPr>
                <w:t>post-impressionist</w:t>
              </w:r>
            </w:hyperlink>
            <w:r w:rsidRPr="006A0D80">
              <w:rPr>
                <w:b/>
                <w:color w:val="0070C0"/>
                <w:sz w:val="18"/>
                <w:szCs w:val="18"/>
              </w:rPr>
              <w:t> painter who is among the most famous and influential figures in the history of </w:t>
            </w:r>
            <w:hyperlink r:id="rId20" w:tooltip="Western art" w:history="1">
              <w:r w:rsidRPr="006A0D80">
                <w:rPr>
                  <w:rStyle w:val="Hyperlink"/>
                  <w:b/>
                  <w:color w:val="0070C0"/>
                  <w:sz w:val="18"/>
                  <w:szCs w:val="18"/>
                </w:rPr>
                <w:t>Western art</w:t>
              </w:r>
            </w:hyperlink>
            <w:r w:rsidRPr="006A0D80">
              <w:rPr>
                <w:b/>
                <w:color w:val="0070C0"/>
                <w:sz w:val="18"/>
                <w:szCs w:val="18"/>
              </w:rPr>
              <w:t>. In just over a decade, he created about 2,100 artworks, including around 860 </w:t>
            </w:r>
            <w:hyperlink r:id="rId21" w:tooltip="Oil painting" w:history="1">
              <w:r w:rsidRPr="006A0D80">
                <w:rPr>
                  <w:rStyle w:val="Hyperlink"/>
                  <w:b/>
                  <w:color w:val="0070C0"/>
                  <w:sz w:val="18"/>
                  <w:szCs w:val="18"/>
                </w:rPr>
                <w:t>oil paintings</w:t>
              </w:r>
            </w:hyperlink>
            <w:r w:rsidRPr="006A0D80">
              <w:rPr>
                <w:b/>
                <w:color w:val="0070C0"/>
                <w:sz w:val="18"/>
                <w:szCs w:val="18"/>
              </w:rPr>
              <w:t>, most of which date from the last two years of his life. They include </w:t>
            </w:r>
            <w:hyperlink r:id="rId22" w:tooltip="Trees and Undergrowth (Van Gogh series)" w:history="1">
              <w:r w:rsidRPr="006A0D80">
                <w:rPr>
                  <w:rStyle w:val="Hyperlink"/>
                  <w:b/>
                  <w:color w:val="0070C0"/>
                  <w:sz w:val="18"/>
                  <w:szCs w:val="18"/>
                </w:rPr>
                <w:t>landscapes</w:t>
              </w:r>
            </w:hyperlink>
            <w:r w:rsidRPr="006A0D80">
              <w:rPr>
                <w:b/>
                <w:color w:val="0070C0"/>
                <w:sz w:val="18"/>
                <w:szCs w:val="18"/>
              </w:rPr>
              <w:t>, </w:t>
            </w:r>
            <w:hyperlink r:id="rId23" w:tooltip="Still life paintings by Vincent van Gogh (Paris)" w:history="1">
              <w:r w:rsidRPr="006A0D80">
                <w:rPr>
                  <w:rStyle w:val="Hyperlink"/>
                  <w:b/>
                  <w:color w:val="0070C0"/>
                  <w:sz w:val="18"/>
                  <w:szCs w:val="18"/>
                </w:rPr>
                <w:t>still lifes</w:t>
              </w:r>
            </w:hyperlink>
            <w:r w:rsidRPr="006A0D80">
              <w:rPr>
                <w:b/>
                <w:color w:val="0070C0"/>
                <w:sz w:val="18"/>
                <w:szCs w:val="18"/>
              </w:rPr>
              <w:t>, </w:t>
            </w:r>
            <w:hyperlink r:id="rId24" w:tooltip="Portraits by Vincent van Gogh" w:history="1">
              <w:r w:rsidRPr="006A0D80">
                <w:rPr>
                  <w:rStyle w:val="Hyperlink"/>
                  <w:b/>
                  <w:color w:val="0070C0"/>
                  <w:sz w:val="18"/>
                  <w:szCs w:val="18"/>
                </w:rPr>
                <w:t>portraits</w:t>
              </w:r>
            </w:hyperlink>
            <w:r w:rsidRPr="006A0D80">
              <w:rPr>
                <w:b/>
                <w:color w:val="0070C0"/>
                <w:sz w:val="18"/>
                <w:szCs w:val="18"/>
              </w:rPr>
              <w:t> and </w:t>
            </w:r>
            <w:hyperlink r:id="rId25" w:tooltip="Portraits of Vincent van Gogh" w:history="1">
              <w:r w:rsidRPr="006A0D80">
                <w:rPr>
                  <w:rStyle w:val="Hyperlink"/>
                  <w:b/>
                  <w:color w:val="0070C0"/>
                  <w:sz w:val="18"/>
                  <w:szCs w:val="18"/>
                </w:rPr>
                <w:t>self-portraits</w:t>
              </w:r>
            </w:hyperlink>
            <w:r w:rsidRPr="006A0D80">
              <w:rPr>
                <w:b/>
                <w:color w:val="0070C0"/>
                <w:sz w:val="18"/>
                <w:szCs w:val="18"/>
              </w:rPr>
              <w:t>, and are characterised by bold colours and dramatic, impulsive and expressive </w:t>
            </w:r>
            <w:hyperlink r:id="rId26" w:tooltip="Paintwork" w:history="1">
              <w:r w:rsidRPr="006A0D80">
                <w:rPr>
                  <w:rStyle w:val="Hyperlink"/>
                  <w:b/>
                  <w:color w:val="0070C0"/>
                  <w:sz w:val="18"/>
                  <w:szCs w:val="18"/>
                </w:rPr>
                <w:t>brushwork</w:t>
              </w:r>
            </w:hyperlink>
            <w:r w:rsidRPr="006A0D80">
              <w:rPr>
                <w:b/>
                <w:color w:val="0070C0"/>
                <w:sz w:val="18"/>
                <w:szCs w:val="18"/>
              </w:rPr>
              <w:t> that contributed to the foundations of </w:t>
            </w:r>
            <w:hyperlink r:id="rId27" w:tooltip="Modern art" w:history="1">
              <w:r w:rsidRPr="006A0D80">
                <w:rPr>
                  <w:rStyle w:val="Hyperlink"/>
                  <w:b/>
                  <w:color w:val="0070C0"/>
                  <w:sz w:val="18"/>
                  <w:szCs w:val="18"/>
                </w:rPr>
                <w:t>modern art</w:t>
              </w:r>
            </w:hyperlink>
            <w:r w:rsidRPr="006A0D80">
              <w:rPr>
                <w:b/>
                <w:color w:val="0070C0"/>
                <w:sz w:val="18"/>
                <w:szCs w:val="18"/>
              </w:rPr>
              <w:t>. He was not commercially successful, and his suicide at 37 came after years of mental illness, depression and poverty.</w:t>
            </w:r>
          </w:p>
        </w:tc>
      </w:tr>
      <w:tr w:rsidR="00591D27" w:rsidRPr="00546C8C" w14:paraId="1B1F2850" w14:textId="77777777" w:rsidTr="00591D27">
        <w:trPr>
          <w:trHeight w:val="550"/>
        </w:trPr>
        <w:tc>
          <w:tcPr>
            <w:tcW w:w="973" w:type="dxa"/>
            <w:vMerge w:val="restart"/>
          </w:tcPr>
          <w:p w14:paraId="01FD10E8" w14:textId="77777777" w:rsidR="00421474" w:rsidRPr="000A3E6A" w:rsidRDefault="00421474" w:rsidP="001E0C37">
            <w:pPr>
              <w:jc w:val="center"/>
              <w:rPr>
                <w:b/>
                <w:sz w:val="28"/>
                <w:szCs w:val="28"/>
              </w:rPr>
            </w:pPr>
            <w:r w:rsidRPr="000A3E6A">
              <w:rPr>
                <w:b/>
                <w:sz w:val="28"/>
                <w:szCs w:val="28"/>
              </w:rPr>
              <w:lastRenderedPageBreak/>
              <w:t>Year 2</w:t>
            </w:r>
          </w:p>
        </w:tc>
        <w:tc>
          <w:tcPr>
            <w:tcW w:w="4344" w:type="dxa"/>
            <w:shd w:val="clear" w:color="auto" w:fill="auto"/>
          </w:tcPr>
          <w:p w14:paraId="647E589D" w14:textId="1860A381" w:rsidR="00421474" w:rsidRPr="00546C8C" w:rsidRDefault="00F83D66" w:rsidP="001E0C37">
            <w:pPr>
              <w:jc w:val="center"/>
              <w:rPr>
                <w:sz w:val="18"/>
                <w:szCs w:val="18"/>
                <w:highlight w:val="yellow"/>
              </w:rPr>
            </w:pPr>
            <w:r w:rsidRPr="00546C8C">
              <w:rPr>
                <w:sz w:val="18"/>
                <w:szCs w:val="18"/>
                <w:highlight w:val="yellow"/>
              </w:rPr>
              <w:t>Gunpowder Plot</w:t>
            </w:r>
          </w:p>
        </w:tc>
        <w:tc>
          <w:tcPr>
            <w:tcW w:w="4486" w:type="dxa"/>
            <w:shd w:val="clear" w:color="auto" w:fill="auto"/>
          </w:tcPr>
          <w:p w14:paraId="5E1A720D" w14:textId="77777777" w:rsidR="00421474" w:rsidRPr="00546C8C" w:rsidRDefault="00421474" w:rsidP="001E0C37">
            <w:pPr>
              <w:jc w:val="center"/>
              <w:rPr>
                <w:sz w:val="18"/>
                <w:szCs w:val="18"/>
                <w:highlight w:val="yellow"/>
              </w:rPr>
            </w:pPr>
            <w:r w:rsidRPr="00546C8C">
              <w:rPr>
                <w:sz w:val="18"/>
                <w:szCs w:val="18"/>
                <w:highlight w:val="yellow"/>
              </w:rPr>
              <w:t xml:space="preserve">Regal Royals: Queen Elizabeth I, Queen Victoria &amp; current monarch </w:t>
            </w:r>
          </w:p>
        </w:tc>
        <w:tc>
          <w:tcPr>
            <w:tcW w:w="4412" w:type="dxa"/>
            <w:shd w:val="clear" w:color="auto" w:fill="auto"/>
          </w:tcPr>
          <w:p w14:paraId="37964699" w14:textId="600CF6C7" w:rsidR="00421474" w:rsidRPr="00546C8C" w:rsidRDefault="00A27542" w:rsidP="001E0C37">
            <w:pPr>
              <w:jc w:val="center"/>
              <w:rPr>
                <w:sz w:val="18"/>
                <w:szCs w:val="18"/>
                <w:highlight w:val="yellow"/>
              </w:rPr>
            </w:pPr>
            <w:r w:rsidRPr="00546C8C">
              <w:rPr>
                <w:sz w:val="18"/>
                <w:szCs w:val="18"/>
                <w:highlight w:val="yellow"/>
              </w:rPr>
              <w:t>George Stephenson &amp; the Railway</w:t>
            </w:r>
          </w:p>
        </w:tc>
      </w:tr>
      <w:tr w:rsidR="00591D27" w:rsidRPr="00546C8C" w14:paraId="21FBFD5D" w14:textId="77777777" w:rsidTr="00591D27">
        <w:trPr>
          <w:trHeight w:val="550"/>
        </w:trPr>
        <w:tc>
          <w:tcPr>
            <w:tcW w:w="973" w:type="dxa"/>
            <w:vMerge/>
          </w:tcPr>
          <w:p w14:paraId="155A388B" w14:textId="77777777" w:rsidR="00421474" w:rsidRPr="00546C8C" w:rsidRDefault="00421474" w:rsidP="001E0C37">
            <w:pPr>
              <w:jc w:val="center"/>
              <w:rPr>
                <w:b/>
                <w:sz w:val="18"/>
                <w:szCs w:val="18"/>
              </w:rPr>
            </w:pPr>
          </w:p>
        </w:tc>
        <w:tc>
          <w:tcPr>
            <w:tcW w:w="4344" w:type="dxa"/>
            <w:shd w:val="clear" w:color="auto" w:fill="auto"/>
          </w:tcPr>
          <w:p w14:paraId="7219D685" w14:textId="77777777" w:rsidR="00634556" w:rsidRPr="00546C8C" w:rsidRDefault="00634556" w:rsidP="001E0C37">
            <w:pPr>
              <w:jc w:val="center"/>
              <w:rPr>
                <w:b/>
                <w:bCs/>
                <w:sz w:val="18"/>
                <w:szCs w:val="18"/>
              </w:rPr>
            </w:pPr>
            <w:r w:rsidRPr="00546C8C">
              <w:rPr>
                <w:b/>
                <w:bCs/>
                <w:sz w:val="18"/>
                <w:szCs w:val="18"/>
              </w:rPr>
              <w:t>Visitors – Local MP</w:t>
            </w:r>
          </w:p>
          <w:p w14:paraId="1947CCC3" w14:textId="446304C4" w:rsidR="00163C9C" w:rsidRPr="00546C8C" w:rsidRDefault="00163C9C" w:rsidP="001E0C37">
            <w:pPr>
              <w:jc w:val="center"/>
              <w:rPr>
                <w:b/>
                <w:bCs/>
                <w:sz w:val="18"/>
                <w:szCs w:val="18"/>
              </w:rPr>
            </w:pPr>
            <w:r w:rsidRPr="00546C8C">
              <w:rPr>
                <w:b/>
                <w:bCs/>
                <w:sz w:val="18"/>
                <w:szCs w:val="18"/>
              </w:rPr>
              <w:t>St Chads Church</w:t>
            </w:r>
          </w:p>
          <w:p w14:paraId="25BAA27B" w14:textId="77777777" w:rsidR="004E3748" w:rsidRPr="00546C8C" w:rsidRDefault="004E3748" w:rsidP="001E0C37">
            <w:pPr>
              <w:jc w:val="center"/>
              <w:rPr>
                <w:b/>
                <w:bCs/>
                <w:sz w:val="18"/>
                <w:szCs w:val="18"/>
              </w:rPr>
            </w:pPr>
          </w:p>
          <w:p w14:paraId="440871E0" w14:textId="77777777" w:rsidR="00F42F62" w:rsidRPr="00546C8C" w:rsidRDefault="00F42F62" w:rsidP="003E3D03">
            <w:pPr>
              <w:rPr>
                <w:b/>
                <w:bCs/>
                <w:color w:val="0070C0"/>
                <w:sz w:val="18"/>
                <w:szCs w:val="18"/>
              </w:rPr>
            </w:pPr>
            <w:r w:rsidRPr="00546C8C">
              <w:rPr>
                <w:b/>
                <w:bCs/>
                <w:color w:val="0070C0"/>
                <w:sz w:val="18"/>
                <w:szCs w:val="18"/>
              </w:rPr>
              <w:t xml:space="preserve">Artist- </w:t>
            </w:r>
          </w:p>
          <w:p w14:paraId="13058A20" w14:textId="77777777" w:rsidR="00F42F62" w:rsidRPr="00546C8C" w:rsidRDefault="00F42F62" w:rsidP="003E3D03">
            <w:pPr>
              <w:rPr>
                <w:b/>
                <w:bCs/>
                <w:color w:val="0070C0"/>
                <w:sz w:val="18"/>
                <w:szCs w:val="18"/>
              </w:rPr>
            </w:pPr>
            <w:r w:rsidRPr="00546C8C">
              <w:rPr>
                <w:b/>
                <w:bCs/>
                <w:color w:val="0070C0"/>
                <w:sz w:val="18"/>
                <w:szCs w:val="18"/>
                <w:u w:val="single"/>
              </w:rPr>
              <w:t>Henry Perronet Briggs</w:t>
            </w:r>
            <w:r w:rsidRPr="00546C8C">
              <w:rPr>
                <w:b/>
                <w:bCs/>
                <w:color w:val="0070C0"/>
                <w:sz w:val="18"/>
                <w:szCs w:val="18"/>
              </w:rPr>
              <w:t xml:space="preserve"> (1793–1844)</w:t>
            </w:r>
            <w:r w:rsidRPr="00546C8C">
              <w:rPr>
                <w:b/>
                <w:bCs/>
                <w:i/>
                <w:iCs/>
                <w:color w:val="0070C0"/>
                <w:sz w:val="18"/>
                <w:szCs w:val="18"/>
              </w:rPr>
              <w:t> was an English painter of portraits and historical scenes. He was born at Walworth, County Durham. </w:t>
            </w:r>
          </w:p>
          <w:p w14:paraId="5690A8BE" w14:textId="77777777" w:rsidR="00F42F62" w:rsidRPr="00546C8C" w:rsidRDefault="00F42F62" w:rsidP="003E3D03">
            <w:pPr>
              <w:rPr>
                <w:b/>
                <w:bCs/>
                <w:color w:val="0070C0"/>
                <w:sz w:val="18"/>
                <w:szCs w:val="18"/>
              </w:rPr>
            </w:pPr>
            <w:r w:rsidRPr="00546C8C">
              <w:rPr>
                <w:b/>
                <w:bCs/>
                <w:color w:val="0070C0"/>
                <w:sz w:val="18"/>
                <w:szCs w:val="18"/>
              </w:rPr>
              <w:t>The Discovery of the Gunpowder Plot and the Taking of Guy Fawkes, circa 1823</w:t>
            </w:r>
            <w:r w:rsidRPr="00546C8C">
              <w:rPr>
                <w:rFonts w:ascii="Arial" w:hAnsi="Arial" w:cs="Arial"/>
                <w:color w:val="000000"/>
                <w:sz w:val="18"/>
                <w:szCs w:val="18"/>
                <w:shd w:val="clear" w:color="auto" w:fill="FFFFFF"/>
              </w:rPr>
              <w:t xml:space="preserve"> </w:t>
            </w:r>
            <w:r w:rsidRPr="00546C8C">
              <w:rPr>
                <w:b/>
                <w:bCs/>
                <w:color w:val="0070C0"/>
                <w:sz w:val="18"/>
                <w:szCs w:val="18"/>
              </w:rPr>
              <w:t>Laing Art Gallery.</w:t>
            </w:r>
          </w:p>
          <w:p w14:paraId="4137D7CE" w14:textId="241D7615" w:rsidR="00F42F62" w:rsidRPr="00546C8C" w:rsidRDefault="00F42F62" w:rsidP="001E0C37">
            <w:pPr>
              <w:jc w:val="center"/>
              <w:rPr>
                <w:b/>
                <w:bCs/>
                <w:sz w:val="18"/>
                <w:szCs w:val="18"/>
              </w:rPr>
            </w:pPr>
          </w:p>
        </w:tc>
        <w:tc>
          <w:tcPr>
            <w:tcW w:w="4486" w:type="dxa"/>
            <w:shd w:val="clear" w:color="auto" w:fill="auto"/>
          </w:tcPr>
          <w:p w14:paraId="39EC8A5D" w14:textId="733D1B48" w:rsidR="00051FAC" w:rsidRPr="00546C8C" w:rsidRDefault="00051FAC" w:rsidP="00051FAC">
            <w:pPr>
              <w:jc w:val="center"/>
              <w:rPr>
                <w:b/>
                <w:sz w:val="18"/>
                <w:szCs w:val="18"/>
              </w:rPr>
            </w:pPr>
            <w:r w:rsidRPr="00546C8C">
              <w:rPr>
                <w:b/>
                <w:sz w:val="18"/>
                <w:szCs w:val="18"/>
              </w:rPr>
              <w:t>Newcastle Castle</w:t>
            </w:r>
          </w:p>
          <w:p w14:paraId="6E9D2A09" w14:textId="1D4169F7" w:rsidR="004E3748" w:rsidRPr="00546C8C" w:rsidRDefault="00421474" w:rsidP="00D836FB">
            <w:pPr>
              <w:jc w:val="center"/>
              <w:rPr>
                <w:b/>
                <w:sz w:val="18"/>
                <w:szCs w:val="18"/>
              </w:rPr>
            </w:pPr>
            <w:r w:rsidRPr="00546C8C">
              <w:rPr>
                <w:b/>
                <w:sz w:val="18"/>
                <w:szCs w:val="18"/>
              </w:rPr>
              <w:t xml:space="preserve">Costume </w:t>
            </w:r>
            <w:r w:rsidR="00F83D66" w:rsidRPr="00546C8C">
              <w:rPr>
                <w:b/>
                <w:sz w:val="18"/>
                <w:szCs w:val="18"/>
              </w:rPr>
              <w:t>H</w:t>
            </w:r>
            <w:r w:rsidRPr="00546C8C">
              <w:rPr>
                <w:b/>
                <w:sz w:val="18"/>
                <w:szCs w:val="18"/>
              </w:rPr>
              <w:t>ire: Little Theatre</w:t>
            </w:r>
          </w:p>
          <w:p w14:paraId="414B7242" w14:textId="42E10908" w:rsidR="00D43084" w:rsidRPr="00546C8C" w:rsidRDefault="00D836FB" w:rsidP="00D836FB">
            <w:pPr>
              <w:rPr>
                <w:b/>
                <w:bCs/>
                <w:color w:val="0070C0"/>
                <w:sz w:val="18"/>
                <w:szCs w:val="18"/>
              </w:rPr>
            </w:pPr>
            <w:r w:rsidRPr="00546C8C">
              <w:rPr>
                <w:b/>
                <w:bCs/>
                <w:color w:val="0070C0"/>
                <w:sz w:val="18"/>
                <w:szCs w:val="18"/>
              </w:rPr>
              <w:t>Self Portraits-</w:t>
            </w:r>
            <w:r w:rsidR="000517D2" w:rsidRPr="00546C8C">
              <w:rPr>
                <w:noProof/>
                <w:sz w:val="18"/>
                <w:szCs w:val="18"/>
              </w:rPr>
              <w:t xml:space="preserve"> </w:t>
            </w:r>
            <w:r w:rsidR="000517D2" w:rsidRPr="00546C8C">
              <w:rPr>
                <w:noProof/>
                <w:sz w:val="18"/>
                <w:szCs w:val="18"/>
              </w:rPr>
              <w:drawing>
                <wp:inline distT="0" distB="0" distL="0" distR="0" wp14:anchorId="48131C6A" wp14:editId="4B0C3793">
                  <wp:extent cx="1332863" cy="790832"/>
                  <wp:effectExtent l="0" t="0" r="127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43259" cy="797000"/>
                          </a:xfrm>
                          <a:prstGeom prst="rect">
                            <a:avLst/>
                          </a:prstGeom>
                        </pic:spPr>
                      </pic:pic>
                    </a:graphicData>
                  </a:graphic>
                </wp:inline>
              </w:drawing>
            </w:r>
            <w:r w:rsidR="000517D2" w:rsidRPr="00546C8C">
              <w:rPr>
                <w:sz w:val="18"/>
                <w:szCs w:val="18"/>
              </w:rPr>
              <w:t xml:space="preserve"> </w:t>
            </w:r>
            <w:hyperlink r:id="rId29" w:history="1">
              <w:r w:rsidR="00D43084" w:rsidRPr="00546C8C">
                <w:rPr>
                  <w:rStyle w:val="Hyperlink"/>
                  <w:noProof/>
                  <w:sz w:val="18"/>
                  <w:szCs w:val="18"/>
                </w:rPr>
                <w:t>https://www.tes.com/teaching-resource/self-portraits-6445556</w:t>
              </w:r>
            </w:hyperlink>
            <w:r w:rsidR="00D43084" w:rsidRPr="00546C8C">
              <w:rPr>
                <w:noProof/>
                <w:sz w:val="18"/>
                <w:szCs w:val="18"/>
              </w:rPr>
              <w:t xml:space="preserve">   </w:t>
            </w:r>
          </w:p>
          <w:p w14:paraId="097FFF34" w14:textId="1A6F7796" w:rsidR="00D43084" w:rsidRPr="00546C8C" w:rsidRDefault="00D43084" w:rsidP="00D836FB">
            <w:pPr>
              <w:rPr>
                <w:b/>
                <w:bCs/>
                <w:color w:val="0070C0"/>
                <w:sz w:val="18"/>
                <w:szCs w:val="18"/>
              </w:rPr>
            </w:pPr>
            <w:r w:rsidRPr="00546C8C">
              <w:rPr>
                <w:b/>
                <w:bCs/>
                <w:color w:val="0070C0"/>
                <w:sz w:val="18"/>
                <w:szCs w:val="18"/>
              </w:rPr>
              <w:t>https://www.theschoolrun.com/what-your-child-can-learn-doing-self-portrait</w:t>
            </w:r>
          </w:p>
          <w:p w14:paraId="231A83DE" w14:textId="1BD76FB4" w:rsidR="00D836FB" w:rsidRPr="00546C8C" w:rsidRDefault="00D836FB" w:rsidP="00D836FB">
            <w:pPr>
              <w:rPr>
                <w:b/>
                <w:bCs/>
                <w:color w:val="0070C0"/>
                <w:sz w:val="18"/>
                <w:szCs w:val="18"/>
                <w:u w:val="single"/>
              </w:rPr>
            </w:pPr>
            <w:r w:rsidRPr="00546C8C">
              <w:rPr>
                <w:b/>
                <w:bCs/>
                <w:color w:val="0070C0"/>
                <w:sz w:val="18"/>
                <w:szCs w:val="18"/>
                <w:u w:val="single"/>
              </w:rPr>
              <w:t>5 Artists Who Have Painted Her Majesty</w:t>
            </w:r>
          </w:p>
          <w:p w14:paraId="321E969E" w14:textId="07EBA00B" w:rsidR="00D836FB" w:rsidRPr="00546C8C" w:rsidRDefault="00D836FB" w:rsidP="00D836FB">
            <w:pPr>
              <w:rPr>
                <w:b/>
                <w:bCs/>
                <w:color w:val="0070C0"/>
                <w:sz w:val="18"/>
                <w:szCs w:val="18"/>
              </w:rPr>
            </w:pPr>
            <w:r w:rsidRPr="00546C8C">
              <w:rPr>
                <w:b/>
                <w:bCs/>
                <w:color w:val="0070C0"/>
                <w:sz w:val="18"/>
                <w:szCs w:val="18"/>
              </w:rPr>
              <w:t>Chris Levine, Equanimous, 2012.</w:t>
            </w:r>
            <w:r w:rsidR="00BF53D6" w:rsidRPr="00546C8C">
              <w:rPr>
                <w:b/>
                <w:bCs/>
                <w:color w:val="0070C0"/>
                <w:sz w:val="18"/>
                <w:szCs w:val="18"/>
              </w:rPr>
              <w:t xml:space="preserve"> </w:t>
            </w:r>
            <w:r w:rsidRPr="00546C8C">
              <w:rPr>
                <w:b/>
                <w:bCs/>
                <w:color w:val="0070C0"/>
                <w:sz w:val="18"/>
                <w:szCs w:val="18"/>
              </w:rPr>
              <w:t>Nicky Philipps in her studio.</w:t>
            </w:r>
          </w:p>
          <w:p w14:paraId="71A73E64" w14:textId="53AAA411" w:rsidR="00D836FB" w:rsidRPr="00546C8C" w:rsidRDefault="00D836FB" w:rsidP="00D836FB">
            <w:pPr>
              <w:rPr>
                <w:b/>
                <w:bCs/>
                <w:color w:val="0070C0"/>
                <w:sz w:val="18"/>
                <w:szCs w:val="18"/>
              </w:rPr>
            </w:pPr>
            <w:r w:rsidRPr="00546C8C">
              <w:rPr>
                <w:b/>
                <w:bCs/>
                <w:color w:val="0070C0"/>
                <w:sz w:val="18"/>
                <w:szCs w:val="18"/>
              </w:rPr>
              <w:t>Christian Furr, Her Majesty The Queen, 1995.</w:t>
            </w:r>
            <w:r w:rsidR="003A4AF3" w:rsidRPr="00546C8C">
              <w:rPr>
                <w:b/>
                <w:bCs/>
                <w:color w:val="0070C0"/>
                <w:sz w:val="18"/>
                <w:szCs w:val="18"/>
              </w:rPr>
              <w:t xml:space="preserve"> H</w:t>
            </w:r>
            <w:r w:rsidRPr="00546C8C">
              <w:rPr>
                <w:b/>
                <w:bCs/>
                <w:color w:val="0070C0"/>
                <w:sz w:val="18"/>
                <w:szCs w:val="18"/>
              </w:rPr>
              <w:t>ugo Rittson Thomas and Prince William ©Harriet Turney.</w:t>
            </w:r>
            <w:r w:rsidR="003A4AF3" w:rsidRPr="00546C8C">
              <w:rPr>
                <w:b/>
                <w:bCs/>
                <w:color w:val="0070C0"/>
                <w:sz w:val="18"/>
                <w:szCs w:val="18"/>
              </w:rPr>
              <w:t xml:space="preserve"> </w:t>
            </w:r>
            <w:r w:rsidRPr="00546C8C">
              <w:rPr>
                <w:b/>
                <w:bCs/>
                <w:color w:val="0070C0"/>
                <w:sz w:val="18"/>
                <w:szCs w:val="18"/>
              </w:rPr>
              <w:t>Isobel Peachey, Princess Anne.</w:t>
            </w:r>
          </w:p>
          <w:p w14:paraId="3C732FED" w14:textId="381185E7" w:rsidR="00843E32" w:rsidRPr="00546C8C" w:rsidRDefault="00D836FB" w:rsidP="00D836FB">
            <w:pPr>
              <w:rPr>
                <w:b/>
                <w:bCs/>
                <w:color w:val="0070C0"/>
                <w:sz w:val="18"/>
                <w:szCs w:val="18"/>
              </w:rPr>
            </w:pPr>
            <w:r w:rsidRPr="00546C8C">
              <w:rPr>
                <w:b/>
                <w:bCs/>
                <w:color w:val="0070C0"/>
                <w:sz w:val="18"/>
                <w:szCs w:val="18"/>
              </w:rPr>
              <w:t>Chris Levine and The Queen by Nina Duncan.</w:t>
            </w:r>
          </w:p>
          <w:p w14:paraId="40138164" w14:textId="7C640BD8" w:rsidR="004E3748" w:rsidRDefault="00751846" w:rsidP="00751846">
            <w:pPr>
              <w:rPr>
                <w:b/>
                <w:color w:val="0070C0"/>
                <w:sz w:val="18"/>
                <w:szCs w:val="18"/>
              </w:rPr>
            </w:pPr>
            <w:r w:rsidRPr="00546C8C">
              <w:rPr>
                <w:color w:val="0070C0"/>
                <w:sz w:val="18"/>
                <w:szCs w:val="18"/>
              </w:rPr>
              <w:t>Queen Elizabeth I</w:t>
            </w:r>
            <w:r w:rsidR="00477618" w:rsidRPr="00546C8C">
              <w:rPr>
                <w:color w:val="0070C0"/>
                <w:sz w:val="18"/>
                <w:szCs w:val="18"/>
              </w:rPr>
              <w:t xml:space="preserve"> </w:t>
            </w:r>
            <w:r w:rsidRPr="00546C8C">
              <w:rPr>
                <w:b/>
                <w:color w:val="0070C0"/>
                <w:sz w:val="18"/>
                <w:szCs w:val="18"/>
              </w:rPr>
              <w:t xml:space="preserve">  </w:t>
            </w:r>
            <w:hyperlink r:id="rId30" w:history="1">
              <w:r w:rsidR="00AA4AC6" w:rsidRPr="00570981">
                <w:rPr>
                  <w:rStyle w:val="Hyperlink"/>
                  <w:b/>
                  <w:sz w:val="18"/>
                  <w:szCs w:val="18"/>
                </w:rPr>
                <w:t>https://www.npg.org.uk/research/programmes/making-art-in-tudor-britain/case-studies/the-queens-likeness-portraits-of-elizabeth-i</w:t>
              </w:r>
            </w:hyperlink>
          </w:p>
          <w:p w14:paraId="743E2A43" w14:textId="77777777" w:rsidR="00AA4AC6" w:rsidRDefault="00AA4AC6" w:rsidP="00751846">
            <w:pPr>
              <w:rPr>
                <w:b/>
                <w:sz w:val="18"/>
                <w:szCs w:val="18"/>
              </w:rPr>
            </w:pPr>
          </w:p>
          <w:p w14:paraId="5DA7E3FF" w14:textId="77777777" w:rsidR="00AA4AC6" w:rsidRDefault="00AA4AC6" w:rsidP="00751846">
            <w:pPr>
              <w:rPr>
                <w:b/>
                <w:sz w:val="18"/>
                <w:szCs w:val="18"/>
              </w:rPr>
            </w:pPr>
          </w:p>
          <w:p w14:paraId="6DC11375" w14:textId="77777777" w:rsidR="00AA4AC6" w:rsidRDefault="00AA4AC6" w:rsidP="00751846">
            <w:pPr>
              <w:rPr>
                <w:b/>
                <w:sz w:val="18"/>
                <w:szCs w:val="18"/>
              </w:rPr>
            </w:pPr>
          </w:p>
          <w:p w14:paraId="612B2EA4" w14:textId="77777777" w:rsidR="00AA4AC6" w:rsidRDefault="00AA4AC6" w:rsidP="00751846">
            <w:pPr>
              <w:rPr>
                <w:b/>
                <w:sz w:val="18"/>
                <w:szCs w:val="18"/>
              </w:rPr>
            </w:pPr>
          </w:p>
          <w:p w14:paraId="067B121F" w14:textId="77777777" w:rsidR="00AA4AC6" w:rsidRDefault="00AA4AC6" w:rsidP="00751846">
            <w:pPr>
              <w:rPr>
                <w:b/>
                <w:sz w:val="18"/>
                <w:szCs w:val="18"/>
              </w:rPr>
            </w:pPr>
          </w:p>
          <w:p w14:paraId="63C7A5F6" w14:textId="77777777" w:rsidR="00AA4AC6" w:rsidRDefault="00AA4AC6" w:rsidP="00751846">
            <w:pPr>
              <w:rPr>
                <w:b/>
                <w:sz w:val="18"/>
                <w:szCs w:val="18"/>
              </w:rPr>
            </w:pPr>
          </w:p>
          <w:p w14:paraId="36BFD554" w14:textId="77777777" w:rsidR="00AA4AC6" w:rsidRDefault="00AA4AC6" w:rsidP="00751846">
            <w:pPr>
              <w:rPr>
                <w:b/>
                <w:sz w:val="18"/>
                <w:szCs w:val="18"/>
              </w:rPr>
            </w:pPr>
          </w:p>
          <w:p w14:paraId="42221E5E" w14:textId="77777777" w:rsidR="00AA4AC6" w:rsidRDefault="00AA4AC6" w:rsidP="00751846">
            <w:pPr>
              <w:rPr>
                <w:b/>
                <w:sz w:val="18"/>
                <w:szCs w:val="18"/>
              </w:rPr>
            </w:pPr>
          </w:p>
          <w:p w14:paraId="165ED33A" w14:textId="6996D73A" w:rsidR="00AA4AC6" w:rsidRPr="00546C8C" w:rsidRDefault="00AA4AC6" w:rsidP="00751846">
            <w:pPr>
              <w:rPr>
                <w:b/>
                <w:sz w:val="18"/>
                <w:szCs w:val="18"/>
              </w:rPr>
            </w:pPr>
          </w:p>
        </w:tc>
        <w:tc>
          <w:tcPr>
            <w:tcW w:w="4412" w:type="dxa"/>
            <w:shd w:val="clear" w:color="auto" w:fill="auto"/>
          </w:tcPr>
          <w:p w14:paraId="6FC0BCDF" w14:textId="77777777" w:rsidR="00A553CF" w:rsidRPr="00546C8C" w:rsidRDefault="00A553CF" w:rsidP="001E0C37">
            <w:pPr>
              <w:jc w:val="center"/>
              <w:rPr>
                <w:b/>
                <w:sz w:val="18"/>
                <w:szCs w:val="18"/>
              </w:rPr>
            </w:pPr>
            <w:r w:rsidRPr="00546C8C">
              <w:rPr>
                <w:b/>
                <w:sz w:val="18"/>
                <w:szCs w:val="18"/>
              </w:rPr>
              <w:t>Box of Delights (George Stephenson)</w:t>
            </w:r>
          </w:p>
          <w:p w14:paraId="77C333BE" w14:textId="04F8C120" w:rsidR="00421474" w:rsidRPr="00546C8C" w:rsidRDefault="001E302E" w:rsidP="001E0C37">
            <w:pPr>
              <w:jc w:val="center"/>
              <w:rPr>
                <w:b/>
                <w:sz w:val="18"/>
                <w:szCs w:val="18"/>
              </w:rPr>
            </w:pPr>
            <w:r w:rsidRPr="00546C8C">
              <w:rPr>
                <w:b/>
                <w:sz w:val="18"/>
                <w:szCs w:val="18"/>
              </w:rPr>
              <w:t>Ste</w:t>
            </w:r>
            <w:r w:rsidR="00A553CF" w:rsidRPr="00546C8C">
              <w:rPr>
                <w:b/>
                <w:sz w:val="18"/>
                <w:szCs w:val="18"/>
              </w:rPr>
              <w:t>phe</w:t>
            </w:r>
            <w:r w:rsidRPr="00546C8C">
              <w:rPr>
                <w:b/>
                <w:sz w:val="18"/>
                <w:szCs w:val="18"/>
              </w:rPr>
              <w:t xml:space="preserve">nson </w:t>
            </w:r>
            <w:r w:rsidR="00051FAC" w:rsidRPr="00546C8C">
              <w:rPr>
                <w:b/>
                <w:sz w:val="18"/>
                <w:szCs w:val="18"/>
              </w:rPr>
              <w:t>Steam Railway</w:t>
            </w:r>
          </w:p>
          <w:p w14:paraId="458EFE53" w14:textId="77777777" w:rsidR="007963C8" w:rsidRPr="00546C8C" w:rsidRDefault="00B40627" w:rsidP="001E0C37">
            <w:pPr>
              <w:jc w:val="center"/>
              <w:rPr>
                <w:b/>
                <w:sz w:val="18"/>
                <w:szCs w:val="18"/>
              </w:rPr>
            </w:pPr>
            <w:r w:rsidRPr="00546C8C">
              <w:rPr>
                <w:b/>
                <w:sz w:val="18"/>
                <w:szCs w:val="18"/>
              </w:rPr>
              <w:t xml:space="preserve">National Trust: </w:t>
            </w:r>
            <w:r w:rsidR="00A553CF" w:rsidRPr="00546C8C">
              <w:rPr>
                <w:b/>
                <w:sz w:val="18"/>
                <w:szCs w:val="18"/>
              </w:rPr>
              <w:t>G</w:t>
            </w:r>
            <w:r w:rsidRPr="00546C8C">
              <w:rPr>
                <w:b/>
                <w:sz w:val="18"/>
                <w:szCs w:val="18"/>
              </w:rPr>
              <w:t>.S</w:t>
            </w:r>
            <w:r w:rsidR="00A553CF" w:rsidRPr="00546C8C">
              <w:rPr>
                <w:b/>
                <w:sz w:val="18"/>
                <w:szCs w:val="18"/>
              </w:rPr>
              <w:t xml:space="preserve"> Birthplace</w:t>
            </w:r>
            <w:r w:rsidRPr="00546C8C">
              <w:rPr>
                <w:b/>
                <w:sz w:val="18"/>
                <w:szCs w:val="18"/>
              </w:rPr>
              <w:t>, Wylam</w:t>
            </w:r>
          </w:p>
          <w:p w14:paraId="19EC454C" w14:textId="77777777" w:rsidR="00AD0C6C" w:rsidRPr="00546C8C" w:rsidRDefault="00AD0C6C" w:rsidP="001E0C37">
            <w:pPr>
              <w:jc w:val="center"/>
              <w:rPr>
                <w:b/>
                <w:sz w:val="18"/>
                <w:szCs w:val="18"/>
              </w:rPr>
            </w:pPr>
          </w:p>
          <w:p w14:paraId="6659E58E" w14:textId="6B24640D" w:rsidR="004E3748" w:rsidRPr="00546C8C" w:rsidRDefault="00AD0C6C" w:rsidP="00343CFF">
            <w:pPr>
              <w:rPr>
                <w:b/>
                <w:color w:val="0070C0"/>
                <w:sz w:val="18"/>
                <w:szCs w:val="18"/>
              </w:rPr>
            </w:pPr>
            <w:r w:rsidRPr="00546C8C">
              <w:rPr>
                <w:b/>
                <w:color w:val="0070C0"/>
                <w:sz w:val="18"/>
                <w:szCs w:val="18"/>
              </w:rPr>
              <w:t>Visit: ttps://stephensonsteamrailway.org.uk/</w:t>
            </w:r>
          </w:p>
          <w:p w14:paraId="39A3FFB2" w14:textId="77777777" w:rsidR="00963A30" w:rsidRPr="00546C8C" w:rsidRDefault="00963A30" w:rsidP="00343CFF">
            <w:pPr>
              <w:rPr>
                <w:b/>
                <w:bCs/>
                <w:color w:val="0070C0"/>
                <w:sz w:val="18"/>
                <w:szCs w:val="18"/>
              </w:rPr>
            </w:pPr>
          </w:p>
          <w:p w14:paraId="1C2C2BFA" w14:textId="4D721E17" w:rsidR="004E3748" w:rsidRPr="00546C8C" w:rsidRDefault="004E3748" w:rsidP="00343CFF">
            <w:pPr>
              <w:rPr>
                <w:b/>
                <w:bCs/>
                <w:color w:val="0070C0"/>
                <w:sz w:val="18"/>
                <w:szCs w:val="18"/>
              </w:rPr>
            </w:pPr>
            <w:r w:rsidRPr="00546C8C">
              <w:rPr>
                <w:b/>
                <w:bCs/>
                <w:color w:val="0070C0"/>
                <w:sz w:val="18"/>
                <w:szCs w:val="18"/>
              </w:rPr>
              <w:t>Artist</w:t>
            </w:r>
            <w:r w:rsidR="00963A30" w:rsidRPr="00546C8C">
              <w:rPr>
                <w:b/>
                <w:bCs/>
                <w:color w:val="0070C0"/>
                <w:sz w:val="18"/>
                <w:szCs w:val="18"/>
              </w:rPr>
              <w:t>-</w:t>
            </w:r>
            <w:r w:rsidR="00492D06" w:rsidRPr="00546C8C">
              <w:rPr>
                <w:b/>
                <w:bCs/>
                <w:color w:val="0070C0"/>
                <w:sz w:val="18"/>
                <w:szCs w:val="18"/>
              </w:rPr>
              <w:t xml:space="preserve"> X 2</w:t>
            </w:r>
          </w:p>
          <w:p w14:paraId="62FBA7EE" w14:textId="77777777" w:rsidR="004E3748" w:rsidRPr="00546C8C" w:rsidRDefault="00492D06" w:rsidP="00492D06">
            <w:pPr>
              <w:rPr>
                <w:b/>
                <w:bCs/>
                <w:color w:val="0070C0"/>
                <w:sz w:val="18"/>
                <w:szCs w:val="18"/>
              </w:rPr>
            </w:pPr>
            <w:r w:rsidRPr="00546C8C">
              <w:rPr>
                <w:b/>
                <w:bCs/>
                <w:color w:val="0070C0"/>
                <w:sz w:val="18"/>
                <w:szCs w:val="18"/>
                <w:u w:val="single"/>
              </w:rPr>
              <w:t>Richard David Shepherd</w:t>
            </w:r>
            <w:r w:rsidRPr="00546C8C">
              <w:rPr>
                <w:b/>
                <w:bCs/>
                <w:color w:val="0070C0"/>
                <w:sz w:val="18"/>
                <w:szCs w:val="18"/>
              </w:rPr>
              <w:t xml:space="preserve"> CBE FRSA FGRA was a British artist and one of the world's most outspoken conservationists. He was most famous for his paintings of steam locomotives and wildlife, although he also often painted aircraft, portraits and landscapes. </w:t>
            </w:r>
          </w:p>
          <w:p w14:paraId="1B902058" w14:textId="77777777" w:rsidR="00963A30" w:rsidRPr="00546C8C" w:rsidRDefault="00963A30" w:rsidP="00492D06">
            <w:pPr>
              <w:rPr>
                <w:b/>
                <w:bCs/>
                <w:color w:val="0070C0"/>
                <w:sz w:val="18"/>
                <w:szCs w:val="18"/>
              </w:rPr>
            </w:pPr>
          </w:p>
          <w:p w14:paraId="4EDA264B" w14:textId="085AB9A2" w:rsidR="00492D06" w:rsidRPr="00546C8C" w:rsidRDefault="00963A30" w:rsidP="00492D06">
            <w:pPr>
              <w:rPr>
                <w:bCs/>
                <w:sz w:val="18"/>
                <w:szCs w:val="18"/>
              </w:rPr>
            </w:pPr>
            <w:r w:rsidRPr="00546C8C">
              <w:rPr>
                <w:b/>
                <w:bCs/>
                <w:color w:val="0070C0"/>
                <w:sz w:val="18"/>
                <w:szCs w:val="18"/>
                <w:u w:val="single"/>
              </w:rPr>
              <w:t>Terence Tenison Cuneo</w:t>
            </w:r>
            <w:r w:rsidRPr="00546C8C">
              <w:rPr>
                <w:b/>
                <w:bCs/>
                <w:color w:val="0070C0"/>
                <w:sz w:val="18"/>
                <w:szCs w:val="18"/>
              </w:rPr>
              <w:t xml:space="preserve"> CVO OBE RGI FGRA was a prolific English painter noted for his scenes of railways, horses and military actions. He was also the official artist for the Coronation of Queen Elizabeth II in 1953</w:t>
            </w:r>
          </w:p>
        </w:tc>
      </w:tr>
      <w:tr w:rsidR="00591D27" w:rsidRPr="00546C8C" w14:paraId="3C2BE00F" w14:textId="77777777" w:rsidTr="00591D27">
        <w:trPr>
          <w:trHeight w:val="550"/>
        </w:trPr>
        <w:tc>
          <w:tcPr>
            <w:tcW w:w="973" w:type="dxa"/>
            <w:vMerge w:val="restart"/>
          </w:tcPr>
          <w:p w14:paraId="5B33A4C3" w14:textId="77777777" w:rsidR="00421474" w:rsidRPr="000A3E6A" w:rsidRDefault="00421474" w:rsidP="001E0C37">
            <w:pPr>
              <w:jc w:val="center"/>
              <w:rPr>
                <w:b/>
                <w:sz w:val="28"/>
                <w:szCs w:val="28"/>
              </w:rPr>
            </w:pPr>
            <w:r w:rsidRPr="000A3E6A">
              <w:rPr>
                <w:b/>
                <w:sz w:val="28"/>
                <w:szCs w:val="28"/>
              </w:rPr>
              <w:lastRenderedPageBreak/>
              <w:t>Year 3</w:t>
            </w:r>
          </w:p>
        </w:tc>
        <w:tc>
          <w:tcPr>
            <w:tcW w:w="4344" w:type="dxa"/>
            <w:shd w:val="clear" w:color="auto" w:fill="auto"/>
          </w:tcPr>
          <w:p w14:paraId="6744ADB8" w14:textId="1E6E0F96" w:rsidR="00421474" w:rsidRPr="00546C8C" w:rsidRDefault="001E0C37" w:rsidP="001E0C37">
            <w:pPr>
              <w:jc w:val="center"/>
              <w:rPr>
                <w:sz w:val="18"/>
                <w:szCs w:val="18"/>
                <w:highlight w:val="yellow"/>
              </w:rPr>
            </w:pPr>
            <w:r w:rsidRPr="00546C8C">
              <w:rPr>
                <w:sz w:val="18"/>
                <w:szCs w:val="18"/>
                <w:highlight w:val="yellow"/>
              </w:rPr>
              <w:t>Ancient Egyptians</w:t>
            </w:r>
          </w:p>
        </w:tc>
        <w:tc>
          <w:tcPr>
            <w:tcW w:w="4486" w:type="dxa"/>
            <w:shd w:val="clear" w:color="auto" w:fill="auto"/>
          </w:tcPr>
          <w:p w14:paraId="50C966BA" w14:textId="74524907" w:rsidR="00421474" w:rsidRPr="00546C8C" w:rsidRDefault="00421474" w:rsidP="001E0C37">
            <w:pPr>
              <w:jc w:val="center"/>
              <w:rPr>
                <w:sz w:val="18"/>
                <w:szCs w:val="18"/>
                <w:highlight w:val="yellow"/>
              </w:rPr>
            </w:pPr>
            <w:r w:rsidRPr="00546C8C">
              <w:rPr>
                <w:sz w:val="18"/>
                <w:szCs w:val="18"/>
                <w:highlight w:val="yellow"/>
              </w:rPr>
              <w:t>Stone Age</w:t>
            </w:r>
            <w:r w:rsidR="00863390" w:rsidRPr="00546C8C">
              <w:rPr>
                <w:sz w:val="18"/>
                <w:szCs w:val="18"/>
                <w:highlight w:val="yellow"/>
              </w:rPr>
              <w:t xml:space="preserve"> to</w:t>
            </w:r>
            <w:r w:rsidRPr="00546C8C">
              <w:rPr>
                <w:sz w:val="18"/>
                <w:szCs w:val="18"/>
                <w:highlight w:val="yellow"/>
              </w:rPr>
              <w:t xml:space="preserve"> Iron Age</w:t>
            </w:r>
          </w:p>
        </w:tc>
        <w:tc>
          <w:tcPr>
            <w:tcW w:w="4412" w:type="dxa"/>
            <w:shd w:val="clear" w:color="auto" w:fill="auto"/>
          </w:tcPr>
          <w:p w14:paraId="5976C336" w14:textId="456CED39" w:rsidR="00421474" w:rsidRPr="00546C8C" w:rsidRDefault="00C57467" w:rsidP="001E0C37">
            <w:pPr>
              <w:jc w:val="center"/>
              <w:rPr>
                <w:sz w:val="18"/>
                <w:szCs w:val="18"/>
                <w:highlight w:val="yellow"/>
              </w:rPr>
            </w:pPr>
            <w:r w:rsidRPr="00546C8C">
              <w:rPr>
                <w:sz w:val="18"/>
                <w:szCs w:val="18"/>
                <w:highlight w:val="yellow"/>
              </w:rPr>
              <w:t>Romans in</w:t>
            </w:r>
            <w:r w:rsidR="00EC68FA" w:rsidRPr="00546C8C">
              <w:rPr>
                <w:sz w:val="18"/>
                <w:szCs w:val="18"/>
                <w:highlight w:val="yellow"/>
              </w:rPr>
              <w:t xml:space="preserve"> Britain and the</w:t>
            </w:r>
            <w:r w:rsidRPr="00546C8C">
              <w:rPr>
                <w:sz w:val="18"/>
                <w:szCs w:val="18"/>
                <w:highlight w:val="yellow"/>
              </w:rPr>
              <w:t xml:space="preserve"> North East</w:t>
            </w:r>
          </w:p>
        </w:tc>
      </w:tr>
      <w:tr w:rsidR="00591D27" w:rsidRPr="00546C8C" w14:paraId="4377A8CC" w14:textId="77777777" w:rsidTr="00591D27">
        <w:trPr>
          <w:trHeight w:val="550"/>
        </w:trPr>
        <w:tc>
          <w:tcPr>
            <w:tcW w:w="973" w:type="dxa"/>
            <w:vMerge/>
          </w:tcPr>
          <w:p w14:paraId="7A3F796F" w14:textId="77777777" w:rsidR="00421474" w:rsidRPr="00546C8C" w:rsidRDefault="00421474" w:rsidP="001E0C37">
            <w:pPr>
              <w:jc w:val="center"/>
              <w:rPr>
                <w:b/>
                <w:sz w:val="18"/>
                <w:szCs w:val="18"/>
              </w:rPr>
            </w:pPr>
          </w:p>
        </w:tc>
        <w:tc>
          <w:tcPr>
            <w:tcW w:w="4344" w:type="dxa"/>
            <w:shd w:val="clear" w:color="auto" w:fill="auto"/>
          </w:tcPr>
          <w:p w14:paraId="42A18331" w14:textId="03F802E8" w:rsidR="00421474" w:rsidRPr="00546C8C" w:rsidRDefault="001E0C37" w:rsidP="001E0C37">
            <w:pPr>
              <w:jc w:val="center"/>
              <w:rPr>
                <w:b/>
                <w:sz w:val="18"/>
                <w:szCs w:val="18"/>
              </w:rPr>
            </w:pPr>
            <w:r w:rsidRPr="00546C8C">
              <w:rPr>
                <w:b/>
                <w:sz w:val="18"/>
                <w:szCs w:val="18"/>
              </w:rPr>
              <w:t>Great North Museum</w:t>
            </w:r>
            <w:r w:rsidRPr="00546C8C">
              <w:rPr>
                <w:b/>
                <w:sz w:val="18"/>
                <w:szCs w:val="18"/>
              </w:rPr>
              <w:br/>
              <w:t>Oriental Museum</w:t>
            </w:r>
            <w:r w:rsidRPr="00546C8C">
              <w:rPr>
                <w:b/>
                <w:sz w:val="18"/>
                <w:szCs w:val="18"/>
              </w:rPr>
              <w:br/>
              <w:t>4Schools – Durham University</w:t>
            </w:r>
          </w:p>
          <w:p w14:paraId="5C9436ED" w14:textId="77777777" w:rsidR="004E3748" w:rsidRPr="00546C8C" w:rsidRDefault="004E3748" w:rsidP="001E0C37">
            <w:pPr>
              <w:jc w:val="center"/>
              <w:rPr>
                <w:b/>
                <w:sz w:val="18"/>
                <w:szCs w:val="18"/>
              </w:rPr>
            </w:pPr>
          </w:p>
          <w:p w14:paraId="600B1120" w14:textId="77777777" w:rsidR="00E8458B" w:rsidRPr="00546C8C" w:rsidRDefault="008611CD" w:rsidP="00E8458B">
            <w:pPr>
              <w:rPr>
                <w:b/>
                <w:bCs/>
                <w:color w:val="0070C0"/>
                <w:sz w:val="18"/>
                <w:szCs w:val="18"/>
                <w:u w:val="single"/>
              </w:rPr>
            </w:pPr>
            <w:r w:rsidRPr="00546C8C">
              <w:rPr>
                <w:b/>
                <w:bCs/>
                <w:color w:val="0070C0"/>
                <w:sz w:val="18"/>
                <w:szCs w:val="18"/>
              </w:rPr>
              <w:t>Artist</w:t>
            </w:r>
            <w:r w:rsidR="004E3748" w:rsidRPr="00546C8C">
              <w:rPr>
                <w:b/>
                <w:bCs/>
                <w:color w:val="0070C0"/>
                <w:sz w:val="18"/>
                <w:szCs w:val="18"/>
              </w:rPr>
              <w:t>:</w:t>
            </w:r>
            <w:r w:rsidR="00E8458B" w:rsidRPr="00546C8C">
              <w:rPr>
                <w:b/>
                <w:bCs/>
                <w:color w:val="0070C0"/>
                <w:sz w:val="18"/>
                <w:szCs w:val="18"/>
              </w:rPr>
              <w:t xml:space="preserve"> </w:t>
            </w:r>
            <w:r w:rsidR="004E3748" w:rsidRPr="00546C8C">
              <w:rPr>
                <w:b/>
                <w:bCs/>
                <w:color w:val="0070C0"/>
                <w:sz w:val="18"/>
                <w:szCs w:val="18"/>
                <w:u w:val="single"/>
              </w:rPr>
              <w:t>Paul Klee</w:t>
            </w:r>
          </w:p>
          <w:p w14:paraId="70229D4B" w14:textId="6EB99160" w:rsidR="008611CD" w:rsidRPr="00546C8C" w:rsidRDefault="004E3748" w:rsidP="00E8458B">
            <w:pPr>
              <w:rPr>
                <w:b/>
                <w:bCs/>
                <w:sz w:val="18"/>
                <w:szCs w:val="18"/>
              </w:rPr>
            </w:pPr>
            <w:r w:rsidRPr="00546C8C">
              <w:rPr>
                <w:b/>
                <w:bCs/>
                <w:color w:val="0070C0"/>
                <w:sz w:val="18"/>
                <w:szCs w:val="18"/>
              </w:rPr>
              <w:t xml:space="preserve"> (German, 18 December 1879 – 29 June 1940) was a Swiss-born German artist.</w:t>
            </w:r>
            <w:r w:rsidR="00B84A99" w:rsidRPr="00546C8C">
              <w:rPr>
                <w:b/>
                <w:bCs/>
                <w:color w:val="0070C0"/>
                <w:sz w:val="18"/>
                <w:szCs w:val="18"/>
              </w:rPr>
              <w:t xml:space="preserve"> Klee was ambidextrous. He wrote with his right hand and painted with his left. This means that his watercolours were painted with one hand but signed and titled with the other.</w:t>
            </w:r>
          </w:p>
        </w:tc>
        <w:tc>
          <w:tcPr>
            <w:tcW w:w="4486" w:type="dxa"/>
            <w:shd w:val="clear" w:color="auto" w:fill="auto"/>
          </w:tcPr>
          <w:p w14:paraId="1D1FB2EA" w14:textId="6BE072CF" w:rsidR="005943FE" w:rsidRPr="00546C8C" w:rsidRDefault="005943FE" w:rsidP="007963C8">
            <w:pPr>
              <w:jc w:val="center"/>
              <w:rPr>
                <w:b/>
                <w:sz w:val="18"/>
                <w:szCs w:val="18"/>
              </w:rPr>
            </w:pPr>
            <w:r w:rsidRPr="00546C8C">
              <w:rPr>
                <w:b/>
                <w:sz w:val="18"/>
                <w:szCs w:val="18"/>
              </w:rPr>
              <w:t>Box of Delights (Prehistoric Britain)</w:t>
            </w:r>
          </w:p>
          <w:p w14:paraId="3AB3E3C4" w14:textId="27EF29B4" w:rsidR="00421474" w:rsidRPr="00546C8C" w:rsidRDefault="001E302E" w:rsidP="007963C8">
            <w:pPr>
              <w:jc w:val="center"/>
              <w:rPr>
                <w:b/>
                <w:sz w:val="18"/>
                <w:szCs w:val="18"/>
              </w:rPr>
            </w:pPr>
            <w:r w:rsidRPr="00546C8C">
              <w:rPr>
                <w:b/>
                <w:sz w:val="18"/>
                <w:szCs w:val="18"/>
              </w:rPr>
              <w:t>4Schools-Durham University</w:t>
            </w:r>
          </w:p>
          <w:p w14:paraId="4221CA6E" w14:textId="3427CFD6" w:rsidR="007963C8" w:rsidRPr="00546C8C" w:rsidRDefault="002249E7" w:rsidP="007963C8">
            <w:pPr>
              <w:jc w:val="center"/>
              <w:rPr>
                <w:b/>
                <w:sz w:val="18"/>
                <w:szCs w:val="18"/>
              </w:rPr>
            </w:pPr>
            <w:r w:rsidRPr="00546C8C">
              <w:rPr>
                <w:b/>
                <w:sz w:val="18"/>
                <w:szCs w:val="18"/>
              </w:rPr>
              <w:t>The Bowes Museum</w:t>
            </w:r>
          </w:p>
          <w:p w14:paraId="5135982D" w14:textId="77777777" w:rsidR="00FB52BF" w:rsidRPr="00546C8C" w:rsidRDefault="002D0C36" w:rsidP="00FB52BF">
            <w:pPr>
              <w:rPr>
                <w:b/>
                <w:color w:val="0070C0"/>
                <w:sz w:val="18"/>
                <w:szCs w:val="18"/>
              </w:rPr>
            </w:pPr>
            <w:r w:rsidRPr="00546C8C">
              <w:rPr>
                <w:b/>
                <w:color w:val="0070C0"/>
                <w:sz w:val="18"/>
                <w:szCs w:val="18"/>
              </w:rPr>
              <w:t>Oldest Stone Age Art:</w:t>
            </w:r>
            <w:r w:rsidR="00FB52BF" w:rsidRPr="00546C8C">
              <w:rPr>
                <w:b/>
                <w:color w:val="0070C0"/>
                <w:sz w:val="18"/>
                <w:szCs w:val="18"/>
              </w:rPr>
              <w:t xml:space="preserve"> </w:t>
            </w:r>
          </w:p>
          <w:p w14:paraId="685D4EB4" w14:textId="3BFC181B" w:rsidR="009F16B8" w:rsidRPr="00546C8C" w:rsidRDefault="009F16B8" w:rsidP="00FB52BF">
            <w:pPr>
              <w:rPr>
                <w:rFonts w:ascii="Times New Roman" w:eastAsia="Times New Roman" w:hAnsi="Times New Roman" w:cs="Times New Roman"/>
                <w:b/>
                <w:bCs/>
                <w:color w:val="0070C0"/>
                <w:kern w:val="36"/>
                <w:sz w:val="18"/>
                <w:szCs w:val="18"/>
                <w:lang w:eastAsia="en-GB"/>
              </w:rPr>
            </w:pPr>
            <w:r w:rsidRPr="00546C8C">
              <w:rPr>
                <w:b/>
                <w:bCs/>
                <w:color w:val="0070C0"/>
                <w:sz w:val="18"/>
                <w:szCs w:val="18"/>
              </w:rPr>
              <w:t>1.</w:t>
            </w:r>
            <w:hyperlink r:id="rId31" w:history="1">
              <w:r w:rsidRPr="00546C8C">
                <w:rPr>
                  <w:rStyle w:val="Hyperlink"/>
                  <w:b/>
                  <w:bCs/>
                  <w:sz w:val="18"/>
                  <w:szCs w:val="18"/>
                </w:rPr>
                <w:t>Bhimbetka and Daraki-Chattan Cupules</w:t>
              </w:r>
            </w:hyperlink>
            <w:r w:rsidRPr="00546C8C">
              <w:rPr>
                <w:b/>
                <w:bCs/>
                <w:color w:val="0070C0"/>
                <w:sz w:val="18"/>
                <w:szCs w:val="18"/>
              </w:rPr>
              <w:t> (290-700,000 BCE)</w:t>
            </w:r>
            <w:r w:rsidRPr="00546C8C">
              <w:rPr>
                <w:b/>
                <w:bCs/>
                <w:color w:val="0070C0"/>
                <w:sz w:val="18"/>
                <w:szCs w:val="18"/>
              </w:rPr>
              <w:br/>
              <w:t>2. </w:t>
            </w:r>
            <w:hyperlink r:id="rId32" w:history="1">
              <w:r w:rsidRPr="00546C8C">
                <w:rPr>
                  <w:rStyle w:val="Hyperlink"/>
                  <w:b/>
                  <w:bCs/>
                  <w:sz w:val="18"/>
                  <w:szCs w:val="18"/>
                </w:rPr>
                <w:t>Venus of Berekhat Ram</w:t>
              </w:r>
            </w:hyperlink>
            <w:r w:rsidRPr="00546C8C">
              <w:rPr>
                <w:b/>
                <w:bCs/>
                <w:color w:val="0070C0"/>
                <w:sz w:val="18"/>
                <w:szCs w:val="18"/>
              </w:rPr>
              <w:t> (230-700,000 BCE)</w:t>
            </w:r>
            <w:r w:rsidRPr="00546C8C">
              <w:rPr>
                <w:b/>
                <w:bCs/>
                <w:color w:val="0070C0"/>
                <w:sz w:val="18"/>
                <w:szCs w:val="18"/>
              </w:rPr>
              <w:br/>
              <w:t>3. </w:t>
            </w:r>
            <w:hyperlink r:id="rId33" w:history="1">
              <w:r w:rsidRPr="00546C8C">
                <w:rPr>
                  <w:rStyle w:val="Hyperlink"/>
                  <w:b/>
                  <w:bCs/>
                  <w:sz w:val="18"/>
                  <w:szCs w:val="18"/>
                </w:rPr>
                <w:t>Venus of Tan-Tan</w:t>
              </w:r>
            </w:hyperlink>
            <w:r w:rsidRPr="00546C8C">
              <w:rPr>
                <w:b/>
                <w:bCs/>
                <w:color w:val="0070C0"/>
                <w:sz w:val="18"/>
                <w:szCs w:val="18"/>
              </w:rPr>
              <w:t> (200-500,000 BCE)</w:t>
            </w:r>
            <w:r w:rsidRPr="00546C8C">
              <w:rPr>
                <w:b/>
                <w:bCs/>
                <w:color w:val="0070C0"/>
                <w:sz w:val="18"/>
                <w:szCs w:val="18"/>
              </w:rPr>
              <w:br/>
              <w:t>4. </w:t>
            </w:r>
            <w:hyperlink r:id="rId34" w:history="1">
              <w:r w:rsidRPr="00546C8C">
                <w:rPr>
                  <w:rStyle w:val="Hyperlink"/>
                  <w:b/>
                  <w:bCs/>
                  <w:sz w:val="18"/>
                  <w:szCs w:val="18"/>
                </w:rPr>
                <w:t>Blombos Cave Engravings</w:t>
              </w:r>
            </w:hyperlink>
            <w:r w:rsidRPr="00546C8C">
              <w:rPr>
                <w:b/>
                <w:bCs/>
                <w:color w:val="0070C0"/>
                <w:sz w:val="18"/>
                <w:szCs w:val="18"/>
              </w:rPr>
              <w:t> (70,000 BCE)</w:t>
            </w:r>
            <w:r w:rsidRPr="00546C8C">
              <w:rPr>
                <w:b/>
                <w:bCs/>
                <w:color w:val="0070C0"/>
                <w:sz w:val="18"/>
                <w:szCs w:val="18"/>
              </w:rPr>
              <w:br/>
              <w:t>5. </w:t>
            </w:r>
            <w:hyperlink r:id="rId35" w:history="1">
              <w:r w:rsidRPr="00546C8C">
                <w:rPr>
                  <w:rStyle w:val="Hyperlink"/>
                  <w:b/>
                  <w:bCs/>
                  <w:sz w:val="18"/>
                  <w:szCs w:val="18"/>
                </w:rPr>
                <w:t>Diepkloof Eggshell Engravings</w:t>
              </w:r>
            </w:hyperlink>
            <w:r w:rsidRPr="00546C8C">
              <w:rPr>
                <w:b/>
                <w:bCs/>
                <w:color w:val="0070C0"/>
                <w:sz w:val="18"/>
                <w:szCs w:val="18"/>
              </w:rPr>
              <w:t> (60,000 BCE)</w:t>
            </w:r>
            <w:r w:rsidRPr="00546C8C">
              <w:rPr>
                <w:b/>
                <w:bCs/>
                <w:color w:val="0070C0"/>
                <w:sz w:val="18"/>
                <w:szCs w:val="18"/>
              </w:rPr>
              <w:br/>
              <w:t>6. </w:t>
            </w:r>
            <w:hyperlink r:id="rId36" w:history="1">
              <w:r w:rsidRPr="00546C8C">
                <w:rPr>
                  <w:rStyle w:val="Hyperlink"/>
                  <w:b/>
                  <w:bCs/>
                  <w:sz w:val="18"/>
                  <w:szCs w:val="18"/>
                </w:rPr>
                <w:t>La Ferrassie Cave Petroglyphs</w:t>
              </w:r>
            </w:hyperlink>
            <w:r w:rsidRPr="00546C8C">
              <w:rPr>
                <w:b/>
                <w:bCs/>
                <w:color w:val="0070C0"/>
                <w:sz w:val="18"/>
                <w:szCs w:val="18"/>
              </w:rPr>
              <w:t> (60,000 BCE)</w:t>
            </w:r>
            <w:r w:rsidRPr="00546C8C">
              <w:rPr>
                <w:b/>
                <w:bCs/>
                <w:color w:val="0070C0"/>
                <w:sz w:val="18"/>
                <w:szCs w:val="18"/>
              </w:rPr>
              <w:br/>
              <w:t>7. </w:t>
            </w:r>
            <w:hyperlink r:id="rId37" w:history="1">
              <w:r w:rsidRPr="00546C8C">
                <w:rPr>
                  <w:rStyle w:val="Hyperlink"/>
                  <w:b/>
                  <w:bCs/>
                  <w:sz w:val="18"/>
                  <w:szCs w:val="18"/>
                </w:rPr>
                <w:t>El Castillo Cave Paintings</w:t>
              </w:r>
            </w:hyperlink>
            <w:r w:rsidRPr="00546C8C">
              <w:rPr>
                <w:b/>
                <w:bCs/>
                <w:color w:val="0070C0"/>
                <w:sz w:val="18"/>
                <w:szCs w:val="18"/>
              </w:rPr>
              <w:t> (Red Disk) (39,000 BCE)</w:t>
            </w:r>
            <w:r w:rsidRPr="00546C8C">
              <w:rPr>
                <w:b/>
                <w:bCs/>
                <w:color w:val="0070C0"/>
                <w:sz w:val="18"/>
                <w:szCs w:val="18"/>
              </w:rPr>
              <w:br/>
              <w:t>8. </w:t>
            </w:r>
            <w:hyperlink r:id="rId38" w:history="1">
              <w:r w:rsidRPr="00546C8C">
                <w:rPr>
                  <w:rStyle w:val="Hyperlink"/>
                  <w:b/>
                  <w:bCs/>
                  <w:sz w:val="18"/>
                  <w:szCs w:val="18"/>
                </w:rPr>
                <w:t>Sulawesi Cave Art</w:t>
              </w:r>
            </w:hyperlink>
            <w:r w:rsidRPr="00546C8C">
              <w:rPr>
                <w:b/>
                <w:bCs/>
                <w:color w:val="0070C0"/>
                <w:sz w:val="18"/>
                <w:szCs w:val="18"/>
              </w:rPr>
              <w:t> (37,900 BCE)</w:t>
            </w:r>
            <w:r w:rsidRPr="00546C8C">
              <w:rPr>
                <w:b/>
                <w:bCs/>
                <w:color w:val="0070C0"/>
                <w:sz w:val="18"/>
                <w:szCs w:val="18"/>
              </w:rPr>
              <w:br/>
              <w:t>9. </w:t>
            </w:r>
            <w:hyperlink r:id="rId39" w:history="1">
              <w:r w:rsidRPr="00546C8C">
                <w:rPr>
                  <w:rStyle w:val="Hyperlink"/>
                  <w:b/>
                  <w:bCs/>
                  <w:sz w:val="18"/>
                  <w:szCs w:val="18"/>
                </w:rPr>
                <w:t>Lion Man of the Hohlenstein Stadel</w:t>
              </w:r>
            </w:hyperlink>
            <w:r w:rsidRPr="00546C8C">
              <w:rPr>
                <w:b/>
                <w:bCs/>
                <w:color w:val="0070C0"/>
                <w:sz w:val="18"/>
                <w:szCs w:val="18"/>
              </w:rPr>
              <w:t> (38,000 BCE)</w:t>
            </w:r>
            <w:r w:rsidRPr="00546C8C">
              <w:rPr>
                <w:b/>
                <w:bCs/>
                <w:color w:val="0070C0"/>
                <w:sz w:val="18"/>
                <w:szCs w:val="18"/>
              </w:rPr>
              <w:br/>
              <w:t>10. </w:t>
            </w:r>
            <w:hyperlink r:id="rId40" w:history="1">
              <w:r w:rsidRPr="00546C8C">
                <w:rPr>
                  <w:rStyle w:val="Hyperlink"/>
                  <w:b/>
                  <w:bCs/>
                  <w:sz w:val="18"/>
                  <w:szCs w:val="18"/>
                </w:rPr>
                <w:t>Venus of Hohle Fels</w:t>
              </w:r>
            </w:hyperlink>
            <w:r w:rsidRPr="00546C8C">
              <w:rPr>
                <w:b/>
                <w:bCs/>
                <w:color w:val="0070C0"/>
                <w:sz w:val="18"/>
                <w:szCs w:val="18"/>
              </w:rPr>
              <w:t xml:space="preserve"> (38,000-33,000 BCE) </w:t>
            </w:r>
          </w:p>
          <w:p w14:paraId="1916B032" w14:textId="77777777" w:rsidR="00FB52BF" w:rsidRPr="00546C8C" w:rsidRDefault="00FB52BF" w:rsidP="009F16B8">
            <w:pPr>
              <w:rPr>
                <w:b/>
                <w:bCs/>
                <w:color w:val="0070C0"/>
                <w:sz w:val="18"/>
                <w:szCs w:val="18"/>
              </w:rPr>
            </w:pPr>
          </w:p>
          <w:p w14:paraId="3177070B" w14:textId="0ABA78C6" w:rsidR="009F16B8" w:rsidRPr="00546C8C" w:rsidRDefault="009F16B8" w:rsidP="009F16B8">
            <w:pPr>
              <w:rPr>
                <w:b/>
                <w:bCs/>
                <w:color w:val="0070C0"/>
                <w:sz w:val="18"/>
                <w:szCs w:val="18"/>
              </w:rPr>
            </w:pPr>
            <w:r w:rsidRPr="00546C8C">
              <w:rPr>
                <w:b/>
                <w:bCs/>
                <w:color w:val="0070C0"/>
                <w:sz w:val="18"/>
                <w:szCs w:val="18"/>
              </w:rPr>
              <w:t xml:space="preserve">Ideas: </w:t>
            </w:r>
            <w:r w:rsidR="00FB52BF" w:rsidRPr="00546C8C">
              <w:rPr>
                <w:b/>
                <w:bCs/>
                <w:color w:val="0070C0"/>
                <w:sz w:val="18"/>
                <w:szCs w:val="18"/>
              </w:rPr>
              <w:t xml:space="preserve"> </w:t>
            </w:r>
            <w:r w:rsidRPr="00546C8C">
              <w:rPr>
                <w:b/>
                <w:bCs/>
                <w:color w:val="0070C0"/>
                <w:sz w:val="18"/>
                <w:szCs w:val="18"/>
              </w:rPr>
              <w:t>Stone age paintings</w:t>
            </w:r>
            <w:r w:rsidR="00FB52BF" w:rsidRPr="00546C8C">
              <w:rPr>
                <w:b/>
                <w:bCs/>
                <w:color w:val="0070C0"/>
                <w:sz w:val="18"/>
                <w:szCs w:val="18"/>
              </w:rPr>
              <w:t xml:space="preserve"> /</w:t>
            </w:r>
            <w:r w:rsidRPr="00546C8C">
              <w:rPr>
                <w:b/>
                <w:bCs/>
                <w:color w:val="0070C0"/>
                <w:sz w:val="18"/>
                <w:szCs w:val="18"/>
              </w:rPr>
              <w:t xml:space="preserve"> Fabric dyeing</w:t>
            </w:r>
            <w:r w:rsidR="00FB52BF" w:rsidRPr="00546C8C">
              <w:rPr>
                <w:b/>
                <w:bCs/>
                <w:color w:val="0070C0"/>
                <w:sz w:val="18"/>
                <w:szCs w:val="18"/>
              </w:rPr>
              <w:t>/</w:t>
            </w:r>
            <w:r w:rsidRPr="00546C8C">
              <w:rPr>
                <w:b/>
                <w:bCs/>
                <w:color w:val="0070C0"/>
                <w:sz w:val="18"/>
                <w:szCs w:val="18"/>
              </w:rPr>
              <w:t xml:space="preserve"> Pottery</w:t>
            </w:r>
            <w:r w:rsidR="00FB52BF" w:rsidRPr="00546C8C">
              <w:rPr>
                <w:b/>
                <w:bCs/>
                <w:color w:val="0070C0"/>
                <w:sz w:val="18"/>
                <w:szCs w:val="18"/>
              </w:rPr>
              <w:t>/</w:t>
            </w:r>
            <w:r w:rsidRPr="00546C8C">
              <w:rPr>
                <w:b/>
                <w:bCs/>
                <w:color w:val="0070C0"/>
                <w:sz w:val="18"/>
                <w:szCs w:val="18"/>
              </w:rPr>
              <w:t xml:space="preserve"> Stone Age Houses</w:t>
            </w:r>
          </w:p>
          <w:p w14:paraId="0879E12E" w14:textId="77777777" w:rsidR="004E3748" w:rsidRPr="00546C8C" w:rsidRDefault="009F16B8" w:rsidP="00FB52BF">
            <w:pPr>
              <w:rPr>
                <w:b/>
                <w:bCs/>
                <w:color w:val="0070C0"/>
                <w:sz w:val="18"/>
                <w:szCs w:val="18"/>
              </w:rPr>
            </w:pPr>
            <w:r w:rsidRPr="00546C8C">
              <w:rPr>
                <w:b/>
                <w:bCs/>
                <w:color w:val="0070C0"/>
                <w:sz w:val="18"/>
                <w:szCs w:val="18"/>
              </w:rPr>
              <w:t>Stone Age jewellery</w:t>
            </w:r>
            <w:r w:rsidR="00FB52BF" w:rsidRPr="00546C8C">
              <w:rPr>
                <w:b/>
                <w:bCs/>
                <w:color w:val="0070C0"/>
                <w:sz w:val="18"/>
                <w:szCs w:val="18"/>
              </w:rPr>
              <w:t>/</w:t>
            </w:r>
            <w:r w:rsidRPr="00546C8C">
              <w:rPr>
                <w:b/>
                <w:bCs/>
                <w:color w:val="0070C0"/>
                <w:sz w:val="18"/>
                <w:szCs w:val="18"/>
              </w:rPr>
              <w:t xml:space="preserve"> Hand Stencils  and Stone Henge</w:t>
            </w:r>
            <w:r w:rsidR="00FB52BF" w:rsidRPr="00546C8C">
              <w:rPr>
                <w:b/>
                <w:bCs/>
                <w:color w:val="0070C0"/>
                <w:sz w:val="18"/>
                <w:szCs w:val="18"/>
              </w:rPr>
              <w:t>/</w:t>
            </w:r>
            <w:r w:rsidRPr="00546C8C">
              <w:rPr>
                <w:b/>
                <w:bCs/>
                <w:color w:val="0070C0"/>
                <w:sz w:val="18"/>
                <w:szCs w:val="18"/>
              </w:rPr>
              <w:t xml:space="preserve"> Make a replica Shigir idol-a wooden sculpture</w:t>
            </w:r>
          </w:p>
          <w:p w14:paraId="0A0E6172" w14:textId="77777777" w:rsidR="00FB52BF" w:rsidRDefault="00FB52BF" w:rsidP="00FB52BF">
            <w:pPr>
              <w:rPr>
                <w:b/>
                <w:sz w:val="18"/>
                <w:szCs w:val="18"/>
              </w:rPr>
            </w:pPr>
          </w:p>
          <w:p w14:paraId="431927AE" w14:textId="77777777" w:rsidR="00AA4AC6" w:rsidRDefault="00AA4AC6" w:rsidP="00FB52BF">
            <w:pPr>
              <w:rPr>
                <w:b/>
                <w:sz w:val="18"/>
                <w:szCs w:val="18"/>
              </w:rPr>
            </w:pPr>
          </w:p>
          <w:p w14:paraId="19CE922E" w14:textId="77777777" w:rsidR="00AA4AC6" w:rsidRDefault="00AA4AC6" w:rsidP="00FB52BF">
            <w:pPr>
              <w:rPr>
                <w:b/>
                <w:sz w:val="18"/>
                <w:szCs w:val="18"/>
              </w:rPr>
            </w:pPr>
          </w:p>
          <w:p w14:paraId="0F9F9BE0" w14:textId="77777777" w:rsidR="00AA4AC6" w:rsidRDefault="00AA4AC6" w:rsidP="00FB52BF">
            <w:pPr>
              <w:rPr>
                <w:b/>
                <w:sz w:val="18"/>
                <w:szCs w:val="18"/>
              </w:rPr>
            </w:pPr>
          </w:p>
          <w:p w14:paraId="1A046AA7" w14:textId="77777777" w:rsidR="00AA4AC6" w:rsidRDefault="00AA4AC6" w:rsidP="00FB52BF">
            <w:pPr>
              <w:rPr>
                <w:b/>
                <w:sz w:val="18"/>
                <w:szCs w:val="18"/>
              </w:rPr>
            </w:pPr>
          </w:p>
          <w:p w14:paraId="575B6644" w14:textId="77777777" w:rsidR="00AA4AC6" w:rsidRDefault="00AA4AC6" w:rsidP="00FB52BF">
            <w:pPr>
              <w:rPr>
                <w:b/>
                <w:sz w:val="18"/>
                <w:szCs w:val="18"/>
              </w:rPr>
            </w:pPr>
          </w:p>
          <w:p w14:paraId="0CA534CA" w14:textId="77777777" w:rsidR="00AA4AC6" w:rsidRDefault="00AA4AC6" w:rsidP="00FB52BF">
            <w:pPr>
              <w:rPr>
                <w:b/>
                <w:sz w:val="18"/>
                <w:szCs w:val="18"/>
              </w:rPr>
            </w:pPr>
          </w:p>
          <w:p w14:paraId="097A8F34" w14:textId="77777777" w:rsidR="00AA4AC6" w:rsidRDefault="00AA4AC6" w:rsidP="00FB52BF">
            <w:pPr>
              <w:rPr>
                <w:b/>
                <w:sz w:val="18"/>
                <w:szCs w:val="18"/>
              </w:rPr>
            </w:pPr>
          </w:p>
          <w:p w14:paraId="1B8963C0" w14:textId="77777777" w:rsidR="00AA4AC6" w:rsidRDefault="00AA4AC6" w:rsidP="00FB52BF">
            <w:pPr>
              <w:rPr>
                <w:b/>
                <w:sz w:val="18"/>
                <w:szCs w:val="18"/>
              </w:rPr>
            </w:pPr>
          </w:p>
          <w:p w14:paraId="0FB83D34" w14:textId="77777777" w:rsidR="00AA4AC6" w:rsidRDefault="00AA4AC6" w:rsidP="00FB52BF">
            <w:pPr>
              <w:rPr>
                <w:b/>
                <w:sz w:val="18"/>
                <w:szCs w:val="18"/>
              </w:rPr>
            </w:pPr>
          </w:p>
          <w:p w14:paraId="5EE87C2E" w14:textId="77777777" w:rsidR="00AA4AC6" w:rsidRDefault="00AA4AC6" w:rsidP="00FB52BF">
            <w:pPr>
              <w:rPr>
                <w:b/>
                <w:sz w:val="18"/>
                <w:szCs w:val="18"/>
              </w:rPr>
            </w:pPr>
          </w:p>
          <w:p w14:paraId="7AF93DC1" w14:textId="1C046899" w:rsidR="00AA4AC6" w:rsidRPr="00546C8C" w:rsidRDefault="00AA4AC6" w:rsidP="00FB52BF">
            <w:pPr>
              <w:rPr>
                <w:b/>
                <w:sz w:val="18"/>
                <w:szCs w:val="18"/>
              </w:rPr>
            </w:pPr>
          </w:p>
        </w:tc>
        <w:tc>
          <w:tcPr>
            <w:tcW w:w="4412" w:type="dxa"/>
            <w:shd w:val="clear" w:color="auto" w:fill="auto"/>
          </w:tcPr>
          <w:p w14:paraId="1954298A" w14:textId="59F934F9" w:rsidR="003B485D" w:rsidRPr="00546C8C" w:rsidRDefault="003B485D" w:rsidP="001E0C37">
            <w:pPr>
              <w:jc w:val="center"/>
              <w:rPr>
                <w:b/>
                <w:sz w:val="18"/>
                <w:szCs w:val="18"/>
              </w:rPr>
            </w:pPr>
            <w:r w:rsidRPr="00546C8C">
              <w:rPr>
                <w:b/>
                <w:sz w:val="18"/>
                <w:szCs w:val="18"/>
              </w:rPr>
              <w:t>Box of Delights (Romans: Hadrian’s Wall)</w:t>
            </w:r>
          </w:p>
          <w:p w14:paraId="74656948" w14:textId="1486FAE7" w:rsidR="00421474" w:rsidRPr="00546C8C" w:rsidRDefault="007963C8" w:rsidP="001E0C37">
            <w:pPr>
              <w:jc w:val="center"/>
              <w:rPr>
                <w:b/>
                <w:sz w:val="18"/>
                <w:szCs w:val="18"/>
              </w:rPr>
            </w:pPr>
            <w:r w:rsidRPr="00546C8C">
              <w:rPr>
                <w:b/>
                <w:sz w:val="18"/>
                <w:szCs w:val="18"/>
              </w:rPr>
              <w:t>Segedunum Roman Fort</w:t>
            </w:r>
          </w:p>
          <w:p w14:paraId="747529D0" w14:textId="77777777" w:rsidR="007963C8" w:rsidRPr="00546C8C" w:rsidRDefault="007963C8" w:rsidP="00D535CD">
            <w:pPr>
              <w:jc w:val="center"/>
              <w:rPr>
                <w:b/>
                <w:sz w:val="18"/>
                <w:szCs w:val="18"/>
              </w:rPr>
            </w:pPr>
            <w:r w:rsidRPr="00546C8C">
              <w:rPr>
                <w:b/>
                <w:sz w:val="18"/>
                <w:szCs w:val="18"/>
              </w:rPr>
              <w:t xml:space="preserve">Vindolanda </w:t>
            </w:r>
            <w:r w:rsidR="003B485D" w:rsidRPr="00546C8C">
              <w:rPr>
                <w:b/>
                <w:sz w:val="18"/>
                <w:szCs w:val="18"/>
              </w:rPr>
              <w:t>Roman Fort</w:t>
            </w:r>
          </w:p>
          <w:p w14:paraId="5DC1B777" w14:textId="77777777" w:rsidR="00F10FCA" w:rsidRPr="00546C8C" w:rsidRDefault="00F10FCA" w:rsidP="00F10FCA">
            <w:pPr>
              <w:rPr>
                <w:b/>
                <w:bCs/>
                <w:color w:val="0070C0"/>
                <w:sz w:val="18"/>
                <w:szCs w:val="18"/>
              </w:rPr>
            </w:pPr>
          </w:p>
          <w:p w14:paraId="292C2779" w14:textId="53DC1DFF" w:rsidR="00F10FCA" w:rsidRPr="00546C8C" w:rsidRDefault="004E3748" w:rsidP="00F10FCA">
            <w:pPr>
              <w:rPr>
                <w:rFonts w:cs="Arial"/>
                <w:b/>
                <w:bCs/>
                <w:color w:val="0070C0"/>
                <w:sz w:val="18"/>
                <w:szCs w:val="18"/>
                <w:shd w:val="clear" w:color="auto" w:fill="FFFFFF"/>
              </w:rPr>
            </w:pPr>
            <w:r w:rsidRPr="00546C8C">
              <w:rPr>
                <w:b/>
                <w:bCs/>
                <w:color w:val="0070C0"/>
                <w:sz w:val="18"/>
                <w:szCs w:val="18"/>
              </w:rPr>
              <w:t>Artist-</w:t>
            </w:r>
            <w:r w:rsidR="00F10FCA" w:rsidRPr="00546C8C">
              <w:rPr>
                <w:rFonts w:cs="Arial"/>
                <w:b/>
                <w:bCs/>
                <w:color w:val="0070C0"/>
                <w:sz w:val="18"/>
                <w:szCs w:val="18"/>
                <w:shd w:val="clear" w:color="auto" w:fill="FFFFFF"/>
              </w:rPr>
              <w:t xml:space="preserve"> </w:t>
            </w:r>
            <w:r w:rsidR="00E914BC" w:rsidRPr="00546C8C">
              <w:rPr>
                <w:rFonts w:cs="Arial"/>
                <w:b/>
                <w:bCs/>
                <w:color w:val="0070C0"/>
                <w:sz w:val="18"/>
                <w:szCs w:val="18"/>
                <w:shd w:val="clear" w:color="auto" w:fill="FFFFFF"/>
              </w:rPr>
              <w:t>x 3</w:t>
            </w:r>
          </w:p>
          <w:p w14:paraId="0C9B7722" w14:textId="1DF3229A" w:rsidR="004E3748" w:rsidRPr="00546C8C" w:rsidRDefault="00F10FCA" w:rsidP="00F10FCA">
            <w:pPr>
              <w:rPr>
                <w:rFonts w:cs="Arial"/>
                <w:b/>
                <w:bCs/>
                <w:color w:val="0070C0"/>
                <w:sz w:val="18"/>
                <w:szCs w:val="18"/>
                <w:shd w:val="clear" w:color="auto" w:fill="FFFFFF"/>
              </w:rPr>
            </w:pPr>
            <w:r w:rsidRPr="00546C8C">
              <w:rPr>
                <w:rFonts w:cs="Arial"/>
                <w:b/>
                <w:bCs/>
                <w:color w:val="0070C0"/>
                <w:sz w:val="18"/>
                <w:szCs w:val="18"/>
                <w:u w:val="single"/>
                <w:shd w:val="clear" w:color="auto" w:fill="FFFFFF"/>
              </w:rPr>
              <w:t>Michelangelo Merisi da Caravaggio</w:t>
            </w:r>
            <w:r w:rsidRPr="00546C8C">
              <w:rPr>
                <w:rFonts w:cs="Arial"/>
                <w:b/>
                <w:bCs/>
                <w:color w:val="0070C0"/>
                <w:sz w:val="18"/>
                <w:szCs w:val="18"/>
                <w:shd w:val="clear" w:color="auto" w:fill="FFFFFF"/>
              </w:rPr>
              <w:t xml:space="preserve"> was an Italian painter active in Rome for most of his artistic life.</w:t>
            </w:r>
          </w:p>
          <w:p w14:paraId="13833907" w14:textId="77777777" w:rsidR="00F10FCA" w:rsidRPr="00546C8C" w:rsidRDefault="00F10FCA" w:rsidP="00F10FCA">
            <w:pPr>
              <w:rPr>
                <w:b/>
                <w:bCs/>
                <w:color w:val="0070C0"/>
                <w:sz w:val="18"/>
                <w:szCs w:val="18"/>
              </w:rPr>
            </w:pPr>
          </w:p>
          <w:p w14:paraId="0C20B423" w14:textId="0881B6AD" w:rsidR="004E3748" w:rsidRPr="00546C8C" w:rsidRDefault="00C37C3D" w:rsidP="00E914BC">
            <w:pPr>
              <w:rPr>
                <w:b/>
                <w:color w:val="0070C0"/>
                <w:sz w:val="18"/>
                <w:szCs w:val="18"/>
              </w:rPr>
            </w:pPr>
            <w:r w:rsidRPr="00546C8C">
              <w:rPr>
                <w:rFonts w:cs="Arial"/>
                <w:b/>
                <w:bCs/>
                <w:color w:val="0070C0"/>
                <w:sz w:val="18"/>
                <w:szCs w:val="18"/>
                <w:u w:val="single"/>
                <w:shd w:val="clear" w:color="auto" w:fill="FFFFFF"/>
              </w:rPr>
              <w:t>Gian Lorenzo</w:t>
            </w:r>
            <w:r w:rsidR="00E914BC" w:rsidRPr="00546C8C">
              <w:rPr>
                <w:rFonts w:cs="Arial"/>
                <w:b/>
                <w:bCs/>
                <w:color w:val="0070C0"/>
                <w:sz w:val="18"/>
                <w:szCs w:val="18"/>
                <w:u w:val="single"/>
                <w:shd w:val="clear" w:color="auto" w:fill="FFFFFF"/>
              </w:rPr>
              <w:t xml:space="preserve"> </w:t>
            </w:r>
            <w:r w:rsidRPr="00546C8C">
              <w:rPr>
                <w:b/>
                <w:bCs/>
                <w:color w:val="0070C0"/>
                <w:sz w:val="18"/>
                <w:szCs w:val="18"/>
                <w:u w:val="single"/>
              </w:rPr>
              <w:t>Bernini</w:t>
            </w:r>
            <w:r w:rsidRPr="00546C8C">
              <w:rPr>
                <w:b/>
                <w:bCs/>
                <w:color w:val="0070C0"/>
                <w:sz w:val="18"/>
                <w:szCs w:val="18"/>
              </w:rPr>
              <w:t> was the dominant artist of 17th-century</w:t>
            </w:r>
            <w:r w:rsidRPr="00546C8C">
              <w:rPr>
                <w:b/>
                <w:color w:val="0070C0"/>
                <w:sz w:val="18"/>
                <w:szCs w:val="18"/>
              </w:rPr>
              <w:t xml:space="preserve"> Rome.</w:t>
            </w:r>
          </w:p>
          <w:p w14:paraId="2CE3E526" w14:textId="77777777" w:rsidR="00F93C65" w:rsidRPr="00546C8C" w:rsidRDefault="00F93C65" w:rsidP="00D535CD">
            <w:pPr>
              <w:jc w:val="center"/>
              <w:rPr>
                <w:b/>
                <w:sz w:val="18"/>
                <w:szCs w:val="18"/>
              </w:rPr>
            </w:pPr>
          </w:p>
          <w:p w14:paraId="46C30A87" w14:textId="3DDAA857" w:rsidR="004E3748" w:rsidRPr="00546C8C" w:rsidRDefault="00F93C65" w:rsidP="00F93C65">
            <w:pPr>
              <w:rPr>
                <w:b/>
                <w:sz w:val="18"/>
                <w:szCs w:val="18"/>
              </w:rPr>
            </w:pPr>
            <w:r w:rsidRPr="00546C8C">
              <w:rPr>
                <w:b/>
                <w:color w:val="0070C0"/>
                <w:sz w:val="18"/>
                <w:szCs w:val="18"/>
                <w:u w:val="single"/>
              </w:rPr>
              <w:t>Michelangelo di Lodovico Buonarroti Simoni</w:t>
            </w:r>
            <w:r w:rsidRPr="00546C8C">
              <w:rPr>
                <w:b/>
                <w:color w:val="0070C0"/>
                <w:sz w:val="18"/>
                <w:szCs w:val="18"/>
              </w:rPr>
              <w:t>, known best assimply Michelangelo, was an Italian sculptor, painter, architect and poet of the High Renaissance</w:t>
            </w:r>
          </w:p>
        </w:tc>
      </w:tr>
      <w:tr w:rsidR="00591D27" w:rsidRPr="00546C8C" w14:paraId="420119D2" w14:textId="77777777" w:rsidTr="00591D27">
        <w:trPr>
          <w:trHeight w:val="512"/>
        </w:trPr>
        <w:tc>
          <w:tcPr>
            <w:tcW w:w="973" w:type="dxa"/>
            <w:vMerge w:val="restart"/>
          </w:tcPr>
          <w:p w14:paraId="60936616" w14:textId="77777777" w:rsidR="00421474" w:rsidRPr="000A3E6A" w:rsidRDefault="00421474" w:rsidP="001E0C37">
            <w:pPr>
              <w:jc w:val="center"/>
              <w:rPr>
                <w:b/>
                <w:sz w:val="28"/>
                <w:szCs w:val="28"/>
              </w:rPr>
            </w:pPr>
            <w:r w:rsidRPr="000A3E6A">
              <w:rPr>
                <w:b/>
                <w:sz w:val="28"/>
                <w:szCs w:val="28"/>
              </w:rPr>
              <w:lastRenderedPageBreak/>
              <w:t>Year 4</w:t>
            </w:r>
          </w:p>
        </w:tc>
        <w:tc>
          <w:tcPr>
            <w:tcW w:w="4344" w:type="dxa"/>
            <w:shd w:val="clear" w:color="auto" w:fill="auto"/>
          </w:tcPr>
          <w:p w14:paraId="11C03AE1" w14:textId="77777777" w:rsidR="00421474" w:rsidRPr="00546C8C" w:rsidRDefault="00421474" w:rsidP="001E0C37">
            <w:pPr>
              <w:jc w:val="center"/>
              <w:rPr>
                <w:sz w:val="18"/>
                <w:szCs w:val="18"/>
                <w:highlight w:val="yellow"/>
              </w:rPr>
            </w:pPr>
            <w:r w:rsidRPr="00546C8C">
              <w:rPr>
                <w:sz w:val="18"/>
                <w:szCs w:val="18"/>
                <w:highlight w:val="yellow"/>
              </w:rPr>
              <w:t>Ancient Greeks</w:t>
            </w:r>
          </w:p>
        </w:tc>
        <w:tc>
          <w:tcPr>
            <w:tcW w:w="4486" w:type="dxa"/>
            <w:shd w:val="clear" w:color="auto" w:fill="auto"/>
          </w:tcPr>
          <w:p w14:paraId="22CFFDBF" w14:textId="77777777" w:rsidR="00421474" w:rsidRPr="00546C8C" w:rsidRDefault="00421474" w:rsidP="001E0C37">
            <w:pPr>
              <w:jc w:val="center"/>
              <w:rPr>
                <w:sz w:val="18"/>
                <w:szCs w:val="18"/>
                <w:highlight w:val="yellow"/>
              </w:rPr>
            </w:pPr>
            <w:r w:rsidRPr="00546C8C">
              <w:rPr>
                <w:sz w:val="18"/>
                <w:szCs w:val="18"/>
                <w:highlight w:val="yellow"/>
              </w:rPr>
              <w:t>Anglo-Saxons (and the Scots)</w:t>
            </w:r>
          </w:p>
          <w:p w14:paraId="169F77E6" w14:textId="0D0BB5EA" w:rsidR="00675BA1" w:rsidRPr="00546C8C" w:rsidRDefault="00675BA1" w:rsidP="001E0C37">
            <w:pPr>
              <w:jc w:val="center"/>
              <w:rPr>
                <w:sz w:val="18"/>
                <w:szCs w:val="18"/>
                <w:highlight w:val="yellow"/>
              </w:rPr>
            </w:pPr>
          </w:p>
        </w:tc>
        <w:tc>
          <w:tcPr>
            <w:tcW w:w="4412" w:type="dxa"/>
            <w:shd w:val="clear" w:color="auto" w:fill="auto"/>
          </w:tcPr>
          <w:p w14:paraId="7EC761D5" w14:textId="3092B580" w:rsidR="00421474" w:rsidRPr="00546C8C" w:rsidRDefault="00421474" w:rsidP="001E0C37">
            <w:pPr>
              <w:jc w:val="center"/>
              <w:rPr>
                <w:sz w:val="18"/>
                <w:szCs w:val="18"/>
                <w:highlight w:val="yellow"/>
              </w:rPr>
            </w:pPr>
            <w:r w:rsidRPr="00546C8C">
              <w:rPr>
                <w:sz w:val="18"/>
                <w:szCs w:val="18"/>
                <w:highlight w:val="yellow"/>
              </w:rPr>
              <w:t>Bensham Tram Crash</w:t>
            </w:r>
          </w:p>
        </w:tc>
      </w:tr>
      <w:tr w:rsidR="00591D27" w:rsidRPr="00546C8C" w14:paraId="1312251E" w14:textId="77777777" w:rsidTr="00591D27">
        <w:trPr>
          <w:trHeight w:val="511"/>
        </w:trPr>
        <w:tc>
          <w:tcPr>
            <w:tcW w:w="973" w:type="dxa"/>
            <w:vMerge/>
          </w:tcPr>
          <w:p w14:paraId="3F48676E" w14:textId="77777777" w:rsidR="00421474" w:rsidRPr="00546C8C" w:rsidRDefault="00421474" w:rsidP="001E0C37">
            <w:pPr>
              <w:jc w:val="center"/>
              <w:rPr>
                <w:b/>
                <w:sz w:val="18"/>
                <w:szCs w:val="18"/>
              </w:rPr>
            </w:pPr>
          </w:p>
        </w:tc>
        <w:tc>
          <w:tcPr>
            <w:tcW w:w="4344" w:type="dxa"/>
            <w:shd w:val="clear" w:color="auto" w:fill="auto"/>
          </w:tcPr>
          <w:p w14:paraId="39C85F61" w14:textId="77777777" w:rsidR="00421474" w:rsidRPr="00546C8C" w:rsidRDefault="00683FFA" w:rsidP="001E0C37">
            <w:pPr>
              <w:jc w:val="center"/>
              <w:rPr>
                <w:b/>
                <w:bCs/>
                <w:sz w:val="18"/>
                <w:szCs w:val="18"/>
              </w:rPr>
            </w:pPr>
            <w:r w:rsidRPr="00546C8C">
              <w:rPr>
                <w:b/>
                <w:bCs/>
                <w:sz w:val="18"/>
                <w:szCs w:val="18"/>
              </w:rPr>
              <w:t>4Schools – Durham University</w:t>
            </w:r>
          </w:p>
          <w:p w14:paraId="10B5592A" w14:textId="77777777" w:rsidR="007963C8" w:rsidRPr="00546C8C" w:rsidRDefault="007963C8" w:rsidP="001E0C37">
            <w:pPr>
              <w:jc w:val="center"/>
              <w:rPr>
                <w:b/>
                <w:bCs/>
                <w:sz w:val="18"/>
                <w:szCs w:val="18"/>
              </w:rPr>
            </w:pPr>
            <w:r w:rsidRPr="00546C8C">
              <w:rPr>
                <w:b/>
                <w:bCs/>
                <w:sz w:val="18"/>
                <w:szCs w:val="18"/>
              </w:rPr>
              <w:t>Great North Museum</w:t>
            </w:r>
          </w:p>
          <w:p w14:paraId="127517B3" w14:textId="77777777" w:rsidR="0052256A" w:rsidRPr="00546C8C" w:rsidRDefault="0052256A" w:rsidP="001E0C37">
            <w:pPr>
              <w:jc w:val="center"/>
              <w:rPr>
                <w:b/>
                <w:bCs/>
                <w:sz w:val="18"/>
                <w:szCs w:val="18"/>
              </w:rPr>
            </w:pPr>
            <w:r w:rsidRPr="00546C8C">
              <w:rPr>
                <w:b/>
                <w:bCs/>
                <w:sz w:val="18"/>
                <w:szCs w:val="18"/>
              </w:rPr>
              <w:t>The Bowes Museum</w:t>
            </w:r>
          </w:p>
          <w:p w14:paraId="603EF524" w14:textId="38B049BB" w:rsidR="00B048AA" w:rsidRDefault="004E3748" w:rsidP="00B048AA">
            <w:pPr>
              <w:rPr>
                <w:rFonts w:ascii="Helvetica" w:eastAsia="Times New Roman" w:hAnsi="Helvetica" w:cs="Helvetica"/>
                <w:color w:val="121416"/>
                <w:sz w:val="36"/>
                <w:szCs w:val="36"/>
                <w:lang w:eastAsia="en-GB"/>
              </w:rPr>
            </w:pPr>
            <w:r w:rsidRPr="00546C8C">
              <w:rPr>
                <w:b/>
                <w:bCs/>
                <w:color w:val="0070C0"/>
                <w:sz w:val="18"/>
                <w:szCs w:val="18"/>
              </w:rPr>
              <w:t>Artist</w:t>
            </w:r>
            <w:r w:rsidR="00BA5F31">
              <w:rPr>
                <w:b/>
                <w:bCs/>
                <w:color w:val="0070C0"/>
                <w:sz w:val="18"/>
                <w:szCs w:val="18"/>
              </w:rPr>
              <w:t>s x 3</w:t>
            </w:r>
            <w:r w:rsidRPr="00546C8C">
              <w:rPr>
                <w:b/>
                <w:bCs/>
                <w:color w:val="0070C0"/>
                <w:sz w:val="18"/>
                <w:szCs w:val="18"/>
              </w:rPr>
              <w:t xml:space="preserve">- </w:t>
            </w:r>
            <w:r w:rsidR="00B048AA" w:rsidRPr="00B048AA">
              <w:rPr>
                <w:rFonts w:ascii="Helvetica" w:eastAsia="Times New Roman" w:hAnsi="Helvetica" w:cs="Helvetica"/>
                <w:color w:val="121416"/>
                <w:sz w:val="36"/>
                <w:szCs w:val="36"/>
                <w:lang w:eastAsia="en-GB"/>
              </w:rPr>
              <w:t xml:space="preserve"> </w:t>
            </w:r>
          </w:p>
          <w:p w14:paraId="203B871D" w14:textId="0A743988" w:rsidR="00B048AA" w:rsidRPr="00B048AA" w:rsidRDefault="00B048AA" w:rsidP="00B048AA">
            <w:pPr>
              <w:rPr>
                <w:b/>
                <w:bCs/>
                <w:color w:val="0070C0"/>
                <w:sz w:val="18"/>
                <w:szCs w:val="18"/>
              </w:rPr>
            </w:pPr>
            <w:r w:rsidRPr="00B048AA">
              <w:rPr>
                <w:b/>
                <w:bCs/>
                <w:color w:val="0070C0"/>
                <w:sz w:val="18"/>
                <w:szCs w:val="18"/>
                <w:u w:val="single"/>
              </w:rPr>
              <w:t>Stephen Antonakos</w:t>
            </w:r>
            <w:r w:rsidR="00BA5F31">
              <w:rPr>
                <w:b/>
                <w:bCs/>
                <w:color w:val="0070C0"/>
                <w:sz w:val="18"/>
                <w:szCs w:val="18"/>
                <w:u w:val="single"/>
              </w:rPr>
              <w:t xml:space="preserve"> </w:t>
            </w:r>
            <w:r w:rsidRPr="00B048AA">
              <w:rPr>
                <w:b/>
                <w:bCs/>
                <w:color w:val="0070C0"/>
                <w:sz w:val="18"/>
                <w:szCs w:val="18"/>
              </w:rPr>
              <w:t>Greek-born American </w:t>
            </w:r>
            <w:hyperlink r:id="rId41" w:tgtFrame="_blank" w:history="1">
              <w:r w:rsidRPr="00B048AA">
                <w:rPr>
                  <w:rStyle w:val="Hyperlink"/>
                  <w:b/>
                  <w:bCs/>
                  <w:sz w:val="18"/>
                  <w:szCs w:val="18"/>
                </w:rPr>
                <w:t>Stephen Antonakos</w:t>
              </w:r>
            </w:hyperlink>
            <w:r w:rsidRPr="00B048AA">
              <w:rPr>
                <w:b/>
                <w:bCs/>
                <w:color w:val="0070C0"/>
                <w:sz w:val="18"/>
                <w:szCs w:val="18"/>
              </w:rPr>
              <w:t> was a sculptor known for his abstract sculptures often incorporating neon. His works have been exhibited at major international art exhibitions such as Documenta 6 in 1977 in Kassel,</w:t>
            </w:r>
          </w:p>
          <w:p w14:paraId="282A06B9" w14:textId="5872B3E5" w:rsidR="004E3748" w:rsidRDefault="004E3748" w:rsidP="0054126B">
            <w:pPr>
              <w:rPr>
                <w:b/>
                <w:bCs/>
                <w:color w:val="0070C0"/>
                <w:sz w:val="18"/>
                <w:szCs w:val="18"/>
              </w:rPr>
            </w:pPr>
          </w:p>
          <w:p w14:paraId="1AD01C7F" w14:textId="4942C2FC" w:rsidR="00BA5F31" w:rsidRDefault="00BA5F31" w:rsidP="00BA5F31">
            <w:pPr>
              <w:rPr>
                <w:b/>
                <w:bCs/>
                <w:color w:val="0070C0"/>
                <w:sz w:val="18"/>
                <w:szCs w:val="18"/>
              </w:rPr>
            </w:pPr>
            <w:r w:rsidRPr="00BA5F31">
              <w:rPr>
                <w:b/>
                <w:bCs/>
                <w:color w:val="0070C0"/>
                <w:sz w:val="18"/>
                <w:szCs w:val="18"/>
                <w:u w:val="single"/>
              </w:rPr>
              <w:t>Nikos Hadjikyriakos-Ghikas</w:t>
            </w:r>
            <w:r>
              <w:rPr>
                <w:b/>
                <w:bCs/>
                <w:color w:val="0070C0"/>
                <w:sz w:val="18"/>
                <w:szCs w:val="18"/>
                <w:u w:val="single"/>
              </w:rPr>
              <w:t>-</w:t>
            </w:r>
            <w:r w:rsidRPr="00BA5F31">
              <w:rPr>
                <w:b/>
                <w:bCs/>
                <w:color w:val="0070C0"/>
                <w:sz w:val="18"/>
                <w:szCs w:val="18"/>
              </w:rPr>
              <w:t>Born on 26 February 1906 in Athens, </w:t>
            </w:r>
            <w:hyperlink r:id="rId42" w:tgtFrame="_blank" w:history="1">
              <w:r w:rsidRPr="00BA5F31">
                <w:rPr>
                  <w:rStyle w:val="Hyperlink"/>
                  <w:b/>
                  <w:bCs/>
                  <w:sz w:val="18"/>
                  <w:szCs w:val="18"/>
                </w:rPr>
                <w:t>Nikos Hadjikyriakos-Ghikas</w:t>
              </w:r>
            </w:hyperlink>
            <w:r w:rsidRPr="00BA5F31">
              <w:rPr>
                <w:b/>
                <w:bCs/>
                <w:color w:val="0070C0"/>
                <w:sz w:val="18"/>
                <w:szCs w:val="18"/>
              </w:rPr>
              <w:t> was a prolific painter, sculptor, engraver and writer. As a young 23-year-old, he went to Paris in 1923 to study French Literature and Esthetics at the Sorbonne University. It was there that he participated in an exhibition that took place in the </w:t>
            </w:r>
            <w:r w:rsidRPr="00BA5F31">
              <w:rPr>
                <w:b/>
                <w:bCs/>
                <w:i/>
                <w:iCs/>
                <w:color w:val="0070C0"/>
                <w:sz w:val="18"/>
                <w:szCs w:val="18"/>
              </w:rPr>
              <w:t>Salon des Indépendants</w:t>
            </w:r>
            <w:r w:rsidRPr="00BA5F31">
              <w:rPr>
                <w:b/>
                <w:bCs/>
                <w:color w:val="0070C0"/>
                <w:sz w:val="18"/>
                <w:szCs w:val="18"/>
              </w:rPr>
              <w:t>.</w:t>
            </w:r>
          </w:p>
          <w:p w14:paraId="292114F7" w14:textId="752E192D" w:rsidR="00BA5F31" w:rsidRDefault="00BA5F31" w:rsidP="00BA5F31">
            <w:pPr>
              <w:rPr>
                <w:b/>
                <w:bCs/>
                <w:color w:val="0070C0"/>
                <w:sz w:val="18"/>
                <w:szCs w:val="18"/>
              </w:rPr>
            </w:pPr>
          </w:p>
          <w:p w14:paraId="673F0B11" w14:textId="53433B12" w:rsidR="00BA5F31" w:rsidRPr="00BA5F31" w:rsidRDefault="00BA5F31" w:rsidP="00BA5F31">
            <w:pPr>
              <w:rPr>
                <w:b/>
                <w:bCs/>
                <w:color w:val="0070C0"/>
                <w:sz w:val="18"/>
                <w:szCs w:val="18"/>
              </w:rPr>
            </w:pPr>
            <w:r w:rsidRPr="00BA5F31">
              <w:rPr>
                <w:b/>
                <w:bCs/>
                <w:color w:val="0070C0"/>
                <w:sz w:val="18"/>
                <w:szCs w:val="18"/>
                <w:u w:val="single"/>
              </w:rPr>
              <w:t>Chryssa</w:t>
            </w:r>
            <w:r>
              <w:rPr>
                <w:b/>
                <w:bCs/>
                <w:color w:val="0070C0"/>
                <w:sz w:val="18"/>
                <w:szCs w:val="18"/>
                <w:u w:val="single"/>
              </w:rPr>
              <w:t xml:space="preserve"> -</w:t>
            </w:r>
            <w:r w:rsidRPr="00BA5F31">
              <w:rPr>
                <w:b/>
                <w:bCs/>
                <w:color w:val="0070C0"/>
                <w:sz w:val="18"/>
                <w:szCs w:val="18"/>
              </w:rPr>
              <w:t>Born in 1933 in Mani, Greece, </w:t>
            </w:r>
            <w:hyperlink r:id="rId43" w:tgtFrame="_blank" w:history="1">
              <w:r w:rsidRPr="00BA5F31">
                <w:rPr>
                  <w:rStyle w:val="Hyperlink"/>
                  <w:b/>
                  <w:bCs/>
                  <w:sz w:val="18"/>
                  <w:szCs w:val="18"/>
                </w:rPr>
                <w:t>Chryssa Vardea-Mavromichali</w:t>
              </w:r>
            </w:hyperlink>
            <w:r w:rsidRPr="00BA5F31">
              <w:rPr>
                <w:b/>
                <w:bCs/>
                <w:color w:val="0070C0"/>
                <w:sz w:val="18"/>
                <w:szCs w:val="18"/>
              </w:rPr>
              <w:t>, professionally known as Chryssa, was a Greek-American artist known for her pioneering work in light art. </w:t>
            </w:r>
          </w:p>
          <w:p w14:paraId="436C4B6E" w14:textId="2C96A2BD" w:rsidR="00465474" w:rsidRDefault="00465474" w:rsidP="0054126B">
            <w:pPr>
              <w:rPr>
                <w:b/>
                <w:bCs/>
                <w:color w:val="0070C0"/>
                <w:sz w:val="18"/>
                <w:szCs w:val="18"/>
              </w:rPr>
            </w:pPr>
          </w:p>
          <w:p w14:paraId="29EDF617" w14:textId="6B2A3D61" w:rsidR="00465474" w:rsidRDefault="00465474" w:rsidP="0054126B">
            <w:pPr>
              <w:rPr>
                <w:b/>
                <w:bCs/>
                <w:color w:val="0070C0"/>
                <w:sz w:val="18"/>
                <w:szCs w:val="18"/>
              </w:rPr>
            </w:pPr>
            <w:r w:rsidRPr="00465474">
              <w:rPr>
                <w:b/>
                <w:bCs/>
                <w:color w:val="0070C0"/>
                <w:sz w:val="18"/>
                <w:szCs w:val="18"/>
              </w:rPr>
              <w:t>Ancient Greek culture was full of different types of art. Ancient Greeks decorated almost every part of their lives, from their buildings and city streets to the inside of their homes, many objects in Greek life were created with beauty in mind. Greek artists created masterpieces in painting, metal work, mosaic, sculpture, architecture, literature, and pottery.</w:t>
            </w:r>
          </w:p>
          <w:p w14:paraId="57B4AE24" w14:textId="7A04BA0E" w:rsidR="004E3748" w:rsidRPr="00546C8C" w:rsidRDefault="008A4A12" w:rsidP="008A4A12">
            <w:pPr>
              <w:rPr>
                <w:b/>
                <w:bCs/>
                <w:sz w:val="18"/>
                <w:szCs w:val="18"/>
              </w:rPr>
            </w:pPr>
            <w:hyperlink r:id="rId44" w:history="1">
              <w:r w:rsidR="00AA4AC6" w:rsidRPr="00570981">
                <w:rPr>
                  <w:rStyle w:val="Hyperlink"/>
                  <w:b/>
                  <w:bCs/>
                  <w:sz w:val="18"/>
                  <w:szCs w:val="18"/>
                </w:rPr>
                <w:t>https://theculturetrip.com/europe/greece/articles/10-contemporary-greek-artists-you-should-know/</w:t>
              </w:r>
            </w:hyperlink>
          </w:p>
        </w:tc>
        <w:tc>
          <w:tcPr>
            <w:tcW w:w="4486" w:type="dxa"/>
            <w:shd w:val="clear" w:color="auto" w:fill="auto"/>
          </w:tcPr>
          <w:p w14:paraId="4FFCC848" w14:textId="33AFB5B9" w:rsidR="00E27F2C" w:rsidRPr="00546C8C" w:rsidRDefault="00E27F2C" w:rsidP="001E0C37">
            <w:pPr>
              <w:jc w:val="center"/>
              <w:rPr>
                <w:b/>
                <w:sz w:val="18"/>
                <w:szCs w:val="18"/>
              </w:rPr>
            </w:pPr>
            <w:r w:rsidRPr="00546C8C">
              <w:rPr>
                <w:b/>
                <w:sz w:val="18"/>
                <w:szCs w:val="18"/>
              </w:rPr>
              <w:t>Box of Delights (Anglo Saxons)</w:t>
            </w:r>
          </w:p>
          <w:p w14:paraId="0086362C" w14:textId="0D9CA782" w:rsidR="00421474" w:rsidRDefault="001E302E" w:rsidP="001E0C37">
            <w:pPr>
              <w:jc w:val="center"/>
              <w:rPr>
                <w:b/>
                <w:sz w:val="18"/>
                <w:szCs w:val="18"/>
              </w:rPr>
            </w:pPr>
            <w:r w:rsidRPr="00546C8C">
              <w:rPr>
                <w:b/>
                <w:sz w:val="18"/>
                <w:szCs w:val="18"/>
              </w:rPr>
              <w:t>Jarrow Hall</w:t>
            </w:r>
            <w:r w:rsidRPr="00546C8C">
              <w:rPr>
                <w:b/>
                <w:sz w:val="18"/>
                <w:szCs w:val="18"/>
              </w:rPr>
              <w:br/>
              <w:t>4Schools – Durham University</w:t>
            </w:r>
          </w:p>
          <w:p w14:paraId="4DD2ED1C" w14:textId="77777777" w:rsidR="004E34DF" w:rsidRPr="00546C8C" w:rsidRDefault="004E34DF" w:rsidP="001E0C37">
            <w:pPr>
              <w:jc w:val="center"/>
              <w:rPr>
                <w:b/>
                <w:sz w:val="18"/>
                <w:szCs w:val="18"/>
              </w:rPr>
            </w:pPr>
          </w:p>
          <w:p w14:paraId="288403A5" w14:textId="0ABAB7C9" w:rsidR="00F02449" w:rsidRDefault="00F02449" w:rsidP="00E3414D">
            <w:pPr>
              <w:rPr>
                <w:rFonts w:cstheme="minorHAnsi"/>
                <w:color w:val="0070C0"/>
                <w:sz w:val="18"/>
                <w:szCs w:val="18"/>
                <w:shd w:val="clear" w:color="auto" w:fill="FFFFFF"/>
              </w:rPr>
            </w:pPr>
            <w:r w:rsidRPr="00F02449">
              <w:rPr>
                <w:rFonts w:cstheme="minorHAnsi"/>
                <w:color w:val="0070C0"/>
                <w:sz w:val="18"/>
                <w:szCs w:val="18"/>
                <w:shd w:val="clear" w:color="auto" w:fill="FFFFFF"/>
              </w:rPr>
              <w:t>The Anglo-Saxons were great </w:t>
            </w:r>
            <w:r w:rsidRPr="00F02449">
              <w:rPr>
                <w:rStyle w:val="Strong"/>
                <w:rFonts w:cstheme="minorHAnsi"/>
                <w:color w:val="0070C0"/>
                <w:sz w:val="18"/>
                <w:szCs w:val="18"/>
                <w:shd w:val="clear" w:color="auto" w:fill="FFFFFF"/>
              </w:rPr>
              <w:t>craft workers</w:t>
            </w:r>
            <w:r w:rsidRPr="00F02449">
              <w:rPr>
                <w:rFonts w:cstheme="minorHAnsi"/>
                <w:color w:val="0070C0"/>
                <w:sz w:val="18"/>
                <w:szCs w:val="18"/>
                <w:shd w:val="clear" w:color="auto" w:fill="FFFFFF"/>
              </w:rPr>
              <w:t>. They made intricate </w:t>
            </w:r>
            <w:r w:rsidRPr="00F02449">
              <w:rPr>
                <w:rStyle w:val="Strong"/>
                <w:rFonts w:cstheme="minorHAnsi"/>
                <w:color w:val="0070C0"/>
                <w:sz w:val="18"/>
                <w:szCs w:val="18"/>
                <w:shd w:val="clear" w:color="auto" w:fill="FFFFFF"/>
              </w:rPr>
              <w:t>jewellery</w:t>
            </w:r>
            <w:r w:rsidRPr="00F02449">
              <w:rPr>
                <w:rFonts w:cstheme="minorHAnsi"/>
                <w:color w:val="0070C0"/>
                <w:sz w:val="18"/>
                <w:szCs w:val="18"/>
                <w:shd w:val="clear" w:color="auto" w:fill="FFFFFF"/>
              </w:rPr>
              <w:t>, musical </w:t>
            </w:r>
            <w:r w:rsidRPr="00F02449">
              <w:rPr>
                <w:rStyle w:val="Strong"/>
                <w:rFonts w:cstheme="minorHAnsi"/>
                <w:color w:val="0070C0"/>
                <w:sz w:val="18"/>
                <w:szCs w:val="18"/>
                <w:shd w:val="clear" w:color="auto" w:fill="FFFFFF"/>
              </w:rPr>
              <w:t>instruments</w:t>
            </w:r>
            <w:r w:rsidRPr="00F02449">
              <w:rPr>
                <w:rFonts w:cstheme="minorHAnsi"/>
                <w:color w:val="0070C0"/>
                <w:sz w:val="18"/>
                <w:szCs w:val="18"/>
                <w:shd w:val="clear" w:color="auto" w:fill="FFFFFF"/>
              </w:rPr>
              <w:t> and homemade </w:t>
            </w:r>
            <w:r w:rsidRPr="00F02449">
              <w:rPr>
                <w:rStyle w:val="Strong"/>
                <w:rFonts w:cstheme="minorHAnsi"/>
                <w:color w:val="0070C0"/>
                <w:sz w:val="18"/>
                <w:szCs w:val="18"/>
                <w:shd w:val="clear" w:color="auto" w:fill="FFFFFF"/>
              </w:rPr>
              <w:t>toys</w:t>
            </w:r>
            <w:r w:rsidRPr="00F02449">
              <w:rPr>
                <w:rFonts w:cstheme="minorHAnsi"/>
                <w:color w:val="0070C0"/>
                <w:sz w:val="18"/>
                <w:szCs w:val="18"/>
                <w:shd w:val="clear" w:color="auto" w:fill="FFFFFF"/>
              </w:rPr>
              <w:t> and </w:t>
            </w:r>
            <w:r w:rsidRPr="00F02449">
              <w:rPr>
                <w:rStyle w:val="Strong"/>
                <w:rFonts w:cstheme="minorHAnsi"/>
                <w:color w:val="0070C0"/>
                <w:sz w:val="18"/>
                <w:szCs w:val="18"/>
                <w:shd w:val="clear" w:color="auto" w:fill="FFFFFF"/>
              </w:rPr>
              <w:t>games</w:t>
            </w:r>
            <w:r w:rsidRPr="00F02449">
              <w:rPr>
                <w:rFonts w:cstheme="minorHAnsi"/>
                <w:color w:val="0070C0"/>
                <w:sz w:val="18"/>
                <w:szCs w:val="18"/>
                <w:shd w:val="clear" w:color="auto" w:fill="FFFFFF"/>
              </w:rPr>
              <w:t>.</w:t>
            </w:r>
          </w:p>
          <w:p w14:paraId="382950CB" w14:textId="77777777" w:rsidR="00F02449" w:rsidRDefault="00F02449" w:rsidP="00E3414D">
            <w:pPr>
              <w:rPr>
                <w:b/>
                <w:color w:val="0070C0"/>
                <w:sz w:val="18"/>
                <w:szCs w:val="18"/>
              </w:rPr>
            </w:pPr>
          </w:p>
          <w:p w14:paraId="68E60C43" w14:textId="3C8A8102" w:rsidR="00675BA1" w:rsidRDefault="00675BA1" w:rsidP="00E3414D">
            <w:pPr>
              <w:rPr>
                <w:b/>
                <w:color w:val="0070C0"/>
                <w:sz w:val="18"/>
                <w:szCs w:val="18"/>
              </w:rPr>
            </w:pPr>
            <w:r w:rsidRPr="00F02449">
              <w:rPr>
                <w:b/>
                <w:color w:val="0070C0"/>
                <w:sz w:val="18"/>
                <w:szCs w:val="18"/>
              </w:rPr>
              <w:t>Artist</w:t>
            </w:r>
            <w:r w:rsidRPr="00F02449">
              <w:rPr>
                <w:b/>
                <w:color w:val="0070C0"/>
                <w:sz w:val="18"/>
                <w:szCs w:val="18"/>
                <w:u w:val="single"/>
              </w:rPr>
              <w:t>-Lucie Rie</w:t>
            </w:r>
            <w:r w:rsidRPr="00F02449">
              <w:rPr>
                <w:b/>
                <w:color w:val="0070C0"/>
                <w:sz w:val="18"/>
                <w:szCs w:val="18"/>
              </w:rPr>
              <w:t xml:space="preserve"> (British, 1902–1995) was an Austrian-born British</w:t>
            </w:r>
            <w:r w:rsidR="00E3414D" w:rsidRPr="00F02449">
              <w:rPr>
                <w:b/>
                <w:color w:val="0070C0"/>
                <w:sz w:val="18"/>
                <w:szCs w:val="18"/>
              </w:rPr>
              <w:t xml:space="preserve"> </w:t>
            </w:r>
            <w:r w:rsidRPr="00F02449">
              <w:rPr>
                <w:b/>
                <w:color w:val="0070C0"/>
                <w:sz w:val="18"/>
                <w:szCs w:val="18"/>
              </w:rPr>
              <w:t>ceramics artist</w:t>
            </w:r>
            <w:r w:rsidR="005457A3" w:rsidRPr="00F02449">
              <w:rPr>
                <w:b/>
                <w:color w:val="0070C0"/>
                <w:sz w:val="18"/>
                <w:szCs w:val="18"/>
              </w:rPr>
              <w:t>-Anglo Saxon bowls</w:t>
            </w:r>
          </w:p>
          <w:p w14:paraId="5F88A3DC" w14:textId="77777777" w:rsidR="00F02449" w:rsidRPr="00F02449" w:rsidRDefault="00F02449" w:rsidP="00E3414D">
            <w:pPr>
              <w:rPr>
                <w:b/>
                <w:color w:val="0070C0"/>
                <w:sz w:val="18"/>
                <w:szCs w:val="18"/>
              </w:rPr>
            </w:pPr>
          </w:p>
          <w:p w14:paraId="4C38BE6F" w14:textId="77777777" w:rsidR="00F02449" w:rsidRDefault="00F02449" w:rsidP="00E3414D">
            <w:pPr>
              <w:rPr>
                <w:rFonts w:cstheme="minorHAnsi"/>
                <w:b/>
                <w:sz w:val="18"/>
                <w:szCs w:val="18"/>
              </w:rPr>
            </w:pPr>
          </w:p>
          <w:p w14:paraId="55EFE0D0" w14:textId="77777777" w:rsidR="00AA4AC6" w:rsidRDefault="00AA4AC6" w:rsidP="00E3414D">
            <w:pPr>
              <w:rPr>
                <w:rFonts w:cstheme="minorHAnsi"/>
                <w:b/>
                <w:sz w:val="18"/>
                <w:szCs w:val="18"/>
              </w:rPr>
            </w:pPr>
          </w:p>
          <w:p w14:paraId="49898A59" w14:textId="37EE8EFA" w:rsidR="00AA4AC6" w:rsidRPr="00F02449" w:rsidRDefault="00AA4AC6" w:rsidP="00E3414D">
            <w:pPr>
              <w:rPr>
                <w:rFonts w:cstheme="minorHAnsi"/>
                <w:b/>
                <w:sz w:val="18"/>
                <w:szCs w:val="18"/>
              </w:rPr>
            </w:pPr>
          </w:p>
        </w:tc>
        <w:tc>
          <w:tcPr>
            <w:tcW w:w="4412" w:type="dxa"/>
            <w:shd w:val="clear" w:color="auto" w:fill="auto"/>
          </w:tcPr>
          <w:p w14:paraId="02F1B5C0" w14:textId="77777777" w:rsidR="00421474" w:rsidRPr="00546C8C" w:rsidRDefault="001E302E" w:rsidP="001E0C37">
            <w:pPr>
              <w:jc w:val="center"/>
              <w:rPr>
                <w:b/>
                <w:sz w:val="18"/>
                <w:szCs w:val="18"/>
              </w:rPr>
            </w:pPr>
            <w:r w:rsidRPr="00546C8C">
              <w:rPr>
                <w:b/>
                <w:sz w:val="18"/>
                <w:szCs w:val="18"/>
              </w:rPr>
              <w:t>Beamish Museum</w:t>
            </w:r>
            <w:r w:rsidRPr="00546C8C">
              <w:rPr>
                <w:b/>
                <w:sz w:val="18"/>
                <w:szCs w:val="18"/>
              </w:rPr>
              <w:br/>
              <w:t>Streets of Bensham</w:t>
            </w:r>
            <w:r w:rsidRPr="00546C8C">
              <w:rPr>
                <w:b/>
                <w:sz w:val="18"/>
                <w:szCs w:val="18"/>
              </w:rPr>
              <w:br/>
              <w:t>That History Bloke</w:t>
            </w:r>
          </w:p>
          <w:p w14:paraId="6D2024C7" w14:textId="77777777" w:rsidR="004E3748" w:rsidRPr="00546C8C" w:rsidRDefault="004E3748" w:rsidP="001E0C37">
            <w:pPr>
              <w:jc w:val="center"/>
              <w:rPr>
                <w:b/>
                <w:sz w:val="18"/>
                <w:szCs w:val="18"/>
              </w:rPr>
            </w:pPr>
          </w:p>
          <w:p w14:paraId="07277298" w14:textId="2FC596DD" w:rsidR="00BE6A0C" w:rsidRDefault="004E3748" w:rsidP="00BE6A0C">
            <w:pPr>
              <w:rPr>
                <w:b/>
                <w:bCs/>
                <w:color w:val="0070C0"/>
                <w:sz w:val="18"/>
                <w:szCs w:val="18"/>
              </w:rPr>
            </w:pPr>
            <w:r w:rsidRPr="00546C8C">
              <w:rPr>
                <w:b/>
                <w:bCs/>
                <w:color w:val="0070C0"/>
                <w:sz w:val="18"/>
                <w:szCs w:val="18"/>
              </w:rPr>
              <w:t>Artist</w:t>
            </w:r>
            <w:r w:rsidR="00BE6A0C" w:rsidRPr="00BE6A0C">
              <w:rPr>
                <w:b/>
                <w:bCs/>
                <w:color w:val="0070C0"/>
                <w:sz w:val="18"/>
                <w:szCs w:val="18"/>
              </w:rPr>
              <w:t xml:space="preserve"> </w:t>
            </w:r>
            <w:r w:rsidR="00BE6A0C">
              <w:rPr>
                <w:b/>
                <w:bCs/>
                <w:color w:val="0070C0"/>
                <w:sz w:val="18"/>
                <w:szCs w:val="18"/>
              </w:rPr>
              <w:t>-</w:t>
            </w:r>
            <w:r w:rsidR="00BE6A0C" w:rsidRPr="00BE6A0C">
              <w:rPr>
                <w:b/>
                <w:bCs/>
                <w:color w:val="0070C0"/>
                <w:sz w:val="18"/>
                <w:szCs w:val="18"/>
              </w:rPr>
              <w:t xml:space="preserve">Rob Pointon </w:t>
            </w:r>
            <w:r w:rsidR="00BE6A0C">
              <w:rPr>
                <w:b/>
                <w:bCs/>
                <w:color w:val="0070C0"/>
                <w:sz w:val="18"/>
                <w:szCs w:val="18"/>
              </w:rPr>
              <w:t>–</w:t>
            </w:r>
          </w:p>
          <w:p w14:paraId="4E513596" w14:textId="4542708D" w:rsidR="00BE6A0C" w:rsidRDefault="00BE6A0C" w:rsidP="00BE6A0C">
            <w:pPr>
              <w:rPr>
                <w:b/>
                <w:bCs/>
                <w:color w:val="0070C0"/>
                <w:sz w:val="18"/>
                <w:szCs w:val="18"/>
              </w:rPr>
            </w:pPr>
            <w:r w:rsidRPr="00BE6A0C">
              <w:rPr>
                <w:b/>
                <w:bCs/>
                <w:color w:val="0070C0"/>
                <w:sz w:val="18"/>
                <w:szCs w:val="18"/>
              </w:rPr>
              <w:t>British urban landscape painter working in oils, he mostly works en</w:t>
            </w:r>
            <w:r>
              <w:rPr>
                <w:b/>
                <w:bCs/>
                <w:color w:val="0070C0"/>
                <w:sz w:val="18"/>
                <w:szCs w:val="18"/>
              </w:rPr>
              <w:t xml:space="preserve">joys </w:t>
            </w:r>
            <w:r w:rsidRPr="00BE6A0C">
              <w:rPr>
                <w:b/>
                <w:bCs/>
                <w:color w:val="0070C0"/>
                <w:sz w:val="18"/>
                <w:szCs w:val="18"/>
              </w:rPr>
              <w:t xml:space="preserve"> </w:t>
            </w:r>
            <w:r>
              <w:rPr>
                <w:b/>
                <w:bCs/>
                <w:color w:val="0070C0"/>
                <w:sz w:val="18"/>
                <w:szCs w:val="18"/>
              </w:rPr>
              <w:t xml:space="preserve">on </w:t>
            </w:r>
            <w:r w:rsidRPr="00BE6A0C">
              <w:rPr>
                <w:b/>
                <w:bCs/>
                <w:color w:val="0070C0"/>
                <w:sz w:val="18"/>
                <w:szCs w:val="18"/>
              </w:rPr>
              <w:t>plein air (on the easel, with the subject in front of him).</w:t>
            </w:r>
            <w:r w:rsidRPr="0051133F">
              <w:rPr>
                <w:b/>
                <w:bCs/>
                <w:color w:val="0070C0"/>
                <w:sz w:val="18"/>
                <w:szCs w:val="18"/>
              </w:rPr>
              <w:t xml:space="preserve"> </w:t>
            </w:r>
          </w:p>
          <w:p w14:paraId="75E1EE9F" w14:textId="58D3BEF2" w:rsidR="00BE6A0C" w:rsidRPr="0051133F" w:rsidRDefault="00BE6A0C" w:rsidP="00BE6A0C">
            <w:pPr>
              <w:rPr>
                <w:b/>
                <w:bCs/>
                <w:color w:val="0070C0"/>
                <w:sz w:val="18"/>
                <w:szCs w:val="18"/>
              </w:rPr>
            </w:pPr>
            <w:r w:rsidRPr="0051133F">
              <w:rPr>
                <w:b/>
                <w:bCs/>
                <w:color w:val="0070C0"/>
                <w:sz w:val="18"/>
                <w:szCs w:val="18"/>
              </w:rPr>
              <w:t>With a paintbrush in hand, a canvas before him - and a bus, train or tram to capture - Rob Pointon is in his element. The 33-year-old artist has caused a commotion among commuters spending up to eight hours a day painting scenes from tram stops and busy junctions in the city centre.</w:t>
            </w:r>
          </w:p>
          <w:p w14:paraId="1C5D6F3A" w14:textId="5FCB787B" w:rsidR="00BE6A0C" w:rsidRPr="00BE6A0C" w:rsidRDefault="00BE6A0C" w:rsidP="00BE6A0C">
            <w:pPr>
              <w:rPr>
                <w:b/>
                <w:bCs/>
                <w:color w:val="0070C0"/>
                <w:sz w:val="18"/>
                <w:szCs w:val="18"/>
              </w:rPr>
            </w:pPr>
          </w:p>
          <w:p w14:paraId="108D0619" w14:textId="1C819602" w:rsidR="00BE6A0C" w:rsidRPr="0051133F" w:rsidRDefault="00BE6A0C" w:rsidP="00BE6A0C">
            <w:pPr>
              <w:rPr>
                <w:b/>
                <w:bCs/>
                <w:color w:val="0070C0"/>
                <w:sz w:val="18"/>
                <w:szCs w:val="18"/>
              </w:rPr>
            </w:pPr>
            <w:r w:rsidRPr="00BE6A0C">
              <w:rPr>
                <w:b/>
                <w:bCs/>
                <w:color w:val="0070C0"/>
                <w:sz w:val="18"/>
                <w:szCs w:val="18"/>
              </w:rPr>
              <w:t xml:space="preserve">Rob Pointon has been described as one of the most exciting British oil painters producing today. Multi award winning and elected ROI member, he was awarded Artist in Residence for Manchester Airport - the first of its kind in the UK. </w:t>
            </w:r>
          </w:p>
          <w:p w14:paraId="3C8D480E" w14:textId="0DD630F0" w:rsidR="004E3748" w:rsidRPr="00546C8C" w:rsidRDefault="004E3748" w:rsidP="008A4A12">
            <w:pPr>
              <w:rPr>
                <w:b/>
                <w:sz w:val="18"/>
                <w:szCs w:val="18"/>
              </w:rPr>
            </w:pPr>
          </w:p>
        </w:tc>
      </w:tr>
      <w:tr w:rsidR="00591D27" w:rsidRPr="00546C8C" w14:paraId="414E79B1" w14:textId="77777777" w:rsidTr="00591D27">
        <w:trPr>
          <w:trHeight w:val="530"/>
        </w:trPr>
        <w:tc>
          <w:tcPr>
            <w:tcW w:w="973" w:type="dxa"/>
            <w:vMerge w:val="restart"/>
          </w:tcPr>
          <w:p w14:paraId="3A26B62F" w14:textId="77777777" w:rsidR="00421474" w:rsidRPr="000A3E6A" w:rsidRDefault="00421474" w:rsidP="001E0C37">
            <w:pPr>
              <w:jc w:val="center"/>
              <w:rPr>
                <w:b/>
                <w:sz w:val="28"/>
                <w:szCs w:val="28"/>
              </w:rPr>
            </w:pPr>
            <w:r w:rsidRPr="000A3E6A">
              <w:rPr>
                <w:b/>
                <w:sz w:val="28"/>
                <w:szCs w:val="28"/>
              </w:rPr>
              <w:lastRenderedPageBreak/>
              <w:t>Year 5</w:t>
            </w:r>
          </w:p>
        </w:tc>
        <w:tc>
          <w:tcPr>
            <w:tcW w:w="4344" w:type="dxa"/>
            <w:shd w:val="clear" w:color="auto" w:fill="auto"/>
          </w:tcPr>
          <w:p w14:paraId="7A27EB15" w14:textId="2B45114F" w:rsidR="00421474" w:rsidRPr="00D25335" w:rsidRDefault="00BC33CA" w:rsidP="001E0C37">
            <w:pPr>
              <w:jc w:val="center"/>
              <w:rPr>
                <w:sz w:val="18"/>
                <w:szCs w:val="18"/>
                <w:highlight w:val="yellow"/>
              </w:rPr>
            </w:pPr>
            <w:r w:rsidRPr="00D25335">
              <w:rPr>
                <w:sz w:val="18"/>
                <w:szCs w:val="18"/>
                <w:highlight w:val="yellow"/>
              </w:rPr>
              <w:t>Roman Empire, Resistance &amp; Rebellion</w:t>
            </w:r>
          </w:p>
        </w:tc>
        <w:tc>
          <w:tcPr>
            <w:tcW w:w="4486" w:type="dxa"/>
            <w:shd w:val="clear" w:color="auto" w:fill="auto"/>
          </w:tcPr>
          <w:p w14:paraId="687285CE" w14:textId="4EF094C1" w:rsidR="00421474" w:rsidRPr="00D25335" w:rsidRDefault="00421474" w:rsidP="00BC33CA">
            <w:pPr>
              <w:jc w:val="center"/>
              <w:rPr>
                <w:sz w:val="18"/>
                <w:szCs w:val="18"/>
                <w:highlight w:val="yellow"/>
              </w:rPr>
            </w:pPr>
            <w:r w:rsidRPr="00D25335">
              <w:rPr>
                <w:sz w:val="18"/>
                <w:szCs w:val="18"/>
                <w:highlight w:val="yellow"/>
              </w:rPr>
              <w:t>Vikings (</w:t>
            </w:r>
            <w:r w:rsidR="00BC33CA" w:rsidRPr="00D25335">
              <w:rPr>
                <w:sz w:val="18"/>
                <w:szCs w:val="18"/>
                <w:highlight w:val="yellow"/>
              </w:rPr>
              <w:t>Invasion &amp; Onwards)</w:t>
            </w:r>
          </w:p>
        </w:tc>
        <w:tc>
          <w:tcPr>
            <w:tcW w:w="4412" w:type="dxa"/>
            <w:shd w:val="clear" w:color="auto" w:fill="auto"/>
          </w:tcPr>
          <w:p w14:paraId="0C840F5F" w14:textId="045F283F" w:rsidR="00421474" w:rsidRPr="00D25335" w:rsidRDefault="00BC33CA" w:rsidP="001E0C37">
            <w:pPr>
              <w:jc w:val="center"/>
              <w:rPr>
                <w:sz w:val="18"/>
                <w:szCs w:val="18"/>
                <w:highlight w:val="yellow"/>
              </w:rPr>
            </w:pPr>
            <w:r w:rsidRPr="00D25335">
              <w:rPr>
                <w:sz w:val="18"/>
                <w:szCs w:val="18"/>
                <w:highlight w:val="yellow"/>
              </w:rPr>
              <w:t xml:space="preserve">Normans in Newcastle </w:t>
            </w:r>
            <w:r w:rsidR="00421474" w:rsidRPr="00D25335">
              <w:rPr>
                <w:sz w:val="18"/>
                <w:szCs w:val="18"/>
                <w:highlight w:val="yellow"/>
              </w:rPr>
              <w:t xml:space="preserve"> </w:t>
            </w:r>
          </w:p>
        </w:tc>
      </w:tr>
      <w:tr w:rsidR="00591D27" w:rsidRPr="00546C8C" w14:paraId="199E95E2" w14:textId="77777777" w:rsidTr="00591D27">
        <w:trPr>
          <w:trHeight w:val="1833"/>
        </w:trPr>
        <w:tc>
          <w:tcPr>
            <w:tcW w:w="973" w:type="dxa"/>
            <w:vMerge/>
          </w:tcPr>
          <w:p w14:paraId="7A9F4E65" w14:textId="77777777" w:rsidR="00421474" w:rsidRPr="00546C8C" w:rsidRDefault="00421474" w:rsidP="001E0C37">
            <w:pPr>
              <w:jc w:val="center"/>
              <w:rPr>
                <w:b/>
                <w:sz w:val="18"/>
                <w:szCs w:val="18"/>
              </w:rPr>
            </w:pPr>
          </w:p>
        </w:tc>
        <w:tc>
          <w:tcPr>
            <w:tcW w:w="4344" w:type="dxa"/>
            <w:shd w:val="clear" w:color="auto" w:fill="auto"/>
          </w:tcPr>
          <w:p w14:paraId="6D2EBC43" w14:textId="77777777" w:rsidR="00421474" w:rsidRPr="00546C8C" w:rsidRDefault="007963C8" w:rsidP="001E0C37">
            <w:pPr>
              <w:jc w:val="center"/>
              <w:rPr>
                <w:b/>
                <w:bCs/>
                <w:sz w:val="18"/>
                <w:szCs w:val="18"/>
              </w:rPr>
            </w:pPr>
            <w:r w:rsidRPr="00546C8C">
              <w:rPr>
                <w:b/>
                <w:bCs/>
                <w:sz w:val="18"/>
                <w:szCs w:val="18"/>
              </w:rPr>
              <w:t>Seg</w:t>
            </w:r>
            <w:r w:rsidR="00196E38" w:rsidRPr="00546C8C">
              <w:rPr>
                <w:b/>
                <w:bCs/>
                <w:sz w:val="18"/>
                <w:szCs w:val="18"/>
              </w:rPr>
              <w:t>e</w:t>
            </w:r>
            <w:r w:rsidRPr="00546C8C">
              <w:rPr>
                <w:b/>
                <w:bCs/>
                <w:sz w:val="18"/>
                <w:szCs w:val="18"/>
              </w:rPr>
              <w:t xml:space="preserve">dunum Roman Fort </w:t>
            </w:r>
          </w:p>
          <w:p w14:paraId="62050B1D" w14:textId="374F1C06" w:rsidR="00EC755B" w:rsidRDefault="00EC755B" w:rsidP="001E0C37">
            <w:pPr>
              <w:jc w:val="center"/>
              <w:rPr>
                <w:b/>
                <w:bCs/>
                <w:sz w:val="18"/>
                <w:szCs w:val="18"/>
              </w:rPr>
            </w:pPr>
            <w:r w:rsidRPr="00546C8C">
              <w:rPr>
                <w:b/>
                <w:bCs/>
                <w:sz w:val="18"/>
                <w:szCs w:val="18"/>
              </w:rPr>
              <w:t>4Schools – Durham University</w:t>
            </w:r>
          </w:p>
          <w:p w14:paraId="70F2D610" w14:textId="77777777" w:rsidR="001560B4" w:rsidRPr="00546C8C" w:rsidRDefault="001560B4" w:rsidP="001E0C37">
            <w:pPr>
              <w:jc w:val="center"/>
              <w:rPr>
                <w:b/>
                <w:bCs/>
                <w:sz w:val="18"/>
                <w:szCs w:val="18"/>
              </w:rPr>
            </w:pPr>
          </w:p>
          <w:p w14:paraId="60EAD7B7" w14:textId="29DB834C" w:rsidR="004E3748" w:rsidRPr="00546C8C" w:rsidRDefault="004E3748" w:rsidP="00A54D70">
            <w:pPr>
              <w:rPr>
                <w:b/>
                <w:bCs/>
                <w:color w:val="0070C0"/>
                <w:sz w:val="18"/>
                <w:szCs w:val="18"/>
              </w:rPr>
            </w:pPr>
            <w:r w:rsidRPr="00546C8C">
              <w:rPr>
                <w:b/>
                <w:bCs/>
                <w:color w:val="0070C0"/>
                <w:sz w:val="18"/>
                <w:szCs w:val="18"/>
              </w:rPr>
              <w:t xml:space="preserve">Artist- </w:t>
            </w:r>
            <w:r w:rsidR="00A54D70" w:rsidRPr="00546C8C">
              <w:rPr>
                <w:sz w:val="18"/>
                <w:szCs w:val="18"/>
              </w:rPr>
              <w:t xml:space="preserve"> </w:t>
            </w:r>
            <w:hyperlink r:id="rId45" w:history="1">
              <w:r w:rsidR="00A54D70" w:rsidRPr="00546C8C">
                <w:rPr>
                  <w:rStyle w:val="Hyperlink"/>
                  <w:b/>
                  <w:bCs/>
                  <w:sz w:val="18"/>
                  <w:szCs w:val="18"/>
                </w:rPr>
                <w:t>https://virtu-art.com/ancient-art/famous-roman-artists/</w:t>
              </w:r>
            </w:hyperlink>
          </w:p>
          <w:p w14:paraId="72492465" w14:textId="6548B31A" w:rsidR="00A54D70" w:rsidRPr="00546C8C" w:rsidRDefault="00A54D70" w:rsidP="004E3748">
            <w:pPr>
              <w:jc w:val="center"/>
              <w:rPr>
                <w:b/>
                <w:bCs/>
                <w:color w:val="0070C0"/>
                <w:sz w:val="18"/>
                <w:szCs w:val="18"/>
              </w:rPr>
            </w:pPr>
          </w:p>
          <w:p w14:paraId="40B01950" w14:textId="0B2892C3" w:rsidR="00A54D70" w:rsidRPr="00546C8C" w:rsidRDefault="00A54D70" w:rsidP="00A54D70">
            <w:pPr>
              <w:rPr>
                <w:b/>
                <w:bCs/>
                <w:color w:val="0070C0"/>
                <w:sz w:val="18"/>
                <w:szCs w:val="18"/>
              </w:rPr>
            </w:pPr>
            <w:r w:rsidRPr="00546C8C">
              <w:rPr>
                <w:b/>
                <w:bCs/>
                <w:color w:val="0070C0"/>
                <w:sz w:val="18"/>
                <w:szCs w:val="18"/>
                <w:u w:val="single"/>
              </w:rPr>
              <w:t>Publius Aelius Forunatues</w:t>
            </w:r>
            <w:r w:rsidRPr="00546C8C">
              <w:rPr>
                <w:b/>
                <w:bCs/>
                <w:color w:val="0070C0"/>
                <w:sz w:val="18"/>
                <w:szCs w:val="18"/>
              </w:rPr>
              <w:t>-</w:t>
            </w:r>
            <w:r w:rsidRPr="00546C8C">
              <w:rPr>
                <w:rFonts w:ascii="Arial" w:hAnsi="Arial" w:cs="Arial"/>
                <w:color w:val="404040"/>
                <w:sz w:val="18"/>
                <w:szCs w:val="18"/>
                <w:shd w:val="clear" w:color="auto" w:fill="FFFFFF"/>
              </w:rPr>
              <w:t xml:space="preserve"> </w:t>
            </w:r>
            <w:r w:rsidRPr="00546C8C">
              <w:rPr>
                <w:b/>
                <w:bCs/>
                <w:color w:val="0070C0"/>
                <w:sz w:val="18"/>
                <w:szCs w:val="18"/>
              </w:rPr>
              <w:t>was a former slave that turned to painting and lived sometime during the second century. It was extremely rare for a slave to earn their freedom and walks the streets as a citizen, but it was even more rare for a slave to become an artist, especially a famous one. </w:t>
            </w:r>
          </w:p>
          <w:p w14:paraId="310BEB00" w14:textId="77777777" w:rsidR="00A54D70" w:rsidRPr="00546C8C" w:rsidRDefault="00A54D70" w:rsidP="00A54D70">
            <w:pPr>
              <w:rPr>
                <w:b/>
                <w:bCs/>
                <w:color w:val="0070C0"/>
                <w:sz w:val="18"/>
                <w:szCs w:val="18"/>
              </w:rPr>
            </w:pPr>
          </w:p>
          <w:p w14:paraId="7573DCE0" w14:textId="77777777" w:rsidR="004E3748" w:rsidRPr="00546C8C" w:rsidRDefault="00A54D70" w:rsidP="00A54D70">
            <w:pPr>
              <w:rPr>
                <w:b/>
                <w:bCs/>
                <w:color w:val="0070C0"/>
                <w:sz w:val="18"/>
                <w:szCs w:val="18"/>
              </w:rPr>
            </w:pPr>
            <w:r w:rsidRPr="00546C8C">
              <w:rPr>
                <w:b/>
                <w:bCs/>
                <w:color w:val="0070C0"/>
                <w:sz w:val="18"/>
                <w:szCs w:val="18"/>
                <w:u w:val="single"/>
              </w:rPr>
              <w:t>Iaia-</w:t>
            </w:r>
            <w:r w:rsidRPr="00546C8C">
              <w:rPr>
                <w:b/>
                <w:bCs/>
                <w:color w:val="0070C0"/>
                <w:sz w:val="18"/>
                <w:szCs w:val="18"/>
              </w:rPr>
              <w:t xml:space="preserve"> was a popular female painter that was known for her ivory engravings. Most of her paintings were centred around woman, with one of her most famous works being of an old woman and self-portrait.</w:t>
            </w:r>
          </w:p>
          <w:p w14:paraId="486ABA5C" w14:textId="77777777" w:rsidR="00A54D70" w:rsidRPr="00546C8C" w:rsidRDefault="00A54D70" w:rsidP="00A54D70">
            <w:pPr>
              <w:rPr>
                <w:b/>
                <w:bCs/>
                <w:sz w:val="18"/>
                <w:szCs w:val="18"/>
              </w:rPr>
            </w:pPr>
          </w:p>
          <w:p w14:paraId="007814D9" w14:textId="3972764D" w:rsidR="00A54D70" w:rsidRPr="00546C8C" w:rsidRDefault="00A54D70" w:rsidP="00A54D70">
            <w:pPr>
              <w:rPr>
                <w:b/>
                <w:bCs/>
                <w:color w:val="0070C0"/>
                <w:sz w:val="18"/>
                <w:szCs w:val="18"/>
              </w:rPr>
            </w:pPr>
            <w:r w:rsidRPr="00546C8C">
              <w:rPr>
                <w:b/>
                <w:bCs/>
                <w:color w:val="0070C0"/>
                <w:sz w:val="18"/>
                <w:szCs w:val="18"/>
                <w:u w:val="single"/>
              </w:rPr>
              <w:t>Arellius-</w:t>
            </w:r>
            <w:r w:rsidRPr="00546C8C">
              <w:rPr>
                <w:b/>
                <w:bCs/>
                <w:color w:val="0070C0"/>
                <w:sz w:val="18"/>
                <w:szCs w:val="18"/>
              </w:rPr>
              <w:t xml:space="preserve"> was a painter of famous figures in Roman, and was most active in the first century before Augustus took over the empire. And although he was held in high esteem by many, much of his work also came under heavy criticism due to their subject matter. One of the criticisms that prevailed throughout much of his work was his incorporation of the faces of the women he loved the most into the faces of the goddesses he painted.</w:t>
            </w:r>
          </w:p>
          <w:p w14:paraId="550E5D45" w14:textId="77777777" w:rsidR="00A54D70" w:rsidRPr="00546C8C" w:rsidRDefault="00A54D70" w:rsidP="00A54D70">
            <w:pPr>
              <w:rPr>
                <w:b/>
                <w:bCs/>
                <w:sz w:val="18"/>
                <w:szCs w:val="18"/>
              </w:rPr>
            </w:pPr>
          </w:p>
          <w:p w14:paraId="2AD6FD81" w14:textId="77777777" w:rsidR="00A54D70" w:rsidRPr="00546C8C" w:rsidRDefault="00A54D70" w:rsidP="00A54D70">
            <w:pPr>
              <w:rPr>
                <w:b/>
                <w:bCs/>
                <w:sz w:val="18"/>
                <w:szCs w:val="18"/>
              </w:rPr>
            </w:pPr>
          </w:p>
          <w:p w14:paraId="4C8F6364" w14:textId="231D01B3" w:rsidR="00A54D70" w:rsidRPr="00546C8C" w:rsidRDefault="00A54D70" w:rsidP="00A54D70">
            <w:pPr>
              <w:rPr>
                <w:b/>
                <w:bCs/>
                <w:sz w:val="18"/>
                <w:szCs w:val="18"/>
              </w:rPr>
            </w:pPr>
          </w:p>
        </w:tc>
        <w:tc>
          <w:tcPr>
            <w:tcW w:w="4486" w:type="dxa"/>
            <w:shd w:val="clear" w:color="auto" w:fill="auto"/>
          </w:tcPr>
          <w:p w14:paraId="76F397B2" w14:textId="04BD15CE" w:rsidR="00872222" w:rsidRPr="004835EA" w:rsidRDefault="00872222" w:rsidP="00BC33CA">
            <w:pPr>
              <w:jc w:val="center"/>
              <w:rPr>
                <w:b/>
                <w:sz w:val="18"/>
                <w:szCs w:val="18"/>
              </w:rPr>
            </w:pPr>
            <w:r w:rsidRPr="004835EA">
              <w:rPr>
                <w:b/>
                <w:sz w:val="18"/>
                <w:szCs w:val="18"/>
              </w:rPr>
              <w:t>Box of Delights (Vikings)</w:t>
            </w:r>
          </w:p>
          <w:p w14:paraId="56646B24" w14:textId="77777777" w:rsidR="00421474" w:rsidRPr="004835EA" w:rsidRDefault="00EC68FA" w:rsidP="00BC33CA">
            <w:pPr>
              <w:jc w:val="center"/>
              <w:rPr>
                <w:b/>
                <w:sz w:val="18"/>
                <w:szCs w:val="18"/>
              </w:rPr>
            </w:pPr>
            <w:r w:rsidRPr="004835EA">
              <w:rPr>
                <w:b/>
                <w:sz w:val="18"/>
                <w:szCs w:val="18"/>
              </w:rPr>
              <w:t>English Heritage: Lindisfarne Priory</w:t>
            </w:r>
            <w:r w:rsidR="001E302E" w:rsidRPr="004835EA">
              <w:rPr>
                <w:b/>
                <w:sz w:val="18"/>
                <w:szCs w:val="18"/>
              </w:rPr>
              <w:br/>
              <w:t>4Schools – Durham University</w:t>
            </w:r>
          </w:p>
          <w:p w14:paraId="440A9734" w14:textId="77777777" w:rsidR="0054126B" w:rsidRPr="0054126B" w:rsidRDefault="0054126B" w:rsidP="0054126B">
            <w:pPr>
              <w:spacing w:line="510" w:lineRule="atLeast"/>
              <w:outlineLvl w:val="0"/>
              <w:rPr>
                <w:rFonts w:eastAsia="Times New Roman" w:cstheme="minorHAnsi"/>
                <w:b/>
                <w:bCs/>
                <w:color w:val="0070C0"/>
                <w:kern w:val="36"/>
                <w:sz w:val="18"/>
                <w:szCs w:val="18"/>
                <w:lang w:eastAsia="en-GB"/>
              </w:rPr>
            </w:pPr>
            <w:r w:rsidRPr="0054126B">
              <w:rPr>
                <w:rFonts w:eastAsia="Times New Roman" w:cstheme="minorHAnsi"/>
                <w:b/>
                <w:bCs/>
                <w:color w:val="0070C0"/>
                <w:kern w:val="36"/>
                <w:sz w:val="18"/>
                <w:szCs w:val="18"/>
                <w:lang w:eastAsia="en-GB"/>
              </w:rPr>
              <w:t>The Six Different Types of Viking Art Styles</w:t>
            </w:r>
          </w:p>
          <w:p w14:paraId="4305490C" w14:textId="77777777" w:rsidR="0054126B" w:rsidRPr="004835EA" w:rsidRDefault="0054126B" w:rsidP="0054126B">
            <w:pPr>
              <w:rPr>
                <w:b/>
                <w:bCs/>
                <w:color w:val="0070C0"/>
                <w:sz w:val="18"/>
                <w:szCs w:val="18"/>
              </w:rPr>
            </w:pPr>
          </w:p>
          <w:p w14:paraId="1FC467A7" w14:textId="4F03E566" w:rsidR="004E3748" w:rsidRPr="004835EA" w:rsidRDefault="004E3748" w:rsidP="0054126B">
            <w:pPr>
              <w:rPr>
                <w:b/>
                <w:bCs/>
                <w:color w:val="0070C0"/>
                <w:sz w:val="18"/>
                <w:szCs w:val="18"/>
              </w:rPr>
            </w:pPr>
            <w:r w:rsidRPr="004835EA">
              <w:rPr>
                <w:b/>
                <w:bCs/>
                <w:color w:val="0070C0"/>
                <w:sz w:val="18"/>
                <w:szCs w:val="18"/>
              </w:rPr>
              <w:t>Artist</w:t>
            </w:r>
            <w:r w:rsidR="00FB5B8C" w:rsidRPr="004835EA">
              <w:rPr>
                <w:b/>
                <w:bCs/>
                <w:color w:val="0070C0"/>
                <w:sz w:val="18"/>
                <w:szCs w:val="18"/>
              </w:rPr>
              <w:t>s-</w:t>
            </w:r>
          </w:p>
          <w:p w14:paraId="668E6B2F" w14:textId="77777777" w:rsidR="00FB5B8C" w:rsidRPr="004835EA" w:rsidRDefault="00FB5B8C" w:rsidP="0054126B">
            <w:pPr>
              <w:rPr>
                <w:b/>
                <w:bCs/>
                <w:color w:val="0070C0"/>
                <w:sz w:val="18"/>
                <w:szCs w:val="18"/>
              </w:rPr>
            </w:pPr>
          </w:p>
          <w:p w14:paraId="72FF97A4" w14:textId="77777777" w:rsidR="00FB5B8C" w:rsidRPr="0054126B" w:rsidRDefault="00FB5B8C" w:rsidP="00FB5B8C">
            <w:pPr>
              <w:shd w:val="clear" w:color="auto" w:fill="FFFFFF"/>
              <w:rPr>
                <w:rFonts w:ascii="Times New Roman" w:eastAsia="Times New Roman" w:hAnsi="Times New Roman" w:cs="Times New Roman"/>
                <w:b/>
                <w:color w:val="404040"/>
                <w:sz w:val="24"/>
                <w:szCs w:val="24"/>
                <w:lang w:eastAsia="en-GB"/>
              </w:rPr>
            </w:pPr>
            <w:r w:rsidRPr="0054126B">
              <w:rPr>
                <w:rFonts w:ascii="Times New Roman" w:eastAsia="Times New Roman" w:hAnsi="Times New Roman" w:cs="Times New Roman"/>
                <w:b/>
                <w:noProof/>
                <w:color w:val="404040"/>
                <w:sz w:val="24"/>
                <w:szCs w:val="24"/>
                <w:lang w:eastAsia="en-GB"/>
              </w:rPr>
              <w:drawing>
                <wp:inline distT="0" distB="0" distL="0" distR="0" wp14:anchorId="6FF716ED" wp14:editId="3B7BF768">
                  <wp:extent cx="1446028" cy="1070885"/>
                  <wp:effectExtent l="0" t="0" r="1905" b="0"/>
                  <wp:docPr id="9" name="Picture 9" descr="https://virtu-art.com/wp-content/uploads/2018/10/Viking-Art-Sty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irtu-art.com/wp-content/uploads/2018/10/Viking-Art-Styles.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15991" cy="1122697"/>
                          </a:xfrm>
                          <a:prstGeom prst="rect">
                            <a:avLst/>
                          </a:prstGeom>
                          <a:noFill/>
                          <a:ln>
                            <a:noFill/>
                          </a:ln>
                        </pic:spPr>
                      </pic:pic>
                    </a:graphicData>
                  </a:graphic>
                </wp:inline>
              </w:drawing>
            </w:r>
          </w:p>
          <w:p w14:paraId="32FC72B2" w14:textId="6F897882" w:rsidR="00FB5B8C" w:rsidRPr="004835EA"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t>1.</w:t>
            </w:r>
            <w:r w:rsidRPr="0054126B">
              <w:rPr>
                <w:rFonts w:eastAsia="Times New Roman" w:cstheme="minorHAnsi"/>
                <w:b/>
                <w:bCs/>
                <w:color w:val="0070C0"/>
                <w:sz w:val="18"/>
                <w:szCs w:val="18"/>
                <w:u w:val="single"/>
                <w:lang w:eastAsia="en-GB"/>
              </w:rPr>
              <w:t xml:space="preserve"> Oseberg</w:t>
            </w:r>
            <w:r w:rsidRPr="004835EA">
              <w:rPr>
                <w:rFonts w:eastAsia="Times New Roman" w:cstheme="minorHAnsi"/>
                <w:b/>
                <w:bCs/>
                <w:color w:val="0070C0"/>
                <w:sz w:val="18"/>
                <w:szCs w:val="18"/>
                <w:u w:val="single"/>
                <w:lang w:eastAsia="en-GB"/>
              </w:rPr>
              <w:t xml:space="preserve"> -</w:t>
            </w:r>
            <w:r w:rsidRPr="0054126B">
              <w:rPr>
                <w:rFonts w:eastAsia="Times New Roman" w:cstheme="minorHAnsi"/>
                <w:b/>
                <w:color w:val="0070C0"/>
                <w:sz w:val="18"/>
                <w:szCs w:val="18"/>
                <w:lang w:eastAsia="en-GB"/>
              </w:rPr>
              <w:t>Oseberg is one of the most prolific </w:t>
            </w:r>
            <w:hyperlink r:id="rId47" w:history="1">
              <w:r w:rsidRPr="0054126B">
                <w:rPr>
                  <w:rFonts w:eastAsia="Times New Roman" w:cstheme="minorHAnsi"/>
                  <w:b/>
                  <w:color w:val="0070C0"/>
                  <w:sz w:val="18"/>
                  <w:szCs w:val="18"/>
                  <w:u w:val="single"/>
                  <w:lang w:eastAsia="en-GB"/>
                </w:rPr>
                <w:t>types of Viking art style</w:t>
              </w:r>
            </w:hyperlink>
            <w:r w:rsidRPr="0054126B">
              <w:rPr>
                <w:rFonts w:eastAsia="Times New Roman" w:cstheme="minorHAnsi"/>
                <w:b/>
                <w:color w:val="0070C0"/>
                <w:sz w:val="18"/>
                <w:szCs w:val="18"/>
                <w:lang w:eastAsia="en-GB"/>
              </w:rPr>
              <w:t>, and was prominent throughout most of the 9</w:t>
            </w:r>
            <w:r w:rsidRPr="0054126B">
              <w:rPr>
                <w:rFonts w:eastAsia="Times New Roman" w:cstheme="minorHAnsi"/>
                <w:b/>
                <w:color w:val="0070C0"/>
                <w:sz w:val="18"/>
                <w:szCs w:val="18"/>
                <w:vertAlign w:val="superscript"/>
                <w:lang w:eastAsia="en-GB"/>
              </w:rPr>
              <w:t>th</w:t>
            </w:r>
            <w:r w:rsidRPr="0054126B">
              <w:rPr>
                <w:rFonts w:eastAsia="Times New Roman" w:cstheme="minorHAnsi"/>
                <w:b/>
                <w:color w:val="0070C0"/>
                <w:sz w:val="18"/>
                <w:szCs w:val="18"/>
                <w:lang w:eastAsia="en-GB"/>
              </w:rPr>
              <w:t> century.</w:t>
            </w:r>
            <w:r w:rsidRPr="004835EA">
              <w:rPr>
                <w:rFonts w:eastAsia="Times New Roman" w:cstheme="minorHAnsi"/>
                <w:b/>
                <w:color w:val="0070C0"/>
                <w:sz w:val="18"/>
                <w:szCs w:val="18"/>
                <w:lang w:eastAsia="en-GB"/>
              </w:rPr>
              <w:t xml:space="preserve"> </w:t>
            </w:r>
            <w:r w:rsidRPr="0054126B">
              <w:rPr>
                <w:rFonts w:eastAsia="Times New Roman" w:cstheme="minorHAnsi"/>
                <w:b/>
                <w:color w:val="0070C0"/>
                <w:sz w:val="18"/>
                <w:szCs w:val="18"/>
                <w:lang w:eastAsia="en-GB"/>
              </w:rPr>
              <w:t>Much of this artwork can be linked back to the earlier religion of Animism, where focus was put on beasts and their different forms. Oseberg was a popular variant that lasted around 150 years.</w:t>
            </w:r>
          </w:p>
          <w:p w14:paraId="07E0FE61" w14:textId="77777777" w:rsidR="00FB5B8C" w:rsidRPr="0054126B" w:rsidRDefault="00FB5B8C" w:rsidP="00FB5B8C">
            <w:pPr>
              <w:shd w:val="clear" w:color="auto" w:fill="FFFFFF"/>
              <w:outlineLvl w:val="1"/>
              <w:rPr>
                <w:rFonts w:eastAsia="Times New Roman" w:cstheme="minorHAnsi"/>
                <w:b/>
                <w:color w:val="0070C0"/>
                <w:sz w:val="18"/>
                <w:szCs w:val="18"/>
                <w:lang w:eastAsia="en-GB"/>
              </w:rPr>
            </w:pPr>
          </w:p>
          <w:p w14:paraId="4B8044E4" w14:textId="1AB910B5" w:rsidR="00FB5B8C" w:rsidRPr="0054126B"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t xml:space="preserve">2. </w:t>
            </w:r>
            <w:r w:rsidRPr="0054126B">
              <w:rPr>
                <w:rFonts w:eastAsia="Times New Roman" w:cstheme="minorHAnsi"/>
                <w:b/>
                <w:bCs/>
                <w:color w:val="0070C0"/>
                <w:sz w:val="18"/>
                <w:szCs w:val="18"/>
                <w:u w:val="single"/>
                <w:lang w:eastAsia="en-GB"/>
              </w:rPr>
              <w:t>Borre</w:t>
            </w:r>
            <w:r w:rsidRPr="004835EA">
              <w:rPr>
                <w:rFonts w:eastAsia="Times New Roman" w:cstheme="minorHAnsi"/>
                <w:b/>
                <w:bCs/>
                <w:color w:val="0070C0"/>
                <w:sz w:val="18"/>
                <w:szCs w:val="18"/>
                <w:u w:val="single"/>
                <w:lang w:eastAsia="en-GB"/>
              </w:rPr>
              <w:t xml:space="preserve"> -</w:t>
            </w:r>
            <w:r w:rsidRPr="0054126B">
              <w:rPr>
                <w:rFonts w:eastAsia="Times New Roman" w:cstheme="minorHAnsi"/>
                <w:b/>
                <w:color w:val="0070C0"/>
                <w:sz w:val="18"/>
                <w:szCs w:val="18"/>
                <w:lang w:eastAsia="en-GB"/>
              </w:rPr>
              <w:t>First discovered as a set of bridle mounts from a ship found in Borre, Norway, this style contains elements of both Oseberg and jelling, both of which were popular during the Viking reign.</w:t>
            </w:r>
            <w:r w:rsidRPr="004835EA">
              <w:rPr>
                <w:rFonts w:eastAsia="Times New Roman" w:cstheme="minorHAnsi"/>
                <w:b/>
                <w:color w:val="0070C0"/>
                <w:sz w:val="18"/>
                <w:szCs w:val="18"/>
                <w:lang w:eastAsia="en-GB"/>
              </w:rPr>
              <w:t xml:space="preserve"> </w:t>
            </w:r>
            <w:r w:rsidRPr="0054126B">
              <w:rPr>
                <w:rFonts w:eastAsia="Times New Roman" w:cstheme="minorHAnsi"/>
                <w:b/>
                <w:color w:val="0070C0"/>
                <w:sz w:val="18"/>
                <w:szCs w:val="18"/>
                <w:lang w:eastAsia="en-GB"/>
              </w:rPr>
              <w:t>While we still see some of the beasts common in Oseberg, much of the other decoration has taken on a more angular and uniform appearance.</w:t>
            </w:r>
          </w:p>
          <w:p w14:paraId="5D6C3122" w14:textId="77777777" w:rsidR="00FB5B8C" w:rsidRPr="004835EA" w:rsidRDefault="00FB5B8C" w:rsidP="00FB5B8C">
            <w:pPr>
              <w:shd w:val="clear" w:color="auto" w:fill="FFFFFF"/>
              <w:outlineLvl w:val="1"/>
              <w:rPr>
                <w:rFonts w:eastAsia="Times New Roman" w:cstheme="minorHAnsi"/>
                <w:b/>
                <w:bCs/>
                <w:color w:val="0070C0"/>
                <w:sz w:val="18"/>
                <w:szCs w:val="18"/>
                <w:lang w:eastAsia="en-GB"/>
              </w:rPr>
            </w:pPr>
          </w:p>
          <w:p w14:paraId="2B3AEF9D" w14:textId="66A6E9D0" w:rsidR="00FB5B8C" w:rsidRPr="0054126B"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lastRenderedPageBreak/>
              <w:t>3.</w:t>
            </w:r>
            <w:r w:rsidRPr="0054126B">
              <w:rPr>
                <w:rFonts w:eastAsia="Times New Roman" w:cstheme="minorHAnsi"/>
                <w:b/>
                <w:bCs/>
                <w:color w:val="0070C0"/>
                <w:sz w:val="18"/>
                <w:szCs w:val="18"/>
                <w:u w:val="single"/>
                <w:lang w:eastAsia="en-GB"/>
              </w:rPr>
              <w:t xml:space="preserve"> Jelling</w:t>
            </w:r>
            <w:r w:rsidRPr="004835EA">
              <w:rPr>
                <w:rFonts w:eastAsia="Times New Roman" w:cstheme="minorHAnsi"/>
                <w:b/>
                <w:bCs/>
                <w:color w:val="0070C0"/>
                <w:sz w:val="18"/>
                <w:szCs w:val="18"/>
                <w:u w:val="single"/>
                <w:lang w:eastAsia="en-GB"/>
              </w:rPr>
              <w:t>-</w:t>
            </w:r>
            <w:r w:rsidRPr="0054126B">
              <w:rPr>
                <w:rFonts w:eastAsia="Times New Roman" w:cstheme="minorHAnsi"/>
                <w:b/>
                <w:color w:val="0070C0"/>
                <w:sz w:val="18"/>
                <w:szCs w:val="18"/>
                <w:lang w:eastAsia="en-GB"/>
              </w:rPr>
              <w:t>Jelling seemingly started around the 10</w:t>
            </w:r>
            <w:r w:rsidRPr="0054126B">
              <w:rPr>
                <w:rFonts w:eastAsia="Times New Roman" w:cstheme="minorHAnsi"/>
                <w:b/>
                <w:color w:val="0070C0"/>
                <w:sz w:val="18"/>
                <w:szCs w:val="18"/>
                <w:vertAlign w:val="superscript"/>
                <w:lang w:eastAsia="en-GB"/>
              </w:rPr>
              <w:t>th</w:t>
            </w:r>
            <w:r w:rsidRPr="0054126B">
              <w:rPr>
                <w:rFonts w:eastAsia="Times New Roman" w:cstheme="minorHAnsi"/>
                <w:b/>
                <w:color w:val="0070C0"/>
                <w:sz w:val="18"/>
                <w:szCs w:val="18"/>
                <w:lang w:eastAsia="en-GB"/>
              </w:rPr>
              <w:t> century just as Oseberg was dying out, and lasted for about 75 years.The animals in jellings have a much stronger “s-shape”, and are almost always intertwined with each other. Borre and jelling share many similarities, and are often found together on the same piece of artwork.</w:t>
            </w:r>
          </w:p>
          <w:p w14:paraId="2E0F35E6" w14:textId="77777777" w:rsidR="00FB5B8C" w:rsidRPr="004835EA" w:rsidRDefault="00FB5B8C" w:rsidP="00FB5B8C">
            <w:pPr>
              <w:shd w:val="clear" w:color="auto" w:fill="FFFFFF"/>
              <w:outlineLvl w:val="1"/>
              <w:rPr>
                <w:rFonts w:eastAsia="Times New Roman" w:cstheme="minorHAnsi"/>
                <w:b/>
                <w:bCs/>
                <w:color w:val="0070C0"/>
                <w:sz w:val="18"/>
                <w:szCs w:val="18"/>
                <w:lang w:eastAsia="en-GB"/>
              </w:rPr>
            </w:pPr>
          </w:p>
          <w:p w14:paraId="215855D1" w14:textId="7091FC4B" w:rsidR="00FB5B8C" w:rsidRPr="0054126B"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t xml:space="preserve">4. </w:t>
            </w:r>
            <w:r w:rsidRPr="0054126B">
              <w:rPr>
                <w:rFonts w:eastAsia="Times New Roman" w:cstheme="minorHAnsi"/>
                <w:b/>
                <w:bCs/>
                <w:color w:val="0070C0"/>
                <w:sz w:val="18"/>
                <w:szCs w:val="18"/>
                <w:u w:val="single"/>
                <w:lang w:eastAsia="en-GB"/>
              </w:rPr>
              <w:t>Mammem</w:t>
            </w:r>
            <w:r w:rsidRPr="004835EA">
              <w:rPr>
                <w:rFonts w:eastAsia="Times New Roman" w:cstheme="minorHAnsi"/>
                <w:b/>
                <w:bCs/>
                <w:color w:val="0070C0"/>
                <w:sz w:val="18"/>
                <w:szCs w:val="18"/>
                <w:u w:val="single"/>
                <w:lang w:eastAsia="en-GB"/>
              </w:rPr>
              <w:t>-</w:t>
            </w:r>
            <w:r w:rsidRPr="0054126B">
              <w:rPr>
                <w:rFonts w:eastAsia="Times New Roman" w:cstheme="minorHAnsi"/>
                <w:b/>
                <w:color w:val="0070C0"/>
                <w:sz w:val="18"/>
                <w:szCs w:val="18"/>
                <w:lang w:eastAsia="en-GB"/>
              </w:rPr>
              <w:t>This is a direct descendent of the Jelling style, and was most common through the last half of the 10</w:t>
            </w:r>
            <w:r w:rsidRPr="0054126B">
              <w:rPr>
                <w:rFonts w:eastAsia="Times New Roman" w:cstheme="minorHAnsi"/>
                <w:b/>
                <w:color w:val="0070C0"/>
                <w:sz w:val="18"/>
                <w:szCs w:val="18"/>
                <w:vertAlign w:val="superscript"/>
                <w:lang w:eastAsia="en-GB"/>
              </w:rPr>
              <w:t>th</w:t>
            </w:r>
            <w:r w:rsidRPr="0054126B">
              <w:rPr>
                <w:rFonts w:eastAsia="Times New Roman" w:cstheme="minorHAnsi"/>
                <w:b/>
                <w:color w:val="0070C0"/>
                <w:sz w:val="18"/>
                <w:szCs w:val="18"/>
                <w:lang w:eastAsia="en-GB"/>
              </w:rPr>
              <w:t> century.</w:t>
            </w:r>
            <w:r w:rsidRPr="004835EA">
              <w:rPr>
                <w:rFonts w:eastAsia="Times New Roman" w:cstheme="minorHAnsi"/>
                <w:b/>
                <w:color w:val="0070C0"/>
                <w:sz w:val="18"/>
                <w:szCs w:val="18"/>
                <w:lang w:eastAsia="en-GB"/>
              </w:rPr>
              <w:t xml:space="preserve"> </w:t>
            </w:r>
            <w:r w:rsidRPr="0054126B">
              <w:rPr>
                <w:rFonts w:eastAsia="Times New Roman" w:cstheme="minorHAnsi"/>
                <w:b/>
                <w:color w:val="0070C0"/>
                <w:sz w:val="18"/>
                <w:szCs w:val="18"/>
                <w:lang w:eastAsia="en-GB"/>
              </w:rPr>
              <w:t>The animals involved in Mammem decoration have lost most of their twisted and intricate nature, and artists opted rather for more natural-looking animals, such as lions, birds, serpents, and even some foliage patterns. The name of this style comes from </w:t>
            </w:r>
            <w:hyperlink r:id="rId48" w:history="1">
              <w:r w:rsidRPr="0054126B">
                <w:rPr>
                  <w:rFonts w:eastAsia="Times New Roman" w:cstheme="minorHAnsi"/>
                  <w:b/>
                  <w:color w:val="0070C0"/>
                  <w:sz w:val="18"/>
                  <w:szCs w:val="18"/>
                  <w:u w:val="single"/>
                  <w:lang w:eastAsia="en-GB"/>
                </w:rPr>
                <w:t>an axe head that was discovered in Mammem, Denmark.</w:t>
              </w:r>
            </w:hyperlink>
          </w:p>
          <w:p w14:paraId="54E103B3" w14:textId="77777777" w:rsidR="00FB5B8C" w:rsidRPr="0054126B" w:rsidRDefault="00FB5B8C" w:rsidP="00FB5B8C">
            <w:pPr>
              <w:shd w:val="clear" w:color="auto" w:fill="FFFFFF"/>
              <w:spacing w:before="100" w:beforeAutospacing="1" w:after="360"/>
              <w:rPr>
                <w:rFonts w:eastAsia="Times New Roman" w:cstheme="minorHAnsi"/>
                <w:b/>
                <w:color w:val="0070C0"/>
                <w:sz w:val="18"/>
                <w:szCs w:val="18"/>
                <w:lang w:eastAsia="en-GB"/>
              </w:rPr>
            </w:pPr>
            <w:r w:rsidRPr="0054126B">
              <w:rPr>
                <w:rFonts w:eastAsia="Times New Roman" w:cstheme="minorHAnsi"/>
                <w:b/>
                <w:noProof/>
                <w:color w:val="0070C0"/>
                <w:sz w:val="18"/>
                <w:szCs w:val="18"/>
                <w:lang w:eastAsia="en-GB"/>
              </w:rPr>
              <w:drawing>
                <wp:inline distT="0" distB="0" distL="0" distR="0" wp14:anchorId="6B7ACDB8" wp14:editId="6B387970">
                  <wp:extent cx="1796956" cy="1137684"/>
                  <wp:effectExtent l="0" t="0" r="0" b="5715"/>
                  <wp:docPr id="10" name="Picture 10" descr="https://virtu-art.com/wp-content/uploads/2018/10/Viking-Art-Styles-Mam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irtu-art.com/wp-content/uploads/2018/10/Viking-Art-Styles-Mammen.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86405" cy="1194316"/>
                          </a:xfrm>
                          <a:prstGeom prst="rect">
                            <a:avLst/>
                          </a:prstGeom>
                          <a:noFill/>
                          <a:ln>
                            <a:noFill/>
                          </a:ln>
                        </pic:spPr>
                      </pic:pic>
                    </a:graphicData>
                  </a:graphic>
                </wp:inline>
              </w:drawing>
            </w:r>
          </w:p>
          <w:p w14:paraId="5BE839FE" w14:textId="357202E5" w:rsidR="00FB5B8C" w:rsidRPr="0054126B"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t xml:space="preserve">5. </w:t>
            </w:r>
            <w:r w:rsidRPr="0054126B">
              <w:rPr>
                <w:rFonts w:eastAsia="Times New Roman" w:cstheme="minorHAnsi"/>
                <w:b/>
                <w:bCs/>
                <w:color w:val="0070C0"/>
                <w:sz w:val="18"/>
                <w:szCs w:val="18"/>
                <w:u w:val="single"/>
                <w:lang w:eastAsia="en-GB"/>
              </w:rPr>
              <w:t>Ringerike</w:t>
            </w:r>
            <w:r w:rsidRPr="004835EA">
              <w:rPr>
                <w:rFonts w:eastAsia="Times New Roman" w:cstheme="minorHAnsi"/>
                <w:b/>
                <w:bCs/>
                <w:color w:val="0070C0"/>
                <w:sz w:val="18"/>
                <w:szCs w:val="18"/>
                <w:u w:val="single"/>
                <w:lang w:eastAsia="en-GB"/>
              </w:rPr>
              <w:t>-</w:t>
            </w:r>
            <w:r w:rsidRPr="0054126B">
              <w:rPr>
                <w:rFonts w:eastAsia="Times New Roman" w:cstheme="minorHAnsi"/>
                <w:b/>
                <w:color w:val="0070C0"/>
                <w:sz w:val="18"/>
                <w:szCs w:val="18"/>
                <w:lang w:eastAsia="en-GB"/>
              </w:rPr>
              <w:t>Once Mammem had come to an end, Ringerike took over, finding prominence from about the start of the 11</w:t>
            </w:r>
            <w:r w:rsidRPr="0054126B">
              <w:rPr>
                <w:rFonts w:eastAsia="Times New Roman" w:cstheme="minorHAnsi"/>
                <w:b/>
                <w:color w:val="0070C0"/>
                <w:sz w:val="18"/>
                <w:szCs w:val="18"/>
                <w:vertAlign w:val="superscript"/>
                <w:lang w:eastAsia="en-GB"/>
              </w:rPr>
              <w:t>th</w:t>
            </w:r>
            <w:r w:rsidRPr="0054126B">
              <w:rPr>
                <w:rFonts w:eastAsia="Times New Roman" w:cstheme="minorHAnsi"/>
                <w:b/>
                <w:color w:val="0070C0"/>
                <w:sz w:val="18"/>
                <w:szCs w:val="18"/>
                <w:lang w:eastAsia="en-GB"/>
              </w:rPr>
              <w:t> century.While there are still lions and foliage in Ringerike, they were also often matched with rune carvings. Animals in the Ringerike style tend to be thin and curvy, with much larger, almond-shaped eyes.</w:t>
            </w:r>
          </w:p>
          <w:p w14:paraId="383FB6DC" w14:textId="77777777" w:rsidR="00FB5B8C" w:rsidRPr="004835EA" w:rsidRDefault="00FB5B8C" w:rsidP="00FB5B8C">
            <w:pPr>
              <w:shd w:val="clear" w:color="auto" w:fill="FFFFFF"/>
              <w:outlineLvl w:val="1"/>
              <w:rPr>
                <w:rFonts w:eastAsia="Times New Roman" w:cstheme="minorHAnsi"/>
                <w:b/>
                <w:bCs/>
                <w:color w:val="0070C0"/>
                <w:sz w:val="18"/>
                <w:szCs w:val="18"/>
                <w:lang w:eastAsia="en-GB"/>
              </w:rPr>
            </w:pPr>
          </w:p>
          <w:p w14:paraId="30ACCB11" w14:textId="17CD40E8" w:rsidR="00FB5B8C" w:rsidRPr="0054126B" w:rsidRDefault="00FB5B8C" w:rsidP="00FB5B8C">
            <w:pPr>
              <w:shd w:val="clear" w:color="auto" w:fill="FFFFFF"/>
              <w:outlineLvl w:val="1"/>
              <w:rPr>
                <w:rFonts w:eastAsia="Times New Roman" w:cstheme="minorHAnsi"/>
                <w:b/>
                <w:color w:val="0070C0"/>
                <w:sz w:val="18"/>
                <w:szCs w:val="18"/>
                <w:lang w:eastAsia="en-GB"/>
              </w:rPr>
            </w:pPr>
            <w:r w:rsidRPr="0054126B">
              <w:rPr>
                <w:rFonts w:eastAsia="Times New Roman" w:cstheme="minorHAnsi"/>
                <w:b/>
                <w:bCs/>
                <w:color w:val="0070C0"/>
                <w:sz w:val="18"/>
                <w:szCs w:val="18"/>
                <w:lang w:eastAsia="en-GB"/>
              </w:rPr>
              <w:lastRenderedPageBreak/>
              <w:t xml:space="preserve">6. </w:t>
            </w:r>
            <w:r w:rsidRPr="0054126B">
              <w:rPr>
                <w:rFonts w:eastAsia="Times New Roman" w:cstheme="minorHAnsi"/>
                <w:b/>
                <w:bCs/>
                <w:color w:val="0070C0"/>
                <w:sz w:val="18"/>
                <w:szCs w:val="18"/>
                <w:u w:val="single"/>
                <w:lang w:eastAsia="en-GB"/>
              </w:rPr>
              <w:t>Urnes</w:t>
            </w:r>
            <w:r w:rsidRPr="0054126B">
              <w:rPr>
                <w:rFonts w:eastAsia="Times New Roman" w:cstheme="minorHAnsi"/>
                <w:b/>
                <w:color w:val="0070C0"/>
                <w:sz w:val="18"/>
                <w:szCs w:val="18"/>
                <w:lang w:eastAsia="en-GB"/>
              </w:rPr>
              <w:t>Urnes was the last of the art styles to emerge from the Viking era, having started around 1050 and lasting to the 12</w:t>
            </w:r>
            <w:r w:rsidRPr="0054126B">
              <w:rPr>
                <w:rFonts w:eastAsia="Times New Roman" w:cstheme="minorHAnsi"/>
                <w:b/>
                <w:color w:val="0070C0"/>
                <w:sz w:val="18"/>
                <w:szCs w:val="18"/>
                <w:vertAlign w:val="superscript"/>
                <w:lang w:eastAsia="en-GB"/>
              </w:rPr>
              <w:t>th</w:t>
            </w:r>
            <w:r w:rsidRPr="0054126B">
              <w:rPr>
                <w:rFonts w:eastAsia="Times New Roman" w:cstheme="minorHAnsi"/>
                <w:b/>
                <w:color w:val="0070C0"/>
                <w:sz w:val="18"/>
                <w:szCs w:val="18"/>
                <w:lang w:eastAsia="en-GB"/>
              </w:rPr>
              <w:t> century.It earned its name from a stave church located in Urnes, Norway. The church is covered in ornate wooden panelling that depicted a series of different animals, with snakes being quite prominent.</w:t>
            </w:r>
          </w:p>
          <w:p w14:paraId="726B7715" w14:textId="77777777" w:rsidR="004E3748" w:rsidRPr="004835EA" w:rsidRDefault="004E3748" w:rsidP="00BC33CA">
            <w:pPr>
              <w:jc w:val="center"/>
              <w:rPr>
                <w:b/>
                <w:sz w:val="18"/>
                <w:szCs w:val="18"/>
              </w:rPr>
            </w:pPr>
          </w:p>
          <w:p w14:paraId="33E4BFFB" w14:textId="656F1AFE" w:rsidR="004E3748" w:rsidRPr="004835EA" w:rsidRDefault="004E3748" w:rsidP="00BC33CA">
            <w:pPr>
              <w:jc w:val="center"/>
              <w:rPr>
                <w:b/>
                <w:sz w:val="18"/>
                <w:szCs w:val="18"/>
              </w:rPr>
            </w:pPr>
          </w:p>
        </w:tc>
        <w:tc>
          <w:tcPr>
            <w:tcW w:w="4412" w:type="dxa"/>
            <w:shd w:val="clear" w:color="auto" w:fill="auto"/>
          </w:tcPr>
          <w:p w14:paraId="47BB34C1" w14:textId="77777777" w:rsidR="00421474" w:rsidRPr="00546C8C" w:rsidRDefault="00BC33CA" w:rsidP="001E0C37">
            <w:pPr>
              <w:jc w:val="center"/>
              <w:rPr>
                <w:b/>
                <w:sz w:val="18"/>
                <w:szCs w:val="18"/>
              </w:rPr>
            </w:pPr>
            <w:r w:rsidRPr="00546C8C">
              <w:rPr>
                <w:b/>
                <w:sz w:val="18"/>
                <w:szCs w:val="18"/>
              </w:rPr>
              <w:lastRenderedPageBreak/>
              <w:t xml:space="preserve">Newcastle Castle </w:t>
            </w:r>
          </w:p>
          <w:p w14:paraId="5D7A38E7" w14:textId="77777777" w:rsidR="00D535CD" w:rsidRPr="00546C8C" w:rsidRDefault="00D535CD" w:rsidP="001E0C37">
            <w:pPr>
              <w:jc w:val="center"/>
              <w:rPr>
                <w:b/>
                <w:sz w:val="18"/>
                <w:szCs w:val="18"/>
              </w:rPr>
            </w:pPr>
          </w:p>
          <w:p w14:paraId="2CA77D6C" w14:textId="16B972AF" w:rsidR="004E3748" w:rsidRDefault="004E3748" w:rsidP="0054126B">
            <w:pPr>
              <w:rPr>
                <w:b/>
                <w:bCs/>
                <w:color w:val="0070C0"/>
                <w:sz w:val="18"/>
                <w:szCs w:val="18"/>
              </w:rPr>
            </w:pPr>
            <w:r w:rsidRPr="00546C8C">
              <w:rPr>
                <w:b/>
                <w:bCs/>
                <w:color w:val="0070C0"/>
                <w:sz w:val="18"/>
                <w:szCs w:val="18"/>
              </w:rPr>
              <w:t xml:space="preserve">Artist- </w:t>
            </w:r>
          </w:p>
          <w:p w14:paraId="228F2910" w14:textId="77777777" w:rsidR="00FD1D0B" w:rsidRPr="00FD1D0B" w:rsidRDefault="00FD1D0B" w:rsidP="00FD1D0B">
            <w:pPr>
              <w:rPr>
                <w:b/>
                <w:bCs/>
                <w:color w:val="0070C0"/>
                <w:sz w:val="18"/>
                <w:szCs w:val="18"/>
              </w:rPr>
            </w:pPr>
            <w:r w:rsidRPr="00FD1D0B">
              <w:rPr>
                <w:b/>
                <w:bCs/>
                <w:color w:val="0070C0"/>
                <w:sz w:val="18"/>
                <w:szCs w:val="18"/>
              </w:rPr>
              <w:t>Characteristics of Norman Art</w:t>
            </w:r>
          </w:p>
          <w:p w14:paraId="692705B4" w14:textId="77777777" w:rsidR="00FD1D0B" w:rsidRPr="00FD1D0B" w:rsidRDefault="00FD1D0B" w:rsidP="00FD1D0B">
            <w:pPr>
              <w:rPr>
                <w:b/>
                <w:bCs/>
                <w:color w:val="0070C0"/>
                <w:sz w:val="18"/>
                <w:szCs w:val="18"/>
              </w:rPr>
            </w:pPr>
            <w:r w:rsidRPr="00FD1D0B">
              <w:rPr>
                <w:b/>
                <w:bCs/>
                <w:color w:val="0070C0"/>
                <w:sz w:val="18"/>
                <w:szCs w:val="18"/>
              </w:rPr>
              <w:t>Norman art relied heavily on the Roman legacy of Western Europe. However, in areas such as southern Italy, Norman art was characterised by significant influences of Arab, Greek and Lombard art traditions. Norman mosaics, in particular, were characterised by a strong influence of classical Greek artwork.</w:t>
            </w:r>
          </w:p>
          <w:p w14:paraId="63714EF5" w14:textId="77777777" w:rsidR="00FD1D0B" w:rsidRPr="00546C8C" w:rsidRDefault="00FD1D0B" w:rsidP="0054126B">
            <w:pPr>
              <w:rPr>
                <w:b/>
                <w:bCs/>
                <w:color w:val="0070C0"/>
                <w:sz w:val="18"/>
                <w:szCs w:val="18"/>
              </w:rPr>
            </w:pPr>
          </w:p>
          <w:p w14:paraId="3387D835" w14:textId="77777777" w:rsidR="003A1D32" w:rsidRPr="00DB1ED2" w:rsidRDefault="003A1D32" w:rsidP="003A1D32">
            <w:pPr>
              <w:spacing w:after="150" w:line="450" w:lineRule="atLeast"/>
              <w:outlineLvl w:val="1"/>
              <w:rPr>
                <w:rFonts w:eastAsia="Times New Roman" w:cstheme="minorHAnsi"/>
                <w:b/>
                <w:color w:val="0070C0"/>
                <w:sz w:val="18"/>
                <w:szCs w:val="18"/>
                <w:lang w:eastAsia="en-GB"/>
              </w:rPr>
            </w:pPr>
            <w:r w:rsidRPr="00DB1ED2">
              <w:rPr>
                <w:rFonts w:eastAsia="Times New Roman" w:cstheme="minorHAnsi"/>
                <w:b/>
                <w:color w:val="0070C0"/>
                <w:sz w:val="18"/>
                <w:szCs w:val="18"/>
                <w:lang w:eastAsia="en-GB"/>
              </w:rPr>
              <w:t>Norman Art in England</w:t>
            </w:r>
          </w:p>
          <w:p w14:paraId="7D7E2C29" w14:textId="0BF80F25" w:rsidR="003A1D32" w:rsidRDefault="003A1D32" w:rsidP="003A1D32">
            <w:pPr>
              <w:spacing w:before="225" w:after="225" w:line="300" w:lineRule="atLeast"/>
              <w:ind w:left="15" w:right="30"/>
              <w:rPr>
                <w:rFonts w:eastAsia="Times New Roman" w:cstheme="minorHAnsi"/>
                <w:b/>
                <w:color w:val="0070C0"/>
                <w:spacing w:val="-15"/>
                <w:sz w:val="18"/>
                <w:szCs w:val="18"/>
                <w:lang w:eastAsia="en-GB"/>
              </w:rPr>
            </w:pPr>
            <w:r w:rsidRPr="00DB1ED2">
              <w:rPr>
                <w:rFonts w:eastAsia="Times New Roman" w:cstheme="minorHAnsi"/>
                <w:b/>
                <w:color w:val="0070C0"/>
                <w:spacing w:val="-15"/>
                <w:sz w:val="18"/>
                <w:szCs w:val="18"/>
                <w:lang w:eastAsia="en-GB"/>
              </w:rPr>
              <w:t>Most of the extant samples of Norman Art in England comprise of the </w:t>
            </w:r>
            <w:hyperlink r:id="rId50" w:tooltip="Medieval Architecture" w:history="1">
              <w:r w:rsidRPr="00DB1ED2">
                <w:rPr>
                  <w:rFonts w:eastAsia="Times New Roman" w:cstheme="minorHAnsi"/>
                  <w:b/>
                  <w:color w:val="0070C0"/>
                  <w:spacing w:val="-15"/>
                  <w:sz w:val="18"/>
                  <w:szCs w:val="18"/>
                  <w:u w:val="single"/>
                  <w:lang w:eastAsia="en-GB"/>
                </w:rPr>
                <w:t>architecture</w:t>
              </w:r>
            </w:hyperlink>
            <w:r w:rsidRPr="00DB1ED2">
              <w:rPr>
                <w:rFonts w:eastAsia="Times New Roman" w:cstheme="minorHAnsi"/>
                <w:b/>
                <w:color w:val="0070C0"/>
                <w:spacing w:val="-15"/>
                <w:sz w:val="18"/>
                <w:szCs w:val="18"/>
                <w:lang w:eastAsia="en-GB"/>
              </w:rPr>
              <w:t> which Normans erected following their 1066 invasion of England. An unusual and highly significant piece, however, is the Bayeux Tapestry which is often included both in the Anglo-Saxon art heritage as well as the Norman art.</w:t>
            </w:r>
            <w:r>
              <w:rPr>
                <w:rFonts w:eastAsia="Times New Roman" w:cstheme="minorHAnsi"/>
                <w:b/>
                <w:color w:val="0070C0"/>
                <w:spacing w:val="-15"/>
                <w:sz w:val="18"/>
                <w:szCs w:val="18"/>
                <w:lang w:eastAsia="en-GB"/>
              </w:rPr>
              <w:t xml:space="preserve"> </w:t>
            </w:r>
            <w:r w:rsidRPr="00DB1ED2">
              <w:rPr>
                <w:rFonts w:eastAsia="Times New Roman" w:cstheme="minorHAnsi"/>
                <w:b/>
                <w:color w:val="0070C0"/>
                <w:spacing w:val="-15"/>
                <w:sz w:val="18"/>
                <w:szCs w:val="18"/>
                <w:lang w:eastAsia="en-GB"/>
              </w:rPr>
              <w:t>The Tapestry was commissioned by the Normans following the 1066 invasion but it was the handywork of Anglo Saxon artisans. It is a huge piece of embroidery art which depicts the events leading up to the 1066 invasion.</w:t>
            </w:r>
            <w:r>
              <w:rPr>
                <w:rFonts w:eastAsia="Times New Roman" w:cstheme="minorHAnsi"/>
                <w:b/>
                <w:color w:val="0070C0"/>
                <w:spacing w:val="-15"/>
                <w:sz w:val="18"/>
                <w:szCs w:val="18"/>
                <w:lang w:eastAsia="en-GB"/>
              </w:rPr>
              <w:t xml:space="preserve"> </w:t>
            </w:r>
          </w:p>
          <w:p w14:paraId="6C7128F6" w14:textId="77777777" w:rsidR="003A1D32" w:rsidRPr="00DB1ED2" w:rsidRDefault="003A1D32" w:rsidP="003A1D32">
            <w:pPr>
              <w:spacing w:before="225" w:after="225" w:line="300" w:lineRule="atLeast"/>
              <w:ind w:left="15" w:right="30"/>
              <w:rPr>
                <w:rFonts w:eastAsia="Times New Roman" w:cstheme="minorHAnsi"/>
                <w:b/>
                <w:color w:val="0070C0"/>
                <w:sz w:val="18"/>
                <w:szCs w:val="18"/>
                <w:lang w:eastAsia="en-GB"/>
              </w:rPr>
            </w:pPr>
            <w:r w:rsidRPr="00DB1ED2">
              <w:rPr>
                <w:rFonts w:eastAsia="Times New Roman" w:cstheme="minorHAnsi"/>
                <w:b/>
                <w:color w:val="0070C0"/>
                <w:sz w:val="18"/>
                <w:szCs w:val="18"/>
                <w:lang w:eastAsia="en-GB"/>
              </w:rPr>
              <w:t>Top five examples of Norman art:</w:t>
            </w:r>
          </w:p>
          <w:p w14:paraId="4C3D602D" w14:textId="77777777" w:rsidR="003A1D32" w:rsidRPr="00DB1ED2" w:rsidRDefault="003A1D32" w:rsidP="003A1D32">
            <w:pPr>
              <w:numPr>
                <w:ilvl w:val="0"/>
                <w:numId w:val="3"/>
              </w:numPr>
              <w:spacing w:before="100" w:beforeAutospacing="1" w:after="100" w:afterAutospacing="1" w:line="300" w:lineRule="atLeast"/>
              <w:ind w:left="375"/>
              <w:rPr>
                <w:rFonts w:eastAsia="Times New Roman" w:cstheme="minorHAnsi"/>
                <w:b/>
                <w:color w:val="0070C0"/>
                <w:sz w:val="18"/>
                <w:szCs w:val="18"/>
                <w:lang w:eastAsia="en-GB"/>
              </w:rPr>
            </w:pPr>
            <w:r w:rsidRPr="00DB1ED2">
              <w:rPr>
                <w:rFonts w:eastAsia="Times New Roman" w:cstheme="minorHAnsi"/>
                <w:b/>
                <w:bCs/>
                <w:color w:val="0070C0"/>
                <w:sz w:val="18"/>
                <w:szCs w:val="18"/>
                <w:lang w:eastAsia="en-GB"/>
              </w:rPr>
              <w:lastRenderedPageBreak/>
              <w:t>The Tower of London which dates back to the 11th century and is an iconic example of Norman architecture.</w:t>
            </w:r>
          </w:p>
          <w:p w14:paraId="699F6D18" w14:textId="77777777" w:rsidR="003A1D32" w:rsidRPr="00DB1ED2" w:rsidRDefault="003A1D32" w:rsidP="003A1D32">
            <w:pPr>
              <w:numPr>
                <w:ilvl w:val="0"/>
                <w:numId w:val="3"/>
              </w:numPr>
              <w:spacing w:before="100" w:beforeAutospacing="1" w:after="100" w:afterAutospacing="1" w:line="300" w:lineRule="atLeast"/>
              <w:ind w:left="375"/>
              <w:rPr>
                <w:rFonts w:eastAsia="Times New Roman" w:cstheme="minorHAnsi"/>
                <w:b/>
                <w:color w:val="0070C0"/>
                <w:sz w:val="18"/>
                <w:szCs w:val="18"/>
                <w:lang w:eastAsia="en-GB"/>
              </w:rPr>
            </w:pPr>
            <w:r w:rsidRPr="00DB1ED2">
              <w:rPr>
                <w:rFonts w:eastAsia="Times New Roman" w:cstheme="minorHAnsi"/>
                <w:b/>
                <w:bCs/>
                <w:color w:val="0070C0"/>
                <w:sz w:val="18"/>
                <w:szCs w:val="18"/>
                <w:lang w:eastAsia="en-GB"/>
              </w:rPr>
              <w:t>The Extant bronze lion statue which dates back to sometime around 1100 and is an example of Norman metalwork.</w:t>
            </w:r>
          </w:p>
          <w:p w14:paraId="24292E40" w14:textId="77777777" w:rsidR="003A1D32" w:rsidRPr="00DB1ED2" w:rsidRDefault="003A1D32" w:rsidP="003A1D32">
            <w:pPr>
              <w:numPr>
                <w:ilvl w:val="0"/>
                <w:numId w:val="3"/>
              </w:numPr>
              <w:spacing w:before="100" w:beforeAutospacing="1" w:after="100" w:afterAutospacing="1" w:line="300" w:lineRule="atLeast"/>
              <w:ind w:left="375"/>
              <w:rPr>
                <w:rFonts w:eastAsia="Times New Roman" w:cstheme="minorHAnsi"/>
                <w:b/>
                <w:color w:val="0070C0"/>
                <w:sz w:val="18"/>
                <w:szCs w:val="18"/>
                <w:lang w:eastAsia="en-GB"/>
              </w:rPr>
            </w:pPr>
            <w:r w:rsidRPr="00DB1ED2">
              <w:rPr>
                <w:rFonts w:eastAsia="Times New Roman" w:cstheme="minorHAnsi"/>
                <w:b/>
                <w:bCs/>
                <w:color w:val="0070C0"/>
                <w:sz w:val="18"/>
                <w:szCs w:val="18"/>
                <w:lang w:eastAsia="en-GB"/>
              </w:rPr>
              <w:t>The Bayeux Tapestry which dates back to 11th century and is an example of embroidery commissioned by the Normans.</w:t>
            </w:r>
          </w:p>
          <w:p w14:paraId="5AE022BE" w14:textId="77777777" w:rsidR="003A1D32" w:rsidRPr="00DB1ED2" w:rsidRDefault="003A1D32" w:rsidP="003A1D32">
            <w:pPr>
              <w:numPr>
                <w:ilvl w:val="0"/>
                <w:numId w:val="3"/>
              </w:numPr>
              <w:spacing w:before="100" w:beforeAutospacing="1" w:after="100" w:afterAutospacing="1" w:line="300" w:lineRule="atLeast"/>
              <w:ind w:left="375"/>
              <w:rPr>
                <w:rFonts w:eastAsia="Times New Roman" w:cstheme="minorHAnsi"/>
                <w:b/>
                <w:color w:val="0070C0"/>
                <w:sz w:val="18"/>
                <w:szCs w:val="18"/>
                <w:lang w:eastAsia="en-GB"/>
              </w:rPr>
            </w:pPr>
            <w:r w:rsidRPr="00DB1ED2">
              <w:rPr>
                <w:rFonts w:eastAsia="Times New Roman" w:cstheme="minorHAnsi"/>
                <w:b/>
                <w:bCs/>
                <w:color w:val="0070C0"/>
                <w:sz w:val="18"/>
                <w:szCs w:val="18"/>
                <w:lang w:eastAsia="en-GB"/>
              </w:rPr>
              <w:t>The Trivulzio candelabra which dates back to the 13th century and is an example of Norman artwork in Italy.</w:t>
            </w:r>
          </w:p>
          <w:p w14:paraId="63A1B687" w14:textId="77777777" w:rsidR="003A1D32" w:rsidRPr="00DB1ED2" w:rsidRDefault="003A1D32" w:rsidP="003A1D32">
            <w:pPr>
              <w:numPr>
                <w:ilvl w:val="0"/>
                <w:numId w:val="3"/>
              </w:numPr>
              <w:spacing w:before="100" w:beforeAutospacing="1" w:after="100" w:afterAutospacing="1" w:line="300" w:lineRule="atLeast"/>
              <w:ind w:left="375"/>
              <w:rPr>
                <w:rFonts w:eastAsia="Times New Roman" w:cstheme="minorHAnsi"/>
                <w:b/>
                <w:color w:val="0070C0"/>
                <w:sz w:val="18"/>
                <w:szCs w:val="18"/>
                <w:lang w:eastAsia="en-GB"/>
              </w:rPr>
            </w:pPr>
            <w:r w:rsidRPr="00DB1ED2">
              <w:rPr>
                <w:rFonts w:eastAsia="Times New Roman" w:cstheme="minorHAnsi"/>
                <w:b/>
                <w:bCs/>
                <w:color w:val="0070C0"/>
                <w:sz w:val="18"/>
                <w:szCs w:val="18"/>
                <w:lang w:eastAsia="en-GB"/>
              </w:rPr>
              <w:t>The Christ Pantocrator mosaic in Palermo which dates back to the 12th century is one of the most magnificent examples of Norman mosaics.</w:t>
            </w:r>
          </w:p>
          <w:p w14:paraId="69A5D30D" w14:textId="4CC9316E" w:rsidR="004E3748" w:rsidRPr="00546C8C" w:rsidRDefault="004E3748" w:rsidP="001E0C37">
            <w:pPr>
              <w:jc w:val="center"/>
              <w:rPr>
                <w:b/>
                <w:sz w:val="18"/>
                <w:szCs w:val="18"/>
              </w:rPr>
            </w:pPr>
          </w:p>
        </w:tc>
      </w:tr>
      <w:tr w:rsidR="00591D27" w:rsidRPr="00546C8C" w14:paraId="0304CE5D" w14:textId="77777777" w:rsidTr="00591D27">
        <w:trPr>
          <w:trHeight w:val="550"/>
        </w:trPr>
        <w:tc>
          <w:tcPr>
            <w:tcW w:w="973" w:type="dxa"/>
            <w:vMerge w:val="restart"/>
          </w:tcPr>
          <w:p w14:paraId="73E8B1C0" w14:textId="77777777" w:rsidR="00421474" w:rsidRPr="000A3E6A" w:rsidRDefault="00421474" w:rsidP="001E0C37">
            <w:pPr>
              <w:jc w:val="center"/>
              <w:rPr>
                <w:b/>
                <w:sz w:val="28"/>
                <w:szCs w:val="28"/>
              </w:rPr>
            </w:pPr>
            <w:r w:rsidRPr="000A3E6A">
              <w:rPr>
                <w:b/>
                <w:sz w:val="28"/>
                <w:szCs w:val="28"/>
              </w:rPr>
              <w:lastRenderedPageBreak/>
              <w:t>Year 6</w:t>
            </w:r>
          </w:p>
        </w:tc>
        <w:tc>
          <w:tcPr>
            <w:tcW w:w="4344" w:type="dxa"/>
            <w:shd w:val="clear" w:color="auto" w:fill="auto"/>
          </w:tcPr>
          <w:p w14:paraId="40F80ADC" w14:textId="1103A2E0" w:rsidR="00421474" w:rsidRPr="00546C8C" w:rsidRDefault="00421474" w:rsidP="001E0C37">
            <w:pPr>
              <w:jc w:val="center"/>
              <w:rPr>
                <w:sz w:val="18"/>
                <w:szCs w:val="18"/>
                <w:highlight w:val="yellow"/>
              </w:rPr>
            </w:pPr>
            <w:r w:rsidRPr="00546C8C">
              <w:rPr>
                <w:sz w:val="18"/>
                <w:szCs w:val="18"/>
                <w:highlight w:val="yellow"/>
              </w:rPr>
              <w:t xml:space="preserve">Battle </w:t>
            </w:r>
            <w:r w:rsidR="00BC33CA" w:rsidRPr="00546C8C">
              <w:rPr>
                <w:sz w:val="18"/>
                <w:szCs w:val="18"/>
                <w:highlight w:val="yellow"/>
              </w:rPr>
              <w:t>o</w:t>
            </w:r>
            <w:r w:rsidRPr="00546C8C">
              <w:rPr>
                <w:sz w:val="18"/>
                <w:szCs w:val="18"/>
                <w:highlight w:val="yellow"/>
              </w:rPr>
              <w:t>f Britain</w:t>
            </w:r>
          </w:p>
        </w:tc>
        <w:tc>
          <w:tcPr>
            <w:tcW w:w="4486" w:type="dxa"/>
            <w:shd w:val="clear" w:color="auto" w:fill="auto"/>
          </w:tcPr>
          <w:p w14:paraId="06C57A5C" w14:textId="37BD1F29" w:rsidR="00421474" w:rsidRPr="00546C8C" w:rsidRDefault="00BC33CA" w:rsidP="001E0C37">
            <w:pPr>
              <w:jc w:val="center"/>
              <w:rPr>
                <w:sz w:val="18"/>
                <w:szCs w:val="18"/>
                <w:highlight w:val="yellow"/>
              </w:rPr>
            </w:pPr>
            <w:r w:rsidRPr="00546C8C">
              <w:rPr>
                <w:sz w:val="18"/>
                <w:szCs w:val="18"/>
                <w:highlight w:val="yellow"/>
              </w:rPr>
              <w:t>Early Islamic Civilisation</w:t>
            </w:r>
          </w:p>
        </w:tc>
        <w:tc>
          <w:tcPr>
            <w:tcW w:w="4412" w:type="dxa"/>
            <w:shd w:val="clear" w:color="auto" w:fill="auto"/>
          </w:tcPr>
          <w:p w14:paraId="60F3C621" w14:textId="5C78BF1B" w:rsidR="00421474" w:rsidRPr="00546C8C" w:rsidRDefault="00BC33CA" w:rsidP="001E0C37">
            <w:pPr>
              <w:jc w:val="center"/>
              <w:rPr>
                <w:sz w:val="18"/>
                <w:szCs w:val="18"/>
                <w:highlight w:val="yellow"/>
              </w:rPr>
            </w:pPr>
            <w:r w:rsidRPr="00546C8C">
              <w:rPr>
                <w:sz w:val="18"/>
                <w:szCs w:val="18"/>
                <w:highlight w:val="yellow"/>
              </w:rPr>
              <w:t>Leisure and Entertainment in Whitley Bay/Tynemouth</w:t>
            </w:r>
          </w:p>
        </w:tc>
      </w:tr>
      <w:tr w:rsidR="00591D27" w:rsidRPr="00546C8C" w14:paraId="7F305E11" w14:textId="77777777" w:rsidTr="00591D27">
        <w:trPr>
          <w:trHeight w:val="550"/>
        </w:trPr>
        <w:tc>
          <w:tcPr>
            <w:tcW w:w="973" w:type="dxa"/>
            <w:vMerge/>
          </w:tcPr>
          <w:p w14:paraId="6A6D6840" w14:textId="77777777" w:rsidR="00421474" w:rsidRPr="00546C8C" w:rsidRDefault="00421474" w:rsidP="001E0C37">
            <w:pPr>
              <w:jc w:val="center"/>
              <w:rPr>
                <w:b/>
                <w:sz w:val="18"/>
                <w:szCs w:val="18"/>
              </w:rPr>
            </w:pPr>
          </w:p>
        </w:tc>
        <w:tc>
          <w:tcPr>
            <w:tcW w:w="4344" w:type="dxa"/>
            <w:shd w:val="clear" w:color="auto" w:fill="auto"/>
          </w:tcPr>
          <w:p w14:paraId="5ED4F240" w14:textId="531F286C" w:rsidR="00AE149B" w:rsidRPr="00546C8C" w:rsidRDefault="00AE149B" w:rsidP="001E0C37">
            <w:pPr>
              <w:jc w:val="center"/>
              <w:rPr>
                <w:b/>
                <w:bCs/>
                <w:sz w:val="18"/>
                <w:szCs w:val="18"/>
              </w:rPr>
            </w:pPr>
            <w:r w:rsidRPr="00546C8C">
              <w:rPr>
                <w:b/>
                <w:bCs/>
                <w:sz w:val="18"/>
                <w:szCs w:val="18"/>
              </w:rPr>
              <w:t>Box of Delights (WW2-Battle of Britain)</w:t>
            </w:r>
          </w:p>
          <w:p w14:paraId="380B486A" w14:textId="77777777" w:rsidR="00421474" w:rsidRPr="00546C8C" w:rsidRDefault="00E937C3" w:rsidP="001E0C37">
            <w:pPr>
              <w:jc w:val="center"/>
              <w:rPr>
                <w:b/>
                <w:bCs/>
                <w:sz w:val="18"/>
                <w:szCs w:val="18"/>
              </w:rPr>
            </w:pPr>
            <w:r w:rsidRPr="00546C8C">
              <w:rPr>
                <w:b/>
                <w:bCs/>
                <w:sz w:val="18"/>
                <w:szCs w:val="18"/>
              </w:rPr>
              <w:t>Beamish Museum</w:t>
            </w:r>
          </w:p>
          <w:p w14:paraId="2EE8BB37" w14:textId="308360FE" w:rsidR="0052256A" w:rsidRPr="00546C8C" w:rsidRDefault="0052256A" w:rsidP="001E0C37">
            <w:pPr>
              <w:jc w:val="center"/>
              <w:rPr>
                <w:b/>
                <w:bCs/>
                <w:sz w:val="18"/>
                <w:szCs w:val="18"/>
              </w:rPr>
            </w:pPr>
            <w:r w:rsidRPr="00546C8C">
              <w:rPr>
                <w:b/>
                <w:bCs/>
                <w:sz w:val="18"/>
                <w:szCs w:val="18"/>
              </w:rPr>
              <w:t>Eden Camp</w:t>
            </w:r>
          </w:p>
          <w:p w14:paraId="3B2CB210" w14:textId="3CB7D5B9" w:rsidR="004E3748" w:rsidRPr="00546C8C" w:rsidRDefault="004E3748" w:rsidP="001E0C37">
            <w:pPr>
              <w:jc w:val="center"/>
              <w:rPr>
                <w:b/>
                <w:bCs/>
                <w:sz w:val="18"/>
                <w:szCs w:val="18"/>
              </w:rPr>
            </w:pPr>
          </w:p>
          <w:p w14:paraId="78F83E17" w14:textId="0A6CFA2D" w:rsidR="00203B4E" w:rsidRPr="00546C8C" w:rsidRDefault="004E3748" w:rsidP="00203B4E">
            <w:pPr>
              <w:rPr>
                <w:rFonts w:cs="Arial"/>
                <w:color w:val="0070C0"/>
                <w:sz w:val="18"/>
                <w:szCs w:val="18"/>
                <w:shd w:val="clear" w:color="auto" w:fill="FFFFFF"/>
              </w:rPr>
            </w:pPr>
            <w:r w:rsidRPr="00546C8C">
              <w:rPr>
                <w:b/>
                <w:bCs/>
                <w:color w:val="0070C0"/>
                <w:sz w:val="18"/>
                <w:szCs w:val="18"/>
              </w:rPr>
              <w:t xml:space="preserve">Artist- </w:t>
            </w:r>
            <w:r w:rsidR="00203B4E" w:rsidRPr="00546C8C">
              <w:rPr>
                <w:b/>
                <w:bCs/>
                <w:color w:val="0070C0"/>
                <w:sz w:val="18"/>
                <w:szCs w:val="18"/>
                <w:u w:val="single"/>
              </w:rPr>
              <w:t>Graham Sutherland</w:t>
            </w:r>
            <w:r w:rsidR="00203B4E" w:rsidRPr="00546C8C">
              <w:rPr>
                <w:b/>
                <w:bCs/>
                <w:color w:val="0070C0"/>
                <w:sz w:val="18"/>
                <w:szCs w:val="18"/>
              </w:rPr>
              <w:t xml:space="preserve">-English 1903-1980 who </w:t>
            </w:r>
            <w:r w:rsidR="00203B4E" w:rsidRPr="00546C8C">
              <w:rPr>
                <w:rFonts w:cs="Arial"/>
                <w:color w:val="0070C0"/>
                <w:sz w:val="18"/>
                <w:szCs w:val="18"/>
                <w:shd w:val="clear" w:color="auto" w:fill="FFFFFF"/>
              </w:rPr>
              <w:t>served as an official </w:t>
            </w:r>
            <w:r w:rsidR="00203B4E" w:rsidRPr="00546C8C">
              <w:rPr>
                <w:rStyle w:val="Emphasis"/>
                <w:rFonts w:cs="Arial"/>
                <w:b/>
                <w:bCs/>
                <w:i w:val="0"/>
                <w:iCs w:val="0"/>
                <w:color w:val="0070C0"/>
                <w:sz w:val="18"/>
                <w:szCs w:val="18"/>
                <w:shd w:val="clear" w:color="auto" w:fill="FFFFFF"/>
              </w:rPr>
              <w:t>war</w:t>
            </w:r>
            <w:r w:rsidR="00203B4E" w:rsidRPr="00546C8C">
              <w:rPr>
                <w:rFonts w:cs="Arial"/>
                <w:color w:val="0070C0"/>
                <w:sz w:val="18"/>
                <w:szCs w:val="18"/>
                <w:shd w:val="clear" w:color="auto" w:fill="FFFFFF"/>
              </w:rPr>
              <w:t> artist in the Second World </w:t>
            </w:r>
            <w:r w:rsidR="00203B4E" w:rsidRPr="00546C8C">
              <w:rPr>
                <w:rStyle w:val="Emphasis"/>
                <w:rFonts w:cs="Arial"/>
                <w:b/>
                <w:bCs/>
                <w:i w:val="0"/>
                <w:iCs w:val="0"/>
                <w:color w:val="0070C0"/>
                <w:sz w:val="18"/>
                <w:szCs w:val="18"/>
                <w:shd w:val="clear" w:color="auto" w:fill="FFFFFF"/>
              </w:rPr>
              <w:t>War. Sutherland</w:t>
            </w:r>
            <w:r w:rsidR="00203B4E" w:rsidRPr="00546C8C">
              <w:rPr>
                <w:rFonts w:cs="Arial"/>
                <w:color w:val="0070C0"/>
                <w:sz w:val="18"/>
                <w:szCs w:val="18"/>
                <w:shd w:val="clear" w:color="auto" w:fill="FFFFFF"/>
              </w:rPr>
              <w:t> was commissioned to design the massive central tapestry in the new Coventry Cathedral, Christ in Glory in the Tetramorph.</w:t>
            </w:r>
          </w:p>
          <w:p w14:paraId="4B2A4514" w14:textId="3E891E22" w:rsidR="004E3748" w:rsidRPr="00546C8C" w:rsidRDefault="00203B4E" w:rsidP="00203B4E">
            <w:pPr>
              <w:rPr>
                <w:rFonts w:cs="Arial"/>
                <w:color w:val="0070C0"/>
                <w:sz w:val="18"/>
                <w:szCs w:val="18"/>
                <w:shd w:val="clear" w:color="auto" w:fill="FFFFFF"/>
              </w:rPr>
            </w:pPr>
            <w:r w:rsidRPr="00546C8C">
              <w:rPr>
                <w:rStyle w:val="Emphasis"/>
                <w:rFonts w:cs="Arial"/>
                <w:b/>
                <w:bCs/>
                <w:i w:val="0"/>
                <w:iCs w:val="0"/>
                <w:color w:val="0070C0"/>
                <w:sz w:val="18"/>
                <w:szCs w:val="18"/>
                <w:shd w:val="clear" w:color="auto" w:fill="FFFFFF"/>
              </w:rPr>
              <w:t>Also Graham Sutherland's</w:t>
            </w:r>
            <w:r w:rsidRPr="00546C8C">
              <w:rPr>
                <w:rFonts w:cs="Arial"/>
                <w:color w:val="0070C0"/>
                <w:sz w:val="18"/>
                <w:szCs w:val="18"/>
                <w:shd w:val="clear" w:color="auto" w:fill="FFFFFF"/>
              </w:rPr>
              <w:t> portrait of Winston </w:t>
            </w:r>
            <w:r w:rsidRPr="00546C8C">
              <w:rPr>
                <w:rStyle w:val="Emphasis"/>
                <w:rFonts w:cs="Arial"/>
                <w:b/>
                <w:bCs/>
                <w:i w:val="0"/>
                <w:iCs w:val="0"/>
                <w:color w:val="0070C0"/>
                <w:sz w:val="18"/>
                <w:szCs w:val="18"/>
                <w:shd w:val="clear" w:color="auto" w:fill="FFFFFF"/>
              </w:rPr>
              <w:t>Churchill</w:t>
            </w:r>
            <w:r w:rsidRPr="00546C8C">
              <w:rPr>
                <w:rFonts w:cs="Arial"/>
                <w:color w:val="0070C0"/>
                <w:sz w:val="18"/>
                <w:szCs w:val="18"/>
                <w:shd w:val="clear" w:color="auto" w:fill="FFFFFF"/>
              </w:rPr>
              <w:t> is probably one of the most famous 'lost' works of art.</w:t>
            </w:r>
          </w:p>
          <w:p w14:paraId="1084E759" w14:textId="77777777" w:rsidR="00C4499B" w:rsidRPr="00546C8C" w:rsidRDefault="00C4499B" w:rsidP="00203B4E">
            <w:pPr>
              <w:rPr>
                <w:rFonts w:cs="Arial"/>
                <w:color w:val="0070C0"/>
                <w:sz w:val="18"/>
                <w:szCs w:val="18"/>
                <w:shd w:val="clear" w:color="auto" w:fill="FFFFFF"/>
              </w:rPr>
            </w:pPr>
          </w:p>
          <w:p w14:paraId="2D55E65B" w14:textId="55ABEF90" w:rsidR="00BB029F" w:rsidRPr="00546C8C" w:rsidRDefault="00BB029F" w:rsidP="00203B4E">
            <w:pPr>
              <w:rPr>
                <w:b/>
                <w:bCs/>
                <w:color w:val="0070C0"/>
                <w:sz w:val="18"/>
                <w:szCs w:val="18"/>
              </w:rPr>
            </w:pPr>
            <w:r w:rsidRPr="00546C8C">
              <w:rPr>
                <w:rFonts w:cs="Arial"/>
                <w:color w:val="0070C0"/>
                <w:sz w:val="18"/>
                <w:szCs w:val="18"/>
                <w:shd w:val="clear" w:color="auto" w:fill="FFFFFF"/>
              </w:rPr>
              <w:t>Other artists-Henry Moore, Goncalo Mabunda</w:t>
            </w:r>
            <w:r w:rsidR="00C4499B" w:rsidRPr="00546C8C">
              <w:rPr>
                <w:rFonts w:cs="Arial"/>
                <w:color w:val="0070C0"/>
                <w:sz w:val="18"/>
                <w:szCs w:val="18"/>
                <w:shd w:val="clear" w:color="auto" w:fill="FFFFFF"/>
              </w:rPr>
              <w:t xml:space="preserve"> </w:t>
            </w:r>
            <w:r w:rsidRPr="00546C8C">
              <w:rPr>
                <w:rFonts w:cs="Arial"/>
                <w:color w:val="0070C0"/>
                <w:sz w:val="18"/>
                <w:szCs w:val="18"/>
                <w:shd w:val="clear" w:color="auto" w:fill="FFFFFF"/>
              </w:rPr>
              <w:t xml:space="preserve"> or Laura Knight</w:t>
            </w:r>
          </w:p>
          <w:p w14:paraId="738EDFBD" w14:textId="77777777" w:rsidR="004E3748" w:rsidRPr="00546C8C" w:rsidRDefault="004E3748" w:rsidP="001E0C37">
            <w:pPr>
              <w:jc w:val="center"/>
              <w:rPr>
                <w:b/>
                <w:bCs/>
                <w:sz w:val="18"/>
                <w:szCs w:val="18"/>
              </w:rPr>
            </w:pPr>
          </w:p>
          <w:p w14:paraId="02454E60" w14:textId="70C77537" w:rsidR="009A5826" w:rsidRPr="00546C8C" w:rsidRDefault="009A5826" w:rsidP="001E0C37">
            <w:pPr>
              <w:jc w:val="center"/>
              <w:rPr>
                <w:b/>
                <w:bCs/>
                <w:sz w:val="18"/>
                <w:szCs w:val="18"/>
              </w:rPr>
            </w:pPr>
          </w:p>
        </w:tc>
        <w:tc>
          <w:tcPr>
            <w:tcW w:w="4486" w:type="dxa"/>
            <w:shd w:val="clear" w:color="auto" w:fill="auto"/>
          </w:tcPr>
          <w:p w14:paraId="6043B3D2" w14:textId="749CB54F" w:rsidR="00AE149B" w:rsidRPr="00546C8C" w:rsidRDefault="00E1697C" w:rsidP="00AE149B">
            <w:pPr>
              <w:jc w:val="center"/>
              <w:rPr>
                <w:b/>
                <w:sz w:val="18"/>
                <w:szCs w:val="18"/>
              </w:rPr>
            </w:pPr>
            <w:r w:rsidRPr="00546C8C">
              <w:rPr>
                <w:b/>
                <w:sz w:val="18"/>
                <w:szCs w:val="18"/>
              </w:rPr>
              <w:t>Oriental Museum</w:t>
            </w:r>
          </w:p>
          <w:p w14:paraId="39122D1E" w14:textId="77777777" w:rsidR="004E3748" w:rsidRPr="00546C8C" w:rsidRDefault="00AE149B" w:rsidP="004E3748">
            <w:pPr>
              <w:jc w:val="center"/>
              <w:rPr>
                <w:b/>
                <w:bCs/>
                <w:color w:val="0070C0"/>
                <w:sz w:val="18"/>
                <w:szCs w:val="18"/>
              </w:rPr>
            </w:pPr>
            <w:r w:rsidRPr="00546C8C">
              <w:rPr>
                <w:b/>
                <w:sz w:val="18"/>
                <w:szCs w:val="18"/>
              </w:rPr>
              <w:t>Islamic Diversity Centre</w:t>
            </w:r>
            <w:r w:rsidR="000D52A7" w:rsidRPr="00546C8C">
              <w:rPr>
                <w:b/>
                <w:sz w:val="18"/>
                <w:szCs w:val="18"/>
              </w:rPr>
              <w:t xml:space="preserve"> (Mosque Visit or/and Workshop)</w:t>
            </w:r>
            <w:r w:rsidR="00E1697C" w:rsidRPr="00546C8C">
              <w:rPr>
                <w:b/>
                <w:sz w:val="18"/>
                <w:szCs w:val="18"/>
              </w:rPr>
              <w:br/>
            </w:r>
            <w:r w:rsidR="004E3748" w:rsidRPr="00546C8C">
              <w:rPr>
                <w:b/>
                <w:bCs/>
                <w:color w:val="0070C0"/>
                <w:sz w:val="18"/>
                <w:szCs w:val="18"/>
              </w:rPr>
              <w:t xml:space="preserve"> </w:t>
            </w:r>
          </w:p>
          <w:p w14:paraId="5074B7CC" w14:textId="77777777" w:rsidR="004E3748" w:rsidRPr="00546C8C" w:rsidRDefault="004E3748" w:rsidP="004E3748">
            <w:pPr>
              <w:jc w:val="center"/>
              <w:rPr>
                <w:b/>
                <w:bCs/>
                <w:color w:val="0070C0"/>
                <w:sz w:val="18"/>
                <w:szCs w:val="18"/>
              </w:rPr>
            </w:pPr>
          </w:p>
          <w:p w14:paraId="0DBCCD64" w14:textId="3EEDFFF4" w:rsidR="004E3748" w:rsidRPr="00546C8C" w:rsidRDefault="004E3748" w:rsidP="00125749">
            <w:pPr>
              <w:rPr>
                <w:b/>
                <w:bCs/>
                <w:color w:val="0070C0"/>
                <w:sz w:val="18"/>
                <w:szCs w:val="18"/>
              </w:rPr>
            </w:pPr>
            <w:r w:rsidRPr="00546C8C">
              <w:rPr>
                <w:b/>
                <w:bCs/>
                <w:color w:val="0070C0"/>
                <w:sz w:val="18"/>
                <w:szCs w:val="18"/>
              </w:rPr>
              <w:t xml:space="preserve">Artist- </w:t>
            </w:r>
            <w:r w:rsidR="00125749" w:rsidRPr="00546C8C">
              <w:rPr>
                <w:rFonts w:ascii="Arial" w:hAnsi="Arial" w:cs="Arial"/>
                <w:color w:val="4D5156"/>
                <w:sz w:val="18"/>
                <w:szCs w:val="18"/>
                <w:shd w:val="clear" w:color="auto" w:fill="FFFFFF"/>
              </w:rPr>
              <w:t xml:space="preserve"> </w:t>
            </w:r>
            <w:r w:rsidR="00125749" w:rsidRPr="00546C8C">
              <w:rPr>
                <w:b/>
                <w:bCs/>
                <w:color w:val="0070C0"/>
                <w:sz w:val="18"/>
                <w:szCs w:val="18"/>
              </w:rPr>
              <w:t>Hassan Massoudy, born in 1944, is an Iraqi painter and calligrapher, considered by the French writer Michel Tournier as the "greatest living calligrapher", currently lives in Paris. His work has influenced a generation of calligraffiti artists.</w:t>
            </w:r>
          </w:p>
          <w:p w14:paraId="79290E2B" w14:textId="4A33C35C" w:rsidR="00421474" w:rsidRPr="00546C8C" w:rsidRDefault="008A4A12" w:rsidP="007A55AE">
            <w:pPr>
              <w:rPr>
                <w:b/>
                <w:sz w:val="18"/>
                <w:szCs w:val="18"/>
              </w:rPr>
            </w:pPr>
            <w:hyperlink r:id="rId51" w:history="1">
              <w:r w:rsidR="00D46713" w:rsidRPr="00546C8C">
                <w:rPr>
                  <w:rStyle w:val="Hyperlink"/>
                  <w:b/>
                  <w:sz w:val="18"/>
                  <w:szCs w:val="18"/>
                </w:rPr>
                <w:t>https://octobergallery.co.uk/artists/massoudy</w:t>
              </w:r>
            </w:hyperlink>
          </w:p>
          <w:p w14:paraId="37DC6B4D" w14:textId="721BE9D6" w:rsidR="00D46713" w:rsidRPr="00546C8C" w:rsidRDefault="00D46713" w:rsidP="00D46713">
            <w:pPr>
              <w:jc w:val="center"/>
              <w:rPr>
                <w:b/>
                <w:sz w:val="18"/>
                <w:szCs w:val="18"/>
              </w:rPr>
            </w:pPr>
            <w:r w:rsidRPr="00546C8C">
              <w:rPr>
                <w:noProof/>
                <w:sz w:val="18"/>
                <w:szCs w:val="18"/>
              </w:rPr>
              <w:drawing>
                <wp:inline distT="0" distB="0" distL="0" distR="0" wp14:anchorId="33E6B1DA" wp14:editId="31B3A881">
                  <wp:extent cx="914400" cy="1255776"/>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flipH="1">
                            <a:off x="0" y="0"/>
                            <a:ext cx="921050" cy="1264909"/>
                          </a:xfrm>
                          <a:prstGeom prst="rect">
                            <a:avLst/>
                          </a:prstGeom>
                          <a:noFill/>
                          <a:ln>
                            <a:noFill/>
                          </a:ln>
                        </pic:spPr>
                      </pic:pic>
                    </a:graphicData>
                  </a:graphic>
                </wp:inline>
              </w:drawing>
            </w:r>
          </w:p>
        </w:tc>
        <w:tc>
          <w:tcPr>
            <w:tcW w:w="4412" w:type="dxa"/>
            <w:shd w:val="clear" w:color="auto" w:fill="auto"/>
          </w:tcPr>
          <w:p w14:paraId="1A0A31EA" w14:textId="0FCF0810" w:rsidR="00421474" w:rsidRPr="00546C8C" w:rsidRDefault="00F33914" w:rsidP="001E0C37">
            <w:pPr>
              <w:jc w:val="center"/>
              <w:rPr>
                <w:b/>
                <w:sz w:val="18"/>
                <w:szCs w:val="18"/>
              </w:rPr>
            </w:pPr>
            <w:r w:rsidRPr="00546C8C">
              <w:rPr>
                <w:b/>
                <w:sz w:val="18"/>
                <w:szCs w:val="18"/>
              </w:rPr>
              <w:t xml:space="preserve">Tynemouth Front Street &amp; Coastal </w:t>
            </w:r>
            <w:r w:rsidR="00E937C3" w:rsidRPr="00546C8C">
              <w:rPr>
                <w:b/>
                <w:sz w:val="18"/>
                <w:szCs w:val="18"/>
              </w:rPr>
              <w:t>A</w:t>
            </w:r>
            <w:r w:rsidRPr="00546C8C">
              <w:rPr>
                <w:b/>
                <w:sz w:val="18"/>
                <w:szCs w:val="18"/>
              </w:rPr>
              <w:t>rea</w:t>
            </w:r>
          </w:p>
          <w:p w14:paraId="4DA8B227" w14:textId="77777777" w:rsidR="00CA6BC7" w:rsidRPr="00546C8C" w:rsidRDefault="00F33914" w:rsidP="001E0C37">
            <w:pPr>
              <w:jc w:val="center"/>
              <w:rPr>
                <w:b/>
                <w:sz w:val="18"/>
                <w:szCs w:val="18"/>
              </w:rPr>
            </w:pPr>
            <w:r w:rsidRPr="00546C8C">
              <w:rPr>
                <w:b/>
                <w:sz w:val="18"/>
                <w:szCs w:val="18"/>
              </w:rPr>
              <w:t xml:space="preserve">Whitley Bay Spanish City/Promenade </w:t>
            </w:r>
          </w:p>
          <w:p w14:paraId="68FB2265" w14:textId="5676583C" w:rsidR="004E3748" w:rsidRPr="00546C8C" w:rsidRDefault="004E3748" w:rsidP="00591D27">
            <w:pPr>
              <w:rPr>
                <w:b/>
                <w:bCs/>
                <w:color w:val="0070C0"/>
                <w:sz w:val="18"/>
                <w:szCs w:val="18"/>
              </w:rPr>
            </w:pPr>
          </w:p>
          <w:p w14:paraId="2FABD1A9" w14:textId="273CCB7F" w:rsidR="006118A4" w:rsidRDefault="006118A4" w:rsidP="00591D27">
            <w:pPr>
              <w:rPr>
                <w:b/>
                <w:color w:val="0070C0"/>
                <w:sz w:val="18"/>
                <w:szCs w:val="18"/>
              </w:rPr>
            </w:pPr>
            <w:r w:rsidRPr="006118A4">
              <w:rPr>
                <w:b/>
                <w:color w:val="0070C0"/>
                <w:sz w:val="18"/>
                <w:szCs w:val="18"/>
              </w:rPr>
              <w:t>The British seaside – from Turner to Nash to Emin</w:t>
            </w:r>
          </w:p>
          <w:p w14:paraId="62577DC2" w14:textId="77777777" w:rsidR="0035671F" w:rsidRPr="006118A4" w:rsidRDefault="0035671F" w:rsidP="006118A4">
            <w:pPr>
              <w:jc w:val="center"/>
              <w:rPr>
                <w:b/>
                <w:color w:val="0070C0"/>
                <w:sz w:val="18"/>
                <w:szCs w:val="18"/>
              </w:rPr>
            </w:pPr>
          </w:p>
          <w:p w14:paraId="328C367D" w14:textId="77777777" w:rsidR="00EB2C06" w:rsidRDefault="0035671F" w:rsidP="0035671F">
            <w:pPr>
              <w:rPr>
                <w:color w:val="0070C0"/>
                <w:sz w:val="18"/>
                <w:szCs w:val="18"/>
              </w:rPr>
            </w:pPr>
            <w:r w:rsidRPr="0035671F">
              <w:rPr>
                <w:color w:val="0070C0"/>
                <w:sz w:val="18"/>
                <w:szCs w:val="18"/>
              </w:rPr>
              <w:t>Artists throughout the ages have put brush to canvas in an effort to capture the essence of the British summer and with that, its coastline.</w:t>
            </w:r>
          </w:p>
          <w:p w14:paraId="24B303A3" w14:textId="77777777" w:rsidR="00053955" w:rsidRDefault="00053955" w:rsidP="0035671F">
            <w:pPr>
              <w:rPr>
                <w:sz w:val="18"/>
                <w:szCs w:val="18"/>
              </w:rPr>
            </w:pPr>
          </w:p>
          <w:p w14:paraId="7CC7D016" w14:textId="249D9C45" w:rsidR="00053955" w:rsidRDefault="00053955" w:rsidP="0035671F">
            <w:pPr>
              <w:rPr>
                <w:b/>
                <w:bCs/>
                <w:color w:val="0070C0"/>
                <w:sz w:val="18"/>
                <w:szCs w:val="18"/>
              </w:rPr>
            </w:pPr>
            <w:r w:rsidRPr="00546C8C">
              <w:rPr>
                <w:b/>
                <w:bCs/>
                <w:color w:val="0070C0"/>
                <w:sz w:val="18"/>
                <w:szCs w:val="18"/>
              </w:rPr>
              <w:t>Artist-</w:t>
            </w:r>
            <w:r w:rsidRPr="00053955">
              <w:rPr>
                <w:rFonts w:cstheme="minorHAnsi"/>
                <w:color w:val="0070C0"/>
                <w:sz w:val="18"/>
                <w:szCs w:val="18"/>
                <w:shd w:val="clear" w:color="auto" w:fill="FFFFFF"/>
              </w:rPr>
              <w:t xml:space="preserve"> J. M. W. Turner</w:t>
            </w:r>
          </w:p>
          <w:p w14:paraId="3B976455" w14:textId="6FA83A19" w:rsidR="00591D27" w:rsidRDefault="00053955" w:rsidP="00591D27">
            <w:pPr>
              <w:rPr>
                <w:rFonts w:ascii="Times New Roman" w:eastAsia="Times New Roman" w:hAnsi="Times New Roman" w:cs="Times New Roman"/>
                <w:sz w:val="24"/>
                <w:szCs w:val="24"/>
                <w:lang w:eastAsia="en-GB"/>
              </w:rPr>
            </w:pPr>
            <w:r>
              <w:rPr>
                <w:rFonts w:cstheme="minorHAnsi"/>
                <w:color w:val="0070C0"/>
                <w:sz w:val="18"/>
                <w:szCs w:val="18"/>
                <w:shd w:val="clear" w:color="auto" w:fill="FFFFFF"/>
              </w:rPr>
              <w:t>M</w:t>
            </w:r>
            <w:r w:rsidRPr="00053955">
              <w:rPr>
                <w:rFonts w:cstheme="minorHAnsi"/>
                <w:color w:val="0070C0"/>
                <w:sz w:val="18"/>
                <w:szCs w:val="18"/>
                <w:shd w:val="clear" w:color="auto" w:fill="FFFFFF"/>
              </w:rPr>
              <w:t>ost famous seascape painter of all time, J. M. W. Turner spent his entire life capturing the character of the sea and life on the British coast</w:t>
            </w:r>
            <w:r>
              <w:rPr>
                <w:rFonts w:cstheme="minorHAnsi"/>
                <w:color w:val="0070C0"/>
                <w:sz w:val="18"/>
                <w:szCs w:val="18"/>
                <w:shd w:val="clear" w:color="auto" w:fill="FFFFFF"/>
              </w:rPr>
              <w:t>.</w:t>
            </w:r>
            <w:r w:rsidR="00591D27" w:rsidRPr="00591D27">
              <w:rPr>
                <w:rFonts w:ascii="Times New Roman" w:eastAsia="Times New Roman" w:hAnsi="Times New Roman" w:cs="Times New Roman"/>
                <w:sz w:val="24"/>
                <w:szCs w:val="24"/>
                <w:lang w:eastAsia="en-GB"/>
              </w:rPr>
              <w:t xml:space="preserve"> </w:t>
            </w:r>
          </w:p>
          <w:p w14:paraId="52D92689" w14:textId="77777777" w:rsidR="00591D27" w:rsidRPr="00591D27" w:rsidRDefault="00591D27" w:rsidP="00591D27">
            <w:pPr>
              <w:rPr>
                <w:rFonts w:cstheme="minorHAnsi"/>
                <w:color w:val="0070C0"/>
                <w:sz w:val="18"/>
                <w:szCs w:val="18"/>
                <w:shd w:val="clear" w:color="auto" w:fill="FFFFFF"/>
              </w:rPr>
            </w:pPr>
            <w:r w:rsidRPr="00591D27">
              <w:rPr>
                <w:rFonts w:cstheme="minorHAnsi"/>
                <w:color w:val="0070C0"/>
                <w:sz w:val="18"/>
                <w:szCs w:val="18"/>
                <w:shd w:val="clear" w:color="auto" w:fill="FFFFFF"/>
              </w:rPr>
              <w:t>Joseph Mallord William Turner (1775–1851)</w:t>
            </w:r>
          </w:p>
          <w:p w14:paraId="4819FA01" w14:textId="45ADE783" w:rsidR="00591D27" w:rsidRPr="00591D27" w:rsidRDefault="00591D27" w:rsidP="00591D27">
            <w:pPr>
              <w:rPr>
                <w:rStyle w:val="Hyperlink"/>
                <w:rFonts w:cstheme="minorHAnsi"/>
                <w:sz w:val="18"/>
                <w:szCs w:val="18"/>
                <w:shd w:val="clear" w:color="auto" w:fill="FFFFFF"/>
              </w:rPr>
            </w:pPr>
            <w:r w:rsidRPr="00591D27">
              <w:rPr>
                <w:rFonts w:cstheme="minorHAnsi"/>
                <w:color w:val="0070C0"/>
                <w:sz w:val="18"/>
                <w:szCs w:val="18"/>
                <w:shd w:val="clear" w:color="auto" w:fill="FFFFFF"/>
              </w:rPr>
              <w:fldChar w:fldCharType="begin"/>
            </w:r>
            <w:r w:rsidRPr="00591D27">
              <w:rPr>
                <w:rFonts w:cstheme="minorHAnsi"/>
                <w:color w:val="0070C0"/>
                <w:sz w:val="18"/>
                <w:szCs w:val="18"/>
                <w:shd w:val="clear" w:color="auto" w:fill="FFFFFF"/>
              </w:rPr>
              <w:instrText xml:space="preserve"> HYPERLINK "https://artuk.org/discover/artworks/sketch-for-east-cowes-castle-the-regatta-beating-to-windward-no-2-202380" </w:instrText>
            </w:r>
            <w:r w:rsidRPr="00591D27">
              <w:rPr>
                <w:rFonts w:cstheme="minorHAnsi"/>
                <w:color w:val="0070C0"/>
                <w:sz w:val="18"/>
                <w:szCs w:val="18"/>
                <w:shd w:val="clear" w:color="auto" w:fill="FFFFFF"/>
              </w:rPr>
              <w:fldChar w:fldCharType="separate"/>
            </w:r>
            <w:r w:rsidRPr="00591D27">
              <w:rPr>
                <w:rStyle w:val="Hyperlink"/>
                <w:rFonts w:cstheme="minorHAnsi"/>
                <w:noProof/>
                <w:sz w:val="18"/>
                <w:szCs w:val="18"/>
                <w:shd w:val="clear" w:color="auto" w:fill="FFFFFF"/>
              </w:rPr>
              <w:drawing>
                <wp:inline distT="0" distB="0" distL="0" distR="0" wp14:anchorId="229EFB43" wp14:editId="0EF379D5">
                  <wp:extent cx="917575" cy="667966"/>
                  <wp:effectExtent l="0" t="0" r="0" b="0"/>
                  <wp:docPr id="14" name="Picture 14" descr="Sketch for 'East Cowes Castle, the Regatta Beating to Windward' No. 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ketch for 'East Cowes Castle, the Regatta Beating to Windward' No. 2">
                            <a:hlinkClick r:id="rId53"/>
                          </pic:cNvPr>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rot="10800000" flipV="1">
                            <a:off x="0" y="0"/>
                            <a:ext cx="939199" cy="683708"/>
                          </a:xfrm>
                          <a:prstGeom prst="rect">
                            <a:avLst/>
                          </a:prstGeom>
                          <a:noFill/>
                          <a:ln>
                            <a:noFill/>
                          </a:ln>
                        </pic:spPr>
                      </pic:pic>
                    </a:graphicData>
                  </a:graphic>
                </wp:inline>
              </w:drawing>
            </w:r>
          </w:p>
          <w:p w14:paraId="2B5D96BB" w14:textId="2D959A13" w:rsidR="00591D27" w:rsidRPr="00591D27" w:rsidRDefault="00591D27" w:rsidP="00591D27">
            <w:pPr>
              <w:rPr>
                <w:rFonts w:cstheme="minorHAnsi"/>
                <w:color w:val="0070C0"/>
                <w:sz w:val="18"/>
                <w:szCs w:val="18"/>
                <w:shd w:val="clear" w:color="auto" w:fill="FFFFFF"/>
              </w:rPr>
            </w:pPr>
            <w:r w:rsidRPr="00591D27">
              <w:rPr>
                <w:rStyle w:val="Hyperlink"/>
                <w:rFonts w:cstheme="minorHAnsi"/>
                <w:sz w:val="18"/>
                <w:szCs w:val="18"/>
                <w:shd w:val="clear" w:color="auto" w:fill="FFFFFF"/>
              </w:rPr>
              <w:t>Photo credit: Tate</w:t>
            </w:r>
            <w:r w:rsidRPr="00591D27">
              <w:rPr>
                <w:rFonts w:cstheme="minorHAnsi"/>
                <w:color w:val="0070C0"/>
                <w:sz w:val="18"/>
                <w:szCs w:val="18"/>
                <w:shd w:val="clear" w:color="auto" w:fill="FFFFFF"/>
              </w:rPr>
              <w:fldChar w:fldCharType="end"/>
            </w:r>
          </w:p>
          <w:p w14:paraId="406C475F" w14:textId="77777777" w:rsidR="00591D27" w:rsidRPr="00591D27" w:rsidRDefault="008A4A12" w:rsidP="00591D27">
            <w:pPr>
              <w:rPr>
                <w:rFonts w:cstheme="minorHAnsi"/>
                <w:color w:val="0070C0"/>
                <w:sz w:val="18"/>
                <w:szCs w:val="18"/>
                <w:shd w:val="clear" w:color="auto" w:fill="FFFFFF"/>
              </w:rPr>
            </w:pPr>
            <w:hyperlink r:id="rId55" w:history="1">
              <w:r w:rsidR="00591D27" w:rsidRPr="00591D27">
                <w:rPr>
                  <w:rStyle w:val="Hyperlink"/>
                  <w:rFonts w:cstheme="minorHAnsi"/>
                  <w:sz w:val="18"/>
                  <w:szCs w:val="18"/>
                  <w:shd w:val="clear" w:color="auto" w:fill="FFFFFF"/>
                </w:rPr>
                <w:t>Sketch for 'East Cowes Castle, the Regatta Beating to Windward' No. 2 1827</w:t>
              </w:r>
            </w:hyperlink>
          </w:p>
          <w:p w14:paraId="45A5F537" w14:textId="0BEE0334" w:rsidR="00053955" w:rsidRDefault="00053955" w:rsidP="0035671F">
            <w:pPr>
              <w:rPr>
                <w:rFonts w:cstheme="minorHAnsi"/>
                <w:sz w:val="18"/>
                <w:szCs w:val="18"/>
              </w:rPr>
            </w:pPr>
          </w:p>
          <w:p w14:paraId="44FDA5C7" w14:textId="77777777" w:rsidR="00591D27" w:rsidRDefault="00591D27" w:rsidP="0035671F">
            <w:pPr>
              <w:rPr>
                <w:rFonts w:cstheme="minorHAnsi"/>
                <w:sz w:val="18"/>
                <w:szCs w:val="18"/>
              </w:rPr>
            </w:pPr>
          </w:p>
          <w:p w14:paraId="782B9BA4" w14:textId="351EB5AA" w:rsidR="001454C1" w:rsidRDefault="001454C1" w:rsidP="0035671F">
            <w:pPr>
              <w:rPr>
                <w:rFonts w:cstheme="minorHAnsi"/>
                <w:b/>
                <w:color w:val="0070C0"/>
                <w:sz w:val="18"/>
                <w:szCs w:val="18"/>
              </w:rPr>
            </w:pPr>
            <w:r w:rsidRPr="004610B1">
              <w:rPr>
                <w:rFonts w:cstheme="minorHAnsi"/>
                <w:b/>
                <w:color w:val="0070C0"/>
                <w:sz w:val="18"/>
                <w:szCs w:val="18"/>
              </w:rPr>
              <w:t>Paul Nash (1889–1946)</w:t>
            </w:r>
          </w:p>
          <w:p w14:paraId="26EFED44" w14:textId="7965FC6C" w:rsidR="00591D27" w:rsidRPr="00591D27" w:rsidRDefault="00591D27" w:rsidP="00591D27">
            <w:pPr>
              <w:rPr>
                <w:rStyle w:val="Hyperlink"/>
                <w:rFonts w:cstheme="minorHAnsi"/>
                <w:b/>
                <w:sz w:val="18"/>
                <w:szCs w:val="18"/>
              </w:rPr>
            </w:pPr>
            <w:r w:rsidRPr="00591D27">
              <w:rPr>
                <w:rFonts w:cstheme="minorHAnsi"/>
                <w:b/>
                <w:color w:val="0070C0"/>
                <w:sz w:val="18"/>
                <w:szCs w:val="18"/>
              </w:rPr>
              <w:fldChar w:fldCharType="begin"/>
            </w:r>
            <w:r w:rsidRPr="00591D27">
              <w:rPr>
                <w:rFonts w:cstheme="minorHAnsi"/>
                <w:b/>
                <w:color w:val="0070C0"/>
                <w:sz w:val="18"/>
                <w:szCs w:val="18"/>
              </w:rPr>
              <w:instrText xml:space="preserve"> HYPERLINK "https://artuk.org/discover/artworks/landscape-from-a-dream-117733" </w:instrText>
            </w:r>
            <w:r w:rsidRPr="00591D27">
              <w:rPr>
                <w:rFonts w:cstheme="minorHAnsi"/>
                <w:b/>
                <w:color w:val="0070C0"/>
                <w:sz w:val="18"/>
                <w:szCs w:val="18"/>
              </w:rPr>
              <w:fldChar w:fldCharType="separate"/>
            </w:r>
            <w:r w:rsidRPr="00591D27">
              <w:rPr>
                <w:rStyle w:val="Hyperlink"/>
                <w:rFonts w:cstheme="minorHAnsi"/>
                <w:b/>
                <w:noProof/>
                <w:sz w:val="18"/>
                <w:szCs w:val="18"/>
              </w:rPr>
              <w:drawing>
                <wp:inline distT="0" distB="0" distL="0" distR="0" wp14:anchorId="66AE340C" wp14:editId="3E28EDB8">
                  <wp:extent cx="1164058" cy="780887"/>
                  <wp:effectExtent l="0" t="0" r="0" b="635"/>
                  <wp:docPr id="13" name="Picture 13" descr="Landscape from a Dream">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scape from a Dream">
                            <a:hlinkClick r:id="rId56"/>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183435" cy="793886"/>
                          </a:xfrm>
                          <a:prstGeom prst="rect">
                            <a:avLst/>
                          </a:prstGeom>
                          <a:noFill/>
                          <a:ln>
                            <a:noFill/>
                          </a:ln>
                        </pic:spPr>
                      </pic:pic>
                    </a:graphicData>
                  </a:graphic>
                </wp:inline>
              </w:drawing>
            </w:r>
          </w:p>
          <w:p w14:paraId="6173C9EA" w14:textId="5891C6AD" w:rsidR="00591D27" w:rsidRPr="00591D27" w:rsidRDefault="00591D27" w:rsidP="00591D27">
            <w:pPr>
              <w:rPr>
                <w:rFonts w:cstheme="minorHAnsi"/>
                <w:b/>
                <w:color w:val="0070C0"/>
                <w:sz w:val="18"/>
                <w:szCs w:val="18"/>
              </w:rPr>
            </w:pPr>
            <w:r w:rsidRPr="00591D27">
              <w:rPr>
                <w:rFonts w:cstheme="minorHAnsi"/>
                <w:b/>
                <w:color w:val="0070C0"/>
                <w:sz w:val="18"/>
                <w:szCs w:val="18"/>
              </w:rPr>
              <w:fldChar w:fldCharType="end"/>
            </w:r>
            <w:hyperlink r:id="rId58" w:history="1">
              <w:r w:rsidRPr="00591D27">
                <w:rPr>
                  <w:rStyle w:val="Hyperlink"/>
                  <w:rFonts w:cstheme="minorHAnsi"/>
                  <w:b/>
                  <w:sz w:val="18"/>
                  <w:szCs w:val="18"/>
                </w:rPr>
                <w:t>Landscape from a Dream 1936–8</w:t>
              </w:r>
            </w:hyperlink>
          </w:p>
          <w:p w14:paraId="3215F5D8" w14:textId="77777777" w:rsidR="00591D27" w:rsidRPr="00591D27" w:rsidRDefault="00591D27" w:rsidP="00591D27">
            <w:pPr>
              <w:rPr>
                <w:rFonts w:cstheme="minorHAnsi"/>
                <w:b/>
                <w:color w:val="0070C0"/>
                <w:sz w:val="18"/>
                <w:szCs w:val="18"/>
              </w:rPr>
            </w:pPr>
            <w:r w:rsidRPr="00591D27">
              <w:rPr>
                <w:rFonts w:cstheme="minorHAnsi"/>
                <w:b/>
                <w:color w:val="0070C0"/>
                <w:sz w:val="18"/>
                <w:szCs w:val="18"/>
              </w:rPr>
              <w:t>Paul Nash (1889–1946)</w:t>
            </w:r>
          </w:p>
          <w:p w14:paraId="762C1D23" w14:textId="51CD8C7F" w:rsidR="00591D27" w:rsidRDefault="00591D27" w:rsidP="0035671F">
            <w:pPr>
              <w:rPr>
                <w:rFonts w:cstheme="minorHAnsi"/>
                <w:b/>
                <w:color w:val="0070C0"/>
                <w:sz w:val="18"/>
                <w:szCs w:val="18"/>
              </w:rPr>
            </w:pPr>
          </w:p>
          <w:p w14:paraId="5593CFBC" w14:textId="229532D8" w:rsidR="00591D27" w:rsidRDefault="00591D27" w:rsidP="0035671F">
            <w:pPr>
              <w:rPr>
                <w:rFonts w:cstheme="minorHAnsi"/>
                <w:b/>
                <w:color w:val="0070C0"/>
                <w:sz w:val="18"/>
                <w:szCs w:val="18"/>
              </w:rPr>
            </w:pPr>
          </w:p>
          <w:p w14:paraId="3C5F4260" w14:textId="14285A1E" w:rsidR="00591D27" w:rsidRDefault="00591D27" w:rsidP="00591D27">
            <w:pPr>
              <w:rPr>
                <w:rFonts w:ascii="Times New Roman" w:eastAsia="Times New Roman" w:hAnsi="Times New Roman" w:cs="Times New Roman"/>
                <w:sz w:val="24"/>
                <w:szCs w:val="24"/>
                <w:lang w:eastAsia="en-GB"/>
              </w:rPr>
            </w:pPr>
          </w:p>
          <w:p w14:paraId="146011B6" w14:textId="77777777" w:rsidR="001454C1" w:rsidRPr="00591D27" w:rsidRDefault="001454C1" w:rsidP="0035671F">
            <w:pPr>
              <w:rPr>
                <w:rFonts w:cstheme="minorHAnsi"/>
                <w:b/>
                <w:color w:val="0070C0"/>
                <w:sz w:val="18"/>
                <w:szCs w:val="18"/>
              </w:rPr>
            </w:pPr>
          </w:p>
          <w:p w14:paraId="73AA84D8" w14:textId="77777777" w:rsidR="00591D27" w:rsidRDefault="00591D27" w:rsidP="0035671F">
            <w:pPr>
              <w:rPr>
                <w:rFonts w:cstheme="minorHAnsi"/>
                <w:b/>
                <w:color w:val="0070C0"/>
                <w:sz w:val="18"/>
                <w:szCs w:val="18"/>
              </w:rPr>
            </w:pPr>
          </w:p>
          <w:p w14:paraId="6B0942EE" w14:textId="28C39EA9" w:rsidR="00F02DC5" w:rsidRDefault="00734ACB" w:rsidP="0035671F">
            <w:pPr>
              <w:rPr>
                <w:rFonts w:cstheme="minorHAnsi"/>
                <w:b/>
                <w:color w:val="0070C0"/>
                <w:sz w:val="18"/>
                <w:szCs w:val="18"/>
              </w:rPr>
            </w:pPr>
            <w:r w:rsidRPr="004610B1">
              <w:rPr>
                <w:rFonts w:cstheme="minorHAnsi"/>
                <w:b/>
                <w:color w:val="0070C0"/>
                <w:sz w:val="18"/>
                <w:szCs w:val="18"/>
              </w:rPr>
              <w:t>Beryl Cook (1926–2008)</w:t>
            </w:r>
          </w:p>
          <w:p w14:paraId="0607B475" w14:textId="77777777" w:rsidR="00591D27" w:rsidRPr="00591D27" w:rsidRDefault="00591D27" w:rsidP="00591D27">
            <w:pPr>
              <w:rPr>
                <w:rFonts w:cstheme="minorHAnsi"/>
                <w:b/>
                <w:color w:val="0070C0"/>
                <w:sz w:val="18"/>
                <w:szCs w:val="18"/>
              </w:rPr>
            </w:pPr>
            <w:r w:rsidRPr="00591D27">
              <w:rPr>
                <w:rFonts w:cstheme="minorHAnsi"/>
                <w:b/>
                <w:color w:val="0070C0"/>
                <w:sz w:val="18"/>
                <w:szCs w:val="18"/>
              </w:rPr>
              <w:t>Beach at Looe</w:t>
            </w:r>
          </w:p>
          <w:p w14:paraId="1E0D4C2F" w14:textId="37203E78" w:rsidR="00734ACB" w:rsidRPr="00734ACB" w:rsidRDefault="00F02DC5" w:rsidP="0035671F">
            <w:pPr>
              <w:rPr>
                <w:rFonts w:cstheme="minorHAnsi"/>
                <w:b/>
                <w:color w:val="0070C0"/>
                <w:sz w:val="18"/>
                <w:szCs w:val="18"/>
              </w:rPr>
            </w:pPr>
            <w:r>
              <w:rPr>
                <w:noProof/>
              </w:rPr>
              <w:t xml:space="preserve"> </w:t>
            </w:r>
            <w:r>
              <w:rPr>
                <w:noProof/>
              </w:rPr>
              <w:drawing>
                <wp:inline distT="0" distB="0" distL="0" distR="0" wp14:anchorId="4A9C9F3F" wp14:editId="3C4DE2BD">
                  <wp:extent cx="808075" cy="1616151"/>
                  <wp:effectExtent l="0" t="0" r="0" b="3175"/>
                  <wp:docPr id="12" name="Picture 12" descr="Beach at Lo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ch at Looe"/>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31128" cy="1662257"/>
                          </a:xfrm>
                          <a:prstGeom prst="rect">
                            <a:avLst/>
                          </a:prstGeom>
                          <a:noFill/>
                          <a:ln>
                            <a:noFill/>
                          </a:ln>
                        </pic:spPr>
                      </pic:pic>
                    </a:graphicData>
                  </a:graphic>
                </wp:inline>
              </w:drawing>
            </w:r>
          </w:p>
        </w:tc>
      </w:tr>
    </w:tbl>
    <w:p w14:paraId="434C7C5F" w14:textId="0901577C" w:rsidR="005457A3" w:rsidRPr="00546C8C" w:rsidRDefault="007762FA" w:rsidP="00C03678">
      <w:pPr>
        <w:jc w:val="center"/>
        <w:rPr>
          <w:sz w:val="18"/>
          <w:szCs w:val="18"/>
        </w:rPr>
      </w:pPr>
      <w:r w:rsidRPr="00546C8C">
        <w:rPr>
          <w:sz w:val="18"/>
          <w:szCs w:val="18"/>
        </w:rPr>
        <w:lastRenderedPageBreak/>
        <w:t xml:space="preserve"> </w:t>
      </w:r>
    </w:p>
    <w:p w14:paraId="4E6C6A3C" w14:textId="77777777" w:rsidR="005457A3" w:rsidRDefault="005457A3" w:rsidP="00C03678">
      <w:pPr>
        <w:jc w:val="center"/>
        <w:rPr>
          <w:sz w:val="32"/>
          <w:szCs w:val="32"/>
        </w:rPr>
      </w:pPr>
    </w:p>
    <w:sectPr w:rsidR="005457A3" w:rsidSect="004F0204">
      <w:headerReference w:type="default" r:id="rId6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C5DFE" w14:textId="77777777" w:rsidR="00C03678" w:rsidRDefault="00C03678" w:rsidP="00C03678">
      <w:pPr>
        <w:spacing w:after="0" w:line="240" w:lineRule="auto"/>
      </w:pPr>
      <w:r>
        <w:separator/>
      </w:r>
    </w:p>
  </w:endnote>
  <w:endnote w:type="continuationSeparator" w:id="0">
    <w:p w14:paraId="66725470" w14:textId="77777777" w:rsidR="00C03678" w:rsidRDefault="00C03678" w:rsidP="00C0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3B1BB" w14:textId="77777777" w:rsidR="00C03678" w:rsidRDefault="00C03678" w:rsidP="00C03678">
      <w:pPr>
        <w:spacing w:after="0" w:line="240" w:lineRule="auto"/>
      </w:pPr>
      <w:r>
        <w:separator/>
      </w:r>
    </w:p>
  </w:footnote>
  <w:footnote w:type="continuationSeparator" w:id="0">
    <w:p w14:paraId="5BD35538" w14:textId="77777777" w:rsidR="00C03678" w:rsidRDefault="00C03678" w:rsidP="00C0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0833" w14:textId="231065BC" w:rsidR="001560B4" w:rsidRDefault="001560B4" w:rsidP="001560B4">
    <w:pPr>
      <w:jc w:val="center"/>
      <w:rPr>
        <w:b/>
        <w:sz w:val="36"/>
        <w:szCs w:val="36"/>
      </w:rPr>
    </w:pPr>
    <w:r>
      <w:rPr>
        <w:noProof/>
        <w:lang w:eastAsia="en-GB"/>
      </w:rPr>
      <w:drawing>
        <wp:anchor distT="0" distB="0" distL="114300" distR="114300" simplePos="0" relativeHeight="251659264" behindDoc="0" locked="0" layoutInCell="1" allowOverlap="1" wp14:anchorId="3350F0ED" wp14:editId="21045221">
          <wp:simplePos x="0" y="0"/>
          <wp:positionH relativeFrom="margin">
            <wp:align>left</wp:align>
          </wp:positionH>
          <wp:positionV relativeFrom="paragraph">
            <wp:posOffset>-451647</wp:posOffset>
          </wp:positionV>
          <wp:extent cx="1177925" cy="1105535"/>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7925" cy="1105535"/>
                  </a:xfrm>
                  <a:prstGeom prst="rect">
                    <a:avLst/>
                  </a:prstGeom>
                </pic:spPr>
              </pic:pic>
            </a:graphicData>
          </a:graphic>
          <wp14:sizeRelH relativeFrom="page">
            <wp14:pctWidth>0</wp14:pctWidth>
          </wp14:sizeRelH>
          <wp14:sizeRelV relativeFrom="page">
            <wp14:pctHeight>0</wp14:pctHeight>
          </wp14:sizeRelV>
        </wp:anchor>
      </w:drawing>
    </w:r>
    <w:r w:rsidRPr="007762FA">
      <w:rPr>
        <w:b/>
        <w:sz w:val="36"/>
        <w:szCs w:val="36"/>
      </w:rPr>
      <w:t>Kelvin Grove Primary School</w:t>
    </w:r>
    <w:r>
      <w:rPr>
        <w:b/>
        <w:sz w:val="36"/>
        <w:szCs w:val="36"/>
      </w:rPr>
      <w:t>: History</w:t>
    </w:r>
    <w:r w:rsidRPr="007762FA">
      <w:rPr>
        <w:b/>
        <w:sz w:val="36"/>
        <w:szCs w:val="36"/>
      </w:rPr>
      <w:t xml:space="preserve"> </w:t>
    </w:r>
    <w:r>
      <w:rPr>
        <w:b/>
        <w:sz w:val="36"/>
        <w:szCs w:val="36"/>
      </w:rPr>
      <w:t>Long Term Plan</w:t>
    </w:r>
    <w:r w:rsidR="00AA4AC6">
      <w:rPr>
        <w:b/>
        <w:sz w:val="36"/>
        <w:szCs w:val="36"/>
      </w:rPr>
      <w:t xml:space="preserve"> with Artist/Art work links</w:t>
    </w:r>
    <w:r>
      <w:rPr>
        <w:b/>
        <w:sz w:val="36"/>
        <w:szCs w:val="36"/>
      </w:rPr>
      <w:t xml:space="preserve"> (2020/2021)</w:t>
    </w:r>
  </w:p>
  <w:p w14:paraId="51E7C1E0" w14:textId="77777777" w:rsidR="00AA4AC6" w:rsidRDefault="00AA4AC6" w:rsidP="00AA4AC6">
    <w:pPr>
      <w:rPr>
        <w:b/>
        <w:sz w:val="36"/>
        <w:szCs w:val="36"/>
      </w:rPr>
    </w:pPr>
  </w:p>
  <w:p w14:paraId="45A713D0" w14:textId="4D149B28" w:rsidR="00BA3DAF" w:rsidRDefault="00BA3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48EE"/>
    <w:multiLevelType w:val="multilevel"/>
    <w:tmpl w:val="0C883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726C8B"/>
    <w:multiLevelType w:val="multilevel"/>
    <w:tmpl w:val="B14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1C6053"/>
    <w:multiLevelType w:val="hybridMultilevel"/>
    <w:tmpl w:val="0608D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04"/>
    <w:rsid w:val="000517D2"/>
    <w:rsid w:val="00051FAC"/>
    <w:rsid w:val="00053955"/>
    <w:rsid w:val="000A3E6A"/>
    <w:rsid w:val="000C2785"/>
    <w:rsid w:val="000C61AA"/>
    <w:rsid w:val="000D3AFC"/>
    <w:rsid w:val="000D52A7"/>
    <w:rsid w:val="000E7007"/>
    <w:rsid w:val="001241E8"/>
    <w:rsid w:val="00125749"/>
    <w:rsid w:val="00145408"/>
    <w:rsid w:val="001454C1"/>
    <w:rsid w:val="001560B4"/>
    <w:rsid w:val="00163C9C"/>
    <w:rsid w:val="00196E38"/>
    <w:rsid w:val="001A35FC"/>
    <w:rsid w:val="001B6F4F"/>
    <w:rsid w:val="001D2E3F"/>
    <w:rsid w:val="001E0C37"/>
    <w:rsid w:val="001E302E"/>
    <w:rsid w:val="001F6ED8"/>
    <w:rsid w:val="00203B4E"/>
    <w:rsid w:val="002249E7"/>
    <w:rsid w:val="002256BA"/>
    <w:rsid w:val="00247F88"/>
    <w:rsid w:val="002777EA"/>
    <w:rsid w:val="00296CB2"/>
    <w:rsid w:val="002D0121"/>
    <w:rsid w:val="002D0C36"/>
    <w:rsid w:val="002E2DEB"/>
    <w:rsid w:val="00343CFF"/>
    <w:rsid w:val="00347432"/>
    <w:rsid w:val="0035671F"/>
    <w:rsid w:val="00377202"/>
    <w:rsid w:val="003A1D32"/>
    <w:rsid w:val="003A1D75"/>
    <w:rsid w:val="003A4AF3"/>
    <w:rsid w:val="003B485D"/>
    <w:rsid w:val="003E0B1F"/>
    <w:rsid w:val="003E3D03"/>
    <w:rsid w:val="003E6639"/>
    <w:rsid w:val="00421474"/>
    <w:rsid w:val="00436480"/>
    <w:rsid w:val="004610B1"/>
    <w:rsid w:val="00465474"/>
    <w:rsid w:val="00477618"/>
    <w:rsid w:val="004835EA"/>
    <w:rsid w:val="00492D06"/>
    <w:rsid w:val="004C0C72"/>
    <w:rsid w:val="004C4A6F"/>
    <w:rsid w:val="004E34DF"/>
    <w:rsid w:val="004E3748"/>
    <w:rsid w:val="004F0204"/>
    <w:rsid w:val="005064FF"/>
    <w:rsid w:val="0051133F"/>
    <w:rsid w:val="0052039C"/>
    <w:rsid w:val="005206E3"/>
    <w:rsid w:val="0052256A"/>
    <w:rsid w:val="0052771A"/>
    <w:rsid w:val="0054126B"/>
    <w:rsid w:val="005457A3"/>
    <w:rsid w:val="00546C8C"/>
    <w:rsid w:val="00591D27"/>
    <w:rsid w:val="005943FE"/>
    <w:rsid w:val="005B0529"/>
    <w:rsid w:val="005F10FA"/>
    <w:rsid w:val="006118A4"/>
    <w:rsid w:val="00632647"/>
    <w:rsid w:val="00634556"/>
    <w:rsid w:val="006509F2"/>
    <w:rsid w:val="00675BA1"/>
    <w:rsid w:val="00683FFA"/>
    <w:rsid w:val="006A0D80"/>
    <w:rsid w:val="006A3AE0"/>
    <w:rsid w:val="006B0D37"/>
    <w:rsid w:val="006F3F3E"/>
    <w:rsid w:val="006F6842"/>
    <w:rsid w:val="00722347"/>
    <w:rsid w:val="00734ACB"/>
    <w:rsid w:val="00751846"/>
    <w:rsid w:val="007762FA"/>
    <w:rsid w:val="007963C8"/>
    <w:rsid w:val="007A55AE"/>
    <w:rsid w:val="007D3A04"/>
    <w:rsid w:val="008104C4"/>
    <w:rsid w:val="00843E32"/>
    <w:rsid w:val="00845FE3"/>
    <w:rsid w:val="008611CD"/>
    <w:rsid w:val="00863390"/>
    <w:rsid w:val="00872222"/>
    <w:rsid w:val="00877750"/>
    <w:rsid w:val="008A4A12"/>
    <w:rsid w:val="008B00B5"/>
    <w:rsid w:val="008E364C"/>
    <w:rsid w:val="00963A30"/>
    <w:rsid w:val="00990351"/>
    <w:rsid w:val="009A5826"/>
    <w:rsid w:val="009D331D"/>
    <w:rsid w:val="009E7ED2"/>
    <w:rsid w:val="009F16B8"/>
    <w:rsid w:val="00A20735"/>
    <w:rsid w:val="00A27542"/>
    <w:rsid w:val="00A54D70"/>
    <w:rsid w:val="00A553CF"/>
    <w:rsid w:val="00AA4AC6"/>
    <w:rsid w:val="00AB784C"/>
    <w:rsid w:val="00AC2C8E"/>
    <w:rsid w:val="00AD0C6C"/>
    <w:rsid w:val="00AE149B"/>
    <w:rsid w:val="00AE3437"/>
    <w:rsid w:val="00AF3CF7"/>
    <w:rsid w:val="00B048AA"/>
    <w:rsid w:val="00B1559B"/>
    <w:rsid w:val="00B363D0"/>
    <w:rsid w:val="00B40627"/>
    <w:rsid w:val="00B662DE"/>
    <w:rsid w:val="00B80D61"/>
    <w:rsid w:val="00B84A99"/>
    <w:rsid w:val="00BA3DAF"/>
    <w:rsid w:val="00BA5F31"/>
    <w:rsid w:val="00BB029F"/>
    <w:rsid w:val="00BC33CA"/>
    <w:rsid w:val="00BE6A0C"/>
    <w:rsid w:val="00BF53D6"/>
    <w:rsid w:val="00C00396"/>
    <w:rsid w:val="00C03678"/>
    <w:rsid w:val="00C2593C"/>
    <w:rsid w:val="00C37C3D"/>
    <w:rsid w:val="00C4499B"/>
    <w:rsid w:val="00C57467"/>
    <w:rsid w:val="00CA6BC7"/>
    <w:rsid w:val="00CB12FE"/>
    <w:rsid w:val="00CF50B4"/>
    <w:rsid w:val="00D25335"/>
    <w:rsid w:val="00D43084"/>
    <w:rsid w:val="00D46713"/>
    <w:rsid w:val="00D535CD"/>
    <w:rsid w:val="00D836FB"/>
    <w:rsid w:val="00DA297A"/>
    <w:rsid w:val="00DB1ED2"/>
    <w:rsid w:val="00E1697C"/>
    <w:rsid w:val="00E2496B"/>
    <w:rsid w:val="00E27F2C"/>
    <w:rsid w:val="00E3414D"/>
    <w:rsid w:val="00E42F61"/>
    <w:rsid w:val="00E5632D"/>
    <w:rsid w:val="00E8458B"/>
    <w:rsid w:val="00E9118A"/>
    <w:rsid w:val="00E914BC"/>
    <w:rsid w:val="00E937C3"/>
    <w:rsid w:val="00E97386"/>
    <w:rsid w:val="00EB2C06"/>
    <w:rsid w:val="00EC68FA"/>
    <w:rsid w:val="00EC755B"/>
    <w:rsid w:val="00ED0012"/>
    <w:rsid w:val="00F02449"/>
    <w:rsid w:val="00F02DC5"/>
    <w:rsid w:val="00F10FCA"/>
    <w:rsid w:val="00F33914"/>
    <w:rsid w:val="00F42F62"/>
    <w:rsid w:val="00F75A6D"/>
    <w:rsid w:val="00F83D66"/>
    <w:rsid w:val="00F93C65"/>
    <w:rsid w:val="00FA179E"/>
    <w:rsid w:val="00FB52BF"/>
    <w:rsid w:val="00FB5B8C"/>
    <w:rsid w:val="00FD1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6DA64"/>
  <w15:chartTrackingRefBased/>
  <w15:docId w15:val="{DDAB9413-7398-41C8-9AC3-2CE17D12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B8C"/>
  </w:style>
  <w:style w:type="paragraph" w:styleId="Heading1">
    <w:name w:val="heading 1"/>
    <w:basedOn w:val="Normal"/>
    <w:next w:val="Normal"/>
    <w:link w:val="Heading1Char"/>
    <w:uiPriority w:val="9"/>
    <w:qFormat/>
    <w:rsid w:val="005412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772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6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678"/>
  </w:style>
  <w:style w:type="paragraph" w:styleId="Footer">
    <w:name w:val="footer"/>
    <w:basedOn w:val="Normal"/>
    <w:link w:val="FooterChar"/>
    <w:uiPriority w:val="99"/>
    <w:unhideWhenUsed/>
    <w:rsid w:val="00C036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678"/>
  </w:style>
  <w:style w:type="character" w:styleId="Emphasis">
    <w:name w:val="Emphasis"/>
    <w:basedOn w:val="DefaultParagraphFont"/>
    <w:uiPriority w:val="20"/>
    <w:qFormat/>
    <w:rsid w:val="00203B4E"/>
    <w:rPr>
      <w:i/>
      <w:iCs/>
    </w:rPr>
  </w:style>
  <w:style w:type="character" w:customStyle="1" w:styleId="Heading2Char">
    <w:name w:val="Heading 2 Char"/>
    <w:basedOn w:val="DefaultParagraphFont"/>
    <w:link w:val="Heading2"/>
    <w:uiPriority w:val="9"/>
    <w:semiHidden/>
    <w:rsid w:val="0037720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43084"/>
    <w:rPr>
      <w:color w:val="0563C1" w:themeColor="hyperlink"/>
      <w:u w:val="single"/>
    </w:rPr>
  </w:style>
  <w:style w:type="character" w:styleId="UnresolvedMention">
    <w:name w:val="Unresolved Mention"/>
    <w:basedOn w:val="DefaultParagraphFont"/>
    <w:uiPriority w:val="99"/>
    <w:semiHidden/>
    <w:unhideWhenUsed/>
    <w:rsid w:val="00D43084"/>
    <w:rPr>
      <w:color w:val="605E5C"/>
      <w:shd w:val="clear" w:color="auto" w:fill="E1DFDD"/>
    </w:rPr>
  </w:style>
  <w:style w:type="paragraph" w:styleId="ListParagraph">
    <w:name w:val="List Paragraph"/>
    <w:basedOn w:val="Normal"/>
    <w:uiPriority w:val="34"/>
    <w:qFormat/>
    <w:rsid w:val="009F16B8"/>
    <w:pPr>
      <w:ind w:left="720"/>
      <w:contextualSpacing/>
    </w:pPr>
  </w:style>
  <w:style w:type="character" w:customStyle="1" w:styleId="Heading1Char">
    <w:name w:val="Heading 1 Char"/>
    <w:basedOn w:val="DefaultParagraphFont"/>
    <w:link w:val="Heading1"/>
    <w:uiPriority w:val="9"/>
    <w:rsid w:val="0054126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F02449"/>
    <w:rPr>
      <w:b/>
      <w:bCs/>
    </w:rPr>
  </w:style>
  <w:style w:type="paragraph" w:styleId="NormalWeb">
    <w:name w:val="Normal (Web)"/>
    <w:basedOn w:val="Normal"/>
    <w:uiPriority w:val="99"/>
    <w:semiHidden/>
    <w:unhideWhenUsed/>
    <w:rsid w:val="00BE6A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5187">
      <w:bodyDiv w:val="1"/>
      <w:marLeft w:val="0"/>
      <w:marRight w:val="0"/>
      <w:marTop w:val="0"/>
      <w:marBottom w:val="0"/>
      <w:divBdr>
        <w:top w:val="none" w:sz="0" w:space="0" w:color="auto"/>
        <w:left w:val="none" w:sz="0" w:space="0" w:color="auto"/>
        <w:bottom w:val="none" w:sz="0" w:space="0" w:color="auto"/>
        <w:right w:val="none" w:sz="0" w:space="0" w:color="auto"/>
      </w:divBdr>
    </w:div>
    <w:div w:id="117648726">
      <w:bodyDiv w:val="1"/>
      <w:marLeft w:val="0"/>
      <w:marRight w:val="0"/>
      <w:marTop w:val="0"/>
      <w:marBottom w:val="0"/>
      <w:divBdr>
        <w:top w:val="none" w:sz="0" w:space="0" w:color="auto"/>
        <w:left w:val="none" w:sz="0" w:space="0" w:color="auto"/>
        <w:bottom w:val="none" w:sz="0" w:space="0" w:color="auto"/>
        <w:right w:val="none" w:sz="0" w:space="0" w:color="auto"/>
      </w:divBdr>
    </w:div>
    <w:div w:id="128015038">
      <w:bodyDiv w:val="1"/>
      <w:marLeft w:val="0"/>
      <w:marRight w:val="0"/>
      <w:marTop w:val="0"/>
      <w:marBottom w:val="0"/>
      <w:divBdr>
        <w:top w:val="none" w:sz="0" w:space="0" w:color="auto"/>
        <w:left w:val="none" w:sz="0" w:space="0" w:color="auto"/>
        <w:bottom w:val="none" w:sz="0" w:space="0" w:color="auto"/>
        <w:right w:val="none" w:sz="0" w:space="0" w:color="auto"/>
      </w:divBdr>
    </w:div>
    <w:div w:id="209877059">
      <w:bodyDiv w:val="1"/>
      <w:marLeft w:val="0"/>
      <w:marRight w:val="0"/>
      <w:marTop w:val="0"/>
      <w:marBottom w:val="0"/>
      <w:divBdr>
        <w:top w:val="none" w:sz="0" w:space="0" w:color="auto"/>
        <w:left w:val="none" w:sz="0" w:space="0" w:color="auto"/>
        <w:bottom w:val="none" w:sz="0" w:space="0" w:color="auto"/>
        <w:right w:val="none" w:sz="0" w:space="0" w:color="auto"/>
      </w:divBdr>
    </w:div>
    <w:div w:id="524442592">
      <w:bodyDiv w:val="1"/>
      <w:marLeft w:val="0"/>
      <w:marRight w:val="0"/>
      <w:marTop w:val="0"/>
      <w:marBottom w:val="0"/>
      <w:divBdr>
        <w:top w:val="none" w:sz="0" w:space="0" w:color="auto"/>
        <w:left w:val="none" w:sz="0" w:space="0" w:color="auto"/>
        <w:bottom w:val="none" w:sz="0" w:space="0" w:color="auto"/>
        <w:right w:val="none" w:sz="0" w:space="0" w:color="auto"/>
      </w:divBdr>
      <w:divsChild>
        <w:div w:id="547229664">
          <w:marLeft w:val="0"/>
          <w:marRight w:val="0"/>
          <w:marTop w:val="0"/>
          <w:marBottom w:val="0"/>
          <w:divBdr>
            <w:top w:val="none" w:sz="0" w:space="0" w:color="auto"/>
            <w:left w:val="none" w:sz="0" w:space="0" w:color="auto"/>
            <w:bottom w:val="none" w:sz="0" w:space="0" w:color="auto"/>
            <w:right w:val="none" w:sz="0" w:space="0" w:color="auto"/>
          </w:divBdr>
        </w:div>
        <w:div w:id="50084852">
          <w:marLeft w:val="0"/>
          <w:marRight w:val="0"/>
          <w:marTop w:val="0"/>
          <w:marBottom w:val="0"/>
          <w:divBdr>
            <w:top w:val="none" w:sz="0" w:space="0" w:color="auto"/>
            <w:left w:val="none" w:sz="0" w:space="0" w:color="auto"/>
            <w:bottom w:val="none" w:sz="0" w:space="0" w:color="auto"/>
            <w:right w:val="none" w:sz="0" w:space="0" w:color="auto"/>
          </w:divBdr>
        </w:div>
      </w:divsChild>
    </w:div>
    <w:div w:id="541136815">
      <w:bodyDiv w:val="1"/>
      <w:marLeft w:val="0"/>
      <w:marRight w:val="0"/>
      <w:marTop w:val="0"/>
      <w:marBottom w:val="0"/>
      <w:divBdr>
        <w:top w:val="none" w:sz="0" w:space="0" w:color="auto"/>
        <w:left w:val="none" w:sz="0" w:space="0" w:color="auto"/>
        <w:bottom w:val="none" w:sz="0" w:space="0" w:color="auto"/>
        <w:right w:val="none" w:sz="0" w:space="0" w:color="auto"/>
      </w:divBdr>
      <w:divsChild>
        <w:div w:id="121382609">
          <w:marLeft w:val="0"/>
          <w:marRight w:val="0"/>
          <w:marTop w:val="0"/>
          <w:marBottom w:val="0"/>
          <w:divBdr>
            <w:top w:val="none" w:sz="0" w:space="0" w:color="auto"/>
            <w:left w:val="none" w:sz="0" w:space="0" w:color="auto"/>
            <w:bottom w:val="none" w:sz="0" w:space="0" w:color="auto"/>
            <w:right w:val="none" w:sz="0" w:space="0" w:color="auto"/>
          </w:divBdr>
        </w:div>
      </w:divsChild>
    </w:div>
    <w:div w:id="554589388">
      <w:bodyDiv w:val="1"/>
      <w:marLeft w:val="0"/>
      <w:marRight w:val="0"/>
      <w:marTop w:val="0"/>
      <w:marBottom w:val="0"/>
      <w:divBdr>
        <w:top w:val="none" w:sz="0" w:space="0" w:color="auto"/>
        <w:left w:val="none" w:sz="0" w:space="0" w:color="auto"/>
        <w:bottom w:val="none" w:sz="0" w:space="0" w:color="auto"/>
        <w:right w:val="none" w:sz="0" w:space="0" w:color="auto"/>
      </w:divBdr>
      <w:divsChild>
        <w:div w:id="1152135333">
          <w:marLeft w:val="0"/>
          <w:marRight w:val="0"/>
          <w:marTop w:val="0"/>
          <w:marBottom w:val="0"/>
          <w:divBdr>
            <w:top w:val="none" w:sz="0" w:space="0" w:color="auto"/>
            <w:left w:val="none" w:sz="0" w:space="0" w:color="auto"/>
            <w:bottom w:val="none" w:sz="0" w:space="0" w:color="auto"/>
            <w:right w:val="none" w:sz="0" w:space="0" w:color="auto"/>
          </w:divBdr>
        </w:div>
        <w:div w:id="1078333148">
          <w:marLeft w:val="0"/>
          <w:marRight w:val="0"/>
          <w:marTop w:val="0"/>
          <w:marBottom w:val="0"/>
          <w:divBdr>
            <w:top w:val="none" w:sz="0" w:space="0" w:color="auto"/>
            <w:left w:val="none" w:sz="0" w:space="0" w:color="auto"/>
            <w:bottom w:val="none" w:sz="0" w:space="0" w:color="auto"/>
            <w:right w:val="none" w:sz="0" w:space="0" w:color="auto"/>
          </w:divBdr>
        </w:div>
      </w:divsChild>
    </w:div>
    <w:div w:id="633102695">
      <w:bodyDiv w:val="1"/>
      <w:marLeft w:val="0"/>
      <w:marRight w:val="0"/>
      <w:marTop w:val="0"/>
      <w:marBottom w:val="0"/>
      <w:divBdr>
        <w:top w:val="none" w:sz="0" w:space="0" w:color="auto"/>
        <w:left w:val="none" w:sz="0" w:space="0" w:color="auto"/>
        <w:bottom w:val="none" w:sz="0" w:space="0" w:color="auto"/>
        <w:right w:val="none" w:sz="0" w:space="0" w:color="auto"/>
      </w:divBdr>
      <w:divsChild>
        <w:div w:id="870922999">
          <w:marLeft w:val="0"/>
          <w:marRight w:val="0"/>
          <w:marTop w:val="0"/>
          <w:marBottom w:val="0"/>
          <w:divBdr>
            <w:top w:val="none" w:sz="0" w:space="0" w:color="auto"/>
            <w:left w:val="none" w:sz="0" w:space="0" w:color="auto"/>
            <w:bottom w:val="none" w:sz="0" w:space="0" w:color="auto"/>
            <w:right w:val="none" w:sz="0" w:space="0" w:color="auto"/>
          </w:divBdr>
        </w:div>
      </w:divsChild>
    </w:div>
    <w:div w:id="644625152">
      <w:bodyDiv w:val="1"/>
      <w:marLeft w:val="0"/>
      <w:marRight w:val="0"/>
      <w:marTop w:val="0"/>
      <w:marBottom w:val="0"/>
      <w:divBdr>
        <w:top w:val="none" w:sz="0" w:space="0" w:color="auto"/>
        <w:left w:val="none" w:sz="0" w:space="0" w:color="auto"/>
        <w:bottom w:val="none" w:sz="0" w:space="0" w:color="auto"/>
        <w:right w:val="none" w:sz="0" w:space="0" w:color="auto"/>
      </w:divBdr>
    </w:div>
    <w:div w:id="936980229">
      <w:bodyDiv w:val="1"/>
      <w:marLeft w:val="0"/>
      <w:marRight w:val="0"/>
      <w:marTop w:val="0"/>
      <w:marBottom w:val="0"/>
      <w:divBdr>
        <w:top w:val="none" w:sz="0" w:space="0" w:color="auto"/>
        <w:left w:val="none" w:sz="0" w:space="0" w:color="auto"/>
        <w:bottom w:val="none" w:sz="0" w:space="0" w:color="auto"/>
        <w:right w:val="none" w:sz="0" w:space="0" w:color="auto"/>
      </w:divBdr>
      <w:divsChild>
        <w:div w:id="677732314">
          <w:marLeft w:val="0"/>
          <w:marRight w:val="0"/>
          <w:marTop w:val="0"/>
          <w:marBottom w:val="0"/>
          <w:divBdr>
            <w:top w:val="none" w:sz="0" w:space="0" w:color="auto"/>
            <w:left w:val="none" w:sz="0" w:space="0" w:color="auto"/>
            <w:bottom w:val="none" w:sz="0" w:space="0" w:color="auto"/>
            <w:right w:val="none" w:sz="0" w:space="0" w:color="auto"/>
          </w:divBdr>
          <w:divsChild>
            <w:div w:id="894851139">
              <w:marLeft w:val="0"/>
              <w:marRight w:val="0"/>
              <w:marTop w:val="0"/>
              <w:marBottom w:val="0"/>
              <w:divBdr>
                <w:top w:val="none" w:sz="0" w:space="0" w:color="auto"/>
                <w:left w:val="none" w:sz="0" w:space="0" w:color="auto"/>
                <w:bottom w:val="none" w:sz="0" w:space="0" w:color="auto"/>
                <w:right w:val="none" w:sz="0" w:space="0" w:color="auto"/>
              </w:divBdr>
            </w:div>
          </w:divsChild>
        </w:div>
        <w:div w:id="1588803913">
          <w:marLeft w:val="0"/>
          <w:marRight w:val="0"/>
          <w:marTop w:val="0"/>
          <w:marBottom w:val="0"/>
          <w:divBdr>
            <w:top w:val="none" w:sz="0" w:space="0" w:color="auto"/>
            <w:left w:val="none" w:sz="0" w:space="0" w:color="auto"/>
            <w:bottom w:val="none" w:sz="0" w:space="0" w:color="auto"/>
            <w:right w:val="none" w:sz="0" w:space="0" w:color="auto"/>
          </w:divBdr>
        </w:div>
      </w:divsChild>
    </w:div>
    <w:div w:id="1021660695">
      <w:bodyDiv w:val="1"/>
      <w:marLeft w:val="0"/>
      <w:marRight w:val="0"/>
      <w:marTop w:val="0"/>
      <w:marBottom w:val="0"/>
      <w:divBdr>
        <w:top w:val="none" w:sz="0" w:space="0" w:color="auto"/>
        <w:left w:val="none" w:sz="0" w:space="0" w:color="auto"/>
        <w:bottom w:val="none" w:sz="0" w:space="0" w:color="auto"/>
        <w:right w:val="none" w:sz="0" w:space="0" w:color="auto"/>
      </w:divBdr>
    </w:div>
    <w:div w:id="1355839943">
      <w:bodyDiv w:val="1"/>
      <w:marLeft w:val="0"/>
      <w:marRight w:val="0"/>
      <w:marTop w:val="0"/>
      <w:marBottom w:val="0"/>
      <w:divBdr>
        <w:top w:val="none" w:sz="0" w:space="0" w:color="auto"/>
        <w:left w:val="none" w:sz="0" w:space="0" w:color="auto"/>
        <w:bottom w:val="none" w:sz="0" w:space="0" w:color="auto"/>
        <w:right w:val="none" w:sz="0" w:space="0" w:color="auto"/>
      </w:divBdr>
    </w:div>
    <w:div w:id="1442719973">
      <w:bodyDiv w:val="1"/>
      <w:marLeft w:val="0"/>
      <w:marRight w:val="0"/>
      <w:marTop w:val="0"/>
      <w:marBottom w:val="0"/>
      <w:divBdr>
        <w:top w:val="none" w:sz="0" w:space="0" w:color="auto"/>
        <w:left w:val="none" w:sz="0" w:space="0" w:color="auto"/>
        <w:bottom w:val="none" w:sz="0" w:space="0" w:color="auto"/>
        <w:right w:val="none" w:sz="0" w:space="0" w:color="auto"/>
      </w:divBdr>
    </w:div>
    <w:div w:id="1462108919">
      <w:bodyDiv w:val="1"/>
      <w:marLeft w:val="0"/>
      <w:marRight w:val="0"/>
      <w:marTop w:val="0"/>
      <w:marBottom w:val="0"/>
      <w:divBdr>
        <w:top w:val="none" w:sz="0" w:space="0" w:color="auto"/>
        <w:left w:val="none" w:sz="0" w:space="0" w:color="auto"/>
        <w:bottom w:val="none" w:sz="0" w:space="0" w:color="auto"/>
        <w:right w:val="none" w:sz="0" w:space="0" w:color="auto"/>
      </w:divBdr>
      <w:divsChild>
        <w:div w:id="764615714">
          <w:marLeft w:val="0"/>
          <w:marRight w:val="0"/>
          <w:marTop w:val="0"/>
          <w:marBottom w:val="0"/>
          <w:divBdr>
            <w:top w:val="none" w:sz="0" w:space="0" w:color="auto"/>
            <w:left w:val="none" w:sz="0" w:space="0" w:color="auto"/>
            <w:bottom w:val="none" w:sz="0" w:space="0" w:color="auto"/>
            <w:right w:val="none" w:sz="0" w:space="0" w:color="auto"/>
          </w:divBdr>
        </w:div>
        <w:div w:id="1419135826">
          <w:marLeft w:val="0"/>
          <w:marRight w:val="0"/>
          <w:marTop w:val="0"/>
          <w:marBottom w:val="0"/>
          <w:divBdr>
            <w:top w:val="none" w:sz="0" w:space="0" w:color="auto"/>
            <w:left w:val="none" w:sz="0" w:space="0" w:color="auto"/>
            <w:bottom w:val="none" w:sz="0" w:space="0" w:color="auto"/>
            <w:right w:val="none" w:sz="0" w:space="0" w:color="auto"/>
          </w:divBdr>
        </w:div>
        <w:div w:id="378896240">
          <w:marLeft w:val="0"/>
          <w:marRight w:val="0"/>
          <w:marTop w:val="0"/>
          <w:marBottom w:val="0"/>
          <w:divBdr>
            <w:top w:val="none" w:sz="0" w:space="0" w:color="auto"/>
            <w:left w:val="none" w:sz="0" w:space="0" w:color="auto"/>
            <w:bottom w:val="none" w:sz="0" w:space="0" w:color="auto"/>
            <w:right w:val="none" w:sz="0" w:space="0" w:color="auto"/>
          </w:divBdr>
        </w:div>
        <w:div w:id="479540773">
          <w:marLeft w:val="0"/>
          <w:marRight w:val="0"/>
          <w:marTop w:val="0"/>
          <w:marBottom w:val="0"/>
          <w:divBdr>
            <w:top w:val="none" w:sz="0" w:space="0" w:color="auto"/>
            <w:left w:val="none" w:sz="0" w:space="0" w:color="auto"/>
            <w:bottom w:val="none" w:sz="0" w:space="0" w:color="auto"/>
            <w:right w:val="none" w:sz="0" w:space="0" w:color="auto"/>
          </w:divBdr>
        </w:div>
        <w:div w:id="1235430739">
          <w:marLeft w:val="0"/>
          <w:marRight w:val="0"/>
          <w:marTop w:val="0"/>
          <w:marBottom w:val="0"/>
          <w:divBdr>
            <w:top w:val="none" w:sz="0" w:space="0" w:color="auto"/>
            <w:left w:val="none" w:sz="0" w:space="0" w:color="auto"/>
            <w:bottom w:val="none" w:sz="0" w:space="0" w:color="auto"/>
            <w:right w:val="none" w:sz="0" w:space="0" w:color="auto"/>
          </w:divBdr>
        </w:div>
      </w:divsChild>
    </w:div>
    <w:div w:id="1494489530">
      <w:bodyDiv w:val="1"/>
      <w:marLeft w:val="0"/>
      <w:marRight w:val="0"/>
      <w:marTop w:val="0"/>
      <w:marBottom w:val="0"/>
      <w:divBdr>
        <w:top w:val="none" w:sz="0" w:space="0" w:color="auto"/>
        <w:left w:val="none" w:sz="0" w:space="0" w:color="auto"/>
        <w:bottom w:val="none" w:sz="0" w:space="0" w:color="auto"/>
        <w:right w:val="none" w:sz="0" w:space="0" w:color="auto"/>
      </w:divBdr>
      <w:divsChild>
        <w:div w:id="112987536">
          <w:marLeft w:val="0"/>
          <w:marRight w:val="0"/>
          <w:marTop w:val="0"/>
          <w:marBottom w:val="0"/>
          <w:divBdr>
            <w:top w:val="none" w:sz="0" w:space="0" w:color="auto"/>
            <w:left w:val="none" w:sz="0" w:space="0" w:color="auto"/>
            <w:bottom w:val="none" w:sz="0" w:space="0" w:color="auto"/>
            <w:right w:val="none" w:sz="0" w:space="0" w:color="auto"/>
          </w:divBdr>
        </w:div>
      </w:divsChild>
    </w:div>
    <w:div w:id="1514413544">
      <w:bodyDiv w:val="1"/>
      <w:marLeft w:val="0"/>
      <w:marRight w:val="0"/>
      <w:marTop w:val="0"/>
      <w:marBottom w:val="0"/>
      <w:divBdr>
        <w:top w:val="none" w:sz="0" w:space="0" w:color="auto"/>
        <w:left w:val="none" w:sz="0" w:space="0" w:color="auto"/>
        <w:bottom w:val="none" w:sz="0" w:space="0" w:color="auto"/>
        <w:right w:val="none" w:sz="0" w:space="0" w:color="auto"/>
      </w:divBdr>
    </w:div>
    <w:div w:id="1567453757">
      <w:bodyDiv w:val="1"/>
      <w:marLeft w:val="0"/>
      <w:marRight w:val="0"/>
      <w:marTop w:val="0"/>
      <w:marBottom w:val="0"/>
      <w:divBdr>
        <w:top w:val="none" w:sz="0" w:space="0" w:color="auto"/>
        <w:left w:val="none" w:sz="0" w:space="0" w:color="auto"/>
        <w:bottom w:val="none" w:sz="0" w:space="0" w:color="auto"/>
        <w:right w:val="none" w:sz="0" w:space="0" w:color="auto"/>
      </w:divBdr>
      <w:divsChild>
        <w:div w:id="2146189863">
          <w:marLeft w:val="0"/>
          <w:marRight w:val="0"/>
          <w:marTop w:val="0"/>
          <w:marBottom w:val="0"/>
          <w:divBdr>
            <w:top w:val="none" w:sz="0" w:space="0" w:color="auto"/>
            <w:left w:val="none" w:sz="0" w:space="0" w:color="auto"/>
            <w:bottom w:val="none" w:sz="0" w:space="0" w:color="auto"/>
            <w:right w:val="none" w:sz="0" w:space="0" w:color="auto"/>
          </w:divBdr>
        </w:div>
        <w:div w:id="1920480866">
          <w:marLeft w:val="0"/>
          <w:marRight w:val="0"/>
          <w:marTop w:val="0"/>
          <w:marBottom w:val="0"/>
          <w:divBdr>
            <w:top w:val="none" w:sz="0" w:space="0" w:color="auto"/>
            <w:left w:val="none" w:sz="0" w:space="0" w:color="auto"/>
            <w:bottom w:val="none" w:sz="0" w:space="0" w:color="auto"/>
            <w:right w:val="none" w:sz="0" w:space="0" w:color="auto"/>
          </w:divBdr>
        </w:div>
      </w:divsChild>
    </w:div>
    <w:div w:id="1704744825">
      <w:bodyDiv w:val="1"/>
      <w:marLeft w:val="0"/>
      <w:marRight w:val="0"/>
      <w:marTop w:val="0"/>
      <w:marBottom w:val="0"/>
      <w:divBdr>
        <w:top w:val="none" w:sz="0" w:space="0" w:color="auto"/>
        <w:left w:val="none" w:sz="0" w:space="0" w:color="auto"/>
        <w:bottom w:val="none" w:sz="0" w:space="0" w:color="auto"/>
        <w:right w:val="none" w:sz="0" w:space="0" w:color="auto"/>
      </w:divBdr>
    </w:div>
    <w:div w:id="1724789060">
      <w:bodyDiv w:val="1"/>
      <w:marLeft w:val="0"/>
      <w:marRight w:val="0"/>
      <w:marTop w:val="0"/>
      <w:marBottom w:val="0"/>
      <w:divBdr>
        <w:top w:val="none" w:sz="0" w:space="0" w:color="auto"/>
        <w:left w:val="none" w:sz="0" w:space="0" w:color="auto"/>
        <w:bottom w:val="none" w:sz="0" w:space="0" w:color="auto"/>
        <w:right w:val="none" w:sz="0" w:space="0" w:color="auto"/>
      </w:divBdr>
    </w:div>
    <w:div w:id="1955667436">
      <w:bodyDiv w:val="1"/>
      <w:marLeft w:val="0"/>
      <w:marRight w:val="0"/>
      <w:marTop w:val="0"/>
      <w:marBottom w:val="0"/>
      <w:divBdr>
        <w:top w:val="none" w:sz="0" w:space="0" w:color="auto"/>
        <w:left w:val="none" w:sz="0" w:space="0" w:color="auto"/>
        <w:bottom w:val="none" w:sz="0" w:space="0" w:color="auto"/>
        <w:right w:val="none" w:sz="0" w:space="0" w:color="auto"/>
      </w:divBdr>
      <w:divsChild>
        <w:div w:id="131480312">
          <w:marLeft w:val="0"/>
          <w:marRight w:val="0"/>
          <w:marTop w:val="0"/>
          <w:marBottom w:val="0"/>
          <w:divBdr>
            <w:top w:val="none" w:sz="0" w:space="0" w:color="auto"/>
            <w:left w:val="none" w:sz="0" w:space="0" w:color="auto"/>
            <w:bottom w:val="none" w:sz="0" w:space="0" w:color="auto"/>
            <w:right w:val="none" w:sz="0" w:space="0" w:color="auto"/>
          </w:divBdr>
          <w:divsChild>
            <w:div w:id="182205187">
              <w:marLeft w:val="0"/>
              <w:marRight w:val="0"/>
              <w:marTop w:val="0"/>
              <w:marBottom w:val="75"/>
              <w:divBdr>
                <w:top w:val="none" w:sz="0" w:space="0" w:color="auto"/>
                <w:left w:val="none" w:sz="0" w:space="0" w:color="auto"/>
                <w:bottom w:val="none" w:sz="0" w:space="0" w:color="auto"/>
                <w:right w:val="none" w:sz="0" w:space="0" w:color="auto"/>
              </w:divBdr>
            </w:div>
          </w:divsChild>
        </w:div>
        <w:div w:id="1356036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ampbell%27s_Soup_Cans" TargetMode="External"/><Relationship Id="rId18" Type="http://schemas.openxmlformats.org/officeDocument/2006/relationships/hyperlink" Target="https://en.wikipedia.org/wiki/Exploding_Plastic_Inevitable" TargetMode="External"/><Relationship Id="rId26" Type="http://schemas.openxmlformats.org/officeDocument/2006/relationships/hyperlink" Target="https://en.wikipedia.org/wiki/Paintwork" TargetMode="External"/><Relationship Id="rId39" Type="http://schemas.openxmlformats.org/officeDocument/2006/relationships/hyperlink" Target="http://www.visual-arts-cork.com/prehistoric/lion-man-hohlenstein-stadel.htm" TargetMode="External"/><Relationship Id="rId21" Type="http://schemas.openxmlformats.org/officeDocument/2006/relationships/hyperlink" Target="https://en.wikipedia.org/wiki/Oil_painting" TargetMode="External"/><Relationship Id="rId34" Type="http://schemas.openxmlformats.org/officeDocument/2006/relationships/hyperlink" Target="http://www.visual-arts-cork.com/prehistoric/blombos-cave-art.htm" TargetMode="External"/><Relationship Id="rId42" Type="http://schemas.openxmlformats.org/officeDocument/2006/relationships/hyperlink" Target="http://www.independent.co.uk/news/people/obituary-nikos-ghika-1447272.html" TargetMode="External"/><Relationship Id="rId47" Type="http://schemas.openxmlformats.org/officeDocument/2006/relationships/hyperlink" Target="https://www.historyonthenet.com/viking-art/" TargetMode="External"/><Relationship Id="rId50" Type="http://schemas.openxmlformats.org/officeDocument/2006/relationships/hyperlink" Target="https://www.medievalchronicles.com/medieval-architecture/" TargetMode="External"/><Relationship Id="rId55" Type="http://schemas.openxmlformats.org/officeDocument/2006/relationships/hyperlink" Target="https://artuk.org/discover/artworks/sketch-for-east-cowes-castle-the-regatta-beating-to-windward-no-2-202380"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en.wikipedia.org/wiki/Chelsea_Girls" TargetMode="External"/><Relationship Id="rId20" Type="http://schemas.openxmlformats.org/officeDocument/2006/relationships/hyperlink" Target="https://en.wikipedia.org/wiki/Western_art" TargetMode="External"/><Relationship Id="rId29" Type="http://schemas.openxmlformats.org/officeDocument/2006/relationships/hyperlink" Target="https://www.tes.com/teaching-resource/self-portraits-6445556" TargetMode="External"/><Relationship Id="rId41" Type="http://schemas.openxmlformats.org/officeDocument/2006/relationships/hyperlink" Target="https://www.artsy.net/artist/stephen-antonakos" TargetMode="External"/><Relationship Id="rId54" Type="http://schemas.openxmlformats.org/officeDocument/2006/relationships/image" Target="media/image6.jpe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elebrity_culture" TargetMode="External"/><Relationship Id="rId24" Type="http://schemas.openxmlformats.org/officeDocument/2006/relationships/hyperlink" Target="https://en.wikipedia.org/wiki/Portraits_by_Vincent_van_Gogh" TargetMode="External"/><Relationship Id="rId32" Type="http://schemas.openxmlformats.org/officeDocument/2006/relationships/hyperlink" Target="http://www.visual-arts-cork.com/prehistoric/venus-of-berekhat-ram.htm" TargetMode="External"/><Relationship Id="rId37" Type="http://schemas.openxmlformats.org/officeDocument/2006/relationships/hyperlink" Target="http://www.visual-arts-cork.com/prehistoric/castillo-cave-paintings.htm" TargetMode="External"/><Relationship Id="rId40" Type="http://schemas.openxmlformats.org/officeDocument/2006/relationships/hyperlink" Target="http://www.visual-arts-cork.com/prehistoric/venus-of-hohle-fels.htm" TargetMode="External"/><Relationship Id="rId45" Type="http://schemas.openxmlformats.org/officeDocument/2006/relationships/hyperlink" Target="https://virtu-art.com/ancient-art/famous-roman-artists/" TargetMode="External"/><Relationship Id="rId53" Type="http://schemas.openxmlformats.org/officeDocument/2006/relationships/hyperlink" Target="https://artuk.org/discover/artworks/sketch-for-east-cowes-castle-the-regatta-beating-to-windward-no-2-202380" TargetMode="External"/><Relationship Id="rId58" Type="http://schemas.openxmlformats.org/officeDocument/2006/relationships/hyperlink" Target="https://artuk.org/discover/artworks/landscape-from-a-dream-117733" TargetMode="External"/><Relationship Id="rId5" Type="http://schemas.openxmlformats.org/officeDocument/2006/relationships/footnotes" Target="footnotes.xml"/><Relationship Id="rId15" Type="http://schemas.openxmlformats.org/officeDocument/2006/relationships/hyperlink" Target="https://en.wikipedia.org/wiki/Empire_(1964_film)" TargetMode="External"/><Relationship Id="rId23" Type="http://schemas.openxmlformats.org/officeDocument/2006/relationships/hyperlink" Target="https://en.wikipedia.org/wiki/Still_life_paintings_by_Vincent_van_Gogh_(Paris)" TargetMode="External"/><Relationship Id="rId28" Type="http://schemas.openxmlformats.org/officeDocument/2006/relationships/image" Target="media/image2.jpeg"/><Relationship Id="rId36" Type="http://schemas.openxmlformats.org/officeDocument/2006/relationships/hyperlink" Target="http://www.visual-arts-cork.com/prehistoric/ferrassie-cave-neanderthal-burial.htm" TargetMode="External"/><Relationship Id="rId49" Type="http://schemas.openxmlformats.org/officeDocument/2006/relationships/image" Target="media/image4.jpeg"/><Relationship Id="rId57" Type="http://schemas.openxmlformats.org/officeDocument/2006/relationships/image" Target="media/image7.jpeg"/><Relationship Id="rId61" Type="http://schemas.openxmlformats.org/officeDocument/2006/relationships/fontTable" Target="fontTable.xml"/><Relationship Id="rId10" Type="http://schemas.openxmlformats.org/officeDocument/2006/relationships/hyperlink" Target="https://en.wikipedia.org/wiki/Advertising" TargetMode="External"/><Relationship Id="rId19" Type="http://schemas.openxmlformats.org/officeDocument/2006/relationships/hyperlink" Target="https://en.wikipedia.org/wiki/Post-impressionist" TargetMode="External"/><Relationship Id="rId31" Type="http://schemas.openxmlformats.org/officeDocument/2006/relationships/hyperlink" Target="http://www.visual-arts-cork.com/prehistoric/bhimbetka-petroglyphs.htm" TargetMode="External"/><Relationship Id="rId44" Type="http://schemas.openxmlformats.org/officeDocument/2006/relationships/hyperlink" Target="https://theculturetrip.com/europe/greece/articles/10-contemporary-greek-artists-you-should-know/" TargetMode="External"/><Relationship Id="rId52" Type="http://schemas.openxmlformats.org/officeDocument/2006/relationships/image" Target="media/image5.jpeg"/><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n.wikipedia.org/wiki/Pop_art" TargetMode="External"/><Relationship Id="rId14" Type="http://schemas.openxmlformats.org/officeDocument/2006/relationships/hyperlink" Target="https://en.wikipedia.org/wiki/Marilyn_Diptych" TargetMode="External"/><Relationship Id="rId22" Type="http://schemas.openxmlformats.org/officeDocument/2006/relationships/hyperlink" Target="https://en.wikipedia.org/wiki/Trees_and_Undergrowth_(Van_Gogh_series)" TargetMode="External"/><Relationship Id="rId27" Type="http://schemas.openxmlformats.org/officeDocument/2006/relationships/hyperlink" Target="https://en.wikipedia.org/wiki/Modern_art" TargetMode="External"/><Relationship Id="rId30" Type="http://schemas.openxmlformats.org/officeDocument/2006/relationships/hyperlink" Target="https://www.npg.org.uk/research/programmes/making-art-in-tudor-britain/case-studies/the-queens-likeness-portraits-of-elizabeth-i" TargetMode="External"/><Relationship Id="rId35" Type="http://schemas.openxmlformats.org/officeDocument/2006/relationships/hyperlink" Target="http://www.visual-arts-cork.com/prehistoric/diepkloof-eggshell-engravings.htm" TargetMode="External"/><Relationship Id="rId43" Type="http://schemas.openxmlformats.org/officeDocument/2006/relationships/hyperlink" Target="https://www.artsy.net/artist/chryssa" TargetMode="External"/><Relationship Id="rId48" Type="http://schemas.openxmlformats.org/officeDocument/2006/relationships/hyperlink" Target="https://www.bbc.co.uk/programmes/p01t8fp6/p01t8dtz" TargetMode="External"/><Relationship Id="rId56" Type="http://schemas.openxmlformats.org/officeDocument/2006/relationships/hyperlink" Target="https://artuk.org/discover/artworks/landscape-from-a-dream-117733" TargetMode="External"/><Relationship Id="rId8" Type="http://schemas.openxmlformats.org/officeDocument/2006/relationships/hyperlink" Target="https://en.wikipedia.org/wiki/Art_movement" TargetMode="External"/><Relationship Id="rId51" Type="http://schemas.openxmlformats.org/officeDocument/2006/relationships/hyperlink" Target="https://octobergallery.co.uk/artists/massoudy" TargetMode="External"/><Relationship Id="rId3" Type="http://schemas.openxmlformats.org/officeDocument/2006/relationships/settings" Target="settings.xml"/><Relationship Id="rId12" Type="http://schemas.openxmlformats.org/officeDocument/2006/relationships/hyperlink" Target="https://en.wikipedia.org/wiki/Silkscreening" TargetMode="External"/><Relationship Id="rId17" Type="http://schemas.openxmlformats.org/officeDocument/2006/relationships/hyperlink" Target="https://en.wikipedia.org/wiki/Multimedia" TargetMode="External"/><Relationship Id="rId25" Type="http://schemas.openxmlformats.org/officeDocument/2006/relationships/hyperlink" Target="https://en.wikipedia.org/wiki/Portraits_of_Vincent_van_Gogh" TargetMode="External"/><Relationship Id="rId33" Type="http://schemas.openxmlformats.org/officeDocument/2006/relationships/hyperlink" Target="http://www.visual-arts-cork.com/prehistoric/venus-of-tan-tan.htm" TargetMode="External"/><Relationship Id="rId38" Type="http://schemas.openxmlformats.org/officeDocument/2006/relationships/hyperlink" Target="http://www.visual-arts-cork.com/prehistoric/sulawesi-cave-art.htm" TargetMode="External"/><Relationship Id="rId46" Type="http://schemas.openxmlformats.org/officeDocument/2006/relationships/image" Target="media/image3.png"/><Relationship Id="rId59"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2744</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Hutton</dc:creator>
  <cp:keywords/>
  <dc:description/>
  <cp:lastModifiedBy>Toby Hutton</cp:lastModifiedBy>
  <cp:revision>3</cp:revision>
  <dcterms:created xsi:type="dcterms:W3CDTF">2020-11-25T15:56:00Z</dcterms:created>
  <dcterms:modified xsi:type="dcterms:W3CDTF">2021-03-01T20:49:00Z</dcterms:modified>
</cp:coreProperties>
</file>