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70"/>
        <w:gridCol w:w="2015"/>
        <w:gridCol w:w="2322"/>
        <w:gridCol w:w="712"/>
      </w:tblGrid>
      <w:tr w:rsidR="00BF3B7D" w:rsidRPr="00BF3B7D" w14:paraId="264BEF48" w14:textId="77777777" w:rsidTr="008E4DE4">
        <w:trPr>
          <w:trHeight w:val="806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45DA8A6" w14:textId="5AFE38F2" w:rsidR="00BF3B7D" w:rsidRPr="00BF3B7D" w:rsidRDefault="00BF3B7D" w:rsidP="00BF3B7D">
            <w:r w:rsidRPr="00BF3B7D">
              <w:rPr>
                <w:noProof/>
              </w:rPr>
              <w:drawing>
                <wp:inline distT="0" distB="0" distL="0" distR="0" wp14:anchorId="4757EDF2" wp14:editId="3F4597CC">
                  <wp:extent cx="428625" cy="438150"/>
                  <wp:effectExtent l="0" t="0" r="9525" b="0"/>
                  <wp:docPr id="859605912" name="Picture 3" descr="HADRIAN_logo(GREE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ADRIAN_logo(GREE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98CB2CA" w14:textId="27E00F79" w:rsidR="00BF3B7D" w:rsidRPr="00BF3B7D" w:rsidRDefault="00BF3B7D" w:rsidP="00BF3B7D">
            <w:r w:rsidRPr="00BF3B7D">
              <w:rPr>
                <w:b/>
                <w:bCs/>
                <w:lang w:val="en-GB"/>
              </w:rPr>
              <w:t>HADRIAN SCHOOL GOVERNING BODY</w:t>
            </w:r>
            <w:r w:rsidRPr="00BF3B7D">
              <w:t> </w:t>
            </w:r>
          </w:p>
        </w:tc>
        <w:tc>
          <w:tcPr>
            <w:tcW w:w="7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5B3C852" w14:textId="77777777" w:rsidR="00BF3B7D" w:rsidRPr="00BF3B7D" w:rsidRDefault="00BF3B7D" w:rsidP="00BF3B7D">
            <w:r w:rsidRPr="00BF3B7D">
              <w:t> </w:t>
            </w:r>
          </w:p>
          <w:p w14:paraId="3D18E2EE" w14:textId="77777777" w:rsidR="00BF3B7D" w:rsidRPr="00BF3B7D" w:rsidRDefault="00BF3B7D" w:rsidP="00BF3B7D">
            <w:r w:rsidRPr="00BF3B7D">
              <w:t> </w:t>
            </w:r>
          </w:p>
          <w:p w14:paraId="7EC6A8F0" w14:textId="77777777" w:rsidR="00BF3B7D" w:rsidRPr="00BF3B7D" w:rsidRDefault="00BF3B7D" w:rsidP="00BF3B7D">
            <w:r w:rsidRPr="00BF3B7D">
              <w:t> </w:t>
            </w:r>
          </w:p>
        </w:tc>
      </w:tr>
      <w:tr w:rsidR="00BF3B7D" w:rsidRPr="00BF3B7D" w14:paraId="6585F7E5" w14:textId="77777777" w:rsidTr="00BF3B7D">
        <w:trPr>
          <w:trHeight w:val="300"/>
        </w:trPr>
        <w:tc>
          <w:tcPr>
            <w:tcW w:w="102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A276CCE" w14:textId="30BAAB39" w:rsidR="00BF3B7D" w:rsidRPr="00BF3B7D" w:rsidRDefault="00BF3B7D" w:rsidP="00BF3B7D">
            <w:r w:rsidRPr="00BF3B7D">
              <w:rPr>
                <w:b/>
                <w:bCs/>
                <w:lang w:val="en-GB"/>
              </w:rPr>
              <w:t xml:space="preserve">MONITORING/ GOVERNOR </w:t>
            </w:r>
            <w:proofErr w:type="gramStart"/>
            <w:r w:rsidRPr="00BF3B7D">
              <w:rPr>
                <w:b/>
                <w:bCs/>
                <w:lang w:val="en-GB"/>
              </w:rPr>
              <w:t>VISIT</w:t>
            </w:r>
            <w:r w:rsidRPr="00BF3B7D">
              <w:t> </w:t>
            </w:r>
            <w:r w:rsidR="00930574">
              <w:t xml:space="preserve"> -</w:t>
            </w:r>
            <w:proofErr w:type="gramEnd"/>
            <w:r w:rsidR="00930574">
              <w:t xml:space="preserve"> Vickie Calland</w:t>
            </w:r>
          </w:p>
        </w:tc>
      </w:tr>
      <w:tr w:rsidR="00BF3B7D" w:rsidRPr="00BF3B7D" w14:paraId="4D5AA3B3" w14:textId="77777777" w:rsidTr="00BF3B7D">
        <w:trPr>
          <w:trHeight w:val="300"/>
        </w:trPr>
        <w:tc>
          <w:tcPr>
            <w:tcW w:w="102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58C2B01" w14:textId="7181CC07" w:rsidR="00BF3B7D" w:rsidRPr="00BF3B7D" w:rsidRDefault="00BF3B7D" w:rsidP="00BF3B7D">
            <w:r w:rsidRPr="00BF3B7D">
              <w:t> </w:t>
            </w:r>
            <w:r w:rsidRPr="00BF3B7D">
              <w:rPr>
                <w:b/>
                <w:bCs/>
                <w:lang w:val="en-GB"/>
              </w:rPr>
              <w:t>DATE/TIME OF MEETING:</w:t>
            </w:r>
            <w:r w:rsidR="00F07024">
              <w:rPr>
                <w:b/>
                <w:bCs/>
                <w:lang w:val="en-GB"/>
              </w:rPr>
              <w:t>14</w:t>
            </w:r>
            <w:r w:rsidRPr="00BF3B7D">
              <w:rPr>
                <w:b/>
                <w:bCs/>
                <w:lang w:val="en-GB"/>
              </w:rPr>
              <w:t>-3-2025</w:t>
            </w:r>
            <w:r w:rsidRPr="00BF3B7D">
              <w:t> </w:t>
            </w:r>
          </w:p>
        </w:tc>
      </w:tr>
      <w:tr w:rsidR="00BF3B7D" w:rsidRPr="00BF3B7D" w14:paraId="1311C3C9" w14:textId="77777777" w:rsidTr="00BF3B7D">
        <w:trPr>
          <w:trHeight w:val="300"/>
        </w:trPr>
        <w:tc>
          <w:tcPr>
            <w:tcW w:w="102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DD1C225" w14:textId="05B98E7B" w:rsidR="00930574" w:rsidRPr="00BF3B7D" w:rsidRDefault="00BF3B7D" w:rsidP="00BF3B7D">
            <w:r w:rsidRPr="00BF3B7D">
              <w:rPr>
                <w:b/>
                <w:bCs/>
                <w:lang w:val="en-GB"/>
              </w:rPr>
              <w:t>PRESENT: </w:t>
            </w:r>
            <w:r w:rsidRPr="00BF3B7D">
              <w:t> </w:t>
            </w:r>
            <w:r w:rsidR="00930574">
              <w:t>Dave Robinson - Loveday Fisk</w:t>
            </w:r>
            <w:r w:rsidR="00396EBA">
              <w:t xml:space="preserve"> </w:t>
            </w:r>
            <w:r w:rsidR="00B95B3F">
              <w:t>–</w:t>
            </w:r>
            <w:r w:rsidR="00396EBA">
              <w:t xml:space="preserve"> </w:t>
            </w:r>
            <w:r w:rsidR="00B95B3F">
              <w:t>support staff</w:t>
            </w:r>
          </w:p>
        </w:tc>
      </w:tr>
      <w:tr w:rsidR="00BF3B7D" w:rsidRPr="00BF3B7D" w14:paraId="59E7DD97" w14:textId="77777777" w:rsidTr="00BF3B7D">
        <w:trPr>
          <w:trHeight w:val="300"/>
        </w:trPr>
        <w:tc>
          <w:tcPr>
            <w:tcW w:w="102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4AA2E4D" w14:textId="0B720EA0" w:rsidR="001F6B5A" w:rsidRDefault="00BF3B7D" w:rsidP="00A05A48">
            <w:r w:rsidRPr="00BF3B7D">
              <w:t> </w:t>
            </w:r>
            <w:r w:rsidRPr="00BF3B7D">
              <w:rPr>
                <w:b/>
                <w:bCs/>
                <w:lang w:val="en-GB"/>
              </w:rPr>
              <w:t>PURPOSE OF VISIT:</w:t>
            </w:r>
            <w:r w:rsidRPr="00BF3B7D">
              <w:t> </w:t>
            </w:r>
          </w:p>
          <w:p w14:paraId="1739EB69" w14:textId="0FC0DB4F" w:rsidR="008A21A0" w:rsidRDefault="008A21A0" w:rsidP="008A21A0">
            <w:pPr>
              <w:pStyle w:val="ListParagraph"/>
              <w:numPr>
                <w:ilvl w:val="0"/>
                <w:numId w:val="1"/>
              </w:numPr>
            </w:pPr>
            <w:r>
              <w:t>To gain a deeper understanding of the challenges that staff face when working in class</w:t>
            </w:r>
            <w:r w:rsidR="003C01A5">
              <w:t xml:space="preserve">es with unpredictable challenging </w:t>
            </w:r>
            <w:proofErr w:type="spellStart"/>
            <w:r w:rsidR="003C01A5">
              <w:t>behaviour</w:t>
            </w:r>
            <w:proofErr w:type="spellEnd"/>
            <w:r w:rsidR="003C01A5">
              <w:t>. This may influence</w:t>
            </w:r>
            <w:r w:rsidR="00726ED2">
              <w:t xml:space="preserve"> resource allocation</w:t>
            </w:r>
            <w:r w:rsidR="00584573">
              <w:t xml:space="preserve"> or </w:t>
            </w:r>
            <w:r w:rsidR="00726ED2">
              <w:t>additional training</w:t>
            </w:r>
            <w:r w:rsidR="00584573">
              <w:t xml:space="preserve"> needs.</w:t>
            </w:r>
          </w:p>
          <w:p w14:paraId="60C8FDA7" w14:textId="11AE85CF" w:rsidR="00A05A48" w:rsidRDefault="00A05A48" w:rsidP="00A05A48">
            <w:pPr>
              <w:pStyle w:val="ListParagraph"/>
              <w:numPr>
                <w:ilvl w:val="0"/>
                <w:numId w:val="1"/>
              </w:numPr>
            </w:pPr>
            <w:r>
              <w:t xml:space="preserve">Staff wellbeing is one focus of this visit to gain an understanding of how staff </w:t>
            </w:r>
            <w:r w:rsidR="00EF4C5C">
              <w:t xml:space="preserve">are supported </w:t>
            </w:r>
            <w:proofErr w:type="gramStart"/>
            <w:r w:rsidR="00EF4C5C">
              <w:t>for</w:t>
            </w:r>
            <w:proofErr w:type="gramEnd"/>
            <w:r w:rsidR="00EF4C5C">
              <w:t xml:space="preserve"> the additional stressors and demands working in this environment may bring.</w:t>
            </w:r>
            <w:r w:rsidR="00106F66">
              <w:t xml:space="preserve"> I wanted to see the real impact </w:t>
            </w:r>
            <w:r w:rsidR="00864885">
              <w:t>of being within this environment.</w:t>
            </w:r>
          </w:p>
          <w:p w14:paraId="687B3688" w14:textId="67F555BC" w:rsidR="001F6B5A" w:rsidRPr="00BF3B7D" w:rsidRDefault="00864885" w:rsidP="008A21A0">
            <w:pPr>
              <w:pStyle w:val="ListParagraph"/>
              <w:numPr>
                <w:ilvl w:val="0"/>
                <w:numId w:val="1"/>
              </w:numPr>
            </w:pPr>
            <w:r>
              <w:t xml:space="preserve">To identify </w:t>
            </w:r>
            <w:r w:rsidR="008B421E">
              <w:t>if any concerns or feedback can be passed on to governors and the leadership team.</w:t>
            </w:r>
          </w:p>
        </w:tc>
      </w:tr>
      <w:tr w:rsidR="00BF3B7D" w:rsidRPr="00BF3B7D" w14:paraId="7BA4DD96" w14:textId="77777777" w:rsidTr="00BF3B7D">
        <w:trPr>
          <w:trHeight w:val="300"/>
        </w:trPr>
        <w:tc>
          <w:tcPr>
            <w:tcW w:w="102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5369FFF" w14:textId="77777777" w:rsidR="00BF3B7D" w:rsidRPr="00BF3B7D" w:rsidRDefault="00BF3B7D" w:rsidP="00BF3B7D">
            <w:r w:rsidRPr="00BF3B7D">
              <w:rPr>
                <w:b/>
                <w:bCs/>
                <w:lang w:val="en-GB"/>
              </w:rPr>
              <w:t>LINK TO SDP/ SEF:</w:t>
            </w:r>
            <w:r w:rsidRPr="00BF3B7D">
              <w:t> </w:t>
            </w:r>
          </w:p>
        </w:tc>
      </w:tr>
      <w:tr w:rsidR="00BF3B7D" w:rsidRPr="00BF3B7D" w14:paraId="75E5B641" w14:textId="77777777" w:rsidTr="00BF3B7D">
        <w:trPr>
          <w:trHeight w:val="300"/>
        </w:trPr>
        <w:tc>
          <w:tcPr>
            <w:tcW w:w="70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ED5CF88" w14:textId="77777777" w:rsidR="00BF3B7D" w:rsidRPr="00BF3B7D" w:rsidRDefault="00BF3B7D" w:rsidP="00BF3B7D">
            <w:r w:rsidRPr="00BF3B7D">
              <w:rPr>
                <w:b/>
                <w:bCs/>
                <w:lang w:val="en-GB"/>
              </w:rPr>
              <w:t>MAIN POINTS OF DISCUSSION</w:t>
            </w:r>
            <w:r w:rsidRPr="00BF3B7D">
              <w:t> </w:t>
            </w:r>
          </w:p>
          <w:p w14:paraId="6B8780FA" w14:textId="41BB7B2B" w:rsidR="00BF3B7D" w:rsidRDefault="00BF3B7D" w:rsidP="00BF3B7D">
            <w:r w:rsidRPr="00BF3B7D">
              <w:t> </w:t>
            </w:r>
            <w:r w:rsidR="00B95B3F">
              <w:t xml:space="preserve">I visited a cohort of pupils that </w:t>
            </w:r>
            <w:r w:rsidR="00D3051C">
              <w:t xml:space="preserve">were </w:t>
            </w:r>
            <w:r w:rsidR="006D05EC">
              <w:t xml:space="preserve">unable to access the whole school assembly </w:t>
            </w:r>
            <w:r w:rsidR="00C65BAF">
              <w:t xml:space="preserve">due </w:t>
            </w:r>
            <w:r w:rsidR="00D3051C">
              <w:t xml:space="preserve">to </w:t>
            </w:r>
            <w:r w:rsidR="00C65BAF">
              <w:t>their needs.</w:t>
            </w:r>
          </w:p>
          <w:p w14:paraId="5F6D13C9" w14:textId="40221A28" w:rsidR="00C65BAF" w:rsidRDefault="00C65BAF" w:rsidP="00BF3B7D">
            <w:proofErr w:type="gramStart"/>
            <w:r>
              <w:t>Firstly</w:t>
            </w:r>
            <w:proofErr w:type="gramEnd"/>
            <w:r>
              <w:t xml:space="preserve"> I visited an under 8</w:t>
            </w:r>
            <w:r w:rsidR="00D3051C">
              <w:t>s</w:t>
            </w:r>
            <w:r>
              <w:t xml:space="preserve"> class where they were finishing breakfast and exploring musical</w:t>
            </w:r>
            <w:r w:rsidR="00D3051C">
              <w:t xml:space="preserve"> </w:t>
            </w:r>
            <w:r>
              <w:t>instruments</w:t>
            </w:r>
            <w:r w:rsidR="00825BE0">
              <w:t>.</w:t>
            </w:r>
          </w:p>
          <w:p w14:paraId="170EAA65" w14:textId="0EF9A903" w:rsidR="00825BE0" w:rsidRDefault="00825BE0" w:rsidP="00BF3B7D">
            <w:r>
              <w:t>I</w:t>
            </w:r>
            <w:r w:rsidR="00D3051C">
              <w:t xml:space="preserve">t </w:t>
            </w:r>
            <w:r>
              <w:t xml:space="preserve">was positive to see that the classroom environment supported </w:t>
            </w:r>
            <w:proofErr w:type="gramStart"/>
            <w:r>
              <w:t>division</w:t>
            </w:r>
            <w:proofErr w:type="gramEnd"/>
            <w:r>
              <w:t xml:space="preserve"> of the room</w:t>
            </w:r>
            <w:r w:rsidR="00D3051C">
              <w:t xml:space="preserve"> with a </w:t>
            </w:r>
            <w:proofErr w:type="gramStart"/>
            <w:r w:rsidR="00D3051C">
              <w:t xml:space="preserve">partition </w:t>
            </w:r>
            <w:r w:rsidR="00486479">
              <w:t xml:space="preserve"> to</w:t>
            </w:r>
            <w:proofErr w:type="gramEnd"/>
            <w:r w:rsidR="00486479">
              <w:t xml:space="preserve"> allow 2 groups to have breakfast separately to avoid</w:t>
            </w:r>
            <w:r w:rsidR="00375424">
              <w:t xml:space="preserve"> conflict between the children.</w:t>
            </w:r>
          </w:p>
          <w:p w14:paraId="3D699970" w14:textId="7FC54850" w:rsidR="00D3051C" w:rsidRDefault="00D3051C" w:rsidP="00D3051C">
            <w:r>
              <w:t>The teacher described how to support learning</w:t>
            </w:r>
            <w:r>
              <w:t xml:space="preserve">, </w:t>
            </w:r>
            <w:r>
              <w:t xml:space="preserve">activities and </w:t>
            </w:r>
            <w:proofErr w:type="gramStart"/>
            <w:r>
              <w:t>resources  were</w:t>
            </w:r>
            <w:proofErr w:type="gramEnd"/>
            <w:r>
              <w:t xml:space="preserve"> brought into the classroom as needed to help maintain the calm environment and focus.</w:t>
            </w:r>
          </w:p>
          <w:p w14:paraId="2302CC70" w14:textId="77777777" w:rsidR="00D3051C" w:rsidRDefault="00D3051C" w:rsidP="00BF3B7D"/>
          <w:p w14:paraId="4718D63F" w14:textId="704EDDFD" w:rsidR="000C7CE6" w:rsidRDefault="000C7CE6" w:rsidP="00BF3B7D">
            <w:r>
              <w:t xml:space="preserve">The classroom was also sensibly chosen </w:t>
            </w:r>
            <w:r w:rsidR="00E6332C">
              <w:t>as links to the outdoors give the opportunity for another environment to support regulation.</w:t>
            </w:r>
          </w:p>
          <w:p w14:paraId="20EA5626" w14:textId="58451958" w:rsidR="00C71BE7" w:rsidRDefault="00423B3D" w:rsidP="00BF3B7D">
            <w:r>
              <w:t>The classroom w</w:t>
            </w:r>
            <w:r w:rsidR="00DC1615">
              <w:t>all</w:t>
            </w:r>
            <w:r w:rsidR="00D3051C">
              <w:t>s</w:t>
            </w:r>
            <w:r w:rsidR="00DC1615">
              <w:t xml:space="preserve"> were bare and had evidence of previous sticky tape </w:t>
            </w:r>
            <w:r w:rsidR="00122D99">
              <w:t>and marks. I was informed that the children would remove things from walls</w:t>
            </w:r>
            <w:r w:rsidR="00952C23">
              <w:t xml:space="preserve">, shred displays or play with laminated sheets. </w:t>
            </w:r>
          </w:p>
          <w:p w14:paraId="15A89772" w14:textId="6DEA25EC" w:rsidR="00952C23" w:rsidRDefault="00952C23" w:rsidP="00BF3B7D">
            <w:r>
              <w:lastRenderedPageBreak/>
              <w:t>This low stimulation environment may help support learning</w:t>
            </w:r>
            <w:r w:rsidR="00D3051C">
              <w:t>,</w:t>
            </w:r>
            <w:r>
              <w:t xml:space="preserve"> but I would like to discuss this further with the SLT and </w:t>
            </w:r>
            <w:r w:rsidR="00564578">
              <w:t>Governors.</w:t>
            </w:r>
          </w:p>
          <w:p w14:paraId="63B132CA" w14:textId="64CEB36D" w:rsidR="000E6B47" w:rsidRPr="00D3051C" w:rsidRDefault="00564578" w:rsidP="00BF3B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Could a mural or graffiti display be added to walls to bring </w:t>
            </w:r>
            <w:proofErr w:type="spellStart"/>
            <w:r>
              <w:rPr>
                <w:b/>
                <w:bCs/>
              </w:rPr>
              <w:t>colour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into</w:t>
            </w:r>
            <w:proofErr w:type="gramEnd"/>
            <w:r>
              <w:rPr>
                <w:b/>
                <w:bCs/>
              </w:rPr>
              <w:t xml:space="preserve"> environment</w:t>
            </w:r>
            <w:r w:rsidR="00D3051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and be at lower risk of damage than paper displays? This could be a learning resource – letters, numbers,</w:t>
            </w:r>
            <w:r w:rsidR="000C7CE6">
              <w:rPr>
                <w:b/>
                <w:bCs/>
              </w:rPr>
              <w:t xml:space="preserve"> or a relaxing vibe to support the mental health of both pupils and staff.</w:t>
            </w:r>
          </w:p>
          <w:p w14:paraId="490D22BA" w14:textId="1984692B" w:rsidR="000E6B47" w:rsidRDefault="000E6B47" w:rsidP="00BF3B7D">
            <w:r w:rsidRPr="000E6B47">
              <w:t xml:space="preserve">I followed </w:t>
            </w:r>
            <w:r>
              <w:t>this class to join an older class in the school hall</w:t>
            </w:r>
            <w:r w:rsidR="006238B2">
              <w:t>. The children had space to roam climb and had a nominated member of staff to support them</w:t>
            </w:r>
            <w:r w:rsidR="00D3051C">
              <w:t>.</w:t>
            </w:r>
            <w:r w:rsidR="006238B2">
              <w:t xml:space="preserve"> </w:t>
            </w:r>
            <w:r w:rsidR="00D3051C">
              <w:t xml:space="preserve">It </w:t>
            </w:r>
            <w:r w:rsidR="006238B2">
              <w:t xml:space="preserve">was good to see how the staff </w:t>
            </w:r>
            <w:r w:rsidR="00D3051C">
              <w:t xml:space="preserve">moved between the </w:t>
            </w:r>
            <w:r w:rsidR="00B42813">
              <w:t>pupils</w:t>
            </w:r>
            <w:r w:rsidR="00D3051C">
              <w:t xml:space="preserve"> as they </w:t>
            </w:r>
            <w:proofErr w:type="gramStart"/>
            <w:r w:rsidR="00D3051C">
              <w:t xml:space="preserve">were </w:t>
            </w:r>
            <w:r w:rsidR="00B42813">
              <w:t xml:space="preserve"> approached</w:t>
            </w:r>
            <w:proofErr w:type="gramEnd"/>
            <w:r w:rsidR="00B42813">
              <w:t xml:space="preserve"> </w:t>
            </w:r>
            <w:r w:rsidR="00406CF2">
              <w:t>to play on an individual level.</w:t>
            </w:r>
          </w:p>
          <w:p w14:paraId="184CA891" w14:textId="6596617B" w:rsidR="00406CF2" w:rsidRDefault="00406CF2" w:rsidP="00BF3B7D">
            <w:r>
              <w:t xml:space="preserve">I discussed children with 1:2:1 support and </w:t>
            </w:r>
            <w:r w:rsidR="00F83922">
              <w:t xml:space="preserve">the challenges this could bring with dysregulated </w:t>
            </w:r>
            <w:proofErr w:type="spellStart"/>
            <w:r w:rsidR="00F83922">
              <w:t>behaviour</w:t>
            </w:r>
            <w:proofErr w:type="spellEnd"/>
            <w:r w:rsidR="00F83922">
              <w:t xml:space="preserve"> and staff s</w:t>
            </w:r>
            <w:r w:rsidR="00525D36">
              <w:t xml:space="preserve">ickness. The teacher explained that the children’s 1:2:1s changed throughout the day so they would develop relationships with several staff members. </w:t>
            </w:r>
            <w:r w:rsidR="008E4DE4">
              <w:t>At times</w:t>
            </w:r>
            <w:r w:rsidR="00525D36">
              <w:t xml:space="preserve"> where </w:t>
            </w:r>
            <w:r w:rsidR="00DB2C96">
              <w:t xml:space="preserve">staff needed </w:t>
            </w:r>
            <w:r w:rsidR="008E4DE4">
              <w:t xml:space="preserve">a break </w:t>
            </w:r>
            <w:r w:rsidR="00DB2C96">
              <w:t xml:space="preserve">from a child’s </w:t>
            </w:r>
            <w:proofErr w:type="spellStart"/>
            <w:r w:rsidR="00DB2C96">
              <w:t>behaviour</w:t>
            </w:r>
            <w:proofErr w:type="spellEnd"/>
            <w:r w:rsidR="00DB2C96">
              <w:t xml:space="preserve">, dysregulation or following an incident </w:t>
            </w:r>
            <w:r w:rsidR="00340968">
              <w:t xml:space="preserve">staff were aware they could rotate </w:t>
            </w:r>
            <w:r w:rsidR="008E4DE4">
              <w:t>to another child</w:t>
            </w:r>
            <w:r w:rsidR="00BC40A4">
              <w:t xml:space="preserve">. If staff were overwhelmed by an incident they were encouraged and supported </w:t>
            </w:r>
            <w:proofErr w:type="gramStart"/>
            <w:r w:rsidR="00BC40A4">
              <w:t>in</w:t>
            </w:r>
            <w:proofErr w:type="gramEnd"/>
            <w:r w:rsidR="00BC40A4">
              <w:t xml:space="preserve"> taking a break outside the classroom.</w:t>
            </w:r>
          </w:p>
          <w:p w14:paraId="7A196EE8" w14:textId="0DE69BED" w:rsidR="00DF30F7" w:rsidRDefault="00DF30F7" w:rsidP="00BF3B7D">
            <w:r>
              <w:t>I will discuss this future with SLT and Governors.</w:t>
            </w:r>
          </w:p>
          <w:p w14:paraId="767FE258" w14:textId="4B8300FE" w:rsidR="00DF30F7" w:rsidRDefault="00DF30F7" w:rsidP="00BF3B7D">
            <w:pPr>
              <w:rPr>
                <w:b/>
                <w:bCs/>
              </w:rPr>
            </w:pPr>
            <w:r>
              <w:rPr>
                <w:b/>
                <w:bCs/>
              </w:rPr>
              <w:t>Does this practice happen across all</w:t>
            </w:r>
            <w:r w:rsidR="002728D4">
              <w:rPr>
                <w:b/>
                <w:bCs/>
              </w:rPr>
              <w:t xml:space="preserve"> </w:t>
            </w:r>
            <w:proofErr w:type="gramStart"/>
            <w:r w:rsidR="002728D4">
              <w:rPr>
                <w:b/>
                <w:bCs/>
              </w:rPr>
              <w:t>classes</w:t>
            </w:r>
            <w:proofErr w:type="gramEnd"/>
            <w:r w:rsidR="002728D4">
              <w:rPr>
                <w:b/>
                <w:bCs/>
              </w:rPr>
              <w:t xml:space="preserve"> is this included in staff wellbeing </w:t>
            </w:r>
            <w:proofErr w:type="gramStart"/>
            <w:r w:rsidR="002728D4">
              <w:rPr>
                <w:b/>
                <w:bCs/>
              </w:rPr>
              <w:t>protocol ?</w:t>
            </w:r>
            <w:proofErr w:type="gramEnd"/>
            <w:r w:rsidR="002728D4">
              <w:rPr>
                <w:b/>
                <w:bCs/>
              </w:rPr>
              <w:t xml:space="preserve"> IS THERE A STAFF WELLBEING PROTOCOL?</w:t>
            </w:r>
          </w:p>
          <w:p w14:paraId="0F0CCAD8" w14:textId="3DC77077" w:rsidR="002728D4" w:rsidRDefault="00A32785" w:rsidP="00BF3B7D">
            <w:r>
              <w:t>The support staff I spoke with felt ratios were appropriate</w:t>
            </w:r>
            <w:r w:rsidR="0011293F">
              <w:t xml:space="preserve"> and that classes had staff with appropriate level of training to support children if</w:t>
            </w:r>
            <w:r w:rsidR="008E4DE4">
              <w:t xml:space="preserve"> the</w:t>
            </w:r>
            <w:r w:rsidR="0011293F">
              <w:t xml:space="preserve"> teacher </w:t>
            </w:r>
            <w:proofErr w:type="gramStart"/>
            <w:r w:rsidR="0011293F">
              <w:t>away</w:t>
            </w:r>
            <w:proofErr w:type="gramEnd"/>
            <w:r w:rsidR="0011293F">
              <w:t xml:space="preserve"> from the classroom</w:t>
            </w:r>
            <w:r w:rsidR="00553C28">
              <w:t>.</w:t>
            </w:r>
          </w:p>
          <w:p w14:paraId="713999C9" w14:textId="3B379092" w:rsidR="00173636" w:rsidRDefault="00173636" w:rsidP="00BF3B7D">
            <w:r>
              <w:t xml:space="preserve">The visit overall was positive and </w:t>
            </w:r>
            <w:r w:rsidR="00630274">
              <w:t>offered an opportunity to talk to sta</w:t>
            </w:r>
            <w:r w:rsidR="003B4F4A">
              <w:t>ff</w:t>
            </w:r>
            <w:r w:rsidR="00630274">
              <w:t xml:space="preserve"> </w:t>
            </w:r>
            <w:r w:rsidR="003B4F4A">
              <w:t>directly and allow them to discuss concerns of which there were very little.</w:t>
            </w:r>
          </w:p>
          <w:p w14:paraId="36B03749" w14:textId="181C697B" w:rsidR="00BF3B7D" w:rsidRPr="00BF3B7D" w:rsidRDefault="00D21ADC" w:rsidP="00BF3B7D">
            <w:r>
              <w:t xml:space="preserve">I would like to acknowledge </w:t>
            </w:r>
            <w:r w:rsidR="00CA764A">
              <w:t xml:space="preserve">and celebrate that many positive practices were in place and that I was so impressed by the attitudes and positive staff responses. </w:t>
            </w:r>
            <w:r w:rsidR="007677BD">
              <w:t xml:space="preserve">I also really enjoyed being in this environment that </w:t>
            </w:r>
            <w:proofErr w:type="gramStart"/>
            <w:r w:rsidR="007677BD">
              <w:t>oozed</w:t>
            </w:r>
            <w:proofErr w:type="gramEnd"/>
            <w:r w:rsidR="007677BD">
              <w:t xml:space="preserve"> </w:t>
            </w:r>
            <w:r w:rsidR="00997F5A">
              <w:t xml:space="preserve">with happiness and fun from </w:t>
            </w:r>
            <w:r w:rsidR="00D3051C">
              <w:t xml:space="preserve">the children. Thank </w:t>
            </w:r>
            <w:proofErr w:type="spellStart"/>
            <w:r w:rsidR="00D3051C">
              <w:t>yo</w:t>
            </w:r>
            <w:proofErr w:type="spellEnd"/>
          </w:p>
          <w:p w14:paraId="59001894" w14:textId="05506032" w:rsidR="00BF3B7D" w:rsidRPr="00BF3B7D" w:rsidRDefault="00BF3B7D" w:rsidP="008E4DE4">
            <w:r w:rsidRPr="00BF3B7D">
              <w:t> </w:t>
            </w:r>
          </w:p>
          <w:p w14:paraId="73BBD302" w14:textId="294FD513" w:rsidR="008E4DE4" w:rsidRPr="00BF3B7D" w:rsidRDefault="008E4DE4" w:rsidP="008E4DE4"/>
          <w:p w14:paraId="619AB936" w14:textId="22FBBE3C" w:rsidR="00BF3B7D" w:rsidRPr="00BF3B7D" w:rsidRDefault="00BF3B7D" w:rsidP="008E4DE4"/>
        </w:tc>
        <w:tc>
          <w:tcPr>
            <w:tcW w:w="31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7C04362" w14:textId="77777777" w:rsidR="00BF3B7D" w:rsidRPr="00BF3B7D" w:rsidRDefault="00BF3B7D" w:rsidP="00BF3B7D">
            <w:r w:rsidRPr="00BF3B7D">
              <w:rPr>
                <w:b/>
                <w:bCs/>
                <w:lang w:val="en-GB"/>
              </w:rPr>
              <w:lastRenderedPageBreak/>
              <w:t>AGREED ACTION</w:t>
            </w:r>
            <w:r w:rsidRPr="00BF3B7D">
              <w:t> </w:t>
            </w:r>
          </w:p>
        </w:tc>
      </w:tr>
      <w:tr w:rsidR="00BF3B7D" w:rsidRPr="00BF3B7D" w14:paraId="73B572C8" w14:textId="77777777" w:rsidTr="00BF3B7D">
        <w:trPr>
          <w:trHeight w:val="300"/>
        </w:trPr>
        <w:tc>
          <w:tcPr>
            <w:tcW w:w="49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88DC989" w14:textId="77777777" w:rsidR="00BF3B7D" w:rsidRPr="00BF3B7D" w:rsidRDefault="00BF3B7D" w:rsidP="00BF3B7D">
            <w:r w:rsidRPr="00BF3B7D">
              <w:rPr>
                <w:b/>
                <w:bCs/>
                <w:lang w:val="en-GB"/>
              </w:rPr>
              <w:t>Staff Signature:</w:t>
            </w:r>
            <w:r w:rsidRPr="00BF3B7D">
              <w:t> </w:t>
            </w:r>
          </w:p>
          <w:p w14:paraId="745503B0" w14:textId="728ACCFB" w:rsidR="00BF3B7D" w:rsidRPr="00BF3B7D" w:rsidRDefault="00BF3B7D" w:rsidP="008E4DE4">
            <w:r w:rsidRPr="00BF3B7D">
              <w:t> </w:t>
            </w:r>
            <w:r w:rsidRPr="00BF3B7D">
              <w:rPr>
                <w:b/>
                <w:bCs/>
                <w:lang w:val="en-GB"/>
              </w:rPr>
              <w:t>Date:</w:t>
            </w:r>
            <w:r w:rsidRPr="00BF3B7D">
              <w:t> </w:t>
            </w:r>
          </w:p>
        </w:tc>
        <w:tc>
          <w:tcPr>
            <w:tcW w:w="53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60CA39F" w14:textId="23966317" w:rsidR="00BF3B7D" w:rsidRPr="00BF3B7D" w:rsidRDefault="00BF3B7D" w:rsidP="00BF3B7D">
            <w:r w:rsidRPr="00BF3B7D">
              <w:rPr>
                <w:b/>
                <w:bCs/>
                <w:lang w:val="en-GB"/>
              </w:rPr>
              <w:t>Governor Signature:</w:t>
            </w:r>
            <w:r w:rsidR="00587B7F">
              <w:rPr>
                <w:b/>
                <w:bCs/>
                <w:lang w:val="en-GB"/>
              </w:rPr>
              <w:t xml:space="preserve">  V CALLAND</w:t>
            </w:r>
          </w:p>
          <w:p w14:paraId="3773E218" w14:textId="317E0CE2" w:rsidR="00BF3B7D" w:rsidRPr="00BF3B7D" w:rsidRDefault="00BF3B7D" w:rsidP="00BF3B7D">
            <w:r w:rsidRPr="00BF3B7D">
              <w:rPr>
                <w:b/>
                <w:bCs/>
                <w:lang w:val="en-GB"/>
              </w:rPr>
              <w:t>Date:</w:t>
            </w:r>
            <w:r w:rsidRPr="00BF3B7D">
              <w:t> </w:t>
            </w:r>
            <w:r w:rsidR="00587B7F">
              <w:t>26-3-25</w:t>
            </w:r>
          </w:p>
        </w:tc>
      </w:tr>
    </w:tbl>
    <w:p w14:paraId="0FCE75AF" w14:textId="77777777" w:rsidR="00D6694B" w:rsidRDefault="00D6694B"/>
    <w:sectPr w:rsidR="00D66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346"/>
    <w:multiLevelType w:val="hybridMultilevel"/>
    <w:tmpl w:val="3758A316"/>
    <w:lvl w:ilvl="0" w:tplc="3E6AB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8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7D"/>
    <w:rsid w:val="00027C9D"/>
    <w:rsid w:val="00033D9A"/>
    <w:rsid w:val="000C7CE6"/>
    <w:rsid w:val="000E6B47"/>
    <w:rsid w:val="00106F66"/>
    <w:rsid w:val="0011293F"/>
    <w:rsid w:val="00122D99"/>
    <w:rsid w:val="00173636"/>
    <w:rsid w:val="001E01F9"/>
    <w:rsid w:val="001F6B5A"/>
    <w:rsid w:val="002728D4"/>
    <w:rsid w:val="00340968"/>
    <w:rsid w:val="00375424"/>
    <w:rsid w:val="00396EBA"/>
    <w:rsid w:val="003B4F4A"/>
    <w:rsid w:val="003C01A5"/>
    <w:rsid w:val="003F6766"/>
    <w:rsid w:val="00406CF2"/>
    <w:rsid w:val="00423B3D"/>
    <w:rsid w:val="00486479"/>
    <w:rsid w:val="00525D36"/>
    <w:rsid w:val="00553C28"/>
    <w:rsid w:val="00564578"/>
    <w:rsid w:val="00584573"/>
    <w:rsid w:val="00587B7F"/>
    <w:rsid w:val="005B629F"/>
    <w:rsid w:val="005E4EB1"/>
    <w:rsid w:val="006238B2"/>
    <w:rsid w:val="00630274"/>
    <w:rsid w:val="006D05EC"/>
    <w:rsid w:val="00726ED2"/>
    <w:rsid w:val="007677BD"/>
    <w:rsid w:val="00825BE0"/>
    <w:rsid w:val="00864885"/>
    <w:rsid w:val="008A21A0"/>
    <w:rsid w:val="008B421E"/>
    <w:rsid w:val="008E4DE4"/>
    <w:rsid w:val="00930574"/>
    <w:rsid w:val="009440FF"/>
    <w:rsid w:val="00952C23"/>
    <w:rsid w:val="00975A0E"/>
    <w:rsid w:val="00997F5A"/>
    <w:rsid w:val="009D0935"/>
    <w:rsid w:val="00A05A48"/>
    <w:rsid w:val="00A32785"/>
    <w:rsid w:val="00A95894"/>
    <w:rsid w:val="00B42813"/>
    <w:rsid w:val="00B95B3F"/>
    <w:rsid w:val="00BC40A4"/>
    <w:rsid w:val="00BF3B7D"/>
    <w:rsid w:val="00C61CEF"/>
    <w:rsid w:val="00C65BAF"/>
    <w:rsid w:val="00C71BE7"/>
    <w:rsid w:val="00CA764A"/>
    <w:rsid w:val="00CC4EB3"/>
    <w:rsid w:val="00D21ADC"/>
    <w:rsid w:val="00D3051C"/>
    <w:rsid w:val="00D6694B"/>
    <w:rsid w:val="00D75F96"/>
    <w:rsid w:val="00DA53AF"/>
    <w:rsid w:val="00DB2C96"/>
    <w:rsid w:val="00DC1615"/>
    <w:rsid w:val="00DF30F7"/>
    <w:rsid w:val="00E536A2"/>
    <w:rsid w:val="00E6332C"/>
    <w:rsid w:val="00EF4C5C"/>
    <w:rsid w:val="00EF7579"/>
    <w:rsid w:val="00F07024"/>
    <w:rsid w:val="00F83922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CBC7"/>
  <w15:chartTrackingRefBased/>
  <w15:docId w15:val="{3F87B931-4AE4-486B-AC81-3C7374C7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2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4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9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7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8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3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4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9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8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calland</dc:creator>
  <cp:keywords/>
  <dc:description/>
  <cp:lastModifiedBy>vickie calland</cp:lastModifiedBy>
  <cp:revision>2</cp:revision>
  <dcterms:created xsi:type="dcterms:W3CDTF">2025-03-26T12:11:00Z</dcterms:created>
  <dcterms:modified xsi:type="dcterms:W3CDTF">2025-03-26T12:11:00Z</dcterms:modified>
</cp:coreProperties>
</file>