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3FBA4" w14:textId="576FD46B" w:rsidR="002F7834" w:rsidRPr="00173475" w:rsidRDefault="002F7834" w:rsidP="00173475">
      <w:pPr>
        <w:pStyle w:val="3Policytitle"/>
        <w:rPr>
          <w:rFonts w:ascii="Trebuchet MS" w:hAnsi="Trebuchet MS"/>
          <w:sz w:val="56"/>
        </w:rPr>
      </w:pPr>
    </w:p>
    <w:p w14:paraId="5DC5C36B" w14:textId="1A108390" w:rsidR="00377E6C" w:rsidRPr="00F95853" w:rsidRDefault="00377E6C" w:rsidP="00377E6C">
      <w:pPr>
        <w:rPr>
          <w:rFonts w:ascii="Roboto" w:hAnsi="Roboto"/>
          <w:b/>
          <w:color w:val="00B050"/>
          <w:sz w:val="44"/>
        </w:rPr>
      </w:pPr>
      <w:r w:rsidRPr="00F95853">
        <w:rPr>
          <w:rFonts w:ascii="Roboto" w:hAnsi="Roboto"/>
          <w:b/>
          <w:color w:val="00B050"/>
          <w:sz w:val="44"/>
        </w:rPr>
        <w:t>First Aid Policy</w:t>
      </w:r>
    </w:p>
    <w:p w14:paraId="06E6C8B3" w14:textId="77777777" w:rsidR="00377E6C" w:rsidRPr="00437249" w:rsidRDefault="00377E6C" w:rsidP="00377E6C">
      <w:pPr>
        <w:rPr>
          <w:rFonts w:ascii="Roboto" w:hAnsi="Roboto"/>
          <w:b/>
          <w:sz w:val="44"/>
        </w:rPr>
      </w:pPr>
    </w:p>
    <w:tbl>
      <w:tblPr>
        <w:tblW w:w="9360" w:type="dxa"/>
        <w:tblBorders>
          <w:top w:val="single" w:sz="4" w:space="0" w:color="434343"/>
          <w:left w:val="single" w:sz="4" w:space="0" w:color="434343"/>
          <w:bottom w:val="single" w:sz="4" w:space="0" w:color="434343"/>
          <w:right w:val="single" w:sz="4" w:space="0" w:color="434343"/>
          <w:insideH w:val="single" w:sz="4" w:space="0" w:color="434343"/>
          <w:insideV w:val="single" w:sz="4" w:space="0" w:color="434343"/>
        </w:tblBorders>
        <w:tblCellMar>
          <w:top w:w="15" w:type="dxa"/>
          <w:left w:w="15" w:type="dxa"/>
          <w:bottom w:w="15" w:type="dxa"/>
          <w:right w:w="15" w:type="dxa"/>
        </w:tblCellMar>
        <w:tblLook w:val="04A0" w:firstRow="1" w:lastRow="0" w:firstColumn="1" w:lastColumn="0" w:noHBand="0" w:noVBand="1"/>
      </w:tblPr>
      <w:tblGrid>
        <w:gridCol w:w="4521"/>
        <w:gridCol w:w="4839"/>
      </w:tblGrid>
      <w:tr w:rsidR="00377E6C" w:rsidRPr="00437249" w14:paraId="6665B4B5" w14:textId="77777777">
        <w:tc>
          <w:tcPr>
            <w:tcW w:w="4521" w:type="dxa"/>
            <w:tcMar>
              <w:top w:w="100" w:type="dxa"/>
              <w:left w:w="100" w:type="dxa"/>
              <w:bottom w:w="100" w:type="dxa"/>
              <w:right w:w="100" w:type="dxa"/>
            </w:tcMar>
            <w:hideMark/>
          </w:tcPr>
          <w:p w14:paraId="5EAE32EC" w14:textId="038247EB" w:rsidR="00377E6C" w:rsidRPr="00437249" w:rsidRDefault="00377E6C">
            <w:pPr>
              <w:rPr>
                <w:rFonts w:ascii="Roboto" w:eastAsia="Times New Roman" w:hAnsi="Roboto"/>
                <w:b/>
                <w:bCs/>
                <w:sz w:val="24"/>
                <w:lang w:eastAsia="en-PH"/>
              </w:rPr>
            </w:pPr>
            <w:r w:rsidRPr="00437249">
              <w:rPr>
                <w:rFonts w:ascii="Roboto" w:eastAsia="Times New Roman" w:hAnsi="Roboto" w:cs="Arial"/>
                <w:b/>
                <w:bCs/>
                <w:sz w:val="24"/>
                <w:lang w:eastAsia="en-PH"/>
              </w:rPr>
              <w:t xml:space="preserve">Policy Name: </w:t>
            </w:r>
            <w:r>
              <w:rPr>
                <w:rFonts w:ascii="Roboto" w:hAnsi="Roboto"/>
                <w:b/>
                <w:sz w:val="24"/>
              </w:rPr>
              <w:t>First Aid Policy</w:t>
            </w:r>
          </w:p>
        </w:tc>
        <w:tc>
          <w:tcPr>
            <w:tcW w:w="4839" w:type="dxa"/>
            <w:tcMar>
              <w:top w:w="100" w:type="dxa"/>
              <w:left w:w="100" w:type="dxa"/>
              <w:bottom w:w="100" w:type="dxa"/>
              <w:right w:w="100" w:type="dxa"/>
            </w:tcMar>
            <w:hideMark/>
          </w:tcPr>
          <w:p w14:paraId="5BE474E7" w14:textId="380DB326" w:rsidR="00377E6C" w:rsidRPr="00437249" w:rsidRDefault="00377E6C">
            <w:pPr>
              <w:rPr>
                <w:rFonts w:ascii="Roboto" w:eastAsia="Times New Roman" w:hAnsi="Roboto"/>
                <w:b/>
                <w:bCs/>
                <w:sz w:val="24"/>
                <w:lang w:eastAsia="en-PH"/>
              </w:rPr>
            </w:pPr>
            <w:r w:rsidRPr="00437249">
              <w:rPr>
                <w:rFonts w:ascii="Roboto" w:eastAsia="Times New Roman" w:hAnsi="Roboto" w:cs="Arial"/>
                <w:b/>
                <w:bCs/>
                <w:sz w:val="24"/>
                <w:lang w:eastAsia="en-PH"/>
              </w:rPr>
              <w:t>Policy Reference</w:t>
            </w:r>
            <w:r w:rsidRPr="00FA4F0A">
              <w:rPr>
                <w:rFonts w:ascii="Roboto" w:eastAsia="Times New Roman" w:hAnsi="Roboto" w:cs="Arial"/>
                <w:b/>
                <w:bCs/>
                <w:sz w:val="24"/>
                <w:lang w:eastAsia="en-PH"/>
              </w:rPr>
              <w:t xml:space="preserve">: </w:t>
            </w:r>
            <w:r w:rsidRPr="00377E6C">
              <w:rPr>
                <w:rStyle w:val="normaltextrun"/>
                <w:rFonts w:ascii="Roboto" w:hAnsi="Roboto" w:cs="Aptos Display"/>
                <w:b/>
                <w:bCs/>
                <w:color w:val="000000"/>
                <w:sz w:val="24"/>
                <w:shd w:val="clear" w:color="auto" w:fill="FFFFFF"/>
              </w:rPr>
              <w:t>MAT-SP15</w:t>
            </w:r>
          </w:p>
        </w:tc>
      </w:tr>
      <w:tr w:rsidR="00377E6C" w:rsidRPr="00437249" w14:paraId="7B0329E8" w14:textId="77777777">
        <w:tc>
          <w:tcPr>
            <w:tcW w:w="4521" w:type="dxa"/>
            <w:tcMar>
              <w:top w:w="100" w:type="dxa"/>
              <w:left w:w="100" w:type="dxa"/>
              <w:bottom w:w="100" w:type="dxa"/>
              <w:right w:w="100" w:type="dxa"/>
            </w:tcMar>
            <w:hideMark/>
          </w:tcPr>
          <w:p w14:paraId="66D26815" w14:textId="77777777" w:rsidR="00377E6C" w:rsidRPr="00437249" w:rsidRDefault="00377E6C">
            <w:pPr>
              <w:rPr>
                <w:rFonts w:ascii="Roboto" w:eastAsia="Times New Roman" w:hAnsi="Roboto"/>
                <w:b/>
                <w:bCs/>
                <w:sz w:val="24"/>
                <w:lang w:eastAsia="en-PH"/>
              </w:rPr>
            </w:pPr>
            <w:r w:rsidRPr="00437249">
              <w:rPr>
                <w:rFonts w:ascii="Roboto" w:hAnsi="Roboto"/>
                <w:b/>
                <w:bCs/>
                <w:sz w:val="24"/>
              </w:rPr>
              <w:t>Owner/Reviewer:</w:t>
            </w:r>
            <w:r>
              <w:rPr>
                <w:rFonts w:ascii="Roboto" w:hAnsi="Roboto"/>
                <w:b/>
                <w:bCs/>
                <w:sz w:val="24"/>
              </w:rPr>
              <w:t xml:space="preserve"> COO, CEO</w:t>
            </w:r>
          </w:p>
        </w:tc>
        <w:tc>
          <w:tcPr>
            <w:tcW w:w="4839" w:type="dxa"/>
            <w:tcMar>
              <w:top w:w="100" w:type="dxa"/>
              <w:left w:w="100" w:type="dxa"/>
              <w:bottom w:w="100" w:type="dxa"/>
              <w:right w:w="100" w:type="dxa"/>
            </w:tcMar>
            <w:hideMark/>
          </w:tcPr>
          <w:p w14:paraId="30EFCFC9" w14:textId="009E9C2A" w:rsidR="00377E6C" w:rsidRPr="00437249" w:rsidRDefault="00377E6C">
            <w:pPr>
              <w:rPr>
                <w:rFonts w:ascii="Roboto" w:eastAsia="Times New Roman" w:hAnsi="Roboto"/>
                <w:b/>
                <w:bCs/>
                <w:sz w:val="24"/>
                <w:lang w:eastAsia="en-PH"/>
              </w:rPr>
            </w:pPr>
            <w:r w:rsidRPr="00437249">
              <w:rPr>
                <w:rFonts w:ascii="Roboto" w:eastAsia="Times New Roman" w:hAnsi="Roboto" w:cs="Arial"/>
                <w:b/>
                <w:bCs/>
                <w:sz w:val="24"/>
                <w:lang w:eastAsia="en-PH"/>
              </w:rPr>
              <w:t xml:space="preserve">Review Date: </w:t>
            </w:r>
            <w:r w:rsidR="00867446">
              <w:rPr>
                <w:rFonts w:ascii="Roboto" w:eastAsia="Times New Roman" w:hAnsi="Roboto" w:cs="Arial"/>
                <w:b/>
                <w:bCs/>
                <w:sz w:val="24"/>
                <w:lang w:eastAsia="en-PH"/>
              </w:rPr>
              <w:t>8</w:t>
            </w:r>
            <w:r w:rsidR="00867446" w:rsidRPr="00867446">
              <w:rPr>
                <w:rFonts w:ascii="Roboto" w:eastAsia="Times New Roman" w:hAnsi="Roboto" w:cs="Arial"/>
                <w:b/>
                <w:bCs/>
                <w:sz w:val="24"/>
                <w:vertAlign w:val="superscript"/>
                <w:lang w:eastAsia="en-PH"/>
              </w:rPr>
              <w:t>th</w:t>
            </w:r>
            <w:r w:rsidR="00867446">
              <w:rPr>
                <w:rFonts w:ascii="Roboto" w:eastAsia="Times New Roman" w:hAnsi="Roboto" w:cs="Arial"/>
                <w:b/>
                <w:bCs/>
                <w:sz w:val="24"/>
                <w:lang w:eastAsia="en-PH"/>
              </w:rPr>
              <w:t xml:space="preserve"> September 2026</w:t>
            </w:r>
          </w:p>
        </w:tc>
      </w:tr>
      <w:tr w:rsidR="00377E6C" w:rsidRPr="00437249" w14:paraId="5814D1A0" w14:textId="77777777">
        <w:tc>
          <w:tcPr>
            <w:tcW w:w="4521" w:type="dxa"/>
            <w:tcMar>
              <w:top w:w="100" w:type="dxa"/>
              <w:left w:w="100" w:type="dxa"/>
              <w:bottom w:w="100" w:type="dxa"/>
              <w:right w:w="100" w:type="dxa"/>
            </w:tcMar>
            <w:hideMark/>
          </w:tcPr>
          <w:p w14:paraId="436BABF5" w14:textId="77777777" w:rsidR="00377E6C" w:rsidRPr="00437249" w:rsidRDefault="00377E6C">
            <w:pPr>
              <w:rPr>
                <w:rFonts w:ascii="Roboto" w:eastAsia="Times New Roman" w:hAnsi="Roboto"/>
                <w:b/>
                <w:bCs/>
                <w:sz w:val="24"/>
                <w:lang w:eastAsia="en-PH"/>
              </w:rPr>
            </w:pPr>
            <w:r w:rsidRPr="00437249">
              <w:rPr>
                <w:rFonts w:ascii="Roboto" w:hAnsi="Roboto"/>
                <w:b/>
                <w:bCs/>
                <w:sz w:val="24"/>
              </w:rPr>
              <w:t xml:space="preserve">Approved by:  </w:t>
            </w:r>
            <w:r w:rsidR="002232D4">
              <w:rPr>
                <w:rFonts w:ascii="Roboto" w:hAnsi="Roboto"/>
                <w:b/>
                <w:bCs/>
                <w:sz w:val="24"/>
              </w:rPr>
              <w:t>COO, CEO</w:t>
            </w:r>
          </w:p>
        </w:tc>
        <w:tc>
          <w:tcPr>
            <w:tcW w:w="4839" w:type="dxa"/>
            <w:tcMar>
              <w:top w:w="100" w:type="dxa"/>
              <w:left w:w="100" w:type="dxa"/>
              <w:bottom w:w="100" w:type="dxa"/>
              <w:right w:w="100" w:type="dxa"/>
            </w:tcMar>
            <w:hideMark/>
          </w:tcPr>
          <w:p w14:paraId="14B0A774" w14:textId="6C152F5F" w:rsidR="00377E6C" w:rsidRPr="00437249" w:rsidRDefault="00377E6C">
            <w:pPr>
              <w:rPr>
                <w:rFonts w:ascii="Roboto" w:eastAsia="Times New Roman" w:hAnsi="Roboto"/>
                <w:b/>
                <w:bCs/>
                <w:sz w:val="24"/>
                <w:lang w:eastAsia="en-PH"/>
              </w:rPr>
            </w:pPr>
            <w:r w:rsidRPr="00437249">
              <w:rPr>
                <w:rFonts w:ascii="Roboto" w:eastAsia="Times New Roman" w:hAnsi="Roboto" w:cs="Arial"/>
                <w:b/>
                <w:bCs/>
                <w:sz w:val="24"/>
                <w:lang w:eastAsia="en-PH"/>
              </w:rPr>
              <w:t xml:space="preserve">Approval Date: </w:t>
            </w:r>
            <w:r w:rsidR="00867446">
              <w:rPr>
                <w:rFonts w:ascii="Roboto" w:eastAsia="Times New Roman" w:hAnsi="Roboto" w:cs="Arial"/>
                <w:b/>
                <w:bCs/>
                <w:sz w:val="24"/>
                <w:lang w:eastAsia="en-PH"/>
              </w:rPr>
              <w:t>16</w:t>
            </w:r>
            <w:r w:rsidR="00867446" w:rsidRPr="00867446">
              <w:rPr>
                <w:rFonts w:ascii="Roboto" w:eastAsia="Times New Roman" w:hAnsi="Roboto" w:cs="Arial"/>
                <w:b/>
                <w:bCs/>
                <w:sz w:val="24"/>
                <w:vertAlign w:val="superscript"/>
                <w:lang w:eastAsia="en-PH"/>
              </w:rPr>
              <w:t>th</w:t>
            </w:r>
            <w:r w:rsidR="00867446">
              <w:rPr>
                <w:rFonts w:ascii="Roboto" w:eastAsia="Times New Roman" w:hAnsi="Roboto" w:cs="Arial"/>
                <w:b/>
                <w:bCs/>
                <w:sz w:val="24"/>
                <w:lang w:eastAsia="en-PH"/>
              </w:rPr>
              <w:t xml:space="preserve"> September 2026</w:t>
            </w:r>
          </w:p>
        </w:tc>
      </w:tr>
      <w:tr w:rsidR="00377E6C" w:rsidRPr="00437249" w14:paraId="6217A30A" w14:textId="77777777">
        <w:tc>
          <w:tcPr>
            <w:tcW w:w="4521" w:type="dxa"/>
            <w:vMerge w:val="restart"/>
            <w:tcMar>
              <w:top w:w="100" w:type="dxa"/>
              <w:left w:w="100" w:type="dxa"/>
              <w:bottom w:w="100" w:type="dxa"/>
              <w:right w:w="100" w:type="dxa"/>
            </w:tcMar>
          </w:tcPr>
          <w:p w14:paraId="31BAC1B7" w14:textId="77777777" w:rsidR="00377E6C" w:rsidRPr="00437249" w:rsidRDefault="00377E6C">
            <w:pPr>
              <w:rPr>
                <w:rFonts w:ascii="Roboto" w:eastAsia="Times New Roman" w:hAnsi="Roboto" w:cs="Arial"/>
                <w:b/>
                <w:bCs/>
                <w:sz w:val="24"/>
                <w:lang w:eastAsia="en-PH"/>
              </w:rPr>
            </w:pPr>
            <w:r w:rsidRPr="00437249">
              <w:rPr>
                <w:rFonts w:ascii="Roboto" w:hAnsi="Roboto"/>
                <w:b/>
                <w:noProof/>
                <w:sz w:val="24"/>
                <w:u w:val="dotted"/>
              </w:rPr>
              <w:t>Chair of</w:t>
            </w:r>
            <w:r w:rsidRPr="00437249">
              <w:rPr>
                <w:rFonts w:ascii="Roboto" w:eastAsia="Times New Roman" w:hAnsi="Roboto" w:cs="Arial"/>
                <w:b/>
                <w:bCs/>
                <w:sz w:val="24"/>
                <w:lang w:eastAsia="en-PH"/>
              </w:rPr>
              <w:t xml:space="preserve"> Trust Board</w:t>
            </w:r>
          </w:p>
          <w:p w14:paraId="64A6541B" w14:textId="44B08C56" w:rsidR="00377E6C" w:rsidRPr="00437249" w:rsidRDefault="00512BEC">
            <w:pPr>
              <w:rPr>
                <w:rFonts w:ascii="Roboto" w:eastAsia="Times New Roman" w:hAnsi="Roboto" w:cs="Arial"/>
                <w:b/>
                <w:bCs/>
                <w:sz w:val="24"/>
                <w:lang w:eastAsia="en-PH"/>
              </w:rPr>
            </w:pPr>
            <w:r>
              <w:rPr>
                <w:noProof/>
              </w:rPr>
              <w:drawing>
                <wp:anchor distT="0" distB="0" distL="114300" distR="114300" simplePos="0" relativeHeight="251657216" behindDoc="0" locked="0" layoutInCell="1" allowOverlap="1" wp14:anchorId="5E49D276" wp14:editId="667C2BFE">
                  <wp:simplePos x="0" y="0"/>
                  <wp:positionH relativeFrom="column">
                    <wp:posOffset>717550</wp:posOffset>
                  </wp:positionH>
                  <wp:positionV relativeFrom="paragraph">
                    <wp:posOffset>24765</wp:posOffset>
                  </wp:positionV>
                  <wp:extent cx="1313815" cy="527685"/>
                  <wp:effectExtent l="0" t="0" r="0" b="0"/>
                  <wp:wrapNone/>
                  <wp:docPr id="7" name="Picture 106578462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784620" descr="Tex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3815" cy="527685"/>
                          </a:xfrm>
                          <a:prstGeom prst="rect">
                            <a:avLst/>
                          </a:prstGeom>
                          <a:noFill/>
                        </pic:spPr>
                      </pic:pic>
                    </a:graphicData>
                  </a:graphic>
                  <wp14:sizeRelH relativeFrom="margin">
                    <wp14:pctWidth>0</wp14:pctWidth>
                  </wp14:sizeRelH>
                  <wp14:sizeRelV relativeFrom="margin">
                    <wp14:pctHeight>0</wp14:pctHeight>
                  </wp14:sizeRelV>
                </wp:anchor>
              </w:drawing>
            </w:r>
          </w:p>
          <w:p w14:paraId="5BF58CB6" w14:textId="77777777" w:rsidR="00377E6C" w:rsidRPr="00437249" w:rsidRDefault="00377E6C">
            <w:pPr>
              <w:rPr>
                <w:rFonts w:ascii="Roboto" w:eastAsia="Times New Roman" w:hAnsi="Roboto" w:cs="Arial"/>
                <w:b/>
                <w:bCs/>
                <w:sz w:val="24"/>
                <w:lang w:eastAsia="en-PH"/>
              </w:rPr>
            </w:pPr>
          </w:p>
        </w:tc>
        <w:tc>
          <w:tcPr>
            <w:tcW w:w="4839" w:type="dxa"/>
            <w:tcMar>
              <w:top w:w="100" w:type="dxa"/>
              <w:left w:w="100" w:type="dxa"/>
              <w:bottom w:w="100" w:type="dxa"/>
              <w:right w:w="100" w:type="dxa"/>
            </w:tcMar>
          </w:tcPr>
          <w:p w14:paraId="76241A73" w14:textId="77777777" w:rsidR="00377E6C" w:rsidRPr="00437249" w:rsidRDefault="00377E6C">
            <w:pPr>
              <w:rPr>
                <w:rFonts w:ascii="Roboto" w:eastAsia="Times New Roman" w:hAnsi="Roboto" w:cs="Arial"/>
                <w:b/>
                <w:bCs/>
                <w:sz w:val="24"/>
                <w:lang w:eastAsia="en-PH"/>
              </w:rPr>
            </w:pPr>
            <w:r w:rsidRPr="00437249">
              <w:rPr>
                <w:rFonts w:ascii="Roboto" w:eastAsia="Times New Roman" w:hAnsi="Roboto" w:cs="Arial"/>
                <w:b/>
                <w:bCs/>
                <w:sz w:val="24"/>
                <w:lang w:eastAsia="en-PH"/>
              </w:rPr>
              <w:t>Review Frequency:  Annually</w:t>
            </w:r>
          </w:p>
        </w:tc>
      </w:tr>
      <w:tr w:rsidR="00377E6C" w:rsidRPr="00437249" w14:paraId="3D1AD1F2" w14:textId="77777777">
        <w:tc>
          <w:tcPr>
            <w:tcW w:w="4521" w:type="dxa"/>
            <w:vMerge/>
            <w:tcMar>
              <w:top w:w="100" w:type="dxa"/>
              <w:left w:w="100" w:type="dxa"/>
              <w:bottom w:w="100" w:type="dxa"/>
              <w:right w:w="100" w:type="dxa"/>
            </w:tcMar>
            <w:hideMark/>
          </w:tcPr>
          <w:p w14:paraId="3FD69AD0" w14:textId="77777777" w:rsidR="00377E6C" w:rsidRPr="00437249" w:rsidRDefault="00377E6C">
            <w:pPr>
              <w:rPr>
                <w:rFonts w:ascii="Roboto" w:eastAsia="Times New Roman" w:hAnsi="Roboto"/>
                <w:b/>
                <w:bCs/>
                <w:sz w:val="24"/>
                <w:lang w:eastAsia="en-PH"/>
              </w:rPr>
            </w:pPr>
          </w:p>
        </w:tc>
        <w:tc>
          <w:tcPr>
            <w:tcW w:w="4839" w:type="dxa"/>
            <w:tcMar>
              <w:top w:w="100" w:type="dxa"/>
              <w:left w:w="100" w:type="dxa"/>
              <w:bottom w:w="100" w:type="dxa"/>
              <w:right w:w="100" w:type="dxa"/>
            </w:tcMar>
            <w:hideMark/>
          </w:tcPr>
          <w:p w14:paraId="26FDF1C9" w14:textId="5FD9A530" w:rsidR="00377E6C" w:rsidRPr="000A7450" w:rsidRDefault="00377E6C">
            <w:pPr>
              <w:rPr>
                <w:rFonts w:ascii="Roboto" w:eastAsia="Times New Roman" w:hAnsi="Roboto" w:cs="Arial"/>
                <w:b/>
                <w:bCs/>
                <w:sz w:val="24"/>
                <w:lang w:eastAsia="en-PH"/>
              </w:rPr>
            </w:pPr>
            <w:r w:rsidRPr="00437249">
              <w:rPr>
                <w:rFonts w:ascii="Roboto" w:eastAsia="Times New Roman" w:hAnsi="Roboto" w:cs="Arial"/>
                <w:b/>
                <w:bCs/>
                <w:sz w:val="24"/>
                <w:lang w:eastAsia="en-PH"/>
              </w:rPr>
              <w:t xml:space="preserve">Date of </w:t>
            </w:r>
            <w:r w:rsidRPr="00584EC8">
              <w:rPr>
                <w:rFonts w:ascii="Roboto" w:eastAsia="Times New Roman" w:hAnsi="Roboto" w:cs="Arial"/>
                <w:b/>
                <w:bCs/>
                <w:sz w:val="24"/>
                <w:lang w:eastAsia="en-PH"/>
              </w:rPr>
              <w:t>Next Review</w:t>
            </w:r>
            <w:r w:rsidRPr="000A7450">
              <w:rPr>
                <w:rFonts w:ascii="Roboto" w:eastAsia="Times New Roman" w:hAnsi="Roboto" w:cs="Arial"/>
                <w:b/>
                <w:bCs/>
                <w:sz w:val="24"/>
                <w:lang w:eastAsia="en-PH"/>
              </w:rPr>
              <w:t>: Autumn Term 202</w:t>
            </w:r>
            <w:r w:rsidR="00867446">
              <w:rPr>
                <w:rFonts w:ascii="Roboto" w:eastAsia="Times New Roman" w:hAnsi="Roboto" w:cs="Arial"/>
                <w:b/>
                <w:bCs/>
                <w:sz w:val="24"/>
                <w:lang w:eastAsia="en-PH"/>
              </w:rPr>
              <w:t>7</w:t>
            </w:r>
          </w:p>
          <w:p w14:paraId="773165C9" w14:textId="77777777" w:rsidR="00377E6C" w:rsidRPr="00437249" w:rsidRDefault="00377E6C" w:rsidP="002232D4">
            <w:pPr>
              <w:rPr>
                <w:rFonts w:ascii="Roboto" w:eastAsia="Times New Roman" w:hAnsi="Roboto"/>
                <w:b/>
                <w:bCs/>
                <w:sz w:val="24"/>
                <w:lang w:eastAsia="en-PH"/>
              </w:rPr>
            </w:pPr>
          </w:p>
        </w:tc>
      </w:tr>
      <w:tr w:rsidR="00377E6C" w:rsidRPr="00437249" w14:paraId="6DC2DD28" w14:textId="77777777">
        <w:tc>
          <w:tcPr>
            <w:tcW w:w="4521" w:type="dxa"/>
            <w:tcMar>
              <w:top w:w="100" w:type="dxa"/>
              <w:left w:w="100" w:type="dxa"/>
              <w:bottom w:w="100" w:type="dxa"/>
              <w:right w:w="100" w:type="dxa"/>
            </w:tcMar>
          </w:tcPr>
          <w:p w14:paraId="48F5098E" w14:textId="77777777" w:rsidR="00377E6C" w:rsidRPr="00437249" w:rsidRDefault="00ED6F5A">
            <w:pPr>
              <w:rPr>
                <w:rFonts w:ascii="Roboto" w:eastAsia="Times New Roman" w:hAnsi="Roboto"/>
                <w:b/>
                <w:bCs/>
                <w:sz w:val="24"/>
                <w:lang w:eastAsia="en-PH"/>
              </w:rPr>
            </w:pPr>
            <w:r w:rsidRPr="00ED6F5A">
              <w:rPr>
                <w:rFonts w:ascii="Roboto" w:eastAsia="Times New Roman" w:hAnsi="Roboto"/>
                <w:b/>
                <w:bCs/>
                <w:sz w:val="24"/>
                <w:highlight w:val="yellow"/>
                <w:lang w:eastAsia="en-PH"/>
              </w:rPr>
              <w:t>Point 5 Location of First Aid kits</w:t>
            </w:r>
            <w:r>
              <w:rPr>
                <w:rFonts w:ascii="Roboto" w:eastAsia="Times New Roman" w:hAnsi="Roboto"/>
                <w:b/>
                <w:bCs/>
                <w:sz w:val="24"/>
                <w:highlight w:val="yellow"/>
                <w:lang w:eastAsia="en-PH"/>
              </w:rPr>
              <w:t xml:space="preserve">, </w:t>
            </w:r>
            <w:r w:rsidR="00775F69" w:rsidRPr="00ED6F5A">
              <w:rPr>
                <w:rFonts w:ascii="Roboto" w:hAnsi="Roboto"/>
                <w:b/>
                <w:bCs/>
                <w:sz w:val="24"/>
                <w:highlight w:val="yellow"/>
              </w:rPr>
              <w:t>Appendix 1</w:t>
            </w:r>
            <w:r>
              <w:rPr>
                <w:rFonts w:ascii="Roboto" w:hAnsi="Roboto"/>
                <w:b/>
                <w:bCs/>
                <w:sz w:val="24"/>
                <w:highlight w:val="yellow"/>
              </w:rPr>
              <w:t xml:space="preserve"> and Appendix 3</w:t>
            </w:r>
            <w:r w:rsidR="00775F69" w:rsidRPr="00ED6F5A">
              <w:rPr>
                <w:rFonts w:ascii="Roboto" w:hAnsi="Roboto"/>
                <w:b/>
                <w:bCs/>
                <w:sz w:val="24"/>
                <w:highlight w:val="yellow"/>
              </w:rPr>
              <w:t xml:space="preserve"> to be completed by Individual Schools</w:t>
            </w:r>
            <w:r>
              <w:rPr>
                <w:rFonts w:ascii="Roboto" w:hAnsi="Roboto"/>
                <w:b/>
                <w:bCs/>
                <w:sz w:val="24"/>
              </w:rPr>
              <w:t xml:space="preserve"> - </w:t>
            </w:r>
            <w:r>
              <w:rPr>
                <w:rFonts w:ascii="Roboto" w:eastAsia="Times New Roman" w:hAnsi="Roboto"/>
                <w:b/>
                <w:bCs/>
                <w:sz w:val="24"/>
                <w:lang w:eastAsia="en-PH"/>
              </w:rPr>
              <w:t>Headteacher to approve local details.</w:t>
            </w:r>
          </w:p>
        </w:tc>
        <w:tc>
          <w:tcPr>
            <w:tcW w:w="4839" w:type="dxa"/>
            <w:tcMar>
              <w:top w:w="100" w:type="dxa"/>
              <w:left w:w="100" w:type="dxa"/>
              <w:bottom w:w="100" w:type="dxa"/>
              <w:right w:w="100" w:type="dxa"/>
            </w:tcMar>
          </w:tcPr>
          <w:p w14:paraId="7B7C61DA" w14:textId="77777777" w:rsidR="00377E6C" w:rsidRPr="00437249" w:rsidRDefault="00377E6C">
            <w:pPr>
              <w:rPr>
                <w:rFonts w:ascii="Roboto" w:eastAsia="Times New Roman" w:hAnsi="Roboto" w:cs="Arial"/>
                <w:b/>
                <w:bCs/>
                <w:sz w:val="24"/>
                <w:lang w:eastAsia="en-PH"/>
              </w:rPr>
            </w:pPr>
          </w:p>
        </w:tc>
      </w:tr>
    </w:tbl>
    <w:p w14:paraId="67AB3633" w14:textId="77777777" w:rsidR="00377E6C" w:rsidRPr="007A3A53" w:rsidRDefault="00377E6C" w:rsidP="00377E6C">
      <w:pPr>
        <w:rPr>
          <w:sz w:val="24"/>
          <w:szCs w:val="22"/>
        </w:rPr>
      </w:pPr>
    </w:p>
    <w:p w14:paraId="2E4B274F" w14:textId="77777777" w:rsidR="008D6F7D" w:rsidRDefault="008D6F7D" w:rsidP="008D6F7D">
      <w:pPr>
        <w:pStyle w:val="BodyText"/>
      </w:pPr>
    </w:p>
    <w:p w14:paraId="4CD900B3" w14:textId="77777777" w:rsidR="001C43D0" w:rsidRPr="000278EF" w:rsidRDefault="001C43D0" w:rsidP="001C43D0">
      <w:pPr>
        <w:pStyle w:val="NoSpacing"/>
        <w:rPr>
          <w:caps/>
          <w:color w:val="00B050"/>
          <w:sz w:val="26"/>
          <w:szCs w:val="26"/>
        </w:rPr>
      </w:pPr>
      <w:r w:rsidRPr="000278EF">
        <w:rPr>
          <w:caps/>
          <w:color w:val="00B050"/>
          <w:sz w:val="26"/>
          <w:szCs w:val="26"/>
        </w:rPr>
        <w:t>Abstract</w:t>
      </w:r>
    </w:p>
    <w:p w14:paraId="3BFCACB8" w14:textId="77777777" w:rsidR="001C43D0" w:rsidRPr="000278EF" w:rsidRDefault="001C43D0" w:rsidP="001C43D0">
      <w:pPr>
        <w:rPr>
          <w:color w:val="000000"/>
          <w:sz w:val="24"/>
          <w:szCs w:val="32"/>
        </w:rPr>
      </w:pPr>
      <w:r w:rsidRPr="000278EF">
        <w:rPr>
          <w:color w:val="000000"/>
          <w:sz w:val="24"/>
          <w:szCs w:val="32"/>
        </w:rPr>
        <w:t>This policy sets out Shires MAT’s arrangements for effective first aid provision across its academies. It defines roles, responsibilities, equipment, training, recording and reporting procedures, and ensures staff respond promptly and consistently to accidents, illness and medical emergencies involving pupils, staff and visitors.</w:t>
      </w:r>
    </w:p>
    <w:p w14:paraId="142FC0F1" w14:textId="77777777" w:rsidR="00DC4C0F" w:rsidRPr="00E05C53" w:rsidRDefault="00DC4C0F" w:rsidP="00DC4C0F">
      <w:pPr>
        <w:pStyle w:val="1bodycopy10pt"/>
        <w:rPr>
          <w:rFonts w:ascii="Trebuchet MS" w:hAnsi="Trebuchet MS"/>
          <w:sz w:val="18"/>
        </w:rPr>
      </w:pPr>
    </w:p>
    <w:p w14:paraId="07099CB8" w14:textId="77777777" w:rsidR="00DC4C0F" w:rsidRPr="0048043C" w:rsidRDefault="00DC4C0F" w:rsidP="00DC4C0F">
      <w:pPr>
        <w:pStyle w:val="1bodycopy10pt"/>
        <w:rPr>
          <w:rFonts w:ascii="Trebuchet MS" w:hAnsi="Trebuchet MS"/>
          <w:b/>
          <w:bCs/>
          <w:sz w:val="24"/>
        </w:rPr>
      </w:pPr>
    </w:p>
    <w:p w14:paraId="16CDF70B" w14:textId="77777777" w:rsidR="00DC4C0F" w:rsidRPr="00E05C53" w:rsidRDefault="00DC4C0F" w:rsidP="001C43D0">
      <w:pPr>
        <w:pStyle w:val="1bodycopy10pt"/>
        <w:jc w:val="right"/>
        <w:rPr>
          <w:rFonts w:ascii="Trebuchet MS" w:hAnsi="Trebuchet MS"/>
          <w:sz w:val="18"/>
        </w:rPr>
      </w:pPr>
    </w:p>
    <w:p w14:paraId="768B1D4F" w14:textId="77777777" w:rsidR="0062626B" w:rsidRPr="00E05C53" w:rsidRDefault="0062626B" w:rsidP="0062626B">
      <w:pPr>
        <w:rPr>
          <w:rFonts w:ascii="Trebuchet MS" w:hAnsi="Trebuchet MS"/>
          <w:b/>
          <w:sz w:val="18"/>
        </w:rPr>
      </w:pPr>
    </w:p>
    <w:p w14:paraId="51F0685E" w14:textId="77777777" w:rsidR="0002254B" w:rsidRPr="00E05C53" w:rsidRDefault="0002254B" w:rsidP="00DC4C0F">
      <w:pPr>
        <w:pStyle w:val="1bodycopy10pt"/>
        <w:rPr>
          <w:rFonts w:ascii="Trebuchet MS" w:hAnsi="Trebuchet MS"/>
          <w:sz w:val="18"/>
        </w:rPr>
      </w:pPr>
    </w:p>
    <w:p w14:paraId="0EE0C3FB" w14:textId="77777777" w:rsidR="0048043C" w:rsidRDefault="0048043C">
      <w:pPr>
        <w:rPr>
          <w:rFonts w:ascii="Trebuchet MS" w:hAnsi="Trebuchet MS"/>
          <w:sz w:val="18"/>
        </w:rPr>
      </w:pPr>
    </w:p>
    <w:p w14:paraId="5FCB21E3" w14:textId="77777777" w:rsidR="0048043C" w:rsidRDefault="0048043C" w:rsidP="0048043C">
      <w:pPr>
        <w:jc w:val="center"/>
        <w:rPr>
          <w:rFonts w:ascii="Trebuchet MS" w:hAnsi="Trebuchet MS"/>
          <w:sz w:val="18"/>
        </w:rPr>
      </w:pPr>
    </w:p>
    <w:p w14:paraId="2B440F69" w14:textId="77777777" w:rsidR="0041332C" w:rsidRPr="00E05C53" w:rsidRDefault="00375061">
      <w:pPr>
        <w:rPr>
          <w:rFonts w:ascii="Trebuchet MS" w:hAnsi="Trebuchet MS"/>
          <w:sz w:val="18"/>
        </w:rPr>
      </w:pPr>
      <w:r w:rsidRPr="0048043C">
        <w:rPr>
          <w:rFonts w:ascii="Trebuchet MS" w:hAnsi="Trebuchet MS"/>
          <w:sz w:val="18"/>
        </w:rPr>
        <w:br w:type="page"/>
      </w:r>
    </w:p>
    <w:p w14:paraId="6D0FF187" w14:textId="77777777" w:rsidR="0041332C" w:rsidRPr="0041332C" w:rsidRDefault="0041332C">
      <w:pPr>
        <w:pStyle w:val="TOCHeading"/>
        <w:rPr>
          <w:rFonts w:ascii="Arial" w:hAnsi="Arial" w:cs="Arial"/>
          <w:sz w:val="24"/>
          <w:szCs w:val="24"/>
        </w:rPr>
      </w:pPr>
      <w:r w:rsidRPr="0041332C">
        <w:rPr>
          <w:rFonts w:ascii="Arial" w:hAnsi="Arial" w:cs="Arial"/>
          <w:sz w:val="24"/>
          <w:szCs w:val="24"/>
        </w:rPr>
        <w:t>Contents</w:t>
      </w:r>
    </w:p>
    <w:p w14:paraId="6341899F" w14:textId="3822A70D" w:rsidR="0041332C" w:rsidRDefault="0041332C">
      <w:pPr>
        <w:pStyle w:val="TOC1"/>
        <w:tabs>
          <w:tab w:val="right" w:leader="dot" w:pos="9736"/>
        </w:tabs>
        <w:rPr>
          <w:rFonts w:ascii="Aptos" w:eastAsia="Times New Roman" w:hAnsi="Aptos"/>
          <w:noProof/>
          <w:kern w:val="2"/>
          <w:sz w:val="24"/>
          <w:lang w:val="en-GB" w:eastAsia="en-GB"/>
        </w:rPr>
      </w:pPr>
      <w:r w:rsidRPr="0041332C">
        <w:rPr>
          <w:rFonts w:cs="Arial"/>
          <w:sz w:val="24"/>
        </w:rPr>
        <w:fldChar w:fldCharType="begin"/>
      </w:r>
      <w:r w:rsidRPr="0041332C">
        <w:rPr>
          <w:rFonts w:cs="Arial"/>
          <w:sz w:val="24"/>
        </w:rPr>
        <w:instrText xml:space="preserve"> TOC \o "1-3" \h \z \u </w:instrText>
      </w:r>
      <w:r w:rsidRPr="0041332C">
        <w:rPr>
          <w:rFonts w:cs="Arial"/>
          <w:sz w:val="24"/>
        </w:rPr>
        <w:fldChar w:fldCharType="separate"/>
      </w:r>
      <w:hyperlink w:anchor="_Toc239857941" w:history="1">
        <w:r w:rsidRPr="00A16E22">
          <w:rPr>
            <w:rStyle w:val="Hyperlink"/>
            <w:noProof/>
          </w:rPr>
          <w:t>1. Aims</w:t>
        </w:r>
        <w:r>
          <w:rPr>
            <w:noProof/>
            <w:webHidden/>
          </w:rPr>
          <w:tab/>
        </w:r>
        <w:r>
          <w:rPr>
            <w:noProof/>
            <w:webHidden/>
          </w:rPr>
          <w:fldChar w:fldCharType="begin"/>
        </w:r>
        <w:r>
          <w:rPr>
            <w:noProof/>
            <w:webHidden/>
          </w:rPr>
          <w:instrText xml:space="preserve"> PAGEREF _Toc239857941 \h </w:instrText>
        </w:r>
        <w:r>
          <w:rPr>
            <w:noProof/>
            <w:webHidden/>
          </w:rPr>
        </w:r>
        <w:r>
          <w:rPr>
            <w:noProof/>
            <w:webHidden/>
          </w:rPr>
          <w:fldChar w:fldCharType="separate"/>
        </w:r>
        <w:r>
          <w:rPr>
            <w:noProof/>
            <w:webHidden/>
          </w:rPr>
          <w:t>4</w:t>
        </w:r>
        <w:r>
          <w:rPr>
            <w:noProof/>
            <w:webHidden/>
          </w:rPr>
          <w:fldChar w:fldCharType="end"/>
        </w:r>
      </w:hyperlink>
    </w:p>
    <w:p w14:paraId="64498136" w14:textId="62508C3C" w:rsidR="0041332C" w:rsidRDefault="0041332C">
      <w:pPr>
        <w:pStyle w:val="TOC1"/>
        <w:tabs>
          <w:tab w:val="right" w:leader="dot" w:pos="9736"/>
        </w:tabs>
        <w:rPr>
          <w:rFonts w:ascii="Aptos" w:eastAsia="Times New Roman" w:hAnsi="Aptos"/>
          <w:noProof/>
          <w:kern w:val="2"/>
          <w:sz w:val="24"/>
          <w:lang w:val="en-GB" w:eastAsia="en-GB"/>
        </w:rPr>
      </w:pPr>
      <w:hyperlink w:anchor="_Toc239857942" w:history="1">
        <w:r w:rsidRPr="00A16E22">
          <w:rPr>
            <w:rStyle w:val="Hyperlink"/>
            <w:noProof/>
          </w:rPr>
          <w:t>2. Legislation and guidance</w:t>
        </w:r>
        <w:r>
          <w:rPr>
            <w:noProof/>
            <w:webHidden/>
          </w:rPr>
          <w:tab/>
        </w:r>
        <w:r>
          <w:rPr>
            <w:noProof/>
            <w:webHidden/>
          </w:rPr>
          <w:fldChar w:fldCharType="begin"/>
        </w:r>
        <w:r>
          <w:rPr>
            <w:noProof/>
            <w:webHidden/>
          </w:rPr>
          <w:instrText xml:space="preserve"> PAGEREF _Toc239857942 \h </w:instrText>
        </w:r>
        <w:r>
          <w:rPr>
            <w:noProof/>
            <w:webHidden/>
          </w:rPr>
        </w:r>
        <w:r>
          <w:rPr>
            <w:noProof/>
            <w:webHidden/>
          </w:rPr>
          <w:fldChar w:fldCharType="separate"/>
        </w:r>
        <w:r>
          <w:rPr>
            <w:noProof/>
            <w:webHidden/>
          </w:rPr>
          <w:t>4</w:t>
        </w:r>
        <w:r>
          <w:rPr>
            <w:noProof/>
            <w:webHidden/>
          </w:rPr>
          <w:fldChar w:fldCharType="end"/>
        </w:r>
      </w:hyperlink>
    </w:p>
    <w:p w14:paraId="72EED665" w14:textId="4E83CFC5" w:rsidR="0041332C" w:rsidRDefault="0041332C">
      <w:pPr>
        <w:pStyle w:val="TOC3"/>
        <w:tabs>
          <w:tab w:val="right" w:leader="dot" w:pos="9736"/>
        </w:tabs>
        <w:rPr>
          <w:rFonts w:ascii="Aptos" w:eastAsia="Times New Roman" w:hAnsi="Aptos"/>
          <w:noProof/>
          <w:kern w:val="2"/>
          <w:sz w:val="24"/>
          <w:lang w:val="en-GB" w:eastAsia="en-GB"/>
        </w:rPr>
      </w:pPr>
      <w:hyperlink w:anchor="_Toc239857943" w:history="1">
        <w:r w:rsidRPr="00A16E22">
          <w:rPr>
            <w:rStyle w:val="Hyperlink"/>
            <w:noProof/>
          </w:rPr>
          <w:t>2.1 Academies with Early Years Foundation Stage</w:t>
        </w:r>
        <w:r>
          <w:rPr>
            <w:noProof/>
            <w:webHidden/>
          </w:rPr>
          <w:tab/>
        </w:r>
        <w:r>
          <w:rPr>
            <w:noProof/>
            <w:webHidden/>
          </w:rPr>
          <w:fldChar w:fldCharType="begin"/>
        </w:r>
        <w:r>
          <w:rPr>
            <w:noProof/>
            <w:webHidden/>
          </w:rPr>
          <w:instrText xml:space="preserve"> PAGEREF _Toc239857943 \h </w:instrText>
        </w:r>
        <w:r>
          <w:rPr>
            <w:noProof/>
            <w:webHidden/>
          </w:rPr>
        </w:r>
        <w:r>
          <w:rPr>
            <w:noProof/>
            <w:webHidden/>
          </w:rPr>
          <w:fldChar w:fldCharType="separate"/>
        </w:r>
        <w:r>
          <w:rPr>
            <w:noProof/>
            <w:webHidden/>
          </w:rPr>
          <w:t>4</w:t>
        </w:r>
        <w:r>
          <w:rPr>
            <w:noProof/>
            <w:webHidden/>
          </w:rPr>
          <w:fldChar w:fldCharType="end"/>
        </w:r>
      </w:hyperlink>
    </w:p>
    <w:p w14:paraId="4FA3E277" w14:textId="2D7AA875" w:rsidR="0041332C" w:rsidRDefault="0041332C">
      <w:pPr>
        <w:pStyle w:val="TOC3"/>
        <w:tabs>
          <w:tab w:val="right" w:leader="dot" w:pos="9736"/>
        </w:tabs>
        <w:rPr>
          <w:rFonts w:ascii="Aptos" w:eastAsia="Times New Roman" w:hAnsi="Aptos"/>
          <w:noProof/>
          <w:kern w:val="2"/>
          <w:sz w:val="24"/>
          <w:lang w:val="en-GB" w:eastAsia="en-GB"/>
        </w:rPr>
      </w:pPr>
      <w:hyperlink w:anchor="_Toc239857944" w:history="1">
        <w:r w:rsidRPr="00A16E22">
          <w:rPr>
            <w:rStyle w:val="Hyperlink"/>
            <w:noProof/>
          </w:rPr>
          <w:t>Academies without Early Years Foundation Stage</w:t>
        </w:r>
        <w:r>
          <w:rPr>
            <w:noProof/>
            <w:webHidden/>
          </w:rPr>
          <w:tab/>
        </w:r>
        <w:r>
          <w:rPr>
            <w:noProof/>
            <w:webHidden/>
          </w:rPr>
          <w:fldChar w:fldCharType="begin"/>
        </w:r>
        <w:r>
          <w:rPr>
            <w:noProof/>
            <w:webHidden/>
          </w:rPr>
          <w:instrText xml:space="preserve"> PAGEREF _Toc239857944 \h </w:instrText>
        </w:r>
        <w:r>
          <w:rPr>
            <w:noProof/>
            <w:webHidden/>
          </w:rPr>
        </w:r>
        <w:r>
          <w:rPr>
            <w:noProof/>
            <w:webHidden/>
          </w:rPr>
          <w:fldChar w:fldCharType="separate"/>
        </w:r>
        <w:r>
          <w:rPr>
            <w:noProof/>
            <w:webHidden/>
          </w:rPr>
          <w:t>4</w:t>
        </w:r>
        <w:r>
          <w:rPr>
            <w:noProof/>
            <w:webHidden/>
          </w:rPr>
          <w:fldChar w:fldCharType="end"/>
        </w:r>
      </w:hyperlink>
    </w:p>
    <w:p w14:paraId="5D33E025" w14:textId="12A6A7E9" w:rsidR="0041332C" w:rsidRDefault="0041332C">
      <w:pPr>
        <w:pStyle w:val="TOC3"/>
        <w:tabs>
          <w:tab w:val="right" w:leader="dot" w:pos="9736"/>
        </w:tabs>
        <w:rPr>
          <w:rFonts w:ascii="Aptos" w:eastAsia="Times New Roman" w:hAnsi="Aptos"/>
          <w:noProof/>
          <w:kern w:val="2"/>
          <w:sz w:val="24"/>
          <w:lang w:val="en-GB" w:eastAsia="en-GB"/>
        </w:rPr>
      </w:pPr>
      <w:hyperlink w:anchor="_Toc239857945" w:history="1">
        <w:r w:rsidRPr="00A16E22">
          <w:rPr>
            <w:rStyle w:val="Hyperlink"/>
            <w:noProof/>
          </w:rPr>
          <w:t>2.2 Legislation</w:t>
        </w:r>
        <w:r>
          <w:rPr>
            <w:noProof/>
            <w:webHidden/>
          </w:rPr>
          <w:tab/>
        </w:r>
        <w:r>
          <w:rPr>
            <w:noProof/>
            <w:webHidden/>
          </w:rPr>
          <w:fldChar w:fldCharType="begin"/>
        </w:r>
        <w:r>
          <w:rPr>
            <w:noProof/>
            <w:webHidden/>
          </w:rPr>
          <w:instrText xml:space="preserve"> PAGEREF _Toc239857945 \h </w:instrText>
        </w:r>
        <w:r>
          <w:rPr>
            <w:noProof/>
            <w:webHidden/>
          </w:rPr>
        </w:r>
        <w:r>
          <w:rPr>
            <w:noProof/>
            <w:webHidden/>
          </w:rPr>
          <w:fldChar w:fldCharType="separate"/>
        </w:r>
        <w:r>
          <w:rPr>
            <w:noProof/>
            <w:webHidden/>
          </w:rPr>
          <w:t>4</w:t>
        </w:r>
        <w:r>
          <w:rPr>
            <w:noProof/>
            <w:webHidden/>
          </w:rPr>
          <w:fldChar w:fldCharType="end"/>
        </w:r>
      </w:hyperlink>
    </w:p>
    <w:p w14:paraId="2A2AE161" w14:textId="5706B8A0" w:rsidR="0041332C" w:rsidRDefault="0041332C">
      <w:pPr>
        <w:pStyle w:val="TOC1"/>
        <w:tabs>
          <w:tab w:val="right" w:leader="dot" w:pos="9736"/>
        </w:tabs>
        <w:rPr>
          <w:rFonts w:ascii="Aptos" w:eastAsia="Times New Roman" w:hAnsi="Aptos"/>
          <w:noProof/>
          <w:kern w:val="2"/>
          <w:sz w:val="24"/>
          <w:lang w:val="en-GB" w:eastAsia="en-GB"/>
        </w:rPr>
      </w:pPr>
      <w:hyperlink w:anchor="_Toc239857946" w:history="1">
        <w:r w:rsidRPr="00A16E22">
          <w:rPr>
            <w:rStyle w:val="Hyperlink"/>
            <w:noProof/>
          </w:rPr>
          <w:t>3. Roles and responsibilities</w:t>
        </w:r>
        <w:r>
          <w:rPr>
            <w:noProof/>
            <w:webHidden/>
          </w:rPr>
          <w:tab/>
        </w:r>
        <w:r>
          <w:rPr>
            <w:noProof/>
            <w:webHidden/>
          </w:rPr>
          <w:fldChar w:fldCharType="begin"/>
        </w:r>
        <w:r>
          <w:rPr>
            <w:noProof/>
            <w:webHidden/>
          </w:rPr>
          <w:instrText xml:space="preserve"> PAGEREF _Toc239857946 \h </w:instrText>
        </w:r>
        <w:r>
          <w:rPr>
            <w:noProof/>
            <w:webHidden/>
          </w:rPr>
        </w:r>
        <w:r>
          <w:rPr>
            <w:noProof/>
            <w:webHidden/>
          </w:rPr>
          <w:fldChar w:fldCharType="separate"/>
        </w:r>
        <w:r>
          <w:rPr>
            <w:noProof/>
            <w:webHidden/>
          </w:rPr>
          <w:t>5</w:t>
        </w:r>
        <w:r>
          <w:rPr>
            <w:noProof/>
            <w:webHidden/>
          </w:rPr>
          <w:fldChar w:fldCharType="end"/>
        </w:r>
      </w:hyperlink>
    </w:p>
    <w:p w14:paraId="4A151C55" w14:textId="04D16891" w:rsidR="0041332C" w:rsidRDefault="0041332C">
      <w:pPr>
        <w:pStyle w:val="TOC3"/>
        <w:tabs>
          <w:tab w:val="right" w:leader="dot" w:pos="9736"/>
        </w:tabs>
        <w:rPr>
          <w:rFonts w:ascii="Aptos" w:eastAsia="Times New Roman" w:hAnsi="Aptos"/>
          <w:noProof/>
          <w:kern w:val="2"/>
          <w:sz w:val="24"/>
          <w:lang w:val="en-GB" w:eastAsia="en-GB"/>
        </w:rPr>
      </w:pPr>
      <w:hyperlink w:anchor="_Toc239857947" w:history="1">
        <w:r w:rsidRPr="00A16E22">
          <w:rPr>
            <w:rStyle w:val="Hyperlink"/>
            <w:noProof/>
          </w:rPr>
          <w:t>3.1 Appointed person(s) and first aiders</w:t>
        </w:r>
        <w:r>
          <w:rPr>
            <w:noProof/>
            <w:webHidden/>
          </w:rPr>
          <w:tab/>
        </w:r>
        <w:r>
          <w:rPr>
            <w:noProof/>
            <w:webHidden/>
          </w:rPr>
          <w:fldChar w:fldCharType="begin"/>
        </w:r>
        <w:r>
          <w:rPr>
            <w:noProof/>
            <w:webHidden/>
          </w:rPr>
          <w:instrText xml:space="preserve"> PAGEREF _Toc239857947 \h </w:instrText>
        </w:r>
        <w:r>
          <w:rPr>
            <w:noProof/>
            <w:webHidden/>
          </w:rPr>
        </w:r>
        <w:r>
          <w:rPr>
            <w:noProof/>
            <w:webHidden/>
          </w:rPr>
          <w:fldChar w:fldCharType="separate"/>
        </w:r>
        <w:r>
          <w:rPr>
            <w:noProof/>
            <w:webHidden/>
          </w:rPr>
          <w:t>5</w:t>
        </w:r>
        <w:r>
          <w:rPr>
            <w:noProof/>
            <w:webHidden/>
          </w:rPr>
          <w:fldChar w:fldCharType="end"/>
        </w:r>
      </w:hyperlink>
    </w:p>
    <w:p w14:paraId="26ECB768" w14:textId="0AA5C42A" w:rsidR="0041332C" w:rsidRDefault="0041332C">
      <w:pPr>
        <w:pStyle w:val="TOC3"/>
        <w:tabs>
          <w:tab w:val="right" w:leader="dot" w:pos="9736"/>
        </w:tabs>
        <w:rPr>
          <w:rFonts w:ascii="Aptos" w:eastAsia="Times New Roman" w:hAnsi="Aptos"/>
          <w:noProof/>
          <w:kern w:val="2"/>
          <w:sz w:val="24"/>
          <w:lang w:val="en-GB" w:eastAsia="en-GB"/>
        </w:rPr>
      </w:pPr>
      <w:hyperlink w:anchor="_Toc239857948" w:history="1">
        <w:r w:rsidRPr="00A16E22">
          <w:rPr>
            <w:rStyle w:val="Hyperlink"/>
            <w:noProof/>
          </w:rPr>
          <w:t>3.2 The Trust Board</w:t>
        </w:r>
        <w:r>
          <w:rPr>
            <w:noProof/>
            <w:webHidden/>
          </w:rPr>
          <w:tab/>
        </w:r>
        <w:r>
          <w:rPr>
            <w:noProof/>
            <w:webHidden/>
          </w:rPr>
          <w:fldChar w:fldCharType="begin"/>
        </w:r>
        <w:r>
          <w:rPr>
            <w:noProof/>
            <w:webHidden/>
          </w:rPr>
          <w:instrText xml:space="preserve"> PAGEREF _Toc239857948 \h </w:instrText>
        </w:r>
        <w:r>
          <w:rPr>
            <w:noProof/>
            <w:webHidden/>
          </w:rPr>
        </w:r>
        <w:r>
          <w:rPr>
            <w:noProof/>
            <w:webHidden/>
          </w:rPr>
          <w:fldChar w:fldCharType="separate"/>
        </w:r>
        <w:r>
          <w:rPr>
            <w:noProof/>
            <w:webHidden/>
          </w:rPr>
          <w:t>6</w:t>
        </w:r>
        <w:r>
          <w:rPr>
            <w:noProof/>
            <w:webHidden/>
          </w:rPr>
          <w:fldChar w:fldCharType="end"/>
        </w:r>
      </w:hyperlink>
    </w:p>
    <w:p w14:paraId="6244D20B" w14:textId="3F9505D4" w:rsidR="0041332C" w:rsidRDefault="0041332C">
      <w:pPr>
        <w:pStyle w:val="TOC3"/>
        <w:tabs>
          <w:tab w:val="right" w:leader="dot" w:pos="9736"/>
        </w:tabs>
        <w:rPr>
          <w:rFonts w:ascii="Aptos" w:eastAsia="Times New Roman" w:hAnsi="Aptos"/>
          <w:noProof/>
          <w:kern w:val="2"/>
          <w:sz w:val="24"/>
          <w:lang w:val="en-GB" w:eastAsia="en-GB"/>
        </w:rPr>
      </w:pPr>
      <w:hyperlink w:anchor="_Toc239857949" w:history="1">
        <w:r w:rsidRPr="00A16E22">
          <w:rPr>
            <w:rStyle w:val="Hyperlink"/>
            <w:noProof/>
          </w:rPr>
          <w:t>3.3 The Headteacher</w:t>
        </w:r>
        <w:r>
          <w:rPr>
            <w:noProof/>
            <w:webHidden/>
          </w:rPr>
          <w:tab/>
        </w:r>
        <w:r>
          <w:rPr>
            <w:noProof/>
            <w:webHidden/>
          </w:rPr>
          <w:fldChar w:fldCharType="begin"/>
        </w:r>
        <w:r>
          <w:rPr>
            <w:noProof/>
            <w:webHidden/>
          </w:rPr>
          <w:instrText xml:space="preserve"> PAGEREF _Toc239857949 \h </w:instrText>
        </w:r>
        <w:r>
          <w:rPr>
            <w:noProof/>
            <w:webHidden/>
          </w:rPr>
        </w:r>
        <w:r>
          <w:rPr>
            <w:noProof/>
            <w:webHidden/>
          </w:rPr>
          <w:fldChar w:fldCharType="separate"/>
        </w:r>
        <w:r>
          <w:rPr>
            <w:noProof/>
            <w:webHidden/>
          </w:rPr>
          <w:t>6</w:t>
        </w:r>
        <w:r>
          <w:rPr>
            <w:noProof/>
            <w:webHidden/>
          </w:rPr>
          <w:fldChar w:fldCharType="end"/>
        </w:r>
      </w:hyperlink>
    </w:p>
    <w:p w14:paraId="053AD1DB" w14:textId="4366CECD" w:rsidR="0041332C" w:rsidRDefault="0041332C">
      <w:pPr>
        <w:pStyle w:val="TOC3"/>
        <w:tabs>
          <w:tab w:val="right" w:leader="dot" w:pos="9736"/>
        </w:tabs>
        <w:rPr>
          <w:rFonts w:ascii="Aptos" w:eastAsia="Times New Roman" w:hAnsi="Aptos"/>
          <w:noProof/>
          <w:kern w:val="2"/>
          <w:sz w:val="24"/>
          <w:lang w:val="en-GB" w:eastAsia="en-GB"/>
        </w:rPr>
      </w:pPr>
      <w:hyperlink w:anchor="_Toc239857950" w:history="1">
        <w:r w:rsidRPr="00A16E22">
          <w:rPr>
            <w:rStyle w:val="Hyperlink"/>
            <w:noProof/>
          </w:rPr>
          <w:t>3.4 Staff</w:t>
        </w:r>
        <w:r>
          <w:rPr>
            <w:noProof/>
            <w:webHidden/>
          </w:rPr>
          <w:tab/>
        </w:r>
        <w:r>
          <w:rPr>
            <w:noProof/>
            <w:webHidden/>
          </w:rPr>
          <w:fldChar w:fldCharType="begin"/>
        </w:r>
        <w:r>
          <w:rPr>
            <w:noProof/>
            <w:webHidden/>
          </w:rPr>
          <w:instrText xml:space="preserve"> PAGEREF _Toc239857950 \h </w:instrText>
        </w:r>
        <w:r>
          <w:rPr>
            <w:noProof/>
            <w:webHidden/>
          </w:rPr>
        </w:r>
        <w:r>
          <w:rPr>
            <w:noProof/>
            <w:webHidden/>
          </w:rPr>
          <w:fldChar w:fldCharType="separate"/>
        </w:r>
        <w:r>
          <w:rPr>
            <w:noProof/>
            <w:webHidden/>
          </w:rPr>
          <w:t>6</w:t>
        </w:r>
        <w:r>
          <w:rPr>
            <w:noProof/>
            <w:webHidden/>
          </w:rPr>
          <w:fldChar w:fldCharType="end"/>
        </w:r>
      </w:hyperlink>
    </w:p>
    <w:p w14:paraId="3C917A94" w14:textId="77B0FC59" w:rsidR="0041332C" w:rsidRDefault="0041332C">
      <w:pPr>
        <w:pStyle w:val="TOC3"/>
        <w:tabs>
          <w:tab w:val="right" w:leader="dot" w:pos="9736"/>
        </w:tabs>
        <w:rPr>
          <w:rFonts w:ascii="Aptos" w:eastAsia="Times New Roman" w:hAnsi="Aptos"/>
          <w:noProof/>
          <w:kern w:val="2"/>
          <w:sz w:val="24"/>
          <w:lang w:val="en-GB" w:eastAsia="en-GB"/>
        </w:rPr>
      </w:pPr>
      <w:hyperlink w:anchor="_Toc239857951" w:history="1">
        <w:r w:rsidRPr="00A16E22">
          <w:rPr>
            <w:rStyle w:val="Hyperlink"/>
            <w:noProof/>
            <w:lang w:val="en-GB"/>
          </w:rPr>
          <w:t>3.5 First Aid Needs Assessment</w:t>
        </w:r>
        <w:r>
          <w:rPr>
            <w:noProof/>
            <w:webHidden/>
          </w:rPr>
          <w:tab/>
        </w:r>
        <w:r>
          <w:rPr>
            <w:noProof/>
            <w:webHidden/>
          </w:rPr>
          <w:fldChar w:fldCharType="begin"/>
        </w:r>
        <w:r>
          <w:rPr>
            <w:noProof/>
            <w:webHidden/>
          </w:rPr>
          <w:instrText xml:space="preserve"> PAGEREF _Toc239857951 \h </w:instrText>
        </w:r>
        <w:r>
          <w:rPr>
            <w:noProof/>
            <w:webHidden/>
          </w:rPr>
        </w:r>
        <w:r>
          <w:rPr>
            <w:noProof/>
            <w:webHidden/>
          </w:rPr>
          <w:fldChar w:fldCharType="separate"/>
        </w:r>
        <w:r>
          <w:rPr>
            <w:noProof/>
            <w:webHidden/>
          </w:rPr>
          <w:t>7</w:t>
        </w:r>
        <w:r>
          <w:rPr>
            <w:noProof/>
            <w:webHidden/>
          </w:rPr>
          <w:fldChar w:fldCharType="end"/>
        </w:r>
      </w:hyperlink>
    </w:p>
    <w:p w14:paraId="34184633" w14:textId="04E5AE9B" w:rsidR="0041332C" w:rsidRDefault="0041332C">
      <w:pPr>
        <w:pStyle w:val="TOC1"/>
        <w:tabs>
          <w:tab w:val="right" w:leader="dot" w:pos="9736"/>
        </w:tabs>
        <w:rPr>
          <w:rFonts w:ascii="Aptos" w:eastAsia="Times New Roman" w:hAnsi="Aptos"/>
          <w:noProof/>
          <w:kern w:val="2"/>
          <w:sz w:val="24"/>
          <w:lang w:val="en-GB" w:eastAsia="en-GB"/>
        </w:rPr>
      </w:pPr>
      <w:hyperlink w:anchor="_Toc239857952" w:history="1">
        <w:r w:rsidRPr="00A16E22">
          <w:rPr>
            <w:rStyle w:val="Hyperlink"/>
            <w:noProof/>
          </w:rPr>
          <w:t>4. First aid procedures</w:t>
        </w:r>
        <w:r>
          <w:rPr>
            <w:noProof/>
            <w:webHidden/>
          </w:rPr>
          <w:tab/>
        </w:r>
        <w:r>
          <w:rPr>
            <w:noProof/>
            <w:webHidden/>
          </w:rPr>
          <w:fldChar w:fldCharType="begin"/>
        </w:r>
        <w:r>
          <w:rPr>
            <w:noProof/>
            <w:webHidden/>
          </w:rPr>
          <w:instrText xml:space="preserve"> PAGEREF _Toc239857952 \h </w:instrText>
        </w:r>
        <w:r>
          <w:rPr>
            <w:noProof/>
            <w:webHidden/>
          </w:rPr>
        </w:r>
        <w:r>
          <w:rPr>
            <w:noProof/>
            <w:webHidden/>
          </w:rPr>
          <w:fldChar w:fldCharType="separate"/>
        </w:r>
        <w:r>
          <w:rPr>
            <w:noProof/>
            <w:webHidden/>
          </w:rPr>
          <w:t>7</w:t>
        </w:r>
        <w:r>
          <w:rPr>
            <w:noProof/>
            <w:webHidden/>
          </w:rPr>
          <w:fldChar w:fldCharType="end"/>
        </w:r>
      </w:hyperlink>
    </w:p>
    <w:p w14:paraId="2249E27A" w14:textId="08B301E0" w:rsidR="0041332C" w:rsidRDefault="0041332C">
      <w:pPr>
        <w:pStyle w:val="TOC3"/>
        <w:tabs>
          <w:tab w:val="right" w:leader="dot" w:pos="9736"/>
        </w:tabs>
        <w:rPr>
          <w:rFonts w:ascii="Aptos" w:eastAsia="Times New Roman" w:hAnsi="Aptos"/>
          <w:noProof/>
          <w:kern w:val="2"/>
          <w:sz w:val="24"/>
          <w:lang w:val="en-GB" w:eastAsia="en-GB"/>
        </w:rPr>
      </w:pPr>
      <w:hyperlink w:anchor="_Toc239857953" w:history="1">
        <w:r w:rsidRPr="00A16E22">
          <w:rPr>
            <w:rStyle w:val="Hyperlink"/>
            <w:noProof/>
            <w:lang w:val="en-GB"/>
          </w:rPr>
          <w:t>4.1 Updated practise procedures</w:t>
        </w:r>
        <w:r>
          <w:rPr>
            <w:noProof/>
            <w:webHidden/>
          </w:rPr>
          <w:tab/>
        </w:r>
        <w:r>
          <w:rPr>
            <w:noProof/>
            <w:webHidden/>
          </w:rPr>
          <w:fldChar w:fldCharType="begin"/>
        </w:r>
        <w:r>
          <w:rPr>
            <w:noProof/>
            <w:webHidden/>
          </w:rPr>
          <w:instrText xml:space="preserve"> PAGEREF _Toc239857953 \h </w:instrText>
        </w:r>
        <w:r>
          <w:rPr>
            <w:noProof/>
            <w:webHidden/>
          </w:rPr>
        </w:r>
        <w:r>
          <w:rPr>
            <w:noProof/>
            <w:webHidden/>
          </w:rPr>
          <w:fldChar w:fldCharType="separate"/>
        </w:r>
        <w:r>
          <w:rPr>
            <w:noProof/>
            <w:webHidden/>
          </w:rPr>
          <w:t>7</w:t>
        </w:r>
        <w:r>
          <w:rPr>
            <w:noProof/>
            <w:webHidden/>
          </w:rPr>
          <w:fldChar w:fldCharType="end"/>
        </w:r>
      </w:hyperlink>
    </w:p>
    <w:p w14:paraId="078234E5" w14:textId="1542EF86" w:rsidR="0041332C" w:rsidRDefault="0041332C">
      <w:pPr>
        <w:pStyle w:val="TOC3"/>
        <w:tabs>
          <w:tab w:val="right" w:leader="dot" w:pos="9736"/>
        </w:tabs>
        <w:rPr>
          <w:rFonts w:ascii="Aptos" w:eastAsia="Times New Roman" w:hAnsi="Aptos"/>
          <w:noProof/>
          <w:kern w:val="2"/>
          <w:sz w:val="24"/>
          <w:lang w:val="en-GB" w:eastAsia="en-GB"/>
        </w:rPr>
      </w:pPr>
      <w:hyperlink w:anchor="_Toc239857954" w:history="1">
        <w:r w:rsidRPr="00A16E22">
          <w:rPr>
            <w:rStyle w:val="Hyperlink"/>
            <w:noProof/>
            <w:lang w:val="en-GB"/>
          </w:rPr>
          <w:t>1. Immediate Action Steps (D, R, C)</w:t>
        </w:r>
        <w:r>
          <w:rPr>
            <w:noProof/>
            <w:webHidden/>
          </w:rPr>
          <w:tab/>
        </w:r>
        <w:r>
          <w:rPr>
            <w:noProof/>
            <w:webHidden/>
          </w:rPr>
          <w:fldChar w:fldCharType="begin"/>
        </w:r>
        <w:r>
          <w:rPr>
            <w:noProof/>
            <w:webHidden/>
          </w:rPr>
          <w:instrText xml:space="preserve"> PAGEREF _Toc239857954 \h </w:instrText>
        </w:r>
        <w:r>
          <w:rPr>
            <w:noProof/>
            <w:webHidden/>
          </w:rPr>
        </w:r>
        <w:r>
          <w:rPr>
            <w:noProof/>
            <w:webHidden/>
          </w:rPr>
          <w:fldChar w:fldCharType="separate"/>
        </w:r>
        <w:r>
          <w:rPr>
            <w:noProof/>
            <w:webHidden/>
          </w:rPr>
          <w:t>7</w:t>
        </w:r>
        <w:r>
          <w:rPr>
            <w:noProof/>
            <w:webHidden/>
          </w:rPr>
          <w:fldChar w:fldCharType="end"/>
        </w:r>
      </w:hyperlink>
    </w:p>
    <w:p w14:paraId="2933EF1D" w14:textId="42F0C514" w:rsidR="0041332C" w:rsidRDefault="0041332C">
      <w:pPr>
        <w:pStyle w:val="TOC3"/>
        <w:tabs>
          <w:tab w:val="right" w:leader="dot" w:pos="9736"/>
        </w:tabs>
        <w:rPr>
          <w:rFonts w:ascii="Aptos" w:eastAsia="Times New Roman" w:hAnsi="Aptos"/>
          <w:noProof/>
          <w:kern w:val="2"/>
          <w:sz w:val="24"/>
          <w:lang w:val="en-GB" w:eastAsia="en-GB"/>
        </w:rPr>
      </w:pPr>
      <w:hyperlink w:anchor="_Toc239857955" w:history="1">
        <w:r w:rsidRPr="00A16E22">
          <w:rPr>
            <w:rStyle w:val="Hyperlink"/>
            <w:noProof/>
            <w:lang w:val="en-GB"/>
          </w:rPr>
          <w:t>2. Airway &amp; Resuscitation Steps (A, B)</w:t>
        </w:r>
        <w:r>
          <w:rPr>
            <w:noProof/>
            <w:webHidden/>
          </w:rPr>
          <w:tab/>
        </w:r>
        <w:r>
          <w:rPr>
            <w:noProof/>
            <w:webHidden/>
          </w:rPr>
          <w:fldChar w:fldCharType="begin"/>
        </w:r>
        <w:r>
          <w:rPr>
            <w:noProof/>
            <w:webHidden/>
          </w:rPr>
          <w:instrText xml:space="preserve"> PAGEREF _Toc239857955 \h </w:instrText>
        </w:r>
        <w:r>
          <w:rPr>
            <w:noProof/>
            <w:webHidden/>
          </w:rPr>
        </w:r>
        <w:r>
          <w:rPr>
            <w:noProof/>
            <w:webHidden/>
          </w:rPr>
          <w:fldChar w:fldCharType="separate"/>
        </w:r>
        <w:r>
          <w:rPr>
            <w:noProof/>
            <w:webHidden/>
          </w:rPr>
          <w:t>7</w:t>
        </w:r>
        <w:r>
          <w:rPr>
            <w:noProof/>
            <w:webHidden/>
          </w:rPr>
          <w:fldChar w:fldCharType="end"/>
        </w:r>
      </w:hyperlink>
    </w:p>
    <w:p w14:paraId="4868EEAC" w14:textId="172DCC58" w:rsidR="0041332C" w:rsidRDefault="0041332C">
      <w:pPr>
        <w:pStyle w:val="TOC3"/>
        <w:tabs>
          <w:tab w:val="right" w:leader="dot" w:pos="9736"/>
        </w:tabs>
        <w:rPr>
          <w:rFonts w:ascii="Aptos" w:eastAsia="Times New Roman" w:hAnsi="Aptos"/>
          <w:noProof/>
          <w:kern w:val="2"/>
          <w:sz w:val="24"/>
          <w:lang w:val="en-GB" w:eastAsia="en-GB"/>
        </w:rPr>
      </w:pPr>
      <w:hyperlink w:anchor="_Toc239857956" w:history="1">
        <w:r w:rsidRPr="00A16E22">
          <w:rPr>
            <w:rStyle w:val="Hyperlink"/>
            <w:noProof/>
            <w:lang w:val="en-GB"/>
          </w:rPr>
          <w:t>3. Continued Evaluation (C, D, E)</w:t>
        </w:r>
        <w:r>
          <w:rPr>
            <w:noProof/>
            <w:webHidden/>
          </w:rPr>
          <w:tab/>
        </w:r>
        <w:r>
          <w:rPr>
            <w:noProof/>
            <w:webHidden/>
          </w:rPr>
          <w:fldChar w:fldCharType="begin"/>
        </w:r>
        <w:r>
          <w:rPr>
            <w:noProof/>
            <w:webHidden/>
          </w:rPr>
          <w:instrText xml:space="preserve"> PAGEREF _Toc239857956 \h </w:instrText>
        </w:r>
        <w:r>
          <w:rPr>
            <w:noProof/>
            <w:webHidden/>
          </w:rPr>
        </w:r>
        <w:r>
          <w:rPr>
            <w:noProof/>
            <w:webHidden/>
          </w:rPr>
          <w:fldChar w:fldCharType="separate"/>
        </w:r>
        <w:r>
          <w:rPr>
            <w:noProof/>
            <w:webHidden/>
          </w:rPr>
          <w:t>8</w:t>
        </w:r>
        <w:r>
          <w:rPr>
            <w:noProof/>
            <w:webHidden/>
          </w:rPr>
          <w:fldChar w:fldCharType="end"/>
        </w:r>
      </w:hyperlink>
    </w:p>
    <w:p w14:paraId="7C990CBB" w14:textId="024CC424" w:rsidR="0041332C" w:rsidRDefault="0041332C">
      <w:pPr>
        <w:pStyle w:val="TOC3"/>
        <w:tabs>
          <w:tab w:val="right" w:leader="dot" w:pos="9736"/>
        </w:tabs>
        <w:rPr>
          <w:rFonts w:ascii="Aptos" w:eastAsia="Times New Roman" w:hAnsi="Aptos"/>
          <w:noProof/>
          <w:kern w:val="2"/>
          <w:sz w:val="24"/>
          <w:lang w:val="en-GB" w:eastAsia="en-GB"/>
        </w:rPr>
      </w:pPr>
      <w:hyperlink w:anchor="_Toc239857957" w:history="1">
        <w:r w:rsidRPr="00A16E22">
          <w:rPr>
            <w:rStyle w:val="Hyperlink"/>
            <w:noProof/>
          </w:rPr>
          <w:t>4.2 In-academy procedures</w:t>
        </w:r>
        <w:r>
          <w:rPr>
            <w:noProof/>
            <w:webHidden/>
          </w:rPr>
          <w:tab/>
        </w:r>
        <w:r>
          <w:rPr>
            <w:noProof/>
            <w:webHidden/>
          </w:rPr>
          <w:fldChar w:fldCharType="begin"/>
        </w:r>
        <w:r>
          <w:rPr>
            <w:noProof/>
            <w:webHidden/>
          </w:rPr>
          <w:instrText xml:space="preserve"> PAGEREF _Toc239857957 \h </w:instrText>
        </w:r>
        <w:r>
          <w:rPr>
            <w:noProof/>
            <w:webHidden/>
          </w:rPr>
        </w:r>
        <w:r>
          <w:rPr>
            <w:noProof/>
            <w:webHidden/>
          </w:rPr>
          <w:fldChar w:fldCharType="separate"/>
        </w:r>
        <w:r>
          <w:rPr>
            <w:noProof/>
            <w:webHidden/>
          </w:rPr>
          <w:t>8</w:t>
        </w:r>
        <w:r>
          <w:rPr>
            <w:noProof/>
            <w:webHidden/>
          </w:rPr>
          <w:fldChar w:fldCharType="end"/>
        </w:r>
      </w:hyperlink>
    </w:p>
    <w:p w14:paraId="168A5061" w14:textId="5783B228" w:rsidR="0041332C" w:rsidRDefault="0041332C">
      <w:pPr>
        <w:pStyle w:val="TOC3"/>
        <w:tabs>
          <w:tab w:val="right" w:leader="dot" w:pos="9736"/>
        </w:tabs>
        <w:rPr>
          <w:rFonts w:ascii="Aptos" w:eastAsia="Times New Roman" w:hAnsi="Aptos"/>
          <w:noProof/>
          <w:kern w:val="2"/>
          <w:sz w:val="24"/>
          <w:lang w:val="en-GB" w:eastAsia="en-GB"/>
        </w:rPr>
      </w:pPr>
      <w:hyperlink w:anchor="_Toc239857958" w:history="1">
        <w:r w:rsidRPr="00A16E22">
          <w:rPr>
            <w:rStyle w:val="Hyperlink"/>
            <w:noProof/>
            <w:lang w:val="en-GB"/>
          </w:rPr>
          <w:t>4.2.1 Post-Incident Emotional Support &amp; Mental Health First Aid (MHFA)</w:t>
        </w:r>
        <w:r>
          <w:rPr>
            <w:noProof/>
            <w:webHidden/>
          </w:rPr>
          <w:tab/>
        </w:r>
        <w:r>
          <w:rPr>
            <w:noProof/>
            <w:webHidden/>
          </w:rPr>
          <w:fldChar w:fldCharType="begin"/>
        </w:r>
        <w:r>
          <w:rPr>
            <w:noProof/>
            <w:webHidden/>
          </w:rPr>
          <w:instrText xml:space="preserve"> PAGEREF _Toc239857958 \h </w:instrText>
        </w:r>
        <w:r>
          <w:rPr>
            <w:noProof/>
            <w:webHidden/>
          </w:rPr>
        </w:r>
        <w:r>
          <w:rPr>
            <w:noProof/>
            <w:webHidden/>
          </w:rPr>
          <w:fldChar w:fldCharType="separate"/>
        </w:r>
        <w:r>
          <w:rPr>
            <w:noProof/>
            <w:webHidden/>
          </w:rPr>
          <w:t>9</w:t>
        </w:r>
        <w:r>
          <w:rPr>
            <w:noProof/>
            <w:webHidden/>
          </w:rPr>
          <w:fldChar w:fldCharType="end"/>
        </w:r>
      </w:hyperlink>
    </w:p>
    <w:p w14:paraId="533A6930" w14:textId="7BE2A789" w:rsidR="0041332C" w:rsidRDefault="0041332C">
      <w:pPr>
        <w:pStyle w:val="TOC3"/>
        <w:tabs>
          <w:tab w:val="right" w:leader="dot" w:pos="9736"/>
        </w:tabs>
        <w:rPr>
          <w:rFonts w:ascii="Aptos" w:eastAsia="Times New Roman" w:hAnsi="Aptos"/>
          <w:noProof/>
          <w:kern w:val="2"/>
          <w:sz w:val="24"/>
          <w:lang w:val="en-GB" w:eastAsia="en-GB"/>
        </w:rPr>
      </w:pPr>
      <w:hyperlink w:anchor="_Toc239857959" w:history="1">
        <w:r w:rsidRPr="00A16E22">
          <w:rPr>
            <w:rStyle w:val="Hyperlink"/>
            <w:noProof/>
          </w:rPr>
          <w:t>4.3 Off-site procedures</w:t>
        </w:r>
        <w:r>
          <w:rPr>
            <w:noProof/>
            <w:webHidden/>
          </w:rPr>
          <w:tab/>
        </w:r>
        <w:r>
          <w:rPr>
            <w:noProof/>
            <w:webHidden/>
          </w:rPr>
          <w:fldChar w:fldCharType="begin"/>
        </w:r>
        <w:r>
          <w:rPr>
            <w:noProof/>
            <w:webHidden/>
          </w:rPr>
          <w:instrText xml:space="preserve"> PAGEREF _Toc239857959 \h </w:instrText>
        </w:r>
        <w:r>
          <w:rPr>
            <w:noProof/>
            <w:webHidden/>
          </w:rPr>
        </w:r>
        <w:r>
          <w:rPr>
            <w:noProof/>
            <w:webHidden/>
          </w:rPr>
          <w:fldChar w:fldCharType="separate"/>
        </w:r>
        <w:r>
          <w:rPr>
            <w:noProof/>
            <w:webHidden/>
          </w:rPr>
          <w:t>9</w:t>
        </w:r>
        <w:r>
          <w:rPr>
            <w:noProof/>
            <w:webHidden/>
          </w:rPr>
          <w:fldChar w:fldCharType="end"/>
        </w:r>
      </w:hyperlink>
    </w:p>
    <w:p w14:paraId="02E22903" w14:textId="2085706B" w:rsidR="0041332C" w:rsidRDefault="0041332C">
      <w:pPr>
        <w:pStyle w:val="TOC3"/>
        <w:tabs>
          <w:tab w:val="right" w:leader="dot" w:pos="9736"/>
        </w:tabs>
        <w:rPr>
          <w:rFonts w:ascii="Aptos" w:eastAsia="Times New Roman" w:hAnsi="Aptos"/>
          <w:noProof/>
          <w:kern w:val="2"/>
          <w:sz w:val="24"/>
          <w:lang w:val="en-GB" w:eastAsia="en-GB"/>
        </w:rPr>
      </w:pPr>
      <w:hyperlink w:anchor="_Toc239857960" w:history="1">
        <w:r w:rsidRPr="00A16E22">
          <w:rPr>
            <w:rStyle w:val="Hyperlink"/>
            <w:noProof/>
          </w:rPr>
          <w:t>Academies with Early Years Foundation Stage provision will ensure:</w:t>
        </w:r>
        <w:r>
          <w:rPr>
            <w:noProof/>
            <w:webHidden/>
          </w:rPr>
          <w:tab/>
        </w:r>
        <w:r>
          <w:rPr>
            <w:noProof/>
            <w:webHidden/>
          </w:rPr>
          <w:fldChar w:fldCharType="begin"/>
        </w:r>
        <w:r>
          <w:rPr>
            <w:noProof/>
            <w:webHidden/>
          </w:rPr>
          <w:instrText xml:space="preserve"> PAGEREF _Toc239857960 \h </w:instrText>
        </w:r>
        <w:r>
          <w:rPr>
            <w:noProof/>
            <w:webHidden/>
          </w:rPr>
        </w:r>
        <w:r>
          <w:rPr>
            <w:noProof/>
            <w:webHidden/>
          </w:rPr>
          <w:fldChar w:fldCharType="separate"/>
        </w:r>
        <w:r>
          <w:rPr>
            <w:noProof/>
            <w:webHidden/>
          </w:rPr>
          <w:t>9</w:t>
        </w:r>
        <w:r>
          <w:rPr>
            <w:noProof/>
            <w:webHidden/>
          </w:rPr>
          <w:fldChar w:fldCharType="end"/>
        </w:r>
      </w:hyperlink>
    </w:p>
    <w:p w14:paraId="394C1203" w14:textId="56547394" w:rsidR="0041332C" w:rsidRDefault="0041332C">
      <w:pPr>
        <w:pStyle w:val="TOC3"/>
        <w:tabs>
          <w:tab w:val="right" w:leader="dot" w:pos="9736"/>
        </w:tabs>
        <w:rPr>
          <w:rFonts w:ascii="Aptos" w:eastAsia="Times New Roman" w:hAnsi="Aptos"/>
          <w:noProof/>
          <w:kern w:val="2"/>
          <w:sz w:val="24"/>
          <w:lang w:val="en-GB" w:eastAsia="en-GB"/>
        </w:rPr>
      </w:pPr>
      <w:hyperlink w:anchor="_Toc239857961" w:history="1">
        <w:r w:rsidRPr="00A16E22">
          <w:rPr>
            <w:rStyle w:val="Hyperlink"/>
            <w:noProof/>
          </w:rPr>
          <w:t>Academies without Early Years Foundation Stage provision will ensure:</w:t>
        </w:r>
        <w:r>
          <w:rPr>
            <w:noProof/>
            <w:webHidden/>
          </w:rPr>
          <w:tab/>
        </w:r>
        <w:r>
          <w:rPr>
            <w:noProof/>
            <w:webHidden/>
          </w:rPr>
          <w:fldChar w:fldCharType="begin"/>
        </w:r>
        <w:r>
          <w:rPr>
            <w:noProof/>
            <w:webHidden/>
          </w:rPr>
          <w:instrText xml:space="preserve"> PAGEREF _Toc239857961 \h </w:instrText>
        </w:r>
        <w:r>
          <w:rPr>
            <w:noProof/>
            <w:webHidden/>
          </w:rPr>
        </w:r>
        <w:r>
          <w:rPr>
            <w:noProof/>
            <w:webHidden/>
          </w:rPr>
          <w:fldChar w:fldCharType="separate"/>
        </w:r>
        <w:r>
          <w:rPr>
            <w:noProof/>
            <w:webHidden/>
          </w:rPr>
          <w:t>9</w:t>
        </w:r>
        <w:r>
          <w:rPr>
            <w:noProof/>
            <w:webHidden/>
          </w:rPr>
          <w:fldChar w:fldCharType="end"/>
        </w:r>
      </w:hyperlink>
    </w:p>
    <w:p w14:paraId="365BC03B" w14:textId="1A19AB18" w:rsidR="0041332C" w:rsidRDefault="0041332C">
      <w:pPr>
        <w:pStyle w:val="TOC1"/>
        <w:tabs>
          <w:tab w:val="right" w:leader="dot" w:pos="9736"/>
        </w:tabs>
        <w:rPr>
          <w:rFonts w:ascii="Aptos" w:eastAsia="Times New Roman" w:hAnsi="Aptos"/>
          <w:noProof/>
          <w:kern w:val="2"/>
          <w:sz w:val="24"/>
          <w:lang w:val="en-GB" w:eastAsia="en-GB"/>
        </w:rPr>
      </w:pPr>
      <w:hyperlink w:anchor="_Toc239857962" w:history="1">
        <w:r w:rsidRPr="00A16E22">
          <w:rPr>
            <w:rStyle w:val="Hyperlink"/>
            <w:noProof/>
          </w:rPr>
          <w:t>5. First aid equipment</w:t>
        </w:r>
        <w:r>
          <w:rPr>
            <w:noProof/>
            <w:webHidden/>
          </w:rPr>
          <w:tab/>
        </w:r>
        <w:r>
          <w:rPr>
            <w:noProof/>
            <w:webHidden/>
          </w:rPr>
          <w:fldChar w:fldCharType="begin"/>
        </w:r>
        <w:r>
          <w:rPr>
            <w:noProof/>
            <w:webHidden/>
          </w:rPr>
          <w:instrText xml:space="preserve"> PAGEREF _Toc239857962 \h </w:instrText>
        </w:r>
        <w:r>
          <w:rPr>
            <w:noProof/>
            <w:webHidden/>
          </w:rPr>
        </w:r>
        <w:r>
          <w:rPr>
            <w:noProof/>
            <w:webHidden/>
          </w:rPr>
          <w:fldChar w:fldCharType="separate"/>
        </w:r>
        <w:r>
          <w:rPr>
            <w:noProof/>
            <w:webHidden/>
          </w:rPr>
          <w:t>9</w:t>
        </w:r>
        <w:r>
          <w:rPr>
            <w:noProof/>
            <w:webHidden/>
          </w:rPr>
          <w:fldChar w:fldCharType="end"/>
        </w:r>
      </w:hyperlink>
    </w:p>
    <w:p w14:paraId="78EA5851" w14:textId="6188DC04" w:rsidR="0041332C" w:rsidRDefault="0041332C">
      <w:pPr>
        <w:pStyle w:val="TOC3"/>
        <w:tabs>
          <w:tab w:val="right" w:leader="dot" w:pos="9736"/>
        </w:tabs>
        <w:rPr>
          <w:rFonts w:ascii="Aptos" w:eastAsia="Times New Roman" w:hAnsi="Aptos"/>
          <w:noProof/>
          <w:kern w:val="2"/>
          <w:sz w:val="24"/>
          <w:lang w:val="en-GB" w:eastAsia="en-GB"/>
        </w:rPr>
      </w:pPr>
      <w:hyperlink w:anchor="_Toc239857963" w:history="1">
        <w:r w:rsidRPr="00A16E22">
          <w:rPr>
            <w:rStyle w:val="Hyperlink"/>
            <w:noProof/>
          </w:rPr>
          <w:t>5.1 First Aid Kits</w:t>
        </w:r>
        <w:r>
          <w:rPr>
            <w:noProof/>
            <w:webHidden/>
          </w:rPr>
          <w:tab/>
        </w:r>
        <w:r>
          <w:rPr>
            <w:noProof/>
            <w:webHidden/>
          </w:rPr>
          <w:fldChar w:fldCharType="begin"/>
        </w:r>
        <w:r>
          <w:rPr>
            <w:noProof/>
            <w:webHidden/>
          </w:rPr>
          <w:instrText xml:space="preserve"> PAGEREF _Toc239857963 \h </w:instrText>
        </w:r>
        <w:r>
          <w:rPr>
            <w:noProof/>
            <w:webHidden/>
          </w:rPr>
        </w:r>
        <w:r>
          <w:rPr>
            <w:noProof/>
            <w:webHidden/>
          </w:rPr>
          <w:fldChar w:fldCharType="separate"/>
        </w:r>
        <w:r>
          <w:rPr>
            <w:noProof/>
            <w:webHidden/>
          </w:rPr>
          <w:t>9</w:t>
        </w:r>
        <w:r>
          <w:rPr>
            <w:noProof/>
            <w:webHidden/>
          </w:rPr>
          <w:fldChar w:fldCharType="end"/>
        </w:r>
      </w:hyperlink>
    </w:p>
    <w:p w14:paraId="514B272B" w14:textId="35573F18" w:rsidR="0041332C" w:rsidRDefault="0041332C">
      <w:pPr>
        <w:pStyle w:val="TOC3"/>
        <w:tabs>
          <w:tab w:val="right" w:leader="dot" w:pos="9736"/>
        </w:tabs>
        <w:rPr>
          <w:rFonts w:ascii="Aptos" w:eastAsia="Times New Roman" w:hAnsi="Aptos"/>
          <w:noProof/>
          <w:kern w:val="2"/>
          <w:sz w:val="24"/>
          <w:lang w:val="en-GB" w:eastAsia="en-GB"/>
        </w:rPr>
      </w:pPr>
      <w:hyperlink w:anchor="_Toc239857964" w:history="1">
        <w:r w:rsidRPr="00A16E22">
          <w:rPr>
            <w:rStyle w:val="Hyperlink"/>
            <w:noProof/>
          </w:rPr>
          <w:t>5.2 First Aid Kit Locations</w:t>
        </w:r>
        <w:r>
          <w:rPr>
            <w:noProof/>
            <w:webHidden/>
          </w:rPr>
          <w:tab/>
        </w:r>
        <w:r>
          <w:rPr>
            <w:noProof/>
            <w:webHidden/>
          </w:rPr>
          <w:fldChar w:fldCharType="begin"/>
        </w:r>
        <w:r>
          <w:rPr>
            <w:noProof/>
            <w:webHidden/>
          </w:rPr>
          <w:instrText xml:space="preserve"> PAGEREF _Toc239857964 \h </w:instrText>
        </w:r>
        <w:r>
          <w:rPr>
            <w:noProof/>
            <w:webHidden/>
          </w:rPr>
        </w:r>
        <w:r>
          <w:rPr>
            <w:noProof/>
            <w:webHidden/>
          </w:rPr>
          <w:fldChar w:fldCharType="separate"/>
        </w:r>
        <w:r>
          <w:rPr>
            <w:noProof/>
            <w:webHidden/>
          </w:rPr>
          <w:t>10</w:t>
        </w:r>
        <w:r>
          <w:rPr>
            <w:noProof/>
            <w:webHidden/>
          </w:rPr>
          <w:fldChar w:fldCharType="end"/>
        </w:r>
      </w:hyperlink>
    </w:p>
    <w:p w14:paraId="4B2A6D52" w14:textId="2BBACFC1" w:rsidR="0041332C" w:rsidRDefault="0041332C">
      <w:pPr>
        <w:pStyle w:val="TOC3"/>
        <w:tabs>
          <w:tab w:val="right" w:leader="dot" w:pos="9736"/>
        </w:tabs>
        <w:rPr>
          <w:rFonts w:ascii="Aptos" w:eastAsia="Times New Roman" w:hAnsi="Aptos"/>
          <w:noProof/>
          <w:kern w:val="2"/>
          <w:sz w:val="24"/>
          <w:lang w:val="en-GB" w:eastAsia="en-GB"/>
        </w:rPr>
      </w:pPr>
      <w:hyperlink w:anchor="_Toc239857965" w:history="1">
        <w:r w:rsidRPr="00A16E22">
          <w:rPr>
            <w:rStyle w:val="Hyperlink"/>
            <w:noProof/>
            <w:lang w:val="en-GB"/>
          </w:rPr>
          <w:t>5.3 Automated External Defibrillators (AEDS)</w:t>
        </w:r>
        <w:r>
          <w:rPr>
            <w:noProof/>
            <w:webHidden/>
          </w:rPr>
          <w:tab/>
        </w:r>
        <w:r>
          <w:rPr>
            <w:noProof/>
            <w:webHidden/>
          </w:rPr>
          <w:fldChar w:fldCharType="begin"/>
        </w:r>
        <w:r>
          <w:rPr>
            <w:noProof/>
            <w:webHidden/>
          </w:rPr>
          <w:instrText xml:space="preserve"> PAGEREF _Toc239857965 \h </w:instrText>
        </w:r>
        <w:r>
          <w:rPr>
            <w:noProof/>
            <w:webHidden/>
          </w:rPr>
        </w:r>
        <w:r>
          <w:rPr>
            <w:noProof/>
            <w:webHidden/>
          </w:rPr>
          <w:fldChar w:fldCharType="separate"/>
        </w:r>
        <w:r>
          <w:rPr>
            <w:noProof/>
            <w:webHidden/>
          </w:rPr>
          <w:t>10</w:t>
        </w:r>
        <w:r>
          <w:rPr>
            <w:noProof/>
            <w:webHidden/>
          </w:rPr>
          <w:fldChar w:fldCharType="end"/>
        </w:r>
      </w:hyperlink>
    </w:p>
    <w:p w14:paraId="35B0AE51" w14:textId="5B91D78A" w:rsidR="0041332C" w:rsidRDefault="0041332C">
      <w:pPr>
        <w:pStyle w:val="TOC3"/>
        <w:tabs>
          <w:tab w:val="right" w:leader="dot" w:pos="9736"/>
        </w:tabs>
        <w:rPr>
          <w:rFonts w:ascii="Aptos" w:eastAsia="Times New Roman" w:hAnsi="Aptos"/>
          <w:noProof/>
          <w:kern w:val="2"/>
          <w:sz w:val="24"/>
          <w:lang w:val="en-GB" w:eastAsia="en-GB"/>
        </w:rPr>
      </w:pPr>
      <w:hyperlink w:anchor="_Toc239857966" w:history="1">
        <w:r w:rsidRPr="00A16E22">
          <w:rPr>
            <w:rStyle w:val="Hyperlink"/>
            <w:noProof/>
          </w:rPr>
          <w:t>5.4 Specialised Bleed Control Provision</w:t>
        </w:r>
        <w:r>
          <w:rPr>
            <w:noProof/>
            <w:webHidden/>
          </w:rPr>
          <w:tab/>
        </w:r>
        <w:r>
          <w:rPr>
            <w:noProof/>
            <w:webHidden/>
          </w:rPr>
          <w:fldChar w:fldCharType="begin"/>
        </w:r>
        <w:r>
          <w:rPr>
            <w:noProof/>
            <w:webHidden/>
          </w:rPr>
          <w:instrText xml:space="preserve"> PAGEREF _Toc239857966 \h </w:instrText>
        </w:r>
        <w:r>
          <w:rPr>
            <w:noProof/>
            <w:webHidden/>
          </w:rPr>
        </w:r>
        <w:r>
          <w:rPr>
            <w:noProof/>
            <w:webHidden/>
          </w:rPr>
          <w:fldChar w:fldCharType="separate"/>
        </w:r>
        <w:r>
          <w:rPr>
            <w:noProof/>
            <w:webHidden/>
          </w:rPr>
          <w:t>11</w:t>
        </w:r>
        <w:r>
          <w:rPr>
            <w:noProof/>
            <w:webHidden/>
          </w:rPr>
          <w:fldChar w:fldCharType="end"/>
        </w:r>
      </w:hyperlink>
    </w:p>
    <w:p w14:paraId="561C36DC" w14:textId="6C2DEA8A" w:rsidR="0041332C" w:rsidRDefault="0041332C">
      <w:pPr>
        <w:pStyle w:val="TOC3"/>
        <w:tabs>
          <w:tab w:val="right" w:leader="dot" w:pos="9736"/>
        </w:tabs>
        <w:rPr>
          <w:rFonts w:ascii="Aptos" w:eastAsia="Times New Roman" w:hAnsi="Aptos"/>
          <w:noProof/>
          <w:kern w:val="2"/>
          <w:sz w:val="24"/>
          <w:lang w:val="en-GB" w:eastAsia="en-GB"/>
        </w:rPr>
      </w:pPr>
      <w:hyperlink w:anchor="_Toc239857967" w:history="1">
        <w:r w:rsidRPr="00A16E22">
          <w:rPr>
            <w:rStyle w:val="Hyperlink"/>
            <w:noProof/>
          </w:rPr>
          <w:t>5.5 Control of Substances Hazardous to Health (COSHH) &amp; Biohazard Disposal</w:t>
        </w:r>
        <w:r>
          <w:rPr>
            <w:noProof/>
            <w:webHidden/>
          </w:rPr>
          <w:tab/>
        </w:r>
        <w:r>
          <w:rPr>
            <w:noProof/>
            <w:webHidden/>
          </w:rPr>
          <w:fldChar w:fldCharType="begin"/>
        </w:r>
        <w:r>
          <w:rPr>
            <w:noProof/>
            <w:webHidden/>
          </w:rPr>
          <w:instrText xml:space="preserve"> PAGEREF _Toc239857967 \h </w:instrText>
        </w:r>
        <w:r>
          <w:rPr>
            <w:noProof/>
            <w:webHidden/>
          </w:rPr>
        </w:r>
        <w:r>
          <w:rPr>
            <w:noProof/>
            <w:webHidden/>
          </w:rPr>
          <w:fldChar w:fldCharType="separate"/>
        </w:r>
        <w:r>
          <w:rPr>
            <w:noProof/>
            <w:webHidden/>
          </w:rPr>
          <w:t>11</w:t>
        </w:r>
        <w:r>
          <w:rPr>
            <w:noProof/>
            <w:webHidden/>
          </w:rPr>
          <w:fldChar w:fldCharType="end"/>
        </w:r>
      </w:hyperlink>
    </w:p>
    <w:p w14:paraId="1371832C" w14:textId="5E668E1D" w:rsidR="0041332C" w:rsidRDefault="0041332C">
      <w:pPr>
        <w:pStyle w:val="TOC1"/>
        <w:tabs>
          <w:tab w:val="right" w:leader="dot" w:pos="9736"/>
        </w:tabs>
        <w:rPr>
          <w:rFonts w:ascii="Aptos" w:eastAsia="Times New Roman" w:hAnsi="Aptos"/>
          <w:noProof/>
          <w:kern w:val="2"/>
          <w:sz w:val="24"/>
          <w:lang w:val="en-GB" w:eastAsia="en-GB"/>
        </w:rPr>
      </w:pPr>
      <w:hyperlink w:anchor="_Toc239857968" w:history="1">
        <w:r w:rsidRPr="00A16E22">
          <w:rPr>
            <w:rStyle w:val="Hyperlink"/>
            <w:noProof/>
          </w:rPr>
          <w:t>6. Record-keeping and reporting</w:t>
        </w:r>
        <w:r>
          <w:rPr>
            <w:noProof/>
            <w:webHidden/>
          </w:rPr>
          <w:tab/>
        </w:r>
        <w:r>
          <w:rPr>
            <w:noProof/>
            <w:webHidden/>
          </w:rPr>
          <w:fldChar w:fldCharType="begin"/>
        </w:r>
        <w:r>
          <w:rPr>
            <w:noProof/>
            <w:webHidden/>
          </w:rPr>
          <w:instrText xml:space="preserve"> PAGEREF _Toc239857968 \h </w:instrText>
        </w:r>
        <w:r>
          <w:rPr>
            <w:noProof/>
            <w:webHidden/>
          </w:rPr>
        </w:r>
        <w:r>
          <w:rPr>
            <w:noProof/>
            <w:webHidden/>
          </w:rPr>
          <w:fldChar w:fldCharType="separate"/>
        </w:r>
        <w:r>
          <w:rPr>
            <w:noProof/>
            <w:webHidden/>
          </w:rPr>
          <w:t>11</w:t>
        </w:r>
        <w:r>
          <w:rPr>
            <w:noProof/>
            <w:webHidden/>
          </w:rPr>
          <w:fldChar w:fldCharType="end"/>
        </w:r>
      </w:hyperlink>
    </w:p>
    <w:p w14:paraId="04C1DC05" w14:textId="4707A6B1" w:rsidR="0041332C" w:rsidRDefault="0041332C">
      <w:pPr>
        <w:pStyle w:val="TOC3"/>
        <w:tabs>
          <w:tab w:val="right" w:leader="dot" w:pos="9736"/>
        </w:tabs>
        <w:rPr>
          <w:rFonts w:ascii="Aptos" w:eastAsia="Times New Roman" w:hAnsi="Aptos"/>
          <w:noProof/>
          <w:kern w:val="2"/>
          <w:sz w:val="24"/>
          <w:lang w:val="en-GB" w:eastAsia="en-GB"/>
        </w:rPr>
      </w:pPr>
      <w:hyperlink w:anchor="_Toc239857969" w:history="1">
        <w:r w:rsidRPr="00A16E22">
          <w:rPr>
            <w:rStyle w:val="Hyperlink"/>
            <w:noProof/>
            <w:lang w:val="en-GB"/>
          </w:rPr>
          <w:t>6.1 First aid and accident record on Arbor</w:t>
        </w:r>
        <w:r>
          <w:rPr>
            <w:noProof/>
            <w:webHidden/>
          </w:rPr>
          <w:tab/>
        </w:r>
        <w:r>
          <w:rPr>
            <w:noProof/>
            <w:webHidden/>
          </w:rPr>
          <w:fldChar w:fldCharType="begin"/>
        </w:r>
        <w:r>
          <w:rPr>
            <w:noProof/>
            <w:webHidden/>
          </w:rPr>
          <w:instrText xml:space="preserve"> PAGEREF _Toc239857969 \h </w:instrText>
        </w:r>
        <w:r>
          <w:rPr>
            <w:noProof/>
            <w:webHidden/>
          </w:rPr>
        </w:r>
        <w:r>
          <w:rPr>
            <w:noProof/>
            <w:webHidden/>
          </w:rPr>
          <w:fldChar w:fldCharType="separate"/>
        </w:r>
        <w:r>
          <w:rPr>
            <w:noProof/>
            <w:webHidden/>
          </w:rPr>
          <w:t>11</w:t>
        </w:r>
        <w:r>
          <w:rPr>
            <w:noProof/>
            <w:webHidden/>
          </w:rPr>
          <w:fldChar w:fldCharType="end"/>
        </w:r>
      </w:hyperlink>
    </w:p>
    <w:p w14:paraId="1C2265AA" w14:textId="143B17BF" w:rsidR="0041332C" w:rsidRDefault="0041332C">
      <w:pPr>
        <w:pStyle w:val="TOC3"/>
        <w:tabs>
          <w:tab w:val="right" w:leader="dot" w:pos="9736"/>
        </w:tabs>
        <w:rPr>
          <w:rFonts w:ascii="Aptos" w:eastAsia="Times New Roman" w:hAnsi="Aptos"/>
          <w:noProof/>
          <w:kern w:val="2"/>
          <w:sz w:val="24"/>
          <w:lang w:val="en-GB" w:eastAsia="en-GB"/>
        </w:rPr>
      </w:pPr>
      <w:hyperlink w:anchor="_Toc239857970" w:history="1">
        <w:r w:rsidRPr="00A16E22">
          <w:rPr>
            <w:rStyle w:val="Hyperlink"/>
            <w:noProof/>
          </w:rPr>
          <w:t>6.2 Reporting to the HSE</w:t>
        </w:r>
        <w:r>
          <w:rPr>
            <w:noProof/>
            <w:webHidden/>
          </w:rPr>
          <w:tab/>
        </w:r>
        <w:r>
          <w:rPr>
            <w:noProof/>
            <w:webHidden/>
          </w:rPr>
          <w:fldChar w:fldCharType="begin"/>
        </w:r>
        <w:r>
          <w:rPr>
            <w:noProof/>
            <w:webHidden/>
          </w:rPr>
          <w:instrText xml:space="preserve"> PAGEREF _Toc239857970 \h </w:instrText>
        </w:r>
        <w:r>
          <w:rPr>
            <w:noProof/>
            <w:webHidden/>
          </w:rPr>
        </w:r>
        <w:r>
          <w:rPr>
            <w:noProof/>
            <w:webHidden/>
          </w:rPr>
          <w:fldChar w:fldCharType="separate"/>
        </w:r>
        <w:r>
          <w:rPr>
            <w:noProof/>
            <w:webHidden/>
          </w:rPr>
          <w:t>11</w:t>
        </w:r>
        <w:r>
          <w:rPr>
            <w:noProof/>
            <w:webHidden/>
          </w:rPr>
          <w:fldChar w:fldCharType="end"/>
        </w:r>
      </w:hyperlink>
    </w:p>
    <w:p w14:paraId="6EA2E6EC" w14:textId="476C2111" w:rsidR="0041332C" w:rsidRDefault="0041332C">
      <w:pPr>
        <w:pStyle w:val="TOC3"/>
        <w:tabs>
          <w:tab w:val="right" w:leader="dot" w:pos="9736"/>
        </w:tabs>
        <w:rPr>
          <w:rFonts w:ascii="Aptos" w:eastAsia="Times New Roman" w:hAnsi="Aptos"/>
          <w:noProof/>
          <w:kern w:val="2"/>
          <w:sz w:val="24"/>
          <w:lang w:val="en-GB" w:eastAsia="en-GB"/>
        </w:rPr>
      </w:pPr>
      <w:hyperlink w:anchor="_Toc239857971" w:history="1">
        <w:r w:rsidRPr="00A16E22">
          <w:rPr>
            <w:rStyle w:val="Hyperlink"/>
            <w:noProof/>
          </w:rPr>
          <w:t>6.3 Notifying parents</w:t>
        </w:r>
        <w:r>
          <w:rPr>
            <w:noProof/>
            <w:webHidden/>
          </w:rPr>
          <w:tab/>
        </w:r>
        <w:r>
          <w:rPr>
            <w:noProof/>
            <w:webHidden/>
          </w:rPr>
          <w:fldChar w:fldCharType="begin"/>
        </w:r>
        <w:r>
          <w:rPr>
            <w:noProof/>
            <w:webHidden/>
          </w:rPr>
          <w:instrText xml:space="preserve"> PAGEREF _Toc239857971 \h </w:instrText>
        </w:r>
        <w:r>
          <w:rPr>
            <w:noProof/>
            <w:webHidden/>
          </w:rPr>
        </w:r>
        <w:r>
          <w:rPr>
            <w:noProof/>
            <w:webHidden/>
          </w:rPr>
          <w:fldChar w:fldCharType="separate"/>
        </w:r>
        <w:r>
          <w:rPr>
            <w:noProof/>
            <w:webHidden/>
          </w:rPr>
          <w:t>12</w:t>
        </w:r>
        <w:r>
          <w:rPr>
            <w:noProof/>
            <w:webHidden/>
          </w:rPr>
          <w:fldChar w:fldCharType="end"/>
        </w:r>
      </w:hyperlink>
    </w:p>
    <w:p w14:paraId="7A81E677" w14:textId="428D6549" w:rsidR="0041332C" w:rsidRDefault="0041332C">
      <w:pPr>
        <w:pStyle w:val="TOC3"/>
        <w:tabs>
          <w:tab w:val="right" w:leader="dot" w:pos="9736"/>
        </w:tabs>
        <w:rPr>
          <w:rFonts w:ascii="Aptos" w:eastAsia="Times New Roman" w:hAnsi="Aptos"/>
          <w:noProof/>
          <w:kern w:val="2"/>
          <w:sz w:val="24"/>
          <w:lang w:val="en-GB" w:eastAsia="en-GB"/>
        </w:rPr>
      </w:pPr>
      <w:hyperlink w:anchor="_Toc239857972" w:history="1">
        <w:r w:rsidRPr="00A16E22">
          <w:rPr>
            <w:rStyle w:val="Hyperlink"/>
            <w:noProof/>
          </w:rPr>
          <w:t>6.4 Reporting to Ofsted and child protection agencies</w:t>
        </w:r>
        <w:r>
          <w:rPr>
            <w:noProof/>
            <w:webHidden/>
          </w:rPr>
          <w:tab/>
        </w:r>
        <w:r>
          <w:rPr>
            <w:noProof/>
            <w:webHidden/>
          </w:rPr>
          <w:fldChar w:fldCharType="begin"/>
        </w:r>
        <w:r>
          <w:rPr>
            <w:noProof/>
            <w:webHidden/>
          </w:rPr>
          <w:instrText xml:space="preserve"> PAGEREF _Toc239857972 \h </w:instrText>
        </w:r>
        <w:r>
          <w:rPr>
            <w:noProof/>
            <w:webHidden/>
          </w:rPr>
        </w:r>
        <w:r>
          <w:rPr>
            <w:noProof/>
            <w:webHidden/>
          </w:rPr>
          <w:fldChar w:fldCharType="separate"/>
        </w:r>
        <w:r>
          <w:rPr>
            <w:noProof/>
            <w:webHidden/>
          </w:rPr>
          <w:t>13</w:t>
        </w:r>
        <w:r>
          <w:rPr>
            <w:noProof/>
            <w:webHidden/>
          </w:rPr>
          <w:fldChar w:fldCharType="end"/>
        </w:r>
      </w:hyperlink>
    </w:p>
    <w:p w14:paraId="64735173" w14:textId="7A8127E4" w:rsidR="0041332C" w:rsidRDefault="0041332C">
      <w:pPr>
        <w:pStyle w:val="TOC1"/>
        <w:tabs>
          <w:tab w:val="right" w:leader="dot" w:pos="9736"/>
        </w:tabs>
        <w:rPr>
          <w:rFonts w:ascii="Aptos" w:eastAsia="Times New Roman" w:hAnsi="Aptos"/>
          <w:noProof/>
          <w:kern w:val="2"/>
          <w:sz w:val="24"/>
          <w:lang w:val="en-GB" w:eastAsia="en-GB"/>
        </w:rPr>
      </w:pPr>
      <w:hyperlink w:anchor="_Toc239857973" w:history="1">
        <w:r w:rsidRPr="00A16E22">
          <w:rPr>
            <w:rStyle w:val="Hyperlink"/>
            <w:noProof/>
          </w:rPr>
          <w:t>7. Training</w:t>
        </w:r>
        <w:r>
          <w:rPr>
            <w:noProof/>
            <w:webHidden/>
          </w:rPr>
          <w:tab/>
        </w:r>
        <w:r>
          <w:rPr>
            <w:noProof/>
            <w:webHidden/>
          </w:rPr>
          <w:fldChar w:fldCharType="begin"/>
        </w:r>
        <w:r>
          <w:rPr>
            <w:noProof/>
            <w:webHidden/>
          </w:rPr>
          <w:instrText xml:space="preserve"> PAGEREF _Toc239857973 \h </w:instrText>
        </w:r>
        <w:r>
          <w:rPr>
            <w:noProof/>
            <w:webHidden/>
          </w:rPr>
        </w:r>
        <w:r>
          <w:rPr>
            <w:noProof/>
            <w:webHidden/>
          </w:rPr>
          <w:fldChar w:fldCharType="separate"/>
        </w:r>
        <w:r>
          <w:rPr>
            <w:noProof/>
            <w:webHidden/>
          </w:rPr>
          <w:t>13</w:t>
        </w:r>
        <w:r>
          <w:rPr>
            <w:noProof/>
            <w:webHidden/>
          </w:rPr>
          <w:fldChar w:fldCharType="end"/>
        </w:r>
      </w:hyperlink>
    </w:p>
    <w:p w14:paraId="37088A1C" w14:textId="1EB3D7FF" w:rsidR="0041332C" w:rsidRDefault="0041332C">
      <w:pPr>
        <w:pStyle w:val="TOC1"/>
        <w:tabs>
          <w:tab w:val="right" w:leader="dot" w:pos="9736"/>
        </w:tabs>
        <w:rPr>
          <w:rFonts w:ascii="Aptos" w:eastAsia="Times New Roman" w:hAnsi="Aptos"/>
          <w:noProof/>
          <w:kern w:val="2"/>
          <w:sz w:val="24"/>
          <w:lang w:val="en-GB" w:eastAsia="en-GB"/>
        </w:rPr>
      </w:pPr>
      <w:hyperlink w:anchor="_Toc239857974" w:history="1">
        <w:r w:rsidRPr="00A16E22">
          <w:rPr>
            <w:rStyle w:val="Hyperlink"/>
            <w:noProof/>
            <w:shd w:val="clear" w:color="auto" w:fill="FFFFFF"/>
          </w:rPr>
          <w:t>8. Anaphylaxis and Allergy Response</w:t>
        </w:r>
        <w:r>
          <w:rPr>
            <w:noProof/>
            <w:webHidden/>
          </w:rPr>
          <w:tab/>
        </w:r>
        <w:r>
          <w:rPr>
            <w:noProof/>
            <w:webHidden/>
          </w:rPr>
          <w:fldChar w:fldCharType="begin"/>
        </w:r>
        <w:r>
          <w:rPr>
            <w:noProof/>
            <w:webHidden/>
          </w:rPr>
          <w:instrText xml:space="preserve"> PAGEREF _Toc239857974 \h </w:instrText>
        </w:r>
        <w:r>
          <w:rPr>
            <w:noProof/>
            <w:webHidden/>
          </w:rPr>
        </w:r>
        <w:r>
          <w:rPr>
            <w:noProof/>
            <w:webHidden/>
          </w:rPr>
          <w:fldChar w:fldCharType="separate"/>
        </w:r>
        <w:r>
          <w:rPr>
            <w:noProof/>
            <w:webHidden/>
          </w:rPr>
          <w:t>13</w:t>
        </w:r>
        <w:r>
          <w:rPr>
            <w:noProof/>
            <w:webHidden/>
          </w:rPr>
          <w:fldChar w:fldCharType="end"/>
        </w:r>
      </w:hyperlink>
    </w:p>
    <w:p w14:paraId="5DA72C23" w14:textId="57BBFE5E" w:rsidR="0041332C" w:rsidRDefault="0041332C">
      <w:pPr>
        <w:pStyle w:val="TOC1"/>
        <w:tabs>
          <w:tab w:val="right" w:leader="dot" w:pos="9736"/>
        </w:tabs>
        <w:rPr>
          <w:rFonts w:ascii="Aptos" w:eastAsia="Times New Roman" w:hAnsi="Aptos"/>
          <w:noProof/>
          <w:kern w:val="2"/>
          <w:sz w:val="24"/>
          <w:lang w:val="en-GB" w:eastAsia="en-GB"/>
        </w:rPr>
      </w:pPr>
      <w:hyperlink w:anchor="_Toc239857975" w:history="1">
        <w:r w:rsidRPr="00A16E22">
          <w:rPr>
            <w:rStyle w:val="Hyperlink"/>
            <w:noProof/>
          </w:rPr>
          <w:t>9. Monitoring arrangements</w:t>
        </w:r>
        <w:r>
          <w:rPr>
            <w:noProof/>
            <w:webHidden/>
          </w:rPr>
          <w:tab/>
        </w:r>
        <w:r>
          <w:rPr>
            <w:noProof/>
            <w:webHidden/>
          </w:rPr>
          <w:fldChar w:fldCharType="begin"/>
        </w:r>
        <w:r>
          <w:rPr>
            <w:noProof/>
            <w:webHidden/>
          </w:rPr>
          <w:instrText xml:space="preserve"> PAGEREF _Toc239857975 \h </w:instrText>
        </w:r>
        <w:r>
          <w:rPr>
            <w:noProof/>
            <w:webHidden/>
          </w:rPr>
        </w:r>
        <w:r>
          <w:rPr>
            <w:noProof/>
            <w:webHidden/>
          </w:rPr>
          <w:fldChar w:fldCharType="separate"/>
        </w:r>
        <w:r>
          <w:rPr>
            <w:noProof/>
            <w:webHidden/>
          </w:rPr>
          <w:t>13</w:t>
        </w:r>
        <w:r>
          <w:rPr>
            <w:noProof/>
            <w:webHidden/>
          </w:rPr>
          <w:fldChar w:fldCharType="end"/>
        </w:r>
      </w:hyperlink>
    </w:p>
    <w:p w14:paraId="71551DFE" w14:textId="22C9BA42" w:rsidR="0041332C" w:rsidRDefault="0041332C">
      <w:pPr>
        <w:pStyle w:val="TOC1"/>
        <w:tabs>
          <w:tab w:val="right" w:leader="dot" w:pos="9736"/>
        </w:tabs>
        <w:rPr>
          <w:rFonts w:ascii="Aptos" w:eastAsia="Times New Roman" w:hAnsi="Aptos"/>
          <w:noProof/>
          <w:kern w:val="2"/>
          <w:sz w:val="24"/>
          <w:lang w:val="en-GB" w:eastAsia="en-GB"/>
        </w:rPr>
      </w:pPr>
      <w:hyperlink w:anchor="_Toc239857976" w:history="1">
        <w:r w:rsidRPr="00A16E22">
          <w:rPr>
            <w:rStyle w:val="Hyperlink"/>
            <w:noProof/>
          </w:rPr>
          <w:t>10. Links with other policies</w:t>
        </w:r>
        <w:r>
          <w:rPr>
            <w:noProof/>
            <w:webHidden/>
          </w:rPr>
          <w:tab/>
        </w:r>
        <w:r>
          <w:rPr>
            <w:noProof/>
            <w:webHidden/>
          </w:rPr>
          <w:fldChar w:fldCharType="begin"/>
        </w:r>
        <w:r>
          <w:rPr>
            <w:noProof/>
            <w:webHidden/>
          </w:rPr>
          <w:instrText xml:space="preserve"> PAGEREF _Toc239857976 \h </w:instrText>
        </w:r>
        <w:r>
          <w:rPr>
            <w:noProof/>
            <w:webHidden/>
          </w:rPr>
        </w:r>
        <w:r>
          <w:rPr>
            <w:noProof/>
            <w:webHidden/>
          </w:rPr>
          <w:fldChar w:fldCharType="separate"/>
        </w:r>
        <w:r>
          <w:rPr>
            <w:noProof/>
            <w:webHidden/>
          </w:rPr>
          <w:t>13</w:t>
        </w:r>
        <w:r>
          <w:rPr>
            <w:noProof/>
            <w:webHidden/>
          </w:rPr>
          <w:fldChar w:fldCharType="end"/>
        </w:r>
      </w:hyperlink>
    </w:p>
    <w:p w14:paraId="696C8CF6" w14:textId="51C29531" w:rsidR="0041332C" w:rsidRDefault="0041332C">
      <w:pPr>
        <w:pStyle w:val="TOC3"/>
        <w:tabs>
          <w:tab w:val="right" w:leader="dot" w:pos="9736"/>
        </w:tabs>
        <w:rPr>
          <w:rFonts w:ascii="Aptos" w:eastAsia="Times New Roman" w:hAnsi="Aptos"/>
          <w:noProof/>
          <w:kern w:val="2"/>
          <w:sz w:val="24"/>
          <w:lang w:val="en-GB" w:eastAsia="en-GB"/>
        </w:rPr>
      </w:pPr>
      <w:hyperlink w:anchor="_Toc239857977" w:history="1">
        <w:r w:rsidRPr="00A16E22">
          <w:rPr>
            <w:rStyle w:val="Hyperlink"/>
            <w:noProof/>
          </w:rPr>
          <w:t xml:space="preserve">Appendix 1: list of </w:t>
        </w:r>
        <w:r w:rsidRPr="00A16E22">
          <w:rPr>
            <w:rStyle w:val="Hyperlink"/>
            <w:noProof/>
            <w:highlight w:val="yellow"/>
          </w:rPr>
          <w:t>[appointed persons(s) for first aid and/or trained first aiders]</w:t>
        </w:r>
        <w:r>
          <w:rPr>
            <w:noProof/>
            <w:webHidden/>
          </w:rPr>
          <w:tab/>
        </w:r>
        <w:r>
          <w:rPr>
            <w:noProof/>
            <w:webHidden/>
          </w:rPr>
          <w:fldChar w:fldCharType="begin"/>
        </w:r>
        <w:r>
          <w:rPr>
            <w:noProof/>
            <w:webHidden/>
          </w:rPr>
          <w:instrText xml:space="preserve"> PAGEREF _Toc239857977 \h </w:instrText>
        </w:r>
        <w:r>
          <w:rPr>
            <w:noProof/>
            <w:webHidden/>
          </w:rPr>
        </w:r>
        <w:r>
          <w:rPr>
            <w:noProof/>
            <w:webHidden/>
          </w:rPr>
          <w:fldChar w:fldCharType="separate"/>
        </w:r>
        <w:r>
          <w:rPr>
            <w:noProof/>
            <w:webHidden/>
          </w:rPr>
          <w:t>15</w:t>
        </w:r>
        <w:r>
          <w:rPr>
            <w:noProof/>
            <w:webHidden/>
          </w:rPr>
          <w:fldChar w:fldCharType="end"/>
        </w:r>
      </w:hyperlink>
    </w:p>
    <w:p w14:paraId="0468A498" w14:textId="756C708A" w:rsidR="0041332C" w:rsidRDefault="0041332C">
      <w:pPr>
        <w:pStyle w:val="TOC3"/>
        <w:tabs>
          <w:tab w:val="right" w:leader="dot" w:pos="9736"/>
        </w:tabs>
        <w:rPr>
          <w:rFonts w:ascii="Aptos" w:eastAsia="Times New Roman" w:hAnsi="Aptos"/>
          <w:noProof/>
          <w:kern w:val="2"/>
          <w:sz w:val="24"/>
          <w:lang w:val="en-GB" w:eastAsia="en-GB"/>
        </w:rPr>
      </w:pPr>
      <w:hyperlink w:anchor="_Toc239857978" w:history="1">
        <w:r w:rsidRPr="00A16E22">
          <w:rPr>
            <w:rStyle w:val="Hyperlink"/>
            <w:noProof/>
          </w:rPr>
          <w:t>Appendix 2: accident report form (on Arbor)</w:t>
        </w:r>
        <w:r>
          <w:rPr>
            <w:noProof/>
            <w:webHidden/>
          </w:rPr>
          <w:tab/>
        </w:r>
        <w:r>
          <w:rPr>
            <w:noProof/>
            <w:webHidden/>
          </w:rPr>
          <w:fldChar w:fldCharType="begin"/>
        </w:r>
        <w:r>
          <w:rPr>
            <w:noProof/>
            <w:webHidden/>
          </w:rPr>
          <w:instrText xml:space="preserve"> PAGEREF _Toc239857978 \h </w:instrText>
        </w:r>
        <w:r>
          <w:rPr>
            <w:noProof/>
            <w:webHidden/>
          </w:rPr>
        </w:r>
        <w:r>
          <w:rPr>
            <w:noProof/>
            <w:webHidden/>
          </w:rPr>
          <w:fldChar w:fldCharType="separate"/>
        </w:r>
        <w:r>
          <w:rPr>
            <w:noProof/>
            <w:webHidden/>
          </w:rPr>
          <w:t>16</w:t>
        </w:r>
        <w:r>
          <w:rPr>
            <w:noProof/>
            <w:webHidden/>
          </w:rPr>
          <w:fldChar w:fldCharType="end"/>
        </w:r>
      </w:hyperlink>
    </w:p>
    <w:p w14:paraId="3D7F0BEC" w14:textId="4759D6DA" w:rsidR="0041332C" w:rsidRDefault="0041332C">
      <w:pPr>
        <w:pStyle w:val="TOC1"/>
        <w:tabs>
          <w:tab w:val="right" w:leader="dot" w:pos="9736"/>
        </w:tabs>
        <w:rPr>
          <w:rFonts w:ascii="Aptos" w:eastAsia="Times New Roman" w:hAnsi="Aptos"/>
          <w:noProof/>
          <w:kern w:val="2"/>
          <w:sz w:val="24"/>
          <w:lang w:val="en-GB" w:eastAsia="en-GB"/>
        </w:rPr>
      </w:pPr>
      <w:hyperlink w:anchor="_Toc239857979" w:history="1">
        <w:r w:rsidRPr="00A16E22">
          <w:rPr>
            <w:rStyle w:val="Hyperlink"/>
            <w:noProof/>
          </w:rPr>
          <w:t>Appendix 3: first aid training log</w:t>
        </w:r>
        <w:r>
          <w:rPr>
            <w:noProof/>
            <w:webHidden/>
          </w:rPr>
          <w:tab/>
        </w:r>
        <w:r>
          <w:rPr>
            <w:noProof/>
            <w:webHidden/>
          </w:rPr>
          <w:fldChar w:fldCharType="begin"/>
        </w:r>
        <w:r>
          <w:rPr>
            <w:noProof/>
            <w:webHidden/>
          </w:rPr>
          <w:instrText xml:space="preserve"> PAGEREF _Toc239857979 \h </w:instrText>
        </w:r>
        <w:r>
          <w:rPr>
            <w:noProof/>
            <w:webHidden/>
          </w:rPr>
        </w:r>
        <w:r>
          <w:rPr>
            <w:noProof/>
            <w:webHidden/>
          </w:rPr>
          <w:fldChar w:fldCharType="separate"/>
        </w:r>
        <w:r>
          <w:rPr>
            <w:noProof/>
            <w:webHidden/>
          </w:rPr>
          <w:t>17</w:t>
        </w:r>
        <w:r>
          <w:rPr>
            <w:noProof/>
            <w:webHidden/>
          </w:rPr>
          <w:fldChar w:fldCharType="end"/>
        </w:r>
      </w:hyperlink>
    </w:p>
    <w:p w14:paraId="13A7294C" w14:textId="4DF9391F" w:rsidR="0041332C" w:rsidRDefault="0041332C">
      <w:pPr>
        <w:rPr>
          <w:rFonts w:cs="Arial"/>
          <w:b/>
          <w:bCs/>
          <w:noProof/>
          <w:sz w:val="24"/>
        </w:rPr>
        <w:sectPr w:rsidR="0041332C" w:rsidSect="008D0088">
          <w:headerReference w:type="even" r:id="rId12"/>
          <w:headerReference w:type="default" r:id="rId13"/>
          <w:footerReference w:type="default" r:id="rId14"/>
          <w:headerReference w:type="first" r:id="rId15"/>
          <w:pgSz w:w="11900" w:h="16840" w:code="9"/>
          <w:pgMar w:top="1985" w:right="1077" w:bottom="1701" w:left="1077" w:header="567" w:footer="227" w:gutter="0"/>
          <w:pgNumType w:start="0"/>
          <w:cols w:space="708"/>
          <w:docGrid w:linePitch="360"/>
        </w:sectPr>
      </w:pPr>
      <w:r w:rsidRPr="0041332C">
        <w:rPr>
          <w:rFonts w:cs="Arial"/>
          <w:b/>
          <w:bCs/>
          <w:noProof/>
          <w:sz w:val="24"/>
        </w:rPr>
        <w:fldChar w:fldCharType="end"/>
      </w:r>
    </w:p>
    <w:p w14:paraId="004F7AE6" w14:textId="77777777" w:rsidR="002E16E7" w:rsidRPr="0092658C" w:rsidRDefault="00740AC8" w:rsidP="00C91BCD">
      <w:pPr>
        <w:pStyle w:val="Heading1"/>
      </w:pPr>
      <w:bookmarkStart w:id="1" w:name="_Toc531176458"/>
      <w:bookmarkStart w:id="2" w:name="_Toc54183100"/>
      <w:bookmarkStart w:id="3" w:name="_Toc54258758"/>
      <w:bookmarkStart w:id="4" w:name="_Toc239857941"/>
      <w:r w:rsidRPr="0092658C">
        <w:t xml:space="preserve">1. </w:t>
      </w:r>
      <w:bookmarkEnd w:id="1"/>
      <w:r w:rsidR="00CE4B33" w:rsidRPr="0092658C">
        <w:t>Aims</w:t>
      </w:r>
      <w:bookmarkEnd w:id="2"/>
      <w:bookmarkEnd w:id="3"/>
      <w:bookmarkEnd w:id="4"/>
    </w:p>
    <w:p w14:paraId="042A6954" w14:textId="77777777" w:rsidR="00CE4B33" w:rsidRPr="0092658C" w:rsidRDefault="00CE4B33" w:rsidP="00CE4B33">
      <w:pPr>
        <w:pStyle w:val="1bodycopy10pt"/>
        <w:rPr>
          <w:rFonts w:cs="Arial"/>
          <w:sz w:val="24"/>
        </w:rPr>
      </w:pPr>
      <w:r w:rsidRPr="0092658C">
        <w:rPr>
          <w:rFonts w:cs="Arial"/>
          <w:sz w:val="24"/>
        </w:rPr>
        <w:t>The aims of our first aid policy are to:</w:t>
      </w:r>
    </w:p>
    <w:p w14:paraId="6A176F97" w14:textId="77777777" w:rsidR="00CE4B33" w:rsidRPr="0092658C" w:rsidRDefault="00CE4B33" w:rsidP="00CE4B33">
      <w:pPr>
        <w:pStyle w:val="4Bulletedcopyblue"/>
        <w:rPr>
          <w:sz w:val="24"/>
          <w:szCs w:val="24"/>
        </w:rPr>
      </w:pPr>
      <w:r w:rsidRPr="0092658C">
        <w:rPr>
          <w:sz w:val="24"/>
          <w:szCs w:val="24"/>
        </w:rPr>
        <w:t>Ensure the health and safety of all staff, pupils and visitors</w:t>
      </w:r>
    </w:p>
    <w:p w14:paraId="2020E549" w14:textId="77777777" w:rsidR="00CE4B33" w:rsidRPr="0092658C" w:rsidRDefault="00CE4B33" w:rsidP="00CE4B33">
      <w:pPr>
        <w:pStyle w:val="4Bulletedcopyblue"/>
        <w:rPr>
          <w:sz w:val="24"/>
          <w:szCs w:val="24"/>
        </w:rPr>
      </w:pPr>
      <w:r w:rsidRPr="0092658C">
        <w:rPr>
          <w:sz w:val="24"/>
          <w:szCs w:val="24"/>
        </w:rPr>
        <w:t>Ensure that staff and governors are aware of their responsibilities with regards to health and safety</w:t>
      </w:r>
    </w:p>
    <w:p w14:paraId="2908E4A8" w14:textId="77777777" w:rsidR="00CE4B33" w:rsidRPr="0092658C" w:rsidRDefault="00CE4B33" w:rsidP="00CE4B33">
      <w:pPr>
        <w:pStyle w:val="4Bulletedcopyblue"/>
        <w:rPr>
          <w:sz w:val="24"/>
          <w:szCs w:val="24"/>
        </w:rPr>
      </w:pPr>
      <w:r w:rsidRPr="0092658C">
        <w:rPr>
          <w:sz w:val="24"/>
          <w:szCs w:val="24"/>
        </w:rPr>
        <w:t>Provide a framework for responding to an incident and recording and reporting the outcomes</w:t>
      </w:r>
    </w:p>
    <w:p w14:paraId="5538D147" w14:textId="77777777" w:rsidR="00EF631F" w:rsidRPr="0092658C" w:rsidRDefault="00EF631F" w:rsidP="00740AC8">
      <w:pPr>
        <w:pStyle w:val="1bodycopy10pt"/>
        <w:rPr>
          <w:rFonts w:cs="Arial"/>
          <w:sz w:val="24"/>
        </w:rPr>
      </w:pPr>
    </w:p>
    <w:p w14:paraId="7FC17F3C" w14:textId="77777777" w:rsidR="009A267F" w:rsidRPr="0092658C" w:rsidRDefault="00AD3666" w:rsidP="00C91BCD">
      <w:pPr>
        <w:pStyle w:val="Heading1"/>
      </w:pPr>
      <w:bookmarkStart w:id="5" w:name="_Toc531176459"/>
      <w:bookmarkStart w:id="6" w:name="_Toc54183101"/>
      <w:bookmarkStart w:id="7" w:name="_Toc54258759"/>
      <w:bookmarkStart w:id="8" w:name="_Toc239857942"/>
      <w:r w:rsidRPr="0092658C">
        <w:t>2</w:t>
      </w:r>
      <w:r w:rsidR="009A267F" w:rsidRPr="0092658C">
        <w:t xml:space="preserve">. </w:t>
      </w:r>
      <w:bookmarkEnd w:id="5"/>
      <w:r w:rsidR="00CE4B33" w:rsidRPr="0092658C">
        <w:t>Legislation and guidance</w:t>
      </w:r>
      <w:bookmarkEnd w:id="6"/>
      <w:bookmarkEnd w:id="7"/>
      <w:bookmarkEnd w:id="8"/>
    </w:p>
    <w:p w14:paraId="3D3B16F6" w14:textId="77777777" w:rsidR="00CE4B33" w:rsidRPr="0074693D" w:rsidRDefault="00D86B60" w:rsidP="00ED63A2">
      <w:pPr>
        <w:pStyle w:val="Heading3"/>
      </w:pPr>
      <w:bookmarkStart w:id="9" w:name="_Toc239857943"/>
      <w:r w:rsidRPr="0092658C">
        <w:t>2.1 Academies with</w:t>
      </w:r>
      <w:r w:rsidR="00CE4B33" w:rsidRPr="0092658C">
        <w:t xml:space="preserve"> Early Years F</w:t>
      </w:r>
      <w:r w:rsidRPr="0092658C">
        <w:t>oundation Stage</w:t>
      </w:r>
      <w:bookmarkEnd w:id="9"/>
    </w:p>
    <w:p w14:paraId="57186A06" w14:textId="77777777" w:rsidR="00ED63A2" w:rsidRDefault="00ED63A2" w:rsidP="00CE4B33">
      <w:pPr>
        <w:spacing w:after="0"/>
        <w:rPr>
          <w:rStyle w:val="1bodycopy10ptChar"/>
          <w:rFonts w:cs="Arial"/>
          <w:sz w:val="24"/>
        </w:rPr>
      </w:pPr>
    </w:p>
    <w:p w14:paraId="7A2028D5" w14:textId="236AE679" w:rsidR="00867446" w:rsidRPr="0092658C" w:rsidRDefault="00CE4B33" w:rsidP="00CE4B33">
      <w:pPr>
        <w:spacing w:after="0"/>
        <w:rPr>
          <w:rStyle w:val="1bodycopy10ptChar"/>
          <w:rFonts w:cs="Arial"/>
          <w:sz w:val="24"/>
        </w:rPr>
      </w:pPr>
      <w:r w:rsidRPr="0092658C">
        <w:rPr>
          <w:rStyle w:val="1bodycopy10ptChar"/>
          <w:rFonts w:cs="Arial"/>
          <w:sz w:val="24"/>
        </w:rPr>
        <w:t>This policy is based o</w:t>
      </w:r>
      <w:r w:rsidR="00867446" w:rsidRPr="0092658C">
        <w:rPr>
          <w:rStyle w:val="1bodycopy10ptChar"/>
          <w:rFonts w:cs="Arial"/>
          <w:sz w:val="24"/>
        </w:rPr>
        <w:t>n;</w:t>
      </w:r>
    </w:p>
    <w:p w14:paraId="1F79BD28" w14:textId="77777777" w:rsidR="00867446" w:rsidRPr="0092658C" w:rsidRDefault="00867446" w:rsidP="00CE4B33">
      <w:pPr>
        <w:spacing w:after="0"/>
        <w:rPr>
          <w:rStyle w:val="1bodycopy10ptChar"/>
          <w:rFonts w:cs="Arial"/>
          <w:sz w:val="24"/>
        </w:rPr>
      </w:pPr>
    </w:p>
    <w:p w14:paraId="0C4528E3" w14:textId="64D78B88" w:rsidR="00867446" w:rsidRPr="0092658C" w:rsidRDefault="00867446" w:rsidP="00867446">
      <w:pPr>
        <w:pStyle w:val="4Bulletedcopyblue"/>
        <w:rPr>
          <w:sz w:val="24"/>
          <w:szCs w:val="24"/>
          <w:lang w:val="en-GB"/>
        </w:rPr>
      </w:pPr>
      <w:r w:rsidRPr="0092658C">
        <w:rPr>
          <w:sz w:val="24"/>
          <w:szCs w:val="24"/>
          <w:lang w:val="en-GB"/>
        </w:rPr>
        <w:t xml:space="preserve">Department for Education "First Aid in Schools, Early Years and Further Education"; </w:t>
      </w:r>
    </w:p>
    <w:p w14:paraId="543E318E" w14:textId="217A4E53" w:rsidR="00867446" w:rsidRPr="0092658C" w:rsidRDefault="00867446" w:rsidP="00867446">
      <w:pPr>
        <w:pStyle w:val="4Bulletedcopyblue"/>
        <w:rPr>
          <w:sz w:val="24"/>
          <w:szCs w:val="24"/>
          <w:lang w:val="en-GB"/>
        </w:rPr>
      </w:pPr>
      <w:r w:rsidRPr="0092658C">
        <w:rPr>
          <w:sz w:val="24"/>
          <w:szCs w:val="24"/>
          <w:lang w:val="en-GB"/>
        </w:rPr>
        <w:t xml:space="preserve">Statutory Framework for the Early Years Foundation Stage (EYFS); </w:t>
      </w:r>
    </w:p>
    <w:p w14:paraId="70FFEB0D" w14:textId="6DBD6F77" w:rsidR="00867446" w:rsidRPr="0092658C" w:rsidRDefault="00867446" w:rsidP="00867446">
      <w:pPr>
        <w:pStyle w:val="4Bulletedcopyblue"/>
        <w:rPr>
          <w:sz w:val="24"/>
          <w:szCs w:val="24"/>
          <w:lang w:val="en-GB"/>
        </w:rPr>
      </w:pPr>
      <w:r w:rsidRPr="0092658C">
        <w:rPr>
          <w:sz w:val="24"/>
          <w:szCs w:val="24"/>
          <w:lang w:val="en-GB"/>
        </w:rPr>
        <w:t xml:space="preserve">Health and Safety (First Aid) Regulations 1981; </w:t>
      </w:r>
    </w:p>
    <w:p w14:paraId="24E94317" w14:textId="4940049D" w:rsidR="00867446" w:rsidRPr="0092658C" w:rsidRDefault="00867446" w:rsidP="00867446">
      <w:pPr>
        <w:pStyle w:val="4Bulletedcopyblue"/>
        <w:rPr>
          <w:sz w:val="24"/>
          <w:szCs w:val="24"/>
          <w:lang w:val="en-GB"/>
        </w:rPr>
      </w:pPr>
      <w:r w:rsidRPr="0092658C">
        <w:rPr>
          <w:sz w:val="24"/>
          <w:szCs w:val="24"/>
          <w:lang w:val="en-GB"/>
        </w:rPr>
        <w:t xml:space="preserve">Health and Safety at Work etc. Act 1974; </w:t>
      </w:r>
    </w:p>
    <w:p w14:paraId="23BF9C74" w14:textId="3FFF69F9" w:rsidR="00867446" w:rsidRPr="0092658C" w:rsidRDefault="00867446" w:rsidP="00867446">
      <w:pPr>
        <w:pStyle w:val="4Bulletedcopyblue"/>
        <w:rPr>
          <w:sz w:val="24"/>
          <w:szCs w:val="24"/>
          <w:lang w:val="en-GB"/>
        </w:rPr>
      </w:pPr>
      <w:r w:rsidRPr="0092658C">
        <w:rPr>
          <w:sz w:val="24"/>
          <w:szCs w:val="24"/>
          <w:lang w:val="en-GB"/>
        </w:rPr>
        <w:t>Reporting of Injuries, Diseases and Dangerous Occurrences Regulations (RIDDOR) 2013</w:t>
      </w:r>
    </w:p>
    <w:p w14:paraId="26498ACC" w14:textId="1C5A5AA3" w:rsidR="00867446" w:rsidRPr="0092658C" w:rsidRDefault="00491ABD" w:rsidP="00CE4B33">
      <w:pPr>
        <w:spacing w:after="0"/>
        <w:rPr>
          <w:rStyle w:val="1bodycopy10ptChar"/>
          <w:rFonts w:cs="Arial"/>
          <w:sz w:val="24"/>
        </w:rPr>
      </w:pPr>
      <w:r w:rsidRPr="0092658C">
        <w:rPr>
          <w:rStyle w:val="1bodycopy10ptChar"/>
          <w:rFonts w:cs="Arial"/>
          <w:sz w:val="24"/>
        </w:rPr>
        <w:t xml:space="preserve"> </w:t>
      </w:r>
    </w:p>
    <w:p w14:paraId="1EECA014" w14:textId="6E5E8721" w:rsidR="00CE4B33" w:rsidRPr="0092658C" w:rsidRDefault="00CE4B33" w:rsidP="00CE4B33">
      <w:pPr>
        <w:spacing w:after="0"/>
        <w:rPr>
          <w:rFonts w:cs="Arial"/>
          <w:sz w:val="24"/>
        </w:rPr>
      </w:pPr>
      <w:r w:rsidRPr="0092658C">
        <w:rPr>
          <w:rStyle w:val="1bodycopy10ptChar"/>
          <w:rFonts w:cs="Arial"/>
          <w:sz w:val="24"/>
        </w:rPr>
        <w:t>and the following legislation</w:t>
      </w:r>
      <w:r w:rsidR="00D86B60" w:rsidRPr="0092658C">
        <w:rPr>
          <w:rStyle w:val="1bodycopy10ptChar"/>
          <w:rFonts w:cs="Arial"/>
          <w:sz w:val="24"/>
        </w:rPr>
        <w:t xml:space="preserve"> set out in 2.2</w:t>
      </w:r>
      <w:r w:rsidR="00D76D77" w:rsidRPr="0092658C">
        <w:rPr>
          <w:rFonts w:cs="Arial"/>
          <w:sz w:val="24"/>
        </w:rPr>
        <w:t>:</w:t>
      </w:r>
    </w:p>
    <w:p w14:paraId="76C5E865" w14:textId="77777777" w:rsidR="00D86B60" w:rsidRPr="0092658C" w:rsidRDefault="00D86B60" w:rsidP="00CE4B33">
      <w:pPr>
        <w:spacing w:after="0"/>
        <w:rPr>
          <w:rFonts w:cs="Arial"/>
          <w:sz w:val="24"/>
        </w:rPr>
      </w:pPr>
    </w:p>
    <w:p w14:paraId="21714F53" w14:textId="77777777" w:rsidR="00D86B60" w:rsidRPr="0092658C" w:rsidRDefault="00D86B60" w:rsidP="00B86008">
      <w:pPr>
        <w:pStyle w:val="Heading3"/>
      </w:pPr>
      <w:bookmarkStart w:id="10" w:name="_Toc239857944"/>
      <w:r w:rsidRPr="0092658C">
        <w:t>Academies without Early Years Foundation Stage</w:t>
      </w:r>
      <w:bookmarkEnd w:id="10"/>
      <w:r w:rsidRPr="0092658C">
        <w:t xml:space="preserve"> </w:t>
      </w:r>
    </w:p>
    <w:p w14:paraId="12FCD488" w14:textId="77777777" w:rsidR="00D86B60" w:rsidRPr="0092658C" w:rsidRDefault="00D86B60" w:rsidP="00CE4B33">
      <w:pPr>
        <w:spacing w:after="0"/>
        <w:rPr>
          <w:rFonts w:cs="Arial"/>
          <w:b/>
          <w:sz w:val="24"/>
        </w:rPr>
      </w:pPr>
    </w:p>
    <w:p w14:paraId="087233C9" w14:textId="77777777" w:rsidR="00D86B60" w:rsidRPr="0092658C" w:rsidRDefault="00D86B60" w:rsidP="00CE4B33">
      <w:pPr>
        <w:spacing w:after="0"/>
        <w:rPr>
          <w:rFonts w:cs="Arial"/>
          <w:sz w:val="24"/>
        </w:rPr>
      </w:pPr>
      <w:r w:rsidRPr="0092658C">
        <w:rPr>
          <w:rFonts w:cs="Arial"/>
          <w:sz w:val="24"/>
        </w:rPr>
        <w:t>This policy is based on advice from the Department for Education on first aid in schools and health and safety in schools, and the following legislation set out in 2.2:</w:t>
      </w:r>
    </w:p>
    <w:p w14:paraId="20395959" w14:textId="77777777" w:rsidR="00CE4B33" w:rsidRPr="0092658C" w:rsidRDefault="00CE4B33" w:rsidP="00CE4B33">
      <w:pPr>
        <w:spacing w:after="0"/>
        <w:rPr>
          <w:rFonts w:cs="Arial"/>
          <w:sz w:val="24"/>
        </w:rPr>
      </w:pPr>
    </w:p>
    <w:p w14:paraId="53256F11" w14:textId="77777777" w:rsidR="00D86B60" w:rsidRPr="0092658C" w:rsidRDefault="00D86B60" w:rsidP="00B86008">
      <w:pPr>
        <w:pStyle w:val="Heading3"/>
      </w:pPr>
      <w:bookmarkStart w:id="11" w:name="_Toc239857945"/>
      <w:r w:rsidRPr="0092658C">
        <w:t>2.2 Legislation</w:t>
      </w:r>
      <w:bookmarkEnd w:id="11"/>
    </w:p>
    <w:p w14:paraId="5E22C0CE" w14:textId="77777777" w:rsidR="00CE4B33" w:rsidRPr="0092658C" w:rsidRDefault="00CE4B33" w:rsidP="00CE4B33">
      <w:pPr>
        <w:pStyle w:val="4Bulletedcopyblue"/>
        <w:rPr>
          <w:sz w:val="24"/>
          <w:szCs w:val="24"/>
          <w:lang w:val="en-GB"/>
        </w:rPr>
      </w:pPr>
      <w:hyperlink r:id="rId16" w:history="1">
        <w:r w:rsidRPr="0092658C">
          <w:rPr>
            <w:rStyle w:val="Hyperlink"/>
            <w:rFonts w:eastAsia="Times New Roman"/>
            <w:sz w:val="24"/>
            <w:szCs w:val="24"/>
            <w:lang w:val="en-GB"/>
          </w:rPr>
          <w:t>The Health and Safety (First Aid) Regulations 1981</w:t>
        </w:r>
      </w:hyperlink>
      <w:r w:rsidRPr="0092658C">
        <w:rPr>
          <w:sz w:val="24"/>
          <w:szCs w:val="24"/>
          <w:lang w:val="en-GB"/>
        </w:rPr>
        <w:t>, which state that employers must provide adequate and appropriate equipment and facilities to enable first aid to be administered to employees, and qualified first aid personnel</w:t>
      </w:r>
    </w:p>
    <w:p w14:paraId="764B92AC" w14:textId="77777777" w:rsidR="00CE4B33" w:rsidRPr="0092658C" w:rsidRDefault="00CE4B33" w:rsidP="00CE4B33">
      <w:pPr>
        <w:pStyle w:val="4Bulletedcopyblue"/>
        <w:rPr>
          <w:sz w:val="24"/>
          <w:szCs w:val="24"/>
          <w:lang w:val="en-GB"/>
        </w:rPr>
      </w:pPr>
      <w:hyperlink r:id="rId17" w:history="1">
        <w:r w:rsidRPr="0092658C">
          <w:rPr>
            <w:rStyle w:val="Hyperlink"/>
            <w:rFonts w:eastAsia="Times New Roman"/>
            <w:sz w:val="24"/>
            <w:szCs w:val="24"/>
            <w:lang w:val="en-GB"/>
          </w:rPr>
          <w:t>The Management of Health and Safety at Work Regulations 1992</w:t>
        </w:r>
      </w:hyperlink>
      <w:r w:rsidRPr="0092658C">
        <w:rPr>
          <w:sz w:val="24"/>
          <w:szCs w:val="24"/>
          <w:lang w:val="en-GB"/>
        </w:rPr>
        <w:t>, which require employers to make an assessment of the risks to the health and safety of their employees</w:t>
      </w:r>
    </w:p>
    <w:p w14:paraId="4C46C9A5" w14:textId="77777777" w:rsidR="00CE4B33" w:rsidRPr="0092658C" w:rsidRDefault="00CE4B33" w:rsidP="00CE4B33">
      <w:pPr>
        <w:pStyle w:val="4Bulletedcopyblue"/>
        <w:rPr>
          <w:sz w:val="24"/>
          <w:szCs w:val="24"/>
          <w:lang w:val="en-GB"/>
        </w:rPr>
      </w:pPr>
      <w:hyperlink r:id="rId18" w:history="1">
        <w:r w:rsidRPr="0092658C">
          <w:rPr>
            <w:color w:val="0092CF"/>
            <w:sz w:val="24"/>
            <w:szCs w:val="24"/>
            <w:lang w:val="en-GB"/>
          </w:rPr>
          <w:t>The Management of Health and Safety at Work Regulations 1999</w:t>
        </w:r>
      </w:hyperlink>
      <w:r w:rsidRPr="0092658C">
        <w:rPr>
          <w:sz w:val="24"/>
          <w:szCs w:val="24"/>
          <w:lang w:val="en-GB"/>
        </w:rPr>
        <w:t>, which require employers to carry out risk assessments, make arrangements to implement necessary measures, and arrange for appropriate information and training</w:t>
      </w:r>
    </w:p>
    <w:p w14:paraId="52B28DD7" w14:textId="77777777" w:rsidR="00CE4B33" w:rsidRPr="0092658C" w:rsidRDefault="00CE4B33" w:rsidP="00CE4B33">
      <w:pPr>
        <w:pStyle w:val="4Bulletedcopyblue"/>
        <w:rPr>
          <w:sz w:val="24"/>
          <w:szCs w:val="24"/>
          <w:lang w:val="en-GB"/>
        </w:rPr>
      </w:pPr>
      <w:hyperlink r:id="rId19" w:history="1">
        <w:r w:rsidRPr="0092658C">
          <w:rPr>
            <w:rStyle w:val="Hyperlink"/>
            <w:sz w:val="24"/>
            <w:szCs w:val="24"/>
          </w:rPr>
          <w:t>The Reporting of Injuries, Diseases and Dangerous Occurrences Regulations (RIDDOR) 2013</w:t>
        </w:r>
      </w:hyperlink>
      <w:r w:rsidRPr="0092658C">
        <w:rPr>
          <w:sz w:val="24"/>
          <w:szCs w:val="24"/>
        </w:rPr>
        <w:t>, which state that some accidents must be reported to the Health and Safety Executive (HSE), and set out the timeframe for this and how long records of such accidents must be kept</w:t>
      </w:r>
    </w:p>
    <w:p w14:paraId="26F85536" w14:textId="77777777" w:rsidR="00CE4B33" w:rsidRPr="0092658C" w:rsidRDefault="00CE4B33" w:rsidP="00CE4B33">
      <w:pPr>
        <w:pStyle w:val="4Bulletedcopyblue"/>
        <w:rPr>
          <w:sz w:val="24"/>
          <w:szCs w:val="24"/>
          <w:lang w:val="en-GB"/>
        </w:rPr>
      </w:pPr>
      <w:hyperlink r:id="rId20" w:history="1">
        <w:r w:rsidRPr="0092658C">
          <w:rPr>
            <w:rStyle w:val="Hyperlink"/>
            <w:rFonts w:eastAsia="Times New Roman"/>
            <w:sz w:val="24"/>
            <w:szCs w:val="24"/>
            <w:lang w:val="en-GB"/>
          </w:rPr>
          <w:t>Social Security (Claims and Payments) Regulations 1979</w:t>
        </w:r>
      </w:hyperlink>
      <w:r w:rsidRPr="0092658C">
        <w:rPr>
          <w:sz w:val="24"/>
          <w:szCs w:val="24"/>
          <w:lang w:val="en-GB"/>
        </w:rPr>
        <w:t>, which set out rules on the retention of accident records</w:t>
      </w:r>
    </w:p>
    <w:p w14:paraId="1FE9C5DF" w14:textId="77777777" w:rsidR="00CE4B33" w:rsidRPr="0092658C" w:rsidRDefault="00CE4B33" w:rsidP="00CE4B33">
      <w:pPr>
        <w:pStyle w:val="4Bulletedcopyblue"/>
        <w:rPr>
          <w:sz w:val="24"/>
          <w:szCs w:val="24"/>
          <w:lang w:val="en-GB"/>
        </w:rPr>
      </w:pPr>
      <w:hyperlink r:id="rId21" w:history="1">
        <w:r w:rsidRPr="0092658C">
          <w:rPr>
            <w:rStyle w:val="Hyperlink"/>
            <w:rFonts w:eastAsia="Times New Roman"/>
            <w:sz w:val="24"/>
            <w:szCs w:val="24"/>
            <w:lang w:val="en-GB"/>
          </w:rPr>
          <w:t>The Education (Independent School Standards) Regulations 2014</w:t>
        </w:r>
      </w:hyperlink>
      <w:r w:rsidRPr="0092658C">
        <w:rPr>
          <w:sz w:val="24"/>
          <w:szCs w:val="24"/>
          <w:lang w:val="en-GB"/>
        </w:rPr>
        <w:t>, which require that suitable space is provided to cater for the medical and therapy needs of pupils</w:t>
      </w:r>
    </w:p>
    <w:p w14:paraId="6658B9E7" w14:textId="77777777" w:rsidR="00CE4B33" w:rsidRPr="0092658C" w:rsidRDefault="00CE4B33" w:rsidP="00CE4B33">
      <w:pPr>
        <w:rPr>
          <w:rStyle w:val="1bodycopy10ptChar"/>
          <w:rFonts w:cs="Arial"/>
          <w:sz w:val="24"/>
        </w:rPr>
      </w:pPr>
      <w:r w:rsidRPr="0092658C">
        <w:rPr>
          <w:rStyle w:val="1bodycopy10ptChar"/>
          <w:rFonts w:cs="Arial"/>
          <w:sz w:val="24"/>
        </w:rPr>
        <w:t>This policy complies with our funding agreement and articles of association.</w:t>
      </w:r>
    </w:p>
    <w:p w14:paraId="73C57C7D" w14:textId="77777777" w:rsidR="00B86008" w:rsidRDefault="00B86008" w:rsidP="00C91BCD">
      <w:pPr>
        <w:pStyle w:val="Heading1"/>
      </w:pPr>
      <w:bookmarkStart w:id="12" w:name="_Toc531176462"/>
      <w:bookmarkStart w:id="13" w:name="_Toc54183102"/>
      <w:bookmarkStart w:id="14" w:name="_Toc54258760"/>
    </w:p>
    <w:p w14:paraId="6A841DD1" w14:textId="7ED95CAE" w:rsidR="00AD3666" w:rsidRPr="0092658C" w:rsidRDefault="00CE4B33" w:rsidP="00C91BCD">
      <w:pPr>
        <w:pStyle w:val="Heading1"/>
      </w:pPr>
      <w:bookmarkStart w:id="15" w:name="_Toc239857946"/>
      <w:r w:rsidRPr="0092658C">
        <w:t>3</w:t>
      </w:r>
      <w:r w:rsidR="00AD3666" w:rsidRPr="0092658C">
        <w:t xml:space="preserve">. </w:t>
      </w:r>
      <w:bookmarkEnd w:id="12"/>
      <w:r w:rsidRPr="0092658C">
        <w:t>Roles and responsibilities</w:t>
      </w:r>
      <w:bookmarkEnd w:id="13"/>
      <w:bookmarkEnd w:id="14"/>
      <w:bookmarkEnd w:id="15"/>
    </w:p>
    <w:p w14:paraId="3FEC6A92" w14:textId="77777777" w:rsidR="002663E3" w:rsidRPr="0092658C" w:rsidRDefault="00DD26F6" w:rsidP="00CE4B33">
      <w:pPr>
        <w:pStyle w:val="Subhead2"/>
        <w:rPr>
          <w:rFonts w:cs="Arial"/>
          <w:b w:val="0"/>
          <w:color w:val="000000"/>
        </w:rPr>
      </w:pPr>
      <w:r w:rsidRPr="0092658C">
        <w:rPr>
          <w:rFonts w:cs="Arial"/>
          <w:b w:val="0"/>
          <w:color w:val="000000"/>
        </w:rPr>
        <w:t>In Academies with Early Years Foundation Stage provision</w:t>
      </w:r>
      <w:r w:rsidR="002663E3" w:rsidRPr="0092658C">
        <w:rPr>
          <w:rFonts w:cs="Arial"/>
          <w:b w:val="0"/>
          <w:color w:val="000000"/>
        </w:rPr>
        <w:t>:</w:t>
      </w:r>
    </w:p>
    <w:p w14:paraId="5E872431" w14:textId="77777777" w:rsidR="002663E3" w:rsidRPr="0092658C" w:rsidRDefault="002663E3" w:rsidP="002663E3">
      <w:pPr>
        <w:pStyle w:val="4Bulletedcopyblue"/>
        <w:rPr>
          <w:sz w:val="24"/>
          <w:szCs w:val="24"/>
          <w:lang w:val="en-GB"/>
        </w:rPr>
      </w:pPr>
      <w:r w:rsidRPr="0092658C">
        <w:rPr>
          <w:sz w:val="24"/>
          <w:szCs w:val="24"/>
          <w:lang w:val="en-GB"/>
        </w:rPr>
        <w:t>In EYFS settings, at least one person holding a current full Paediatric First Aid (PFA) certificate will be present and available at all times when children are present.</w:t>
      </w:r>
    </w:p>
    <w:p w14:paraId="363670BA" w14:textId="77777777" w:rsidR="002663E3" w:rsidRPr="0092658C" w:rsidRDefault="002663E3" w:rsidP="002663E3">
      <w:pPr>
        <w:pStyle w:val="4Bulletedcopyblue"/>
        <w:rPr>
          <w:sz w:val="24"/>
          <w:szCs w:val="24"/>
          <w:lang w:val="en-GB"/>
        </w:rPr>
      </w:pPr>
      <w:r w:rsidRPr="0092658C">
        <w:rPr>
          <w:sz w:val="24"/>
          <w:szCs w:val="24"/>
          <w:lang w:val="en-GB"/>
        </w:rPr>
        <w:t>A PFA-qualified member of staff must accompany EYFS children on all outings.</w:t>
      </w:r>
    </w:p>
    <w:p w14:paraId="58CC3FF1" w14:textId="77777777" w:rsidR="002663E3" w:rsidRPr="0092658C" w:rsidRDefault="002663E3" w:rsidP="002663E3">
      <w:pPr>
        <w:pStyle w:val="4Bulletedcopyblue"/>
        <w:rPr>
          <w:sz w:val="24"/>
          <w:szCs w:val="24"/>
          <w:lang w:val="en-GB"/>
        </w:rPr>
      </w:pPr>
      <w:r w:rsidRPr="0092658C">
        <w:rPr>
          <w:sz w:val="24"/>
          <w:szCs w:val="24"/>
          <w:lang w:val="en-GB"/>
        </w:rPr>
        <w:t>The academy will ensure sufficient numbers of PFA-qualified staff are available to cover staff absences, educational visits and emergency situations.</w:t>
      </w:r>
    </w:p>
    <w:p w14:paraId="2A95FE52" w14:textId="77777777" w:rsidR="002663E3" w:rsidRPr="0092658C" w:rsidRDefault="002663E3" w:rsidP="002663E3">
      <w:pPr>
        <w:pStyle w:val="4Bulletedcopyblue"/>
        <w:rPr>
          <w:sz w:val="24"/>
          <w:szCs w:val="24"/>
          <w:lang w:val="en-GB"/>
        </w:rPr>
      </w:pPr>
      <w:r w:rsidRPr="0092658C">
        <w:rPr>
          <w:sz w:val="24"/>
          <w:szCs w:val="24"/>
          <w:lang w:val="en-GB"/>
        </w:rPr>
        <w:t>Paediatric First Aid qualifications must be renewed every three years.</w:t>
      </w:r>
    </w:p>
    <w:p w14:paraId="54DAF021" w14:textId="727520EF" w:rsidR="00B86008" w:rsidRDefault="00DD26F6" w:rsidP="00CE4B33">
      <w:pPr>
        <w:pStyle w:val="Subhead2"/>
        <w:rPr>
          <w:rFonts w:cs="Arial"/>
          <w:b w:val="0"/>
          <w:color w:val="000000"/>
        </w:rPr>
      </w:pPr>
      <w:r w:rsidRPr="0092658C">
        <w:rPr>
          <w:rFonts w:cs="Arial"/>
          <w:b w:val="0"/>
          <w:color w:val="000000"/>
        </w:rPr>
        <w:t xml:space="preserve">Beyond this, in all settings and dependent upon an assessment of first aid needs employers must usually have a sufficient number of suitably trained first aiders to care for employees in case they are injured at work. </w:t>
      </w:r>
    </w:p>
    <w:p w14:paraId="6B9BDA7E" w14:textId="77777777" w:rsidR="00B86008" w:rsidRDefault="00DD26F6" w:rsidP="00CE4B33">
      <w:pPr>
        <w:pStyle w:val="Subhead2"/>
        <w:rPr>
          <w:rFonts w:cs="Arial"/>
          <w:b w:val="0"/>
          <w:color w:val="000000"/>
        </w:rPr>
      </w:pPr>
      <w:r w:rsidRPr="0092658C">
        <w:rPr>
          <w:rFonts w:cs="Arial"/>
          <w:b w:val="0"/>
          <w:color w:val="000000"/>
        </w:rPr>
        <w:t xml:space="preserve">However, the minimum legal requirement is to have an ‘appointed person’ to take charge of first aid arrangements, provided your assessment of need has considered the nature of employees' work, the number of staff, and the location of the academy. </w:t>
      </w:r>
    </w:p>
    <w:p w14:paraId="6978DD39" w14:textId="6E3B14DA" w:rsidR="00DD26F6" w:rsidRDefault="00DD26F6" w:rsidP="00CE4B33">
      <w:pPr>
        <w:pStyle w:val="Subhead2"/>
        <w:rPr>
          <w:rFonts w:cs="Arial"/>
          <w:b w:val="0"/>
          <w:color w:val="000000"/>
        </w:rPr>
      </w:pPr>
      <w:r w:rsidRPr="0092658C">
        <w:rPr>
          <w:rFonts w:cs="Arial"/>
          <w:b w:val="0"/>
          <w:color w:val="000000"/>
        </w:rPr>
        <w:t>The appointed person does not need to be a trained first aider. All academies should adapt this section to reflect their circumstances, in line with their assessment of first aid needs.</w:t>
      </w:r>
    </w:p>
    <w:p w14:paraId="24DFC693" w14:textId="77777777" w:rsidR="00B03F29" w:rsidRPr="00B03F29" w:rsidRDefault="00B03F29" w:rsidP="00B03F29">
      <w:pPr>
        <w:pStyle w:val="1bodycopy10pt"/>
      </w:pPr>
    </w:p>
    <w:p w14:paraId="5CCBCF0A" w14:textId="77777777" w:rsidR="00CE4B33" w:rsidRPr="0092658C" w:rsidRDefault="00CE4B33" w:rsidP="00B03F29">
      <w:pPr>
        <w:pStyle w:val="Heading3"/>
      </w:pPr>
      <w:bookmarkStart w:id="16" w:name="_Toc239857947"/>
      <w:r w:rsidRPr="0092658C">
        <w:t>3.1 Appointed person(s) and first aiders</w:t>
      </w:r>
      <w:bookmarkEnd w:id="16"/>
    </w:p>
    <w:p w14:paraId="11D28BBA" w14:textId="77777777" w:rsidR="00CE4B33" w:rsidRPr="0092658C" w:rsidRDefault="00D86B60" w:rsidP="00CE4B33">
      <w:pPr>
        <w:pStyle w:val="1bodycopy10pt"/>
        <w:rPr>
          <w:rFonts w:cs="Arial"/>
          <w:sz w:val="24"/>
        </w:rPr>
      </w:pPr>
      <w:r w:rsidRPr="0092658C">
        <w:rPr>
          <w:rFonts w:cs="Arial"/>
          <w:sz w:val="24"/>
        </w:rPr>
        <w:t>All academies will appoint a person(s) who are responsible for:</w:t>
      </w:r>
    </w:p>
    <w:p w14:paraId="554710EC" w14:textId="77777777" w:rsidR="00CE4B33" w:rsidRPr="0092658C" w:rsidRDefault="00CE4B33" w:rsidP="00CE4B33">
      <w:pPr>
        <w:pStyle w:val="4Bulletedcopyblue"/>
        <w:rPr>
          <w:sz w:val="24"/>
          <w:szCs w:val="24"/>
        </w:rPr>
      </w:pPr>
      <w:r w:rsidRPr="0092658C">
        <w:rPr>
          <w:sz w:val="24"/>
          <w:szCs w:val="24"/>
        </w:rPr>
        <w:t>Taking charge when someone is injured or becomes ill</w:t>
      </w:r>
    </w:p>
    <w:p w14:paraId="226109F9" w14:textId="77777777" w:rsidR="00CE4B33" w:rsidRPr="0092658C" w:rsidRDefault="00CE4B33" w:rsidP="00CE4B33">
      <w:pPr>
        <w:pStyle w:val="4Bulletedcopyblue"/>
        <w:rPr>
          <w:sz w:val="24"/>
          <w:szCs w:val="24"/>
        </w:rPr>
      </w:pPr>
      <w:r w:rsidRPr="0092658C">
        <w:rPr>
          <w:sz w:val="24"/>
          <w:szCs w:val="24"/>
        </w:rPr>
        <w:t>Ensuring there is an adequate supply of medical materials in first aid kits, and replenishing the contents of these kits</w:t>
      </w:r>
    </w:p>
    <w:p w14:paraId="7FC85FEF" w14:textId="77777777" w:rsidR="00CE4B33" w:rsidRPr="0092658C" w:rsidRDefault="00CE4B33" w:rsidP="00CE4B33">
      <w:pPr>
        <w:pStyle w:val="4Bulletedcopyblue"/>
        <w:rPr>
          <w:sz w:val="24"/>
          <w:szCs w:val="24"/>
        </w:rPr>
      </w:pPr>
      <w:r w:rsidRPr="0092658C">
        <w:rPr>
          <w:sz w:val="24"/>
          <w:szCs w:val="24"/>
        </w:rPr>
        <w:t>Ensuring that an ambulance or other professional medical help is summoned when appropriate</w:t>
      </w:r>
    </w:p>
    <w:p w14:paraId="451542CB" w14:textId="77777777" w:rsidR="00CE4B33" w:rsidRPr="0092658C" w:rsidRDefault="00CE4B33" w:rsidP="00CE4B33">
      <w:pPr>
        <w:pStyle w:val="1bodycopy10pt"/>
        <w:rPr>
          <w:rFonts w:cs="Arial"/>
          <w:sz w:val="24"/>
        </w:rPr>
      </w:pPr>
      <w:r w:rsidRPr="0092658C">
        <w:rPr>
          <w:rFonts w:cs="Arial"/>
          <w:sz w:val="24"/>
        </w:rPr>
        <w:t>First aiders are trained and qualified to carry out the role (see section 7) and are responsible for:</w:t>
      </w:r>
    </w:p>
    <w:p w14:paraId="5BB04009" w14:textId="77777777" w:rsidR="00CE4B33" w:rsidRPr="0092658C" w:rsidRDefault="00CE4B33" w:rsidP="00CE4B33">
      <w:pPr>
        <w:pStyle w:val="4Bulletedcopyblue"/>
        <w:rPr>
          <w:sz w:val="24"/>
          <w:szCs w:val="24"/>
        </w:rPr>
      </w:pPr>
      <w:r w:rsidRPr="0092658C">
        <w:rPr>
          <w:sz w:val="24"/>
          <w:szCs w:val="24"/>
        </w:rPr>
        <w:t>Acting as first responders to any incidents; they will assess the situation where there is an injured or ill person, and provide immediate and appropriate treatment</w:t>
      </w:r>
    </w:p>
    <w:p w14:paraId="13956E64" w14:textId="77777777" w:rsidR="00CE4B33" w:rsidRPr="0092658C" w:rsidRDefault="00CE4B33" w:rsidP="00CE4B33">
      <w:pPr>
        <w:pStyle w:val="4Bulletedcopyblue"/>
        <w:rPr>
          <w:sz w:val="24"/>
          <w:szCs w:val="24"/>
        </w:rPr>
      </w:pPr>
      <w:r w:rsidRPr="0092658C">
        <w:rPr>
          <w:sz w:val="24"/>
          <w:szCs w:val="24"/>
        </w:rPr>
        <w:t>Sending pupils home to recover, where necessary</w:t>
      </w:r>
    </w:p>
    <w:p w14:paraId="66B8B2FD" w14:textId="77777777" w:rsidR="00CE4B33" w:rsidRPr="0092658C" w:rsidRDefault="00CE4B33" w:rsidP="00CE4B33">
      <w:pPr>
        <w:pStyle w:val="4Bulletedcopyblue"/>
        <w:rPr>
          <w:sz w:val="24"/>
          <w:szCs w:val="24"/>
        </w:rPr>
      </w:pPr>
      <w:r w:rsidRPr="0092658C">
        <w:rPr>
          <w:sz w:val="24"/>
          <w:szCs w:val="24"/>
        </w:rPr>
        <w:t>Filling in an accident report on the same day, or as soon as is reasonably practicable, after an incident (see the template in appendix 2)</w:t>
      </w:r>
    </w:p>
    <w:p w14:paraId="56B78ABF" w14:textId="77777777" w:rsidR="00CE4B33" w:rsidRPr="0092658C" w:rsidRDefault="00CE4B33" w:rsidP="00CE4B33">
      <w:pPr>
        <w:pStyle w:val="4Bulletedcopyblue"/>
        <w:rPr>
          <w:sz w:val="24"/>
          <w:szCs w:val="24"/>
        </w:rPr>
      </w:pPr>
      <w:r w:rsidRPr="0092658C">
        <w:rPr>
          <w:sz w:val="24"/>
          <w:szCs w:val="24"/>
        </w:rPr>
        <w:t>Keeping their contact details up to date</w:t>
      </w:r>
    </w:p>
    <w:p w14:paraId="5A529E5F" w14:textId="77777777" w:rsidR="001F4C7C" w:rsidRDefault="00DD26F6" w:rsidP="001E0DB4">
      <w:pPr>
        <w:pStyle w:val="1bodycopy10pt"/>
        <w:rPr>
          <w:rFonts w:cs="Arial"/>
          <w:sz w:val="24"/>
        </w:rPr>
      </w:pPr>
      <w:r w:rsidRPr="0092658C">
        <w:rPr>
          <w:rFonts w:cs="Arial"/>
          <w:sz w:val="24"/>
        </w:rPr>
        <w:t>Appointed First Aiders are listed in appendix 1.</w:t>
      </w:r>
      <w:r w:rsidR="00CE4B33" w:rsidRPr="0092658C">
        <w:rPr>
          <w:rFonts w:cs="Arial"/>
          <w:sz w:val="24"/>
        </w:rPr>
        <w:t xml:space="preserve"> Their names will also be displayed prominently around the </w:t>
      </w:r>
      <w:r w:rsidRPr="0092658C">
        <w:rPr>
          <w:rFonts w:cs="Arial"/>
          <w:sz w:val="24"/>
        </w:rPr>
        <w:t>appropriate academy</w:t>
      </w:r>
      <w:r w:rsidR="00CE4B33" w:rsidRPr="0092658C">
        <w:rPr>
          <w:rFonts w:cs="Arial"/>
          <w:sz w:val="24"/>
        </w:rPr>
        <w:t>.</w:t>
      </w:r>
    </w:p>
    <w:p w14:paraId="4C9DDE1D" w14:textId="77777777" w:rsidR="00B03F29" w:rsidRPr="0092658C" w:rsidRDefault="00B03F29" w:rsidP="001E0DB4">
      <w:pPr>
        <w:pStyle w:val="1bodycopy10pt"/>
        <w:rPr>
          <w:rFonts w:cs="Arial"/>
          <w:sz w:val="24"/>
        </w:rPr>
      </w:pPr>
    </w:p>
    <w:p w14:paraId="2E928C50" w14:textId="77777777" w:rsidR="00CE4B33" w:rsidRPr="0092658C" w:rsidRDefault="00CE4B33" w:rsidP="00B03F29">
      <w:pPr>
        <w:pStyle w:val="Heading3"/>
        <w:rPr>
          <w:highlight w:val="cyan"/>
        </w:rPr>
      </w:pPr>
      <w:bookmarkStart w:id="17" w:name="_Toc239857948"/>
      <w:r w:rsidRPr="0092658C">
        <w:t>3.2</w:t>
      </w:r>
      <w:r w:rsidRPr="0092658C">
        <w:rPr>
          <w:color w:val="F15F22"/>
        </w:rPr>
        <w:t xml:space="preserve"> </w:t>
      </w:r>
      <w:r w:rsidRPr="0092658C">
        <w:t xml:space="preserve">The </w:t>
      </w:r>
      <w:r w:rsidR="00D86B60" w:rsidRPr="0092658C">
        <w:t>Trust Board</w:t>
      </w:r>
      <w:bookmarkEnd w:id="17"/>
    </w:p>
    <w:p w14:paraId="471D9ED2" w14:textId="77777777" w:rsidR="00CE4B33" w:rsidRDefault="00CE4B33" w:rsidP="00D86B60">
      <w:pPr>
        <w:pStyle w:val="1bodycopy10pt"/>
        <w:rPr>
          <w:rFonts w:cs="Arial"/>
          <w:sz w:val="24"/>
        </w:rPr>
      </w:pPr>
      <w:r w:rsidRPr="0092658C">
        <w:rPr>
          <w:rFonts w:cs="Arial"/>
          <w:sz w:val="24"/>
        </w:rPr>
        <w:t>The</w:t>
      </w:r>
      <w:r w:rsidR="00D86B60" w:rsidRPr="0092658C">
        <w:rPr>
          <w:rFonts w:cs="Arial"/>
          <w:sz w:val="24"/>
        </w:rPr>
        <w:t xml:space="preserve"> Shires MAT</w:t>
      </w:r>
      <w:r w:rsidRPr="0092658C">
        <w:rPr>
          <w:rFonts w:cs="Arial"/>
          <w:sz w:val="24"/>
        </w:rPr>
        <w:t xml:space="preserve"> </w:t>
      </w:r>
      <w:r w:rsidR="00D86B60" w:rsidRPr="0092658C">
        <w:rPr>
          <w:rFonts w:cs="Arial"/>
          <w:sz w:val="24"/>
        </w:rPr>
        <w:t>Trust</w:t>
      </w:r>
      <w:r w:rsidRPr="0092658C">
        <w:rPr>
          <w:rFonts w:cs="Arial"/>
          <w:sz w:val="24"/>
        </w:rPr>
        <w:t xml:space="preserve"> </w:t>
      </w:r>
      <w:r w:rsidR="00D86B60" w:rsidRPr="0092658C">
        <w:rPr>
          <w:rFonts w:cs="Arial"/>
          <w:sz w:val="24"/>
        </w:rPr>
        <w:t xml:space="preserve">Board has ultimate responsibility for health and safety matters in its Academies, but delegates responsibility for the strategic management of such matters to the academy’s governing </w:t>
      </w:r>
      <w:r w:rsidR="00B915BD" w:rsidRPr="0092658C">
        <w:rPr>
          <w:rFonts w:cs="Arial"/>
          <w:sz w:val="24"/>
        </w:rPr>
        <w:t>committee</w:t>
      </w:r>
      <w:r w:rsidR="00D86B60" w:rsidRPr="0092658C">
        <w:rPr>
          <w:rFonts w:cs="Arial"/>
          <w:sz w:val="24"/>
        </w:rPr>
        <w:t xml:space="preserve">. The governing </w:t>
      </w:r>
      <w:r w:rsidR="00B915BD" w:rsidRPr="0092658C">
        <w:rPr>
          <w:rFonts w:cs="Arial"/>
          <w:sz w:val="24"/>
        </w:rPr>
        <w:t>committee</w:t>
      </w:r>
      <w:r w:rsidR="00D86B60" w:rsidRPr="0092658C">
        <w:rPr>
          <w:rFonts w:cs="Arial"/>
          <w:sz w:val="24"/>
        </w:rPr>
        <w:t xml:space="preserve"> delegates operational matters and day-to-day tasks to the headteacher and staff members.</w:t>
      </w:r>
    </w:p>
    <w:p w14:paraId="0F6FF0BE" w14:textId="77777777" w:rsidR="00B03F29" w:rsidRPr="0092658C" w:rsidRDefault="00B03F29" w:rsidP="00D86B60">
      <w:pPr>
        <w:pStyle w:val="1bodycopy10pt"/>
        <w:rPr>
          <w:rFonts w:cs="Arial"/>
          <w:sz w:val="24"/>
        </w:rPr>
      </w:pPr>
    </w:p>
    <w:p w14:paraId="5662BC40" w14:textId="6ABF6098" w:rsidR="00CE4B33" w:rsidRPr="0092658C" w:rsidRDefault="00CE4B33" w:rsidP="00B03F29">
      <w:pPr>
        <w:pStyle w:val="Heading3"/>
      </w:pPr>
      <w:bookmarkStart w:id="18" w:name="_Toc239857949"/>
      <w:r w:rsidRPr="0092658C">
        <w:t>3</w:t>
      </w:r>
      <w:r w:rsidR="00D86B60" w:rsidRPr="0092658C">
        <w:t>.3</w:t>
      </w:r>
      <w:r w:rsidR="00D76D77" w:rsidRPr="0092658C">
        <w:t xml:space="preserve"> The H</w:t>
      </w:r>
      <w:r w:rsidRPr="0092658C">
        <w:t>eadteacher</w:t>
      </w:r>
      <w:bookmarkEnd w:id="18"/>
      <w:r w:rsidR="00FA56AE">
        <w:t>/Head of School</w:t>
      </w:r>
    </w:p>
    <w:p w14:paraId="24DCB48D" w14:textId="14627A24" w:rsidR="00CE4B33" w:rsidRPr="0092658C" w:rsidRDefault="00CE4B33" w:rsidP="00145FA1">
      <w:pPr>
        <w:pStyle w:val="1bodycopy10pt"/>
        <w:rPr>
          <w:rFonts w:cs="Arial"/>
          <w:sz w:val="24"/>
        </w:rPr>
      </w:pPr>
      <w:r w:rsidRPr="0092658C">
        <w:rPr>
          <w:rFonts w:cs="Arial"/>
          <w:sz w:val="24"/>
        </w:rPr>
        <w:t xml:space="preserve">The </w:t>
      </w:r>
      <w:r w:rsidR="00FA56AE">
        <w:rPr>
          <w:rFonts w:cs="Arial"/>
          <w:sz w:val="24"/>
        </w:rPr>
        <w:t>H</w:t>
      </w:r>
      <w:r w:rsidRPr="0092658C">
        <w:rPr>
          <w:rFonts w:cs="Arial"/>
          <w:sz w:val="24"/>
        </w:rPr>
        <w:t>eadteacher</w:t>
      </w:r>
      <w:r w:rsidR="00FA56AE">
        <w:rPr>
          <w:rFonts w:cs="Arial"/>
          <w:sz w:val="24"/>
        </w:rPr>
        <w:t>/Head of School</w:t>
      </w:r>
      <w:r w:rsidRPr="0092658C">
        <w:rPr>
          <w:rFonts w:cs="Arial"/>
          <w:sz w:val="24"/>
        </w:rPr>
        <w:t xml:space="preserve"> is responsible for the implementation of this policy, including:</w:t>
      </w:r>
    </w:p>
    <w:p w14:paraId="42073BC5" w14:textId="77777777" w:rsidR="00CE4B33" w:rsidRPr="0092658C" w:rsidRDefault="00CE4B33" w:rsidP="00145FA1">
      <w:pPr>
        <w:pStyle w:val="4Bulletedcopyblue"/>
        <w:rPr>
          <w:sz w:val="24"/>
          <w:szCs w:val="24"/>
        </w:rPr>
      </w:pPr>
      <w:r w:rsidRPr="0092658C">
        <w:rPr>
          <w:sz w:val="24"/>
          <w:szCs w:val="24"/>
        </w:rPr>
        <w:t>Ensuring that an appropriate number of appointed persons and/or trained firs</w:t>
      </w:r>
      <w:r w:rsidR="00DD26F6" w:rsidRPr="0092658C">
        <w:rPr>
          <w:sz w:val="24"/>
          <w:szCs w:val="24"/>
        </w:rPr>
        <w:t>t aid personnel</w:t>
      </w:r>
      <w:r w:rsidRPr="0092658C">
        <w:rPr>
          <w:sz w:val="24"/>
          <w:szCs w:val="24"/>
        </w:rPr>
        <w:t xml:space="preserve"> are present in the school at all times </w:t>
      </w:r>
    </w:p>
    <w:p w14:paraId="2A8CD766" w14:textId="77777777" w:rsidR="00CE4B33" w:rsidRPr="0092658C" w:rsidRDefault="00CE4B33" w:rsidP="00145FA1">
      <w:pPr>
        <w:pStyle w:val="4Bulletedcopyblue"/>
        <w:rPr>
          <w:sz w:val="24"/>
          <w:szCs w:val="24"/>
        </w:rPr>
      </w:pPr>
      <w:r w:rsidRPr="0092658C">
        <w:rPr>
          <w:sz w:val="24"/>
          <w:szCs w:val="24"/>
        </w:rPr>
        <w:t>Ensuring that first aiders have an appropriate qualification, keep training up to date and remain competent to perform their role</w:t>
      </w:r>
    </w:p>
    <w:p w14:paraId="78302DEE" w14:textId="77777777" w:rsidR="00CE4B33" w:rsidRPr="0092658C" w:rsidRDefault="00CE4B33" w:rsidP="00145FA1">
      <w:pPr>
        <w:pStyle w:val="4Bulletedcopyblue"/>
        <w:rPr>
          <w:sz w:val="24"/>
          <w:szCs w:val="24"/>
        </w:rPr>
      </w:pPr>
      <w:r w:rsidRPr="0092658C">
        <w:rPr>
          <w:sz w:val="24"/>
          <w:szCs w:val="24"/>
        </w:rPr>
        <w:t>Ensuring all staff are aware of first aid procedures</w:t>
      </w:r>
    </w:p>
    <w:p w14:paraId="6B5F0768" w14:textId="77777777" w:rsidR="00CE4B33" w:rsidRPr="0092658C" w:rsidRDefault="00CE4B33" w:rsidP="00145FA1">
      <w:pPr>
        <w:pStyle w:val="4Bulletedcopyblue"/>
        <w:rPr>
          <w:sz w:val="24"/>
          <w:szCs w:val="24"/>
        </w:rPr>
      </w:pPr>
      <w:r w:rsidRPr="0092658C">
        <w:rPr>
          <w:sz w:val="24"/>
          <w:szCs w:val="24"/>
        </w:rPr>
        <w:t>Ensuring appropriate risk assessments are completed and appropriate measures are put in place</w:t>
      </w:r>
    </w:p>
    <w:p w14:paraId="37AC1C0A" w14:textId="77777777" w:rsidR="00CE4B33" w:rsidRPr="0092658C" w:rsidRDefault="00CE4B33" w:rsidP="00145FA1">
      <w:pPr>
        <w:pStyle w:val="4Bulletedcopyblue"/>
        <w:rPr>
          <w:sz w:val="24"/>
          <w:szCs w:val="24"/>
        </w:rPr>
      </w:pPr>
      <w:r w:rsidRPr="0092658C">
        <w:rPr>
          <w:sz w:val="24"/>
          <w:szCs w:val="24"/>
        </w:rPr>
        <w:t>Undertaking, or ensuring that managers undertake, risk assessments, as appropriate, and that appropriate measures are put in place</w:t>
      </w:r>
    </w:p>
    <w:p w14:paraId="60BC7DD4" w14:textId="77777777" w:rsidR="00CE4B33" w:rsidRPr="0092658C" w:rsidRDefault="00CE4B33" w:rsidP="00145FA1">
      <w:pPr>
        <w:pStyle w:val="4Bulletedcopyblue"/>
        <w:rPr>
          <w:sz w:val="24"/>
          <w:szCs w:val="24"/>
        </w:rPr>
      </w:pPr>
      <w:r w:rsidRPr="0092658C">
        <w:rPr>
          <w:sz w:val="24"/>
          <w:szCs w:val="24"/>
        </w:rPr>
        <w:t>Ensuring that adequate space is available for catering to the medical needs of pupils</w:t>
      </w:r>
    </w:p>
    <w:p w14:paraId="3A3411D2" w14:textId="77777777" w:rsidR="00CE4B33" w:rsidRPr="0092658C" w:rsidRDefault="00CE4B33" w:rsidP="00145FA1">
      <w:pPr>
        <w:pStyle w:val="4Bulletedcopyblue"/>
        <w:rPr>
          <w:sz w:val="24"/>
          <w:szCs w:val="24"/>
        </w:rPr>
      </w:pPr>
      <w:r w:rsidRPr="0092658C">
        <w:rPr>
          <w:sz w:val="24"/>
          <w:szCs w:val="24"/>
        </w:rPr>
        <w:t xml:space="preserve">Reporting specified incidents to the HSE when necessary (see section 6) </w:t>
      </w:r>
    </w:p>
    <w:p w14:paraId="1C35CBD1" w14:textId="77777777" w:rsidR="002E0B36" w:rsidRDefault="002E0B36" w:rsidP="00B03F29">
      <w:pPr>
        <w:pStyle w:val="Heading3"/>
      </w:pPr>
    </w:p>
    <w:p w14:paraId="60756A48" w14:textId="643D3C0E" w:rsidR="00CE4B33" w:rsidRPr="0092658C" w:rsidRDefault="00D86B60" w:rsidP="00B03F29">
      <w:pPr>
        <w:pStyle w:val="Heading3"/>
      </w:pPr>
      <w:bookmarkStart w:id="19" w:name="_Toc239857950"/>
      <w:r w:rsidRPr="0092658C">
        <w:t>3.4</w:t>
      </w:r>
      <w:r w:rsidR="00CE4B33" w:rsidRPr="0092658C">
        <w:t xml:space="preserve"> Staff</w:t>
      </w:r>
      <w:bookmarkEnd w:id="19"/>
    </w:p>
    <w:p w14:paraId="137B2600" w14:textId="77777777" w:rsidR="00CE4B33" w:rsidRPr="0092658C" w:rsidRDefault="00CE4B33" w:rsidP="00145FA1">
      <w:pPr>
        <w:pStyle w:val="1bodycopy10pt"/>
        <w:rPr>
          <w:rFonts w:cs="Arial"/>
          <w:sz w:val="24"/>
        </w:rPr>
      </w:pPr>
      <w:r w:rsidRPr="0092658C">
        <w:rPr>
          <w:rFonts w:cs="Arial"/>
          <w:sz w:val="24"/>
        </w:rPr>
        <w:t>School staff are responsible for:</w:t>
      </w:r>
    </w:p>
    <w:p w14:paraId="766D794E" w14:textId="77777777" w:rsidR="00CE4B33" w:rsidRPr="0092658C" w:rsidRDefault="00CE4B33" w:rsidP="00145FA1">
      <w:pPr>
        <w:pStyle w:val="4Bulletedcopyblue"/>
        <w:rPr>
          <w:sz w:val="24"/>
          <w:szCs w:val="24"/>
          <w:lang w:val="en-GB"/>
        </w:rPr>
      </w:pPr>
      <w:r w:rsidRPr="0092658C">
        <w:rPr>
          <w:sz w:val="24"/>
          <w:szCs w:val="24"/>
          <w:lang w:val="en-GB"/>
        </w:rPr>
        <w:t>Ensuring they follow first aid procedures</w:t>
      </w:r>
    </w:p>
    <w:p w14:paraId="60D3A516" w14:textId="77777777" w:rsidR="00CE4B33" w:rsidRPr="0092658C" w:rsidRDefault="00CE4B33" w:rsidP="00145FA1">
      <w:pPr>
        <w:pStyle w:val="4Bulletedcopyblue"/>
        <w:rPr>
          <w:sz w:val="24"/>
          <w:szCs w:val="24"/>
          <w:lang w:val="en-GB"/>
        </w:rPr>
      </w:pPr>
      <w:r w:rsidRPr="0092658C">
        <w:rPr>
          <w:sz w:val="24"/>
          <w:szCs w:val="24"/>
          <w:lang w:val="en-GB"/>
        </w:rPr>
        <w:t>Ensuring they know who the first aiders in school are</w:t>
      </w:r>
    </w:p>
    <w:p w14:paraId="327131A8" w14:textId="77777777" w:rsidR="00CE4B33" w:rsidRPr="0092658C" w:rsidRDefault="00CE4B33" w:rsidP="00145FA1">
      <w:pPr>
        <w:pStyle w:val="4Bulletedcopyblue"/>
        <w:rPr>
          <w:sz w:val="24"/>
          <w:szCs w:val="24"/>
          <w:lang w:val="en-GB"/>
        </w:rPr>
      </w:pPr>
      <w:r w:rsidRPr="0092658C">
        <w:rPr>
          <w:sz w:val="24"/>
          <w:szCs w:val="24"/>
          <w:lang w:val="en-GB"/>
        </w:rPr>
        <w:t xml:space="preserve">Completing accident reports (see appendix 2) for all incidents they attend to where a </w:t>
      </w:r>
      <w:r w:rsidR="00DD26F6" w:rsidRPr="0092658C">
        <w:rPr>
          <w:sz w:val="24"/>
          <w:szCs w:val="24"/>
        </w:rPr>
        <w:t>first aider/appointed person</w:t>
      </w:r>
      <w:r w:rsidRPr="0092658C">
        <w:rPr>
          <w:sz w:val="24"/>
          <w:szCs w:val="24"/>
          <w:lang w:val="en-GB"/>
        </w:rPr>
        <w:t xml:space="preserve"> is not called </w:t>
      </w:r>
    </w:p>
    <w:p w14:paraId="3B8ACCC1" w14:textId="49D71349" w:rsidR="00CE4B33" w:rsidRPr="0092658C" w:rsidRDefault="00CE4B33" w:rsidP="00145FA1">
      <w:pPr>
        <w:pStyle w:val="4Bulletedcopyblue"/>
        <w:rPr>
          <w:sz w:val="24"/>
          <w:szCs w:val="24"/>
          <w:lang w:val="en-GB"/>
        </w:rPr>
      </w:pPr>
      <w:r w:rsidRPr="0092658C">
        <w:rPr>
          <w:sz w:val="24"/>
          <w:szCs w:val="24"/>
          <w:lang w:val="en-GB"/>
        </w:rPr>
        <w:t>Informing the headteacher or their manager of any specific health conditions or first aid needs</w:t>
      </w:r>
      <w:r w:rsidR="00867446" w:rsidRPr="0092658C">
        <w:rPr>
          <w:sz w:val="24"/>
          <w:szCs w:val="24"/>
          <w:lang w:val="en-GB"/>
        </w:rPr>
        <w:t xml:space="preserve"> </w:t>
      </w:r>
    </w:p>
    <w:p w14:paraId="69CE1188" w14:textId="77777777" w:rsidR="00867446" w:rsidRPr="0092658C" w:rsidRDefault="00867446" w:rsidP="00867446">
      <w:pPr>
        <w:pStyle w:val="4Bulletedcopyblue"/>
        <w:numPr>
          <w:ilvl w:val="0"/>
          <w:numId w:val="0"/>
        </w:numPr>
        <w:ind w:left="340" w:hanging="170"/>
        <w:rPr>
          <w:sz w:val="24"/>
          <w:szCs w:val="24"/>
          <w:lang w:val="en-GB"/>
        </w:rPr>
      </w:pPr>
    </w:p>
    <w:p w14:paraId="4E08B398" w14:textId="77777777" w:rsidR="00867446" w:rsidRPr="0092658C" w:rsidRDefault="00867446" w:rsidP="00867446">
      <w:pPr>
        <w:pStyle w:val="4Bulletedcopyblue"/>
        <w:numPr>
          <w:ilvl w:val="0"/>
          <w:numId w:val="0"/>
        </w:numPr>
        <w:ind w:left="340" w:hanging="170"/>
        <w:rPr>
          <w:sz w:val="24"/>
          <w:szCs w:val="24"/>
          <w:lang w:val="en-GB"/>
        </w:rPr>
      </w:pPr>
    </w:p>
    <w:p w14:paraId="00CDA303" w14:textId="1DBA2D3E" w:rsidR="00867446" w:rsidRDefault="00867446" w:rsidP="002E0B36">
      <w:pPr>
        <w:pStyle w:val="Heading3"/>
        <w:rPr>
          <w:lang w:val="en-GB"/>
        </w:rPr>
      </w:pPr>
      <w:bookmarkStart w:id="20" w:name="_Toc239857951"/>
      <w:r w:rsidRPr="0092658C">
        <w:rPr>
          <w:lang w:val="en-GB"/>
        </w:rPr>
        <w:t>3.5 First Aid Needs Assessment</w:t>
      </w:r>
      <w:bookmarkEnd w:id="20"/>
    </w:p>
    <w:p w14:paraId="5426BCA8" w14:textId="348AFC34" w:rsidR="00867446" w:rsidRPr="0092658C" w:rsidRDefault="00867446" w:rsidP="002E0B36">
      <w:pPr>
        <w:pStyle w:val="4Bulletedcopyblue"/>
        <w:numPr>
          <w:ilvl w:val="0"/>
          <w:numId w:val="0"/>
        </w:numPr>
        <w:rPr>
          <w:sz w:val="24"/>
          <w:szCs w:val="24"/>
          <w:lang w:val="en-GB"/>
        </w:rPr>
      </w:pPr>
      <w:r w:rsidRPr="0092658C">
        <w:rPr>
          <w:sz w:val="24"/>
          <w:szCs w:val="24"/>
          <w:lang w:val="en-GB"/>
        </w:rPr>
        <w:t>Each academy will undertake a documented First Aid Needs Assessment which will be reviewed annually or following any significant change.</w:t>
      </w:r>
    </w:p>
    <w:p w14:paraId="1FCB1F10" w14:textId="77777777" w:rsidR="00867446" w:rsidRPr="0092658C" w:rsidRDefault="00867446" w:rsidP="00867446">
      <w:pPr>
        <w:pStyle w:val="4Bulletedcopyblue"/>
        <w:numPr>
          <w:ilvl w:val="0"/>
          <w:numId w:val="0"/>
        </w:numPr>
        <w:ind w:left="340" w:hanging="170"/>
        <w:rPr>
          <w:sz w:val="24"/>
          <w:szCs w:val="24"/>
          <w:lang w:val="en-GB"/>
        </w:rPr>
      </w:pPr>
    </w:p>
    <w:p w14:paraId="630DC8FC" w14:textId="2C3C490C" w:rsidR="00867446" w:rsidRPr="0092658C" w:rsidRDefault="00867446" w:rsidP="00C91BCD">
      <w:pPr>
        <w:pStyle w:val="4Bulletedcopyblue"/>
        <w:numPr>
          <w:ilvl w:val="0"/>
          <w:numId w:val="0"/>
        </w:numPr>
        <w:ind w:left="170" w:hanging="170"/>
        <w:rPr>
          <w:sz w:val="24"/>
          <w:szCs w:val="24"/>
          <w:lang w:val="en-GB"/>
        </w:rPr>
      </w:pPr>
      <w:r w:rsidRPr="0092658C">
        <w:rPr>
          <w:sz w:val="24"/>
          <w:szCs w:val="24"/>
          <w:lang w:val="en-GB"/>
        </w:rPr>
        <w:t>The assessment will consider:</w:t>
      </w:r>
    </w:p>
    <w:p w14:paraId="305AED06" w14:textId="1DD98645" w:rsidR="00867446" w:rsidRPr="0092658C" w:rsidRDefault="00867446" w:rsidP="00867446">
      <w:pPr>
        <w:pStyle w:val="4Bulletedcopyblue"/>
        <w:rPr>
          <w:sz w:val="24"/>
          <w:szCs w:val="24"/>
          <w:lang w:val="en-GB"/>
        </w:rPr>
      </w:pPr>
      <w:r w:rsidRPr="0092658C">
        <w:rPr>
          <w:sz w:val="24"/>
          <w:szCs w:val="24"/>
          <w:lang w:val="en-GB"/>
        </w:rPr>
        <w:t xml:space="preserve"> Number of pupils, staff and visitors</w:t>
      </w:r>
    </w:p>
    <w:p w14:paraId="6414B00E" w14:textId="5FF971AA" w:rsidR="00867446" w:rsidRPr="0092658C" w:rsidRDefault="00867446" w:rsidP="00867446">
      <w:pPr>
        <w:pStyle w:val="4Bulletedcopyblue"/>
        <w:rPr>
          <w:sz w:val="24"/>
          <w:szCs w:val="24"/>
          <w:lang w:val="en-GB"/>
        </w:rPr>
      </w:pPr>
      <w:r w:rsidRPr="0092658C">
        <w:rPr>
          <w:sz w:val="24"/>
          <w:szCs w:val="24"/>
          <w:lang w:val="en-GB"/>
        </w:rPr>
        <w:t>Age range and specific medical needs of pupils</w:t>
      </w:r>
    </w:p>
    <w:p w14:paraId="6FAB3D79" w14:textId="6CAB2312" w:rsidR="00867446" w:rsidRPr="0092658C" w:rsidRDefault="00867446" w:rsidP="00867446">
      <w:pPr>
        <w:pStyle w:val="4Bulletedcopyblue"/>
        <w:rPr>
          <w:sz w:val="24"/>
          <w:szCs w:val="24"/>
          <w:lang w:val="en-GB"/>
        </w:rPr>
      </w:pPr>
      <w:r w:rsidRPr="0092658C">
        <w:rPr>
          <w:sz w:val="24"/>
          <w:szCs w:val="24"/>
          <w:lang w:val="en-GB"/>
        </w:rPr>
        <w:t>Layout of the premises and split-site arrangement</w:t>
      </w:r>
    </w:p>
    <w:p w14:paraId="2D60BE4E" w14:textId="69EA228F" w:rsidR="00867446" w:rsidRPr="0092658C" w:rsidRDefault="00867446" w:rsidP="00867446">
      <w:pPr>
        <w:pStyle w:val="4Bulletedcopyblue"/>
        <w:rPr>
          <w:sz w:val="24"/>
          <w:szCs w:val="24"/>
          <w:lang w:val="en-GB"/>
        </w:rPr>
      </w:pPr>
      <w:r w:rsidRPr="0092658C">
        <w:rPr>
          <w:sz w:val="24"/>
          <w:szCs w:val="24"/>
          <w:lang w:val="en-GB"/>
        </w:rPr>
        <w:t>Educational visits and off-site activities</w:t>
      </w:r>
    </w:p>
    <w:p w14:paraId="65B50B87" w14:textId="34F1CE79" w:rsidR="00867446" w:rsidRPr="0092658C" w:rsidRDefault="00867446" w:rsidP="00867446">
      <w:pPr>
        <w:pStyle w:val="4Bulletedcopyblue"/>
        <w:rPr>
          <w:sz w:val="24"/>
          <w:szCs w:val="24"/>
          <w:lang w:val="en-GB"/>
        </w:rPr>
      </w:pPr>
      <w:r w:rsidRPr="0092658C">
        <w:rPr>
          <w:sz w:val="24"/>
          <w:szCs w:val="24"/>
          <w:lang w:val="en-GB"/>
        </w:rPr>
        <w:t>Practical subjects and higher-risk activities</w:t>
      </w:r>
    </w:p>
    <w:p w14:paraId="1B9A324E" w14:textId="49DDFB5F" w:rsidR="00867446" w:rsidRPr="0092658C" w:rsidRDefault="00867446" w:rsidP="00867446">
      <w:pPr>
        <w:pStyle w:val="4Bulletedcopyblue"/>
        <w:rPr>
          <w:sz w:val="24"/>
          <w:szCs w:val="24"/>
          <w:lang w:val="en-GB"/>
        </w:rPr>
      </w:pPr>
      <w:r w:rsidRPr="0092658C">
        <w:rPr>
          <w:sz w:val="24"/>
          <w:szCs w:val="24"/>
          <w:lang w:val="en-GB"/>
        </w:rPr>
        <w:t>Out-of-hours activities and lettings</w:t>
      </w:r>
    </w:p>
    <w:p w14:paraId="66B48831" w14:textId="47460729" w:rsidR="00867446" w:rsidRPr="0092658C" w:rsidRDefault="00867446" w:rsidP="00867446">
      <w:pPr>
        <w:pStyle w:val="4Bulletedcopyblue"/>
        <w:rPr>
          <w:sz w:val="24"/>
          <w:szCs w:val="24"/>
          <w:lang w:val="en-GB"/>
        </w:rPr>
      </w:pPr>
      <w:r w:rsidRPr="0092658C">
        <w:rPr>
          <w:sz w:val="24"/>
          <w:szCs w:val="24"/>
          <w:lang w:val="en-GB"/>
        </w:rPr>
        <w:t>Availability of emergency services</w:t>
      </w:r>
    </w:p>
    <w:p w14:paraId="36D9B643" w14:textId="248DC71C" w:rsidR="00867446" w:rsidRPr="0092658C" w:rsidRDefault="00867446" w:rsidP="00867446">
      <w:pPr>
        <w:pStyle w:val="4Bulletedcopyblue"/>
        <w:rPr>
          <w:sz w:val="24"/>
          <w:szCs w:val="24"/>
          <w:lang w:val="en-GB"/>
        </w:rPr>
      </w:pPr>
      <w:r w:rsidRPr="0092658C">
        <w:rPr>
          <w:sz w:val="24"/>
          <w:szCs w:val="24"/>
          <w:lang w:val="en-GB"/>
        </w:rPr>
        <w:t>Numbers of trained first aid personnel required</w:t>
      </w:r>
    </w:p>
    <w:p w14:paraId="0A4C4D40" w14:textId="77777777" w:rsidR="00867446" w:rsidRPr="0092658C" w:rsidRDefault="00867446" w:rsidP="00867446">
      <w:pPr>
        <w:pStyle w:val="4Bulletedcopyblue"/>
        <w:numPr>
          <w:ilvl w:val="0"/>
          <w:numId w:val="0"/>
        </w:numPr>
        <w:ind w:left="340" w:hanging="170"/>
        <w:rPr>
          <w:sz w:val="24"/>
          <w:szCs w:val="24"/>
          <w:lang w:val="en-GB"/>
        </w:rPr>
      </w:pPr>
    </w:p>
    <w:p w14:paraId="3F4D18B2" w14:textId="4A398C82" w:rsidR="00867446" w:rsidRPr="0092658C" w:rsidRDefault="00867446" w:rsidP="00C91BCD">
      <w:pPr>
        <w:pStyle w:val="4Bulletedcopyblue"/>
        <w:numPr>
          <w:ilvl w:val="0"/>
          <w:numId w:val="0"/>
        </w:numPr>
        <w:rPr>
          <w:sz w:val="24"/>
          <w:szCs w:val="24"/>
          <w:lang w:val="en-GB"/>
        </w:rPr>
      </w:pPr>
      <w:r w:rsidRPr="0092658C">
        <w:rPr>
          <w:sz w:val="24"/>
          <w:szCs w:val="24"/>
          <w:lang w:val="en-GB"/>
        </w:rPr>
        <w:t>The findings will determine the level of first aid provision required within each academy.</w:t>
      </w:r>
    </w:p>
    <w:p w14:paraId="56DDCFF8" w14:textId="77777777" w:rsidR="00AD3666" w:rsidRPr="0092658C" w:rsidRDefault="00AD3666" w:rsidP="00DC4C0F">
      <w:pPr>
        <w:rPr>
          <w:rFonts w:cs="Arial"/>
          <w:sz w:val="24"/>
        </w:rPr>
      </w:pPr>
    </w:p>
    <w:p w14:paraId="5DD004FC" w14:textId="31A8E54A" w:rsidR="00FB36C3" w:rsidRPr="00C91BCD" w:rsidRDefault="00CE4B33" w:rsidP="00C91BCD">
      <w:pPr>
        <w:pStyle w:val="Heading1"/>
      </w:pPr>
      <w:bookmarkStart w:id="21" w:name="_Toc54183103"/>
      <w:bookmarkStart w:id="22" w:name="_Toc54258761"/>
      <w:bookmarkStart w:id="23" w:name="_Toc239857952"/>
      <w:r w:rsidRPr="0092658C">
        <w:t xml:space="preserve">4. </w:t>
      </w:r>
      <w:r w:rsidR="00145FA1" w:rsidRPr="0092658C">
        <w:t>First aid procedures</w:t>
      </w:r>
      <w:bookmarkEnd w:id="21"/>
      <w:bookmarkEnd w:id="22"/>
      <w:bookmarkEnd w:id="23"/>
    </w:p>
    <w:p w14:paraId="1073A3CD" w14:textId="2592732B" w:rsidR="0016103C" w:rsidRPr="0092658C" w:rsidRDefault="000609A9" w:rsidP="005B062D">
      <w:pPr>
        <w:pStyle w:val="Heading3"/>
        <w:rPr>
          <w:lang w:val="en-GB"/>
        </w:rPr>
      </w:pPr>
      <w:bookmarkStart w:id="24" w:name="_Toc239857953"/>
      <w:r w:rsidRPr="0092658C">
        <w:rPr>
          <w:lang w:val="en-GB"/>
        </w:rPr>
        <w:t>4.1 Updated practise procedures</w:t>
      </w:r>
      <w:bookmarkEnd w:id="24"/>
    </w:p>
    <w:p w14:paraId="7491E85F" w14:textId="77777777" w:rsidR="00FB36C3" w:rsidRPr="0092658C" w:rsidRDefault="00FB36C3" w:rsidP="00FB36C3">
      <w:pPr>
        <w:pStyle w:val="6Abstract"/>
        <w:rPr>
          <w:rFonts w:cs="Arial"/>
          <w:sz w:val="24"/>
          <w:szCs w:val="24"/>
          <w:lang w:val="en-GB"/>
        </w:rPr>
      </w:pPr>
      <w:r w:rsidRPr="0092658C">
        <w:rPr>
          <w:rFonts w:cs="Arial"/>
          <w:sz w:val="24"/>
          <w:szCs w:val="24"/>
          <w:lang w:val="en-GB"/>
        </w:rPr>
        <w:t>If a casualty is found injured, unwell, or collapsed, first responders must strictly follow the updated </w:t>
      </w:r>
      <w:r w:rsidRPr="0092658C">
        <w:rPr>
          <w:rFonts w:cs="Arial"/>
          <w:b/>
          <w:bCs/>
          <w:sz w:val="24"/>
          <w:szCs w:val="24"/>
          <w:lang w:val="en-GB"/>
        </w:rPr>
        <w:t>DR C ABCDE</w:t>
      </w:r>
      <w:r w:rsidRPr="0092658C">
        <w:rPr>
          <w:rFonts w:cs="Arial"/>
          <w:sz w:val="24"/>
          <w:szCs w:val="24"/>
          <w:lang w:val="en-GB"/>
        </w:rPr>
        <w:t>:</w:t>
      </w:r>
    </w:p>
    <w:p w14:paraId="562B0DE2" w14:textId="7625C711" w:rsidR="00FB36C3" w:rsidRPr="0092658C" w:rsidRDefault="00FB36C3" w:rsidP="005B062D">
      <w:pPr>
        <w:pStyle w:val="Heading3"/>
        <w:rPr>
          <w:lang w:val="en-GB"/>
        </w:rPr>
      </w:pPr>
      <w:r w:rsidRPr="0092658C">
        <w:rPr>
          <w:lang w:val="en-GB"/>
        </w:rPr>
        <w:t> </w:t>
      </w:r>
      <w:bookmarkStart w:id="25" w:name="_Toc239857954"/>
      <w:r w:rsidRPr="0092658C">
        <w:rPr>
          <w:lang w:val="en-GB"/>
        </w:rPr>
        <w:t>1. Immediate Action Steps (D, R, C)</w:t>
      </w:r>
      <w:bookmarkEnd w:id="25"/>
    </w:p>
    <w:p w14:paraId="104621DE" w14:textId="0ADAD4A0" w:rsidR="00FB36C3" w:rsidRPr="0092658C" w:rsidRDefault="00FB36C3" w:rsidP="005B062D">
      <w:pPr>
        <w:pStyle w:val="6Abstract"/>
        <w:numPr>
          <w:ilvl w:val="0"/>
          <w:numId w:val="30"/>
        </w:numPr>
        <w:rPr>
          <w:rFonts w:cs="Arial"/>
          <w:sz w:val="24"/>
          <w:szCs w:val="24"/>
          <w:lang w:val="en-GB"/>
        </w:rPr>
      </w:pPr>
      <w:r w:rsidRPr="0092658C">
        <w:rPr>
          <w:rFonts w:cs="Arial"/>
          <w:sz w:val="24"/>
          <w:szCs w:val="24"/>
          <w:lang w:val="en-GB"/>
        </w:rPr>
        <w:t>D – Danger: Ensure the area is entirely safe. Turn off machinery or clear chemicals before approaching.</w:t>
      </w:r>
    </w:p>
    <w:p w14:paraId="6D8E0C46" w14:textId="77777777" w:rsidR="00FB36C3" w:rsidRPr="0092658C" w:rsidRDefault="00FB36C3" w:rsidP="00FB36C3">
      <w:pPr>
        <w:pStyle w:val="6Abstract"/>
        <w:numPr>
          <w:ilvl w:val="0"/>
          <w:numId w:val="25"/>
        </w:numPr>
        <w:rPr>
          <w:rFonts w:cs="Arial"/>
          <w:sz w:val="24"/>
          <w:szCs w:val="24"/>
          <w:lang w:val="en-GB"/>
        </w:rPr>
      </w:pPr>
      <w:r w:rsidRPr="0092658C">
        <w:rPr>
          <w:rFonts w:cs="Arial"/>
          <w:sz w:val="24"/>
          <w:szCs w:val="24"/>
          <w:lang w:val="en-GB"/>
        </w:rPr>
        <w:t>R – Response: Gently shake the casualty’s shoulders and  loudlyspeak. If they are unresponsive, immediately call 999 (on loudspeaker) and send a colleague for the AED. Do not delay this call.</w:t>
      </w:r>
    </w:p>
    <w:p w14:paraId="7D79D655" w14:textId="77777777" w:rsidR="00FB36C3" w:rsidRPr="0092658C" w:rsidRDefault="00FB36C3" w:rsidP="00FB36C3">
      <w:pPr>
        <w:pStyle w:val="6Abstract"/>
        <w:numPr>
          <w:ilvl w:val="0"/>
          <w:numId w:val="25"/>
        </w:numPr>
        <w:rPr>
          <w:rFonts w:cs="Arial"/>
          <w:sz w:val="24"/>
          <w:szCs w:val="24"/>
          <w:lang w:val="en-GB"/>
        </w:rPr>
      </w:pPr>
      <w:r w:rsidRPr="0092658C">
        <w:rPr>
          <w:rFonts w:cs="Arial"/>
          <w:sz w:val="24"/>
          <w:szCs w:val="24"/>
          <w:lang w:val="en-GB"/>
        </w:rPr>
        <w:t>C – Catastrophic Bleeding: Spot check for life-threatening, pouring, or spurting wounds immediately. Apply direct, heavy pressure or a tourniquet if available before moving to the airway.</w:t>
      </w:r>
    </w:p>
    <w:p w14:paraId="65F3B3D3" w14:textId="57E59D79" w:rsidR="00FB36C3" w:rsidRPr="0092658C" w:rsidRDefault="00FB36C3" w:rsidP="005B062D">
      <w:pPr>
        <w:pStyle w:val="Heading3"/>
        <w:rPr>
          <w:lang w:val="en-GB"/>
        </w:rPr>
      </w:pPr>
      <w:r w:rsidRPr="0092658C">
        <w:rPr>
          <w:lang w:val="en-GB"/>
        </w:rPr>
        <w:t> </w:t>
      </w:r>
      <w:bookmarkStart w:id="26" w:name="_Toc239857955"/>
      <w:r w:rsidRPr="0092658C">
        <w:rPr>
          <w:lang w:val="en-GB"/>
        </w:rPr>
        <w:t>2. Airway &amp; Resuscitation Steps (A, B)</w:t>
      </w:r>
      <w:bookmarkEnd w:id="26"/>
    </w:p>
    <w:p w14:paraId="1A8CDFD1" w14:textId="1ABA56C3" w:rsidR="00FB36C3" w:rsidRPr="0092658C" w:rsidRDefault="00FB36C3" w:rsidP="005B062D">
      <w:pPr>
        <w:pStyle w:val="6Abstract"/>
        <w:numPr>
          <w:ilvl w:val="0"/>
          <w:numId w:val="30"/>
        </w:numPr>
        <w:rPr>
          <w:rFonts w:cs="Arial"/>
          <w:sz w:val="24"/>
          <w:szCs w:val="24"/>
          <w:lang w:val="en-GB"/>
        </w:rPr>
      </w:pPr>
      <w:r w:rsidRPr="0092658C">
        <w:rPr>
          <w:rFonts w:cs="Arial"/>
          <w:sz w:val="24"/>
          <w:szCs w:val="24"/>
          <w:lang w:val="en-GB"/>
        </w:rPr>
        <w:t>A – Airway: Gently tilt the head back and lift the chin to open the airway.</w:t>
      </w:r>
    </w:p>
    <w:p w14:paraId="29730FAC" w14:textId="77777777" w:rsidR="00FB36C3" w:rsidRPr="0092658C" w:rsidRDefault="00FB36C3" w:rsidP="00FB36C3">
      <w:pPr>
        <w:pStyle w:val="6Abstract"/>
        <w:numPr>
          <w:ilvl w:val="0"/>
          <w:numId w:val="26"/>
        </w:numPr>
        <w:rPr>
          <w:rFonts w:cs="Arial"/>
          <w:sz w:val="24"/>
          <w:szCs w:val="24"/>
          <w:lang w:val="en-GB"/>
        </w:rPr>
      </w:pPr>
      <w:r w:rsidRPr="0092658C">
        <w:rPr>
          <w:rFonts w:cs="Arial"/>
          <w:sz w:val="24"/>
          <w:szCs w:val="24"/>
          <w:lang w:val="en-GB"/>
        </w:rPr>
        <w:t>B – Breathing: Look, listen, and feel for normal breathing for no more than 10 seconds. If they are not breathing normally, commence age specific CPR:</w:t>
      </w:r>
    </w:p>
    <w:p w14:paraId="3E2CFC8C" w14:textId="77777777" w:rsidR="00FB36C3" w:rsidRPr="0092658C" w:rsidRDefault="00FB36C3" w:rsidP="00FB36C3">
      <w:pPr>
        <w:pStyle w:val="6Abstract"/>
        <w:numPr>
          <w:ilvl w:val="1"/>
          <w:numId w:val="26"/>
        </w:numPr>
        <w:rPr>
          <w:rFonts w:cs="Arial"/>
          <w:sz w:val="24"/>
          <w:szCs w:val="24"/>
          <w:lang w:val="en-GB"/>
        </w:rPr>
      </w:pPr>
      <w:r w:rsidRPr="0092658C">
        <w:rPr>
          <w:rFonts w:cs="Arial"/>
          <w:sz w:val="24"/>
          <w:szCs w:val="24"/>
          <w:lang w:val="en-GB"/>
        </w:rPr>
        <w:t>Children/Pupils: Give 5 initial rescue breaths, then perform continuous cycles of 15 compressions to 2 breaths.</w:t>
      </w:r>
    </w:p>
    <w:p w14:paraId="5EE15023" w14:textId="77777777" w:rsidR="00FB36C3" w:rsidRPr="0092658C" w:rsidRDefault="00FB36C3" w:rsidP="00FB36C3">
      <w:pPr>
        <w:pStyle w:val="6Abstract"/>
        <w:numPr>
          <w:ilvl w:val="1"/>
          <w:numId w:val="26"/>
        </w:numPr>
        <w:rPr>
          <w:rFonts w:cs="Arial"/>
          <w:sz w:val="24"/>
          <w:szCs w:val="24"/>
          <w:lang w:val="en-GB"/>
        </w:rPr>
      </w:pPr>
      <w:r w:rsidRPr="0092658C">
        <w:rPr>
          <w:rFonts w:cs="Arial"/>
          <w:sz w:val="24"/>
          <w:szCs w:val="24"/>
          <w:lang w:val="en-GB"/>
        </w:rPr>
        <w:t>Adults (Staff/Visitors): Begin with 30 chest compressions, then perform cycles of 30 compressions to 2 breaths.</w:t>
      </w:r>
    </w:p>
    <w:p w14:paraId="04CC4149" w14:textId="77777777" w:rsidR="00FB36C3" w:rsidRPr="0092658C" w:rsidRDefault="00FB36C3" w:rsidP="00FB36C3">
      <w:pPr>
        <w:pStyle w:val="6Abstract"/>
        <w:numPr>
          <w:ilvl w:val="1"/>
          <w:numId w:val="26"/>
        </w:numPr>
        <w:rPr>
          <w:rFonts w:cs="Arial"/>
          <w:sz w:val="24"/>
          <w:szCs w:val="24"/>
          <w:lang w:val="en-GB"/>
        </w:rPr>
      </w:pPr>
      <w:r w:rsidRPr="0092658C">
        <w:rPr>
          <w:rFonts w:cs="Arial"/>
          <w:sz w:val="24"/>
          <w:szCs w:val="24"/>
          <w:lang w:val="en-GB"/>
        </w:rPr>
        <w:t>AED Use: Turn on the AED as soon as it arrives. Follow its voice prompts as directed, ensuring no one touches the casualty during analysis or shocks.</w:t>
      </w:r>
    </w:p>
    <w:p w14:paraId="02C7BA4A" w14:textId="77777777" w:rsidR="00FB36C3" w:rsidRPr="0092658C" w:rsidRDefault="00FB36C3" w:rsidP="005B062D">
      <w:pPr>
        <w:pStyle w:val="Heading3"/>
        <w:rPr>
          <w:lang w:val="en-GB"/>
        </w:rPr>
      </w:pPr>
      <w:bookmarkStart w:id="27" w:name="_Toc239857956"/>
      <w:r w:rsidRPr="0092658C">
        <w:rPr>
          <w:lang w:val="en-GB"/>
        </w:rPr>
        <w:t>3. Continued Evaluation (C, D, E)</w:t>
      </w:r>
      <w:bookmarkEnd w:id="27"/>
    </w:p>
    <w:p w14:paraId="63682C66" w14:textId="664AD65E" w:rsidR="00FB36C3" w:rsidRPr="0092658C" w:rsidRDefault="00FB36C3" w:rsidP="00FB36C3">
      <w:pPr>
        <w:pStyle w:val="6Abstract"/>
        <w:rPr>
          <w:rFonts w:cs="Arial"/>
          <w:sz w:val="24"/>
          <w:szCs w:val="24"/>
          <w:lang w:val="en-GB"/>
        </w:rPr>
      </w:pPr>
      <w:r w:rsidRPr="0092658C">
        <w:rPr>
          <w:rFonts w:cs="Arial"/>
          <w:sz w:val="24"/>
          <w:szCs w:val="24"/>
          <w:lang w:val="en-GB"/>
        </w:rPr>
        <w:t> If the casualty is breathing or once resuscitation allows, evaluate the remaining factors:</w:t>
      </w:r>
    </w:p>
    <w:p w14:paraId="2E7C1E98" w14:textId="77777777" w:rsidR="00FB36C3" w:rsidRPr="0092658C" w:rsidRDefault="00FB36C3" w:rsidP="00FB36C3">
      <w:pPr>
        <w:pStyle w:val="6Abstract"/>
        <w:numPr>
          <w:ilvl w:val="0"/>
          <w:numId w:val="28"/>
        </w:numPr>
        <w:rPr>
          <w:rFonts w:cs="Arial"/>
          <w:sz w:val="24"/>
          <w:szCs w:val="24"/>
          <w:lang w:val="en-GB"/>
        </w:rPr>
      </w:pPr>
      <w:r w:rsidRPr="0092658C">
        <w:rPr>
          <w:rFonts w:cs="Arial"/>
          <w:sz w:val="24"/>
          <w:szCs w:val="24"/>
          <w:lang w:val="en-GB"/>
        </w:rPr>
        <w:t>C – Circulation: Check for signs of shock (pale, cold, or clammy skin). Keep the casualty warm and elevate legs if safe.</w:t>
      </w:r>
    </w:p>
    <w:p w14:paraId="6AAE8961" w14:textId="77777777" w:rsidR="00FB36C3" w:rsidRPr="0092658C" w:rsidRDefault="00FB36C3" w:rsidP="00FB36C3">
      <w:pPr>
        <w:pStyle w:val="6Abstract"/>
        <w:numPr>
          <w:ilvl w:val="0"/>
          <w:numId w:val="28"/>
        </w:numPr>
        <w:rPr>
          <w:rFonts w:cs="Arial"/>
          <w:sz w:val="24"/>
          <w:szCs w:val="24"/>
          <w:lang w:val="en-GB"/>
        </w:rPr>
      </w:pPr>
      <w:r w:rsidRPr="0092658C">
        <w:rPr>
          <w:rFonts w:cs="Arial"/>
          <w:sz w:val="24"/>
          <w:szCs w:val="24"/>
          <w:lang w:val="en-GB"/>
        </w:rPr>
        <w:t>D – Disability: Assess neurological responsiveness and look for medical alert jewellery (e.g., diabetic tags).</w:t>
      </w:r>
    </w:p>
    <w:p w14:paraId="44D9381D" w14:textId="77777777" w:rsidR="00FB36C3" w:rsidRPr="0092658C" w:rsidRDefault="00FB36C3" w:rsidP="00FB36C3">
      <w:pPr>
        <w:pStyle w:val="6Abstract"/>
        <w:numPr>
          <w:ilvl w:val="0"/>
          <w:numId w:val="28"/>
        </w:numPr>
        <w:rPr>
          <w:rFonts w:cs="Arial"/>
          <w:sz w:val="24"/>
          <w:szCs w:val="24"/>
          <w:lang w:val="en-GB"/>
        </w:rPr>
      </w:pPr>
      <w:r w:rsidRPr="0092658C">
        <w:rPr>
          <w:rFonts w:cs="Arial"/>
          <w:sz w:val="24"/>
          <w:szCs w:val="24"/>
          <w:lang w:val="en-GB"/>
        </w:rPr>
        <w:t>E – Exposure: Visually inspect the casualty from head to toe for hidden secondary injuries while protecting their dignity and preventing hypothermia</w:t>
      </w:r>
    </w:p>
    <w:p w14:paraId="50E4D3B1" w14:textId="52DF9117" w:rsidR="00145FA1" w:rsidRPr="0092658C" w:rsidRDefault="00145FA1" w:rsidP="00C92232">
      <w:pPr>
        <w:pStyle w:val="Heading3"/>
      </w:pPr>
      <w:bookmarkStart w:id="28" w:name="_Toc239857957"/>
      <w:r w:rsidRPr="0092658C">
        <w:t>4.</w:t>
      </w:r>
      <w:r w:rsidR="00FB36C3" w:rsidRPr="0092658C">
        <w:t>2</w:t>
      </w:r>
      <w:r w:rsidRPr="0092658C">
        <w:t xml:space="preserve"> In-</w:t>
      </w:r>
      <w:r w:rsidR="00DD26F6" w:rsidRPr="0092658C">
        <w:t>academy</w:t>
      </w:r>
      <w:r w:rsidRPr="0092658C">
        <w:t xml:space="preserve"> procedures</w:t>
      </w:r>
      <w:bookmarkEnd w:id="28"/>
    </w:p>
    <w:p w14:paraId="759A14B3" w14:textId="77777777" w:rsidR="00145FA1" w:rsidRPr="0092658C" w:rsidRDefault="00145FA1" w:rsidP="00145FA1">
      <w:pPr>
        <w:pStyle w:val="1bodycopy10pt"/>
        <w:rPr>
          <w:rFonts w:cs="Arial"/>
          <w:sz w:val="24"/>
        </w:rPr>
      </w:pPr>
      <w:r w:rsidRPr="0092658C">
        <w:rPr>
          <w:rFonts w:cs="Arial"/>
          <w:sz w:val="24"/>
        </w:rPr>
        <w:t>In the event of an accident resulting in injury:</w:t>
      </w:r>
    </w:p>
    <w:p w14:paraId="33190A58" w14:textId="77777777" w:rsidR="00145FA1" w:rsidRPr="0092658C" w:rsidRDefault="00145FA1" w:rsidP="00145FA1">
      <w:pPr>
        <w:pStyle w:val="4Bulletedcopyblue"/>
        <w:rPr>
          <w:sz w:val="24"/>
          <w:szCs w:val="24"/>
          <w:lang w:val="en-GB"/>
        </w:rPr>
      </w:pPr>
      <w:r w:rsidRPr="0092658C">
        <w:rPr>
          <w:sz w:val="24"/>
          <w:szCs w:val="24"/>
          <w:lang w:val="en-GB"/>
        </w:rPr>
        <w:t>The closest member of staff present will assess the seriousness of the injury and seek the assistance of a qualified first aider, if appropriate, who will provide the required first aid treatment</w:t>
      </w:r>
    </w:p>
    <w:p w14:paraId="62AE9A6C" w14:textId="77777777" w:rsidR="00145FA1" w:rsidRPr="0092658C" w:rsidRDefault="00145FA1" w:rsidP="00145FA1">
      <w:pPr>
        <w:pStyle w:val="4Bulletedcopyblue"/>
        <w:rPr>
          <w:sz w:val="24"/>
          <w:szCs w:val="24"/>
          <w:lang w:val="en-GB"/>
        </w:rPr>
      </w:pPr>
      <w:r w:rsidRPr="0092658C">
        <w:rPr>
          <w:sz w:val="24"/>
          <w:szCs w:val="24"/>
          <w:lang w:val="en-GB"/>
        </w:rPr>
        <w:t>The first aider, if called, will assess the injury and decide if further assistance is needed from a colleague or the emergency services. They will remain on scene until help arrives</w:t>
      </w:r>
    </w:p>
    <w:p w14:paraId="5F6713E0" w14:textId="77777777" w:rsidR="00145FA1" w:rsidRPr="0092658C" w:rsidRDefault="00145FA1" w:rsidP="00145FA1">
      <w:pPr>
        <w:pStyle w:val="4Bulletedcopyblue"/>
        <w:rPr>
          <w:sz w:val="24"/>
          <w:szCs w:val="24"/>
          <w:lang w:val="en-GB"/>
        </w:rPr>
      </w:pPr>
      <w:r w:rsidRPr="0092658C">
        <w:rPr>
          <w:sz w:val="24"/>
          <w:szCs w:val="24"/>
          <w:lang w:val="en-GB"/>
        </w:rPr>
        <w:t>The first aider will also decide whether the injured person should be moved or placed in a recovery position</w:t>
      </w:r>
    </w:p>
    <w:p w14:paraId="10724EC5" w14:textId="77777777" w:rsidR="00145FA1" w:rsidRPr="0092658C" w:rsidRDefault="00145FA1" w:rsidP="00145FA1">
      <w:pPr>
        <w:pStyle w:val="4Bulletedcopyblue"/>
        <w:rPr>
          <w:sz w:val="24"/>
          <w:szCs w:val="24"/>
          <w:lang w:val="en-GB"/>
        </w:rPr>
      </w:pPr>
      <w:r w:rsidRPr="0092658C">
        <w:rPr>
          <w:sz w:val="24"/>
          <w:szCs w:val="24"/>
          <w:lang w:val="en-GB"/>
        </w:rPr>
        <w:t>If the first aider judges that a pupil is too unwell to remain in school, parents will be contacted and asked to collect their child. Upon their arrival, the first aider will recommend next steps to the parents</w:t>
      </w:r>
    </w:p>
    <w:p w14:paraId="2BB0E12C" w14:textId="7A5B4D0D" w:rsidR="00DD4F58" w:rsidRPr="0092658C" w:rsidRDefault="00145FA1" w:rsidP="00DD4F58">
      <w:pPr>
        <w:pStyle w:val="4Bulletedcopyblue"/>
        <w:rPr>
          <w:sz w:val="24"/>
          <w:szCs w:val="24"/>
          <w:lang w:val="en-GB"/>
        </w:rPr>
      </w:pPr>
      <w:r w:rsidRPr="0092658C">
        <w:rPr>
          <w:sz w:val="24"/>
          <w:szCs w:val="24"/>
          <w:lang w:val="en-GB"/>
        </w:rPr>
        <w:t xml:space="preserve">If emergency services are called, the </w:t>
      </w:r>
      <w:r w:rsidR="00DD26F6" w:rsidRPr="0092658C">
        <w:rPr>
          <w:sz w:val="24"/>
          <w:szCs w:val="24"/>
        </w:rPr>
        <w:t xml:space="preserve">Academy </w:t>
      </w:r>
      <w:r w:rsidRPr="0092658C">
        <w:rPr>
          <w:sz w:val="24"/>
          <w:szCs w:val="24"/>
          <w:lang w:val="en-GB"/>
        </w:rPr>
        <w:t>will contact parents immediately</w:t>
      </w:r>
    </w:p>
    <w:p w14:paraId="3FABAE16" w14:textId="77777777" w:rsidR="00DD26F6" w:rsidRPr="0092658C" w:rsidRDefault="00145FA1" w:rsidP="00DD26F6">
      <w:pPr>
        <w:pStyle w:val="4Bulletedcopyblue"/>
        <w:rPr>
          <w:sz w:val="24"/>
          <w:szCs w:val="24"/>
          <w:lang w:val="en-GB"/>
        </w:rPr>
      </w:pPr>
      <w:r w:rsidRPr="0092658C">
        <w:rPr>
          <w:sz w:val="24"/>
          <w:szCs w:val="24"/>
          <w:lang w:val="en-GB"/>
        </w:rPr>
        <w:t>The</w:t>
      </w:r>
      <w:r w:rsidRPr="0092658C">
        <w:rPr>
          <w:color w:val="F15F22"/>
          <w:sz w:val="24"/>
          <w:szCs w:val="24"/>
          <w:lang w:val="en-GB"/>
        </w:rPr>
        <w:t xml:space="preserve"> </w:t>
      </w:r>
      <w:r w:rsidRPr="0092658C">
        <w:rPr>
          <w:sz w:val="24"/>
          <w:szCs w:val="24"/>
        </w:rPr>
        <w:t>first</w:t>
      </w:r>
      <w:r w:rsidR="00DD26F6" w:rsidRPr="0092658C">
        <w:rPr>
          <w:sz w:val="24"/>
          <w:szCs w:val="24"/>
        </w:rPr>
        <w:t xml:space="preserve"> aider/relevant member of staff</w:t>
      </w:r>
      <w:r w:rsidRPr="0092658C">
        <w:rPr>
          <w:sz w:val="24"/>
          <w:szCs w:val="24"/>
        </w:rPr>
        <w:t xml:space="preserve"> </w:t>
      </w:r>
      <w:r w:rsidRPr="0092658C">
        <w:rPr>
          <w:sz w:val="24"/>
          <w:szCs w:val="24"/>
          <w:lang w:val="en-GB"/>
        </w:rPr>
        <w:t>will complete an accident report form on the same day or as soon as is reasonably practical after an incident resulting in an injury</w:t>
      </w:r>
    </w:p>
    <w:p w14:paraId="6A1DE3F7" w14:textId="77777777" w:rsidR="00DD4F58" w:rsidRPr="0092658C" w:rsidRDefault="00DD4F58" w:rsidP="00DD4F58">
      <w:pPr>
        <w:pStyle w:val="4Bulletedcopyblue"/>
        <w:rPr>
          <w:sz w:val="24"/>
          <w:szCs w:val="24"/>
          <w:lang w:val="en-GB" w:eastAsia="en-GB"/>
        </w:rPr>
      </w:pPr>
      <w:r w:rsidRPr="0092658C">
        <w:rPr>
          <w:sz w:val="24"/>
          <w:szCs w:val="24"/>
          <w:lang w:val="en-GB" w:eastAsia="en-GB"/>
        </w:rPr>
        <w:t>Any pupil sustaining a head injury will be monitored and parents/carers informed on the day of the incident.</w:t>
      </w:r>
    </w:p>
    <w:p w14:paraId="035EFD05" w14:textId="77777777" w:rsidR="00DD4F58" w:rsidRPr="0092658C" w:rsidRDefault="00DD4F58" w:rsidP="00DD4F58">
      <w:pPr>
        <w:pStyle w:val="4Bulletedcopyblue"/>
        <w:rPr>
          <w:sz w:val="24"/>
          <w:szCs w:val="24"/>
          <w:lang w:val="en-GB" w:eastAsia="en-GB"/>
        </w:rPr>
      </w:pPr>
      <w:r w:rsidRPr="0092658C">
        <w:rPr>
          <w:sz w:val="24"/>
          <w:szCs w:val="24"/>
          <w:lang w:val="en-GB" w:eastAsia="en-GB"/>
        </w:rPr>
        <w:t>Where concussion is suspected, parents/carers will be advised to seek appropriate medical assessment and follow NHS guidance regarding rest and return to normal activities.</w:t>
      </w:r>
    </w:p>
    <w:p w14:paraId="1180728A" w14:textId="5EF16183" w:rsidR="00DD4F58" w:rsidRDefault="0045611E" w:rsidP="00DD4F58">
      <w:pPr>
        <w:pStyle w:val="4Bulletedcopyblue"/>
        <w:numPr>
          <w:ilvl w:val="0"/>
          <w:numId w:val="0"/>
        </w:numPr>
        <w:ind w:left="170"/>
        <w:rPr>
          <w:sz w:val="24"/>
          <w:szCs w:val="24"/>
          <w:lang w:val="en-GB"/>
        </w:rPr>
      </w:pPr>
      <w:r w:rsidRPr="0092658C">
        <w:rPr>
          <w:sz w:val="24"/>
          <w:szCs w:val="24"/>
          <w:lang w:val="en-GB"/>
        </w:rPr>
        <w:t>For pupils identified with high-risk medical conditions that may require sudden emergency intervention (including, but not limited to, anaphylaxis, epilepsy, and haemophilia), first responders must immediately cross-reference the pupil’s IHP. Emergency medication and specialised treatment protocols detailed within the IHP must take immediate precedence alongside standard emergency services protocols.</w:t>
      </w:r>
    </w:p>
    <w:p w14:paraId="47E3950C" w14:textId="77777777" w:rsidR="00C92232" w:rsidRPr="0092658C" w:rsidRDefault="00C92232" w:rsidP="00DD4F58">
      <w:pPr>
        <w:pStyle w:val="4Bulletedcopyblue"/>
        <w:numPr>
          <w:ilvl w:val="0"/>
          <w:numId w:val="0"/>
        </w:numPr>
        <w:ind w:left="170"/>
        <w:rPr>
          <w:sz w:val="24"/>
          <w:szCs w:val="24"/>
          <w:lang w:val="en-GB"/>
        </w:rPr>
      </w:pPr>
    </w:p>
    <w:p w14:paraId="7AB35246" w14:textId="77777777" w:rsidR="00FD6034" w:rsidRPr="0092658C" w:rsidRDefault="00FD6034" w:rsidP="00C92232">
      <w:pPr>
        <w:pStyle w:val="Heading3"/>
        <w:rPr>
          <w:lang w:val="en-GB"/>
        </w:rPr>
      </w:pPr>
      <w:bookmarkStart w:id="29" w:name="_Toc239857958"/>
      <w:r w:rsidRPr="0092658C">
        <w:rPr>
          <w:lang w:val="en-GB"/>
        </w:rPr>
        <w:t>4.2.1 Post-Incident Emotional Support &amp; Mental Health First Aid (MHFA)</w:t>
      </w:r>
      <w:bookmarkEnd w:id="29"/>
    </w:p>
    <w:p w14:paraId="562993D7" w14:textId="77777777" w:rsidR="00FD6034" w:rsidRPr="0092658C" w:rsidRDefault="00FD6034" w:rsidP="00FD6034">
      <w:pPr>
        <w:pStyle w:val="4Bulletedcopyblue"/>
        <w:numPr>
          <w:ilvl w:val="0"/>
          <w:numId w:val="0"/>
        </w:numPr>
        <w:rPr>
          <w:sz w:val="24"/>
          <w:szCs w:val="24"/>
          <w:lang w:val="en-GB"/>
        </w:rPr>
      </w:pPr>
      <w:r w:rsidRPr="0092658C">
        <w:rPr>
          <w:sz w:val="24"/>
          <w:szCs w:val="24"/>
          <w:lang w:val="en-GB"/>
        </w:rPr>
        <w:t>The Trust recognizes that physical accidents and medical emergencies can induce severe psychological distress.</w:t>
      </w:r>
    </w:p>
    <w:p w14:paraId="2EFCDC33" w14:textId="77777777" w:rsidR="00FD6034" w:rsidRPr="0092658C" w:rsidRDefault="00FD6034" w:rsidP="00FD6034">
      <w:pPr>
        <w:pStyle w:val="4Bulletedcopyblue"/>
        <w:numPr>
          <w:ilvl w:val="0"/>
          <w:numId w:val="0"/>
        </w:numPr>
        <w:rPr>
          <w:sz w:val="24"/>
          <w:szCs w:val="24"/>
          <w:lang w:val="en-GB"/>
        </w:rPr>
      </w:pPr>
      <w:r w:rsidRPr="0092658C">
        <w:rPr>
          <w:sz w:val="24"/>
          <w:szCs w:val="24"/>
          <w:lang w:val="en-GB"/>
        </w:rPr>
        <w:t>Crisis Response: Where a pupil or staff member experiences a sudden mental health crisis, panic attack, or severe emotional trauma, a trained Mental Health First Aider (MHFA) will be summoned to provide immediate psychological first aid.</w:t>
      </w:r>
    </w:p>
    <w:p w14:paraId="099356D2" w14:textId="2E25A66D" w:rsidR="00FD6034" w:rsidRDefault="00FD6034" w:rsidP="00FD6034">
      <w:pPr>
        <w:pStyle w:val="4Bulletedcopyblue"/>
        <w:numPr>
          <w:ilvl w:val="0"/>
          <w:numId w:val="0"/>
        </w:numPr>
        <w:rPr>
          <w:sz w:val="24"/>
          <w:szCs w:val="24"/>
          <w:lang w:val="en-GB"/>
        </w:rPr>
      </w:pPr>
      <w:r w:rsidRPr="0092658C">
        <w:rPr>
          <w:sz w:val="24"/>
          <w:szCs w:val="24"/>
          <w:lang w:val="en-GB"/>
        </w:rPr>
        <w:t>Post-Incident Care: Following any serious physical injury or distressing medical event, the attending first aider or manager must coordinate a mandatory post-incident emotional check-in for the casualty. If appropriate, a referral or warm handover will be made to the academy's MHFA team or counselling services to support long-term recovery and debriefing.</w:t>
      </w:r>
    </w:p>
    <w:p w14:paraId="28392D53" w14:textId="77777777" w:rsidR="00C92232" w:rsidRPr="0092658C" w:rsidRDefault="00C92232" w:rsidP="00FD6034">
      <w:pPr>
        <w:pStyle w:val="4Bulletedcopyblue"/>
        <w:numPr>
          <w:ilvl w:val="0"/>
          <w:numId w:val="0"/>
        </w:numPr>
        <w:rPr>
          <w:sz w:val="24"/>
          <w:szCs w:val="24"/>
          <w:lang w:val="en-GB"/>
        </w:rPr>
      </w:pPr>
    </w:p>
    <w:p w14:paraId="38426559" w14:textId="2995E812" w:rsidR="00145FA1" w:rsidRPr="0092658C" w:rsidRDefault="00145FA1" w:rsidP="00C92232">
      <w:pPr>
        <w:pStyle w:val="Heading3"/>
      </w:pPr>
      <w:bookmarkStart w:id="30" w:name="_Toc239857959"/>
      <w:r w:rsidRPr="0092658C">
        <w:t>4.</w:t>
      </w:r>
      <w:r w:rsidR="00FB36C3" w:rsidRPr="0092658C">
        <w:t>3</w:t>
      </w:r>
      <w:r w:rsidRPr="0092658C">
        <w:t xml:space="preserve"> Off-site proced</w:t>
      </w:r>
      <w:r w:rsidRPr="0092658C">
        <w:rPr>
          <w:rStyle w:val="Subhead2Char"/>
          <w:rFonts w:ascii="Arial" w:hAnsi="Arial"/>
        </w:rPr>
        <w:t>u</w:t>
      </w:r>
      <w:r w:rsidRPr="0092658C">
        <w:t>res</w:t>
      </w:r>
      <w:bookmarkEnd w:id="30"/>
    </w:p>
    <w:p w14:paraId="6636DBA0" w14:textId="77777777" w:rsidR="00145FA1" w:rsidRPr="0092658C" w:rsidRDefault="00145FA1" w:rsidP="00145FA1">
      <w:pPr>
        <w:pStyle w:val="1bodycopy10pt"/>
        <w:rPr>
          <w:rFonts w:cs="Arial"/>
          <w:sz w:val="24"/>
        </w:rPr>
      </w:pPr>
      <w:r w:rsidRPr="0092658C">
        <w:rPr>
          <w:rFonts w:cs="Arial"/>
          <w:sz w:val="24"/>
        </w:rPr>
        <w:t>When taking pupils off the school premises, staff will ensure they always have the following:</w:t>
      </w:r>
    </w:p>
    <w:p w14:paraId="61947039" w14:textId="77777777" w:rsidR="00145FA1" w:rsidRPr="0092658C" w:rsidRDefault="00145FA1" w:rsidP="00145FA1">
      <w:pPr>
        <w:pStyle w:val="4Bulletedcopyblue"/>
        <w:rPr>
          <w:sz w:val="24"/>
          <w:szCs w:val="24"/>
          <w:lang w:val="en-GB"/>
        </w:rPr>
      </w:pPr>
      <w:r w:rsidRPr="0092658C">
        <w:rPr>
          <w:sz w:val="24"/>
          <w:szCs w:val="24"/>
          <w:lang w:val="en-GB"/>
        </w:rPr>
        <w:t>A school mobile phone</w:t>
      </w:r>
    </w:p>
    <w:p w14:paraId="16A23884" w14:textId="77777777" w:rsidR="00145FA1" w:rsidRPr="0092658C" w:rsidRDefault="00145FA1" w:rsidP="00145FA1">
      <w:pPr>
        <w:pStyle w:val="4Bulletedcopyblue"/>
        <w:rPr>
          <w:sz w:val="24"/>
          <w:szCs w:val="24"/>
          <w:lang w:val="en-GB"/>
        </w:rPr>
      </w:pPr>
      <w:r w:rsidRPr="0092658C">
        <w:rPr>
          <w:sz w:val="24"/>
          <w:szCs w:val="24"/>
          <w:lang w:val="en-GB"/>
        </w:rPr>
        <w:t xml:space="preserve">A portable first aid kit </w:t>
      </w:r>
    </w:p>
    <w:p w14:paraId="578288D1" w14:textId="77777777" w:rsidR="00FD6034" w:rsidRPr="0092658C" w:rsidRDefault="00FD6034" w:rsidP="00145FA1">
      <w:pPr>
        <w:pStyle w:val="4Bulletedcopyblue"/>
        <w:rPr>
          <w:sz w:val="24"/>
          <w:szCs w:val="24"/>
          <w:lang w:val="en-GB"/>
        </w:rPr>
      </w:pPr>
      <w:r w:rsidRPr="0092658C">
        <w:rPr>
          <w:sz w:val="24"/>
          <w:szCs w:val="24"/>
          <w:lang w:val="en-GB"/>
        </w:rPr>
        <w:t>Information about the specific medical needs of pupils, including direct access to copies of Individual Healthcare Plans (IHPs) and associated emergency medication.</w:t>
      </w:r>
    </w:p>
    <w:p w14:paraId="18BC9651" w14:textId="19547112" w:rsidR="00145FA1" w:rsidRPr="0092658C" w:rsidRDefault="00145FA1" w:rsidP="00145FA1">
      <w:pPr>
        <w:pStyle w:val="4Bulletedcopyblue"/>
        <w:rPr>
          <w:sz w:val="24"/>
          <w:szCs w:val="24"/>
          <w:lang w:val="en-GB"/>
        </w:rPr>
      </w:pPr>
      <w:r w:rsidRPr="0092658C">
        <w:rPr>
          <w:sz w:val="24"/>
          <w:szCs w:val="24"/>
          <w:lang w:val="en-GB"/>
        </w:rPr>
        <w:t>Parents’ contact details</w:t>
      </w:r>
    </w:p>
    <w:p w14:paraId="15DF63AA" w14:textId="77777777" w:rsidR="00145FA1" w:rsidRPr="0092658C" w:rsidRDefault="00145FA1" w:rsidP="00145FA1">
      <w:pPr>
        <w:pStyle w:val="1bodycopy10pt"/>
        <w:rPr>
          <w:rFonts w:cs="Arial"/>
          <w:sz w:val="24"/>
        </w:rPr>
      </w:pPr>
      <w:r w:rsidRPr="0092658C">
        <w:rPr>
          <w:rFonts w:cs="Arial"/>
          <w:sz w:val="24"/>
        </w:rPr>
        <w:t xml:space="preserve">Risk assessments will be completed by the </w:t>
      </w:r>
      <w:r w:rsidR="00DD26F6" w:rsidRPr="0092658C">
        <w:rPr>
          <w:rFonts w:cs="Arial"/>
          <w:sz w:val="24"/>
        </w:rPr>
        <w:t xml:space="preserve">Academy’s nominated person </w:t>
      </w:r>
      <w:r w:rsidRPr="0092658C">
        <w:rPr>
          <w:rFonts w:cs="Arial"/>
          <w:sz w:val="24"/>
        </w:rPr>
        <w:t>prior to any educational visit that necessitates taking pupils off school premises.</w:t>
      </w:r>
    </w:p>
    <w:p w14:paraId="0FFFD6D9" w14:textId="77777777" w:rsidR="00C92232" w:rsidRDefault="00C92232" w:rsidP="00145FA1">
      <w:pPr>
        <w:pStyle w:val="1bodycopy10pt"/>
        <w:rPr>
          <w:rFonts w:cs="Arial"/>
          <w:b/>
          <w:sz w:val="24"/>
        </w:rPr>
      </w:pPr>
    </w:p>
    <w:p w14:paraId="35FF3A1D" w14:textId="348C9368" w:rsidR="00DD26F6" w:rsidRPr="0092658C" w:rsidRDefault="00DD26F6" w:rsidP="00C92232">
      <w:pPr>
        <w:pStyle w:val="Heading3"/>
      </w:pPr>
      <w:bookmarkStart w:id="31" w:name="_Toc239857960"/>
      <w:r w:rsidRPr="0092658C">
        <w:t>Academies with Early Years Foundation Stage provision will ensure:</w:t>
      </w:r>
      <w:bookmarkEnd w:id="31"/>
    </w:p>
    <w:p w14:paraId="1B653DB5" w14:textId="77777777" w:rsidR="004922ED" w:rsidRPr="0092658C" w:rsidRDefault="00145FA1" w:rsidP="00145FA1">
      <w:pPr>
        <w:pStyle w:val="1bodycopy10pt"/>
        <w:rPr>
          <w:rFonts w:cs="Arial"/>
          <w:sz w:val="24"/>
        </w:rPr>
      </w:pPr>
      <w:r w:rsidRPr="0092658C">
        <w:rPr>
          <w:rFonts w:cs="Arial"/>
          <w:sz w:val="24"/>
        </w:rPr>
        <w:t>T</w:t>
      </w:r>
      <w:r w:rsidR="00C24227" w:rsidRPr="0092658C">
        <w:rPr>
          <w:rFonts w:cs="Arial"/>
          <w:sz w:val="24"/>
        </w:rPr>
        <w:t>here will always be at least 1</w:t>
      </w:r>
      <w:r w:rsidRPr="0092658C">
        <w:rPr>
          <w:rFonts w:cs="Arial"/>
          <w:sz w:val="24"/>
        </w:rPr>
        <w:t xml:space="preserve"> first aider with a current paediatric first aid </w:t>
      </w:r>
      <w:r w:rsidR="00E166AA" w:rsidRPr="0092658C">
        <w:rPr>
          <w:rFonts w:cs="Arial"/>
          <w:sz w:val="24"/>
        </w:rPr>
        <w:t xml:space="preserve">(PFA) </w:t>
      </w:r>
      <w:r w:rsidRPr="0092658C">
        <w:rPr>
          <w:rFonts w:cs="Arial"/>
          <w:sz w:val="24"/>
        </w:rPr>
        <w:t>certificate on school trips and visits, as required by the statutory framework for the Early Years Foundation Stage.</w:t>
      </w:r>
      <w:r w:rsidR="003D74F2" w:rsidRPr="0092658C">
        <w:rPr>
          <w:rFonts w:cs="Arial"/>
          <w:sz w:val="24"/>
        </w:rPr>
        <w:t xml:space="preserve"> </w:t>
      </w:r>
    </w:p>
    <w:p w14:paraId="15FD140F" w14:textId="77777777" w:rsidR="00DD26F6" w:rsidRPr="0092658C" w:rsidRDefault="00DD26F6" w:rsidP="00C92232">
      <w:pPr>
        <w:pStyle w:val="Heading3"/>
      </w:pPr>
      <w:bookmarkStart w:id="32" w:name="_Toc239857961"/>
      <w:r w:rsidRPr="0092658C">
        <w:t>Academies without Early Years Foundation Stage provision will ensure:</w:t>
      </w:r>
      <w:bookmarkEnd w:id="32"/>
    </w:p>
    <w:p w14:paraId="28F74BFB" w14:textId="77777777" w:rsidR="00DD26F6" w:rsidRPr="0092658C" w:rsidRDefault="00DD26F6" w:rsidP="00145FA1">
      <w:pPr>
        <w:pStyle w:val="1bodycopy10pt"/>
        <w:rPr>
          <w:rFonts w:cs="Arial"/>
          <w:sz w:val="24"/>
        </w:rPr>
      </w:pPr>
      <w:r w:rsidRPr="0092658C">
        <w:rPr>
          <w:rFonts w:cs="Arial"/>
          <w:sz w:val="24"/>
        </w:rPr>
        <w:t>There will always be at least one first aider on academy trips and visits.</w:t>
      </w:r>
    </w:p>
    <w:p w14:paraId="322AAF6E" w14:textId="77777777" w:rsidR="00CE4B33" w:rsidRPr="0092658C" w:rsidRDefault="00CE4B33" w:rsidP="00DC4C0F">
      <w:pPr>
        <w:rPr>
          <w:rFonts w:cs="Arial"/>
          <w:sz w:val="24"/>
        </w:rPr>
      </w:pPr>
    </w:p>
    <w:p w14:paraId="2A98E13C" w14:textId="77777777" w:rsidR="00CE4B33" w:rsidRPr="0092658C" w:rsidRDefault="00145FA1" w:rsidP="00C92232">
      <w:pPr>
        <w:pStyle w:val="Heading1"/>
      </w:pPr>
      <w:bookmarkStart w:id="33" w:name="_Toc54183104"/>
      <w:bookmarkStart w:id="34" w:name="_Toc54258762"/>
      <w:bookmarkStart w:id="35" w:name="_Toc239857962"/>
      <w:r w:rsidRPr="0092658C">
        <w:t>5</w:t>
      </w:r>
      <w:r w:rsidR="00CE4B33" w:rsidRPr="0092658C">
        <w:t xml:space="preserve">. </w:t>
      </w:r>
      <w:r w:rsidRPr="0092658C">
        <w:t>First aid equipment</w:t>
      </w:r>
      <w:bookmarkEnd w:id="33"/>
      <w:bookmarkEnd w:id="34"/>
      <w:bookmarkEnd w:id="35"/>
    </w:p>
    <w:p w14:paraId="7B422BBC" w14:textId="567748B5" w:rsidR="00C92232" w:rsidRDefault="00C92232" w:rsidP="00C92232">
      <w:pPr>
        <w:pStyle w:val="Heading3"/>
      </w:pPr>
      <w:bookmarkStart w:id="36" w:name="_Toc239857963"/>
      <w:r>
        <w:t>5.1 First Aid Kits</w:t>
      </w:r>
      <w:bookmarkEnd w:id="36"/>
    </w:p>
    <w:p w14:paraId="46057F35" w14:textId="1C942AFF" w:rsidR="00145FA1" w:rsidRPr="0092658C" w:rsidRDefault="00145FA1" w:rsidP="00145FA1">
      <w:pPr>
        <w:pStyle w:val="1bodycopy10pt"/>
        <w:rPr>
          <w:rFonts w:cs="Arial"/>
          <w:sz w:val="24"/>
        </w:rPr>
      </w:pPr>
      <w:r w:rsidRPr="0092658C">
        <w:rPr>
          <w:rFonts w:cs="Arial"/>
          <w:sz w:val="24"/>
        </w:rPr>
        <w:t>A typical first aid kit in our school will include the following:</w:t>
      </w:r>
    </w:p>
    <w:p w14:paraId="1D119F1C" w14:textId="4C381922" w:rsidR="006E4F53" w:rsidRPr="0092658C" w:rsidRDefault="00145FA1" w:rsidP="006E4F53">
      <w:pPr>
        <w:pStyle w:val="4Bulletedcopyblue"/>
        <w:rPr>
          <w:sz w:val="24"/>
          <w:szCs w:val="24"/>
          <w:lang w:val="en-GB"/>
        </w:rPr>
      </w:pPr>
      <w:r w:rsidRPr="0092658C">
        <w:rPr>
          <w:sz w:val="24"/>
          <w:szCs w:val="24"/>
          <w:lang w:val="en-GB"/>
        </w:rPr>
        <w:t>A leaflet with general first aid advic</w:t>
      </w:r>
      <w:r w:rsidR="006E4F53" w:rsidRPr="0092658C">
        <w:rPr>
          <w:sz w:val="24"/>
          <w:szCs w:val="24"/>
          <w:lang w:val="en-GB"/>
        </w:rPr>
        <w:t>e</w:t>
      </w:r>
    </w:p>
    <w:p w14:paraId="343ABB81" w14:textId="70CFA7B5" w:rsidR="006E4F53" w:rsidRPr="0092658C" w:rsidRDefault="00131AE7" w:rsidP="006E4F53">
      <w:pPr>
        <w:pStyle w:val="4Bulletedcopyblue"/>
        <w:rPr>
          <w:sz w:val="24"/>
          <w:szCs w:val="24"/>
          <w:lang w:val="en-GB"/>
        </w:rPr>
      </w:pPr>
      <w:r w:rsidRPr="0092658C">
        <w:rPr>
          <w:sz w:val="24"/>
          <w:szCs w:val="24"/>
          <w:lang w:val="en-GB"/>
        </w:rPr>
        <w:t>Resuscitation Face Shield</w:t>
      </w:r>
    </w:p>
    <w:p w14:paraId="661E9D0F" w14:textId="697E9432" w:rsidR="00131AE7" w:rsidRPr="0092658C" w:rsidRDefault="00131AE7" w:rsidP="006E4F53">
      <w:pPr>
        <w:pStyle w:val="4Bulletedcopyblue"/>
        <w:rPr>
          <w:sz w:val="24"/>
          <w:szCs w:val="24"/>
          <w:lang w:val="en-GB"/>
        </w:rPr>
      </w:pPr>
      <w:r w:rsidRPr="0092658C">
        <w:rPr>
          <w:sz w:val="24"/>
          <w:szCs w:val="24"/>
          <w:lang w:val="en-GB"/>
        </w:rPr>
        <w:t>Foil Blanket</w:t>
      </w:r>
    </w:p>
    <w:p w14:paraId="2F292A5B" w14:textId="1E578BE1" w:rsidR="00131AE7" w:rsidRPr="0092658C" w:rsidRDefault="00131AE7" w:rsidP="006E4F53">
      <w:pPr>
        <w:pStyle w:val="4Bulletedcopyblue"/>
        <w:rPr>
          <w:sz w:val="24"/>
          <w:szCs w:val="24"/>
          <w:lang w:val="en-GB"/>
        </w:rPr>
      </w:pPr>
      <w:r w:rsidRPr="0092658C">
        <w:rPr>
          <w:sz w:val="24"/>
          <w:szCs w:val="24"/>
          <w:lang w:val="en-GB"/>
        </w:rPr>
        <w:t>Sterile Saline Eye Wash</w:t>
      </w:r>
    </w:p>
    <w:p w14:paraId="081252F3" w14:textId="34D8B4DB" w:rsidR="00131AE7" w:rsidRPr="0092658C" w:rsidRDefault="00131AE7" w:rsidP="006E4F53">
      <w:pPr>
        <w:pStyle w:val="4Bulletedcopyblue"/>
        <w:rPr>
          <w:sz w:val="24"/>
          <w:szCs w:val="24"/>
          <w:lang w:val="en-GB"/>
        </w:rPr>
      </w:pPr>
      <w:r w:rsidRPr="0092658C">
        <w:rPr>
          <w:sz w:val="24"/>
          <w:szCs w:val="24"/>
          <w:lang w:val="en-GB"/>
        </w:rPr>
        <w:t>Finger Dressings</w:t>
      </w:r>
    </w:p>
    <w:p w14:paraId="50E54B20" w14:textId="77777777" w:rsidR="00145FA1" w:rsidRPr="0092658C" w:rsidRDefault="00145FA1" w:rsidP="00145FA1">
      <w:pPr>
        <w:pStyle w:val="4Bulletedcopyblue"/>
        <w:rPr>
          <w:sz w:val="24"/>
          <w:szCs w:val="24"/>
          <w:lang w:val="en-GB"/>
        </w:rPr>
      </w:pPr>
      <w:r w:rsidRPr="0092658C">
        <w:rPr>
          <w:sz w:val="24"/>
          <w:szCs w:val="24"/>
          <w:lang w:val="en-GB"/>
        </w:rPr>
        <w:t>Regular and large bandages</w:t>
      </w:r>
    </w:p>
    <w:p w14:paraId="077FE0CC" w14:textId="77777777" w:rsidR="00145FA1" w:rsidRPr="0092658C" w:rsidRDefault="00145FA1" w:rsidP="00145FA1">
      <w:pPr>
        <w:pStyle w:val="4Bulletedcopyblue"/>
        <w:rPr>
          <w:sz w:val="24"/>
          <w:szCs w:val="24"/>
          <w:lang w:val="en-GB"/>
        </w:rPr>
      </w:pPr>
      <w:r w:rsidRPr="0092658C">
        <w:rPr>
          <w:sz w:val="24"/>
          <w:szCs w:val="24"/>
          <w:lang w:val="en-GB"/>
        </w:rPr>
        <w:t xml:space="preserve">Eye pad bandages </w:t>
      </w:r>
    </w:p>
    <w:p w14:paraId="4FDFA13D" w14:textId="77777777" w:rsidR="00145FA1" w:rsidRPr="0092658C" w:rsidRDefault="00145FA1" w:rsidP="00145FA1">
      <w:pPr>
        <w:pStyle w:val="4Bulletedcopyblue"/>
        <w:rPr>
          <w:sz w:val="24"/>
          <w:szCs w:val="24"/>
          <w:lang w:val="en-GB"/>
        </w:rPr>
      </w:pPr>
      <w:r w:rsidRPr="0092658C">
        <w:rPr>
          <w:sz w:val="24"/>
          <w:szCs w:val="24"/>
          <w:lang w:val="en-GB"/>
        </w:rPr>
        <w:t>Triangular bandages</w:t>
      </w:r>
    </w:p>
    <w:p w14:paraId="513984AA" w14:textId="77777777" w:rsidR="00145FA1" w:rsidRPr="0092658C" w:rsidRDefault="00145FA1" w:rsidP="00145FA1">
      <w:pPr>
        <w:pStyle w:val="4Bulletedcopyblue"/>
        <w:rPr>
          <w:sz w:val="24"/>
          <w:szCs w:val="24"/>
          <w:lang w:val="en-GB"/>
        </w:rPr>
      </w:pPr>
      <w:r w:rsidRPr="0092658C">
        <w:rPr>
          <w:sz w:val="24"/>
          <w:szCs w:val="24"/>
          <w:lang w:val="en-GB"/>
        </w:rPr>
        <w:t>Adhesive tape</w:t>
      </w:r>
    </w:p>
    <w:p w14:paraId="26A34FFE" w14:textId="77777777" w:rsidR="00145FA1" w:rsidRPr="0092658C" w:rsidRDefault="00145FA1" w:rsidP="00145FA1">
      <w:pPr>
        <w:pStyle w:val="4Bulletedcopyblue"/>
        <w:rPr>
          <w:sz w:val="24"/>
          <w:szCs w:val="24"/>
          <w:lang w:val="en-GB"/>
        </w:rPr>
      </w:pPr>
      <w:r w:rsidRPr="0092658C">
        <w:rPr>
          <w:sz w:val="24"/>
          <w:szCs w:val="24"/>
          <w:lang w:val="en-GB"/>
        </w:rPr>
        <w:t>Safety pins</w:t>
      </w:r>
    </w:p>
    <w:p w14:paraId="5ED90CC1" w14:textId="2F8AA08F" w:rsidR="00145FA1" w:rsidRPr="0092658C" w:rsidRDefault="00145FA1" w:rsidP="006E4F53">
      <w:pPr>
        <w:pStyle w:val="4Bulletedcopyblue"/>
        <w:rPr>
          <w:sz w:val="24"/>
          <w:szCs w:val="24"/>
          <w:lang w:val="en-GB"/>
        </w:rPr>
      </w:pPr>
      <w:r w:rsidRPr="0092658C">
        <w:rPr>
          <w:sz w:val="24"/>
          <w:szCs w:val="24"/>
          <w:lang w:val="en-GB"/>
        </w:rPr>
        <w:t>Disposable glov</w:t>
      </w:r>
      <w:r w:rsidR="006E4F53" w:rsidRPr="0092658C">
        <w:rPr>
          <w:sz w:val="24"/>
          <w:szCs w:val="24"/>
          <w:lang w:val="en-GB"/>
        </w:rPr>
        <w:t>es</w:t>
      </w:r>
      <w:r w:rsidR="00882DA8" w:rsidRPr="0092658C">
        <w:rPr>
          <w:sz w:val="24"/>
          <w:szCs w:val="24"/>
          <w:lang w:val="en-GB"/>
        </w:rPr>
        <w:t xml:space="preserve"> </w:t>
      </w:r>
    </w:p>
    <w:p w14:paraId="5DDA4CD1" w14:textId="1A6C4CF3" w:rsidR="003E09DB" w:rsidRPr="0092658C" w:rsidRDefault="003E09DB" w:rsidP="006E4F53">
      <w:pPr>
        <w:pStyle w:val="4Bulletedcopyblue"/>
        <w:rPr>
          <w:sz w:val="24"/>
          <w:szCs w:val="24"/>
          <w:lang w:val="en-GB"/>
        </w:rPr>
      </w:pPr>
      <w:r w:rsidRPr="0092658C">
        <w:rPr>
          <w:sz w:val="24"/>
          <w:szCs w:val="24"/>
          <w:lang w:val="en-GB"/>
        </w:rPr>
        <w:t xml:space="preserve">Nitrile gloves </w:t>
      </w:r>
    </w:p>
    <w:p w14:paraId="47CB404C" w14:textId="77777777" w:rsidR="00145FA1" w:rsidRPr="0092658C" w:rsidRDefault="00145FA1" w:rsidP="00145FA1">
      <w:pPr>
        <w:pStyle w:val="4Bulletedcopyblue"/>
        <w:rPr>
          <w:sz w:val="24"/>
          <w:szCs w:val="24"/>
          <w:lang w:val="en-GB"/>
        </w:rPr>
      </w:pPr>
      <w:r w:rsidRPr="0092658C">
        <w:rPr>
          <w:sz w:val="24"/>
          <w:szCs w:val="24"/>
          <w:lang w:val="en-GB"/>
        </w:rPr>
        <w:t>Plasters of assorted sizes</w:t>
      </w:r>
    </w:p>
    <w:p w14:paraId="5B6E8AEF" w14:textId="77777777" w:rsidR="00145FA1" w:rsidRPr="0092658C" w:rsidRDefault="00145FA1" w:rsidP="00145FA1">
      <w:pPr>
        <w:pStyle w:val="4Bulletedcopyblue"/>
        <w:rPr>
          <w:sz w:val="24"/>
          <w:szCs w:val="24"/>
          <w:lang w:val="en-GB"/>
        </w:rPr>
      </w:pPr>
      <w:r w:rsidRPr="0092658C">
        <w:rPr>
          <w:sz w:val="24"/>
          <w:szCs w:val="24"/>
          <w:lang w:val="en-GB"/>
        </w:rPr>
        <w:t>Scissors</w:t>
      </w:r>
    </w:p>
    <w:p w14:paraId="3AD4DF2C" w14:textId="77777777" w:rsidR="00145FA1" w:rsidRPr="0092658C" w:rsidRDefault="00145FA1" w:rsidP="00145FA1">
      <w:pPr>
        <w:pStyle w:val="4Bulletedcopyblue"/>
        <w:rPr>
          <w:sz w:val="24"/>
          <w:szCs w:val="24"/>
          <w:lang w:val="en-GB"/>
        </w:rPr>
      </w:pPr>
      <w:r w:rsidRPr="0092658C">
        <w:rPr>
          <w:sz w:val="24"/>
          <w:szCs w:val="24"/>
          <w:lang w:val="en-GB"/>
        </w:rPr>
        <w:t>Cold compresses</w:t>
      </w:r>
    </w:p>
    <w:p w14:paraId="1382677D" w14:textId="77777777" w:rsidR="00145FA1" w:rsidRPr="0092658C" w:rsidRDefault="00145FA1" w:rsidP="00145FA1">
      <w:pPr>
        <w:pStyle w:val="4Bulletedcopyblue"/>
        <w:rPr>
          <w:sz w:val="24"/>
          <w:szCs w:val="24"/>
          <w:lang w:val="en-GB"/>
        </w:rPr>
      </w:pPr>
      <w:r w:rsidRPr="0092658C">
        <w:rPr>
          <w:sz w:val="24"/>
          <w:szCs w:val="24"/>
          <w:lang w:val="en-GB"/>
        </w:rPr>
        <w:t>Burns dressings</w:t>
      </w:r>
    </w:p>
    <w:p w14:paraId="32F52C27" w14:textId="77777777" w:rsidR="00C92232" w:rsidRDefault="00C92232" w:rsidP="00145FA1">
      <w:pPr>
        <w:pStyle w:val="1bodycopy10pt"/>
        <w:rPr>
          <w:rFonts w:cs="Arial"/>
          <w:sz w:val="24"/>
        </w:rPr>
      </w:pPr>
    </w:p>
    <w:p w14:paraId="0CC8EB59" w14:textId="426189ED" w:rsidR="00145FA1" w:rsidRPr="00C92232" w:rsidRDefault="00145FA1" w:rsidP="00145FA1">
      <w:pPr>
        <w:pStyle w:val="1bodycopy10pt"/>
        <w:rPr>
          <w:rFonts w:cs="Arial"/>
          <w:b/>
          <w:bCs/>
          <w:sz w:val="24"/>
        </w:rPr>
      </w:pPr>
      <w:r w:rsidRPr="00C92232">
        <w:rPr>
          <w:rFonts w:cs="Arial"/>
          <w:b/>
          <w:bCs/>
          <w:sz w:val="24"/>
        </w:rPr>
        <w:t>No medication is kept in first aid kits.</w:t>
      </w:r>
    </w:p>
    <w:p w14:paraId="0FFD0BDE" w14:textId="77777777" w:rsidR="00C92232" w:rsidRDefault="00C92232" w:rsidP="00145FA1">
      <w:pPr>
        <w:pStyle w:val="1bodycopy10pt"/>
        <w:rPr>
          <w:rFonts w:cs="Arial"/>
          <w:sz w:val="24"/>
        </w:rPr>
      </w:pPr>
    </w:p>
    <w:p w14:paraId="73E76F79" w14:textId="0630CBC4" w:rsidR="00C92232" w:rsidRDefault="00C92232" w:rsidP="0041332C">
      <w:pPr>
        <w:pStyle w:val="Heading3"/>
      </w:pPr>
      <w:bookmarkStart w:id="37" w:name="_Toc239857964"/>
      <w:r>
        <w:t>5.2</w:t>
      </w:r>
      <w:r w:rsidR="0041332C">
        <w:t xml:space="preserve"> First Aid Kit Locations</w:t>
      </w:r>
      <w:bookmarkEnd w:id="37"/>
    </w:p>
    <w:p w14:paraId="12F96D02" w14:textId="7C12AF99" w:rsidR="00145FA1" w:rsidRPr="0092658C" w:rsidRDefault="00145FA1" w:rsidP="00145FA1">
      <w:pPr>
        <w:pStyle w:val="1bodycopy10pt"/>
        <w:rPr>
          <w:rFonts w:cs="Arial"/>
          <w:sz w:val="24"/>
        </w:rPr>
      </w:pPr>
      <w:r w:rsidRPr="0092658C">
        <w:rPr>
          <w:rFonts w:cs="Arial"/>
          <w:sz w:val="24"/>
        </w:rPr>
        <w:t>First aid kits are stored in:</w:t>
      </w:r>
    </w:p>
    <w:p w14:paraId="3AE0D447" w14:textId="405301FC" w:rsidR="00145FA1" w:rsidRPr="00720642" w:rsidRDefault="00B84F42" w:rsidP="00145FA1">
      <w:pPr>
        <w:pStyle w:val="4Bulletedcopyblue"/>
        <w:rPr>
          <w:sz w:val="24"/>
          <w:szCs w:val="24"/>
          <w:lang w:val="en-GB"/>
        </w:rPr>
      </w:pPr>
      <w:r w:rsidRPr="00720642">
        <w:rPr>
          <w:sz w:val="24"/>
          <w:szCs w:val="24"/>
          <w:lang w:val="en-GB"/>
        </w:rPr>
        <w:t>The School Office</w:t>
      </w:r>
    </w:p>
    <w:p w14:paraId="5E3C8AFF" w14:textId="2EE5830B" w:rsidR="00145FA1" w:rsidRPr="00720642" w:rsidRDefault="00B84F42" w:rsidP="00145FA1">
      <w:pPr>
        <w:pStyle w:val="4Bulletedcopyblue"/>
        <w:rPr>
          <w:sz w:val="24"/>
          <w:szCs w:val="24"/>
          <w:lang w:val="en-GB"/>
        </w:rPr>
      </w:pPr>
      <w:r w:rsidRPr="00720642">
        <w:rPr>
          <w:sz w:val="24"/>
          <w:szCs w:val="24"/>
          <w:lang w:val="en-GB"/>
        </w:rPr>
        <w:t>In all classrooms</w:t>
      </w:r>
    </w:p>
    <w:p w14:paraId="53AD455B" w14:textId="0177C877" w:rsidR="00145FA1" w:rsidRPr="00720642" w:rsidRDefault="00B84F42" w:rsidP="00145FA1">
      <w:pPr>
        <w:pStyle w:val="4Bulletedcopyblue"/>
        <w:rPr>
          <w:sz w:val="24"/>
          <w:szCs w:val="24"/>
          <w:lang w:val="en-GB"/>
        </w:rPr>
      </w:pPr>
      <w:r w:rsidRPr="00720642">
        <w:rPr>
          <w:sz w:val="24"/>
          <w:szCs w:val="24"/>
          <w:lang w:val="en-GB"/>
        </w:rPr>
        <w:t>The school Kitchen</w:t>
      </w:r>
    </w:p>
    <w:p w14:paraId="6F676A34" w14:textId="77777777" w:rsidR="00720642" w:rsidRPr="0092658C" w:rsidRDefault="00720642" w:rsidP="00720642">
      <w:pPr>
        <w:pStyle w:val="4Bulletedcopyblue"/>
        <w:numPr>
          <w:ilvl w:val="0"/>
          <w:numId w:val="0"/>
        </w:numPr>
        <w:ind w:left="340"/>
        <w:rPr>
          <w:sz w:val="24"/>
          <w:szCs w:val="24"/>
          <w:highlight w:val="yellow"/>
          <w:lang w:val="en-GB"/>
        </w:rPr>
      </w:pPr>
    </w:p>
    <w:p w14:paraId="3C528011" w14:textId="6AF1CA5A" w:rsidR="00DD4F58" w:rsidRPr="0092658C" w:rsidRDefault="0041332C" w:rsidP="00C92232">
      <w:pPr>
        <w:pStyle w:val="Heading3"/>
        <w:rPr>
          <w:lang w:val="en-GB"/>
        </w:rPr>
      </w:pPr>
      <w:bookmarkStart w:id="38" w:name="_Toc239857965"/>
      <w:r>
        <w:rPr>
          <w:lang w:val="en-GB"/>
        </w:rPr>
        <w:t xml:space="preserve">5.3 </w:t>
      </w:r>
      <w:r w:rsidR="00672FD5" w:rsidRPr="0092658C">
        <w:rPr>
          <w:lang w:val="en-GB"/>
        </w:rPr>
        <w:t>Automated External Defibrillators (AEDS)</w:t>
      </w:r>
      <w:bookmarkEnd w:id="38"/>
    </w:p>
    <w:p w14:paraId="05C91D74" w14:textId="212F35D2" w:rsidR="003F5AA3" w:rsidRPr="0092658C" w:rsidRDefault="003F5AA3" w:rsidP="003F5AA3">
      <w:pPr>
        <w:pStyle w:val="4Bulletedcopyblue"/>
        <w:numPr>
          <w:ilvl w:val="0"/>
          <w:numId w:val="0"/>
        </w:numPr>
        <w:rPr>
          <w:sz w:val="24"/>
          <w:szCs w:val="24"/>
          <w:lang w:val="en-GB"/>
        </w:rPr>
      </w:pPr>
      <w:r w:rsidRPr="0092658C">
        <w:rPr>
          <w:sz w:val="24"/>
          <w:szCs w:val="24"/>
          <w:lang w:val="en-GB"/>
        </w:rPr>
        <w:t>Where an AED is provided, its location will be clearly identified and communicated to staff.</w:t>
      </w:r>
    </w:p>
    <w:p w14:paraId="782B26B1" w14:textId="77777777" w:rsidR="003F5AA3" w:rsidRPr="0092658C" w:rsidRDefault="003F5AA3" w:rsidP="003F5AA3">
      <w:pPr>
        <w:pStyle w:val="4Bulletedcopyblue"/>
        <w:rPr>
          <w:sz w:val="24"/>
          <w:szCs w:val="24"/>
          <w:lang w:val="en-GB"/>
        </w:rPr>
      </w:pPr>
      <w:r w:rsidRPr="0092658C">
        <w:rPr>
          <w:sz w:val="24"/>
          <w:szCs w:val="24"/>
          <w:lang w:val="en-GB"/>
        </w:rPr>
        <w:t>AEDs will be checked in accordance with manufacturer guidance.</w:t>
      </w:r>
    </w:p>
    <w:p w14:paraId="186010C5" w14:textId="77777777" w:rsidR="003F5AA3" w:rsidRPr="0092658C" w:rsidRDefault="003F5AA3" w:rsidP="003F5AA3">
      <w:pPr>
        <w:pStyle w:val="4Bulletedcopyblue"/>
        <w:rPr>
          <w:sz w:val="24"/>
          <w:szCs w:val="24"/>
          <w:lang w:val="en-GB"/>
        </w:rPr>
      </w:pPr>
      <w:r w:rsidRPr="0092658C">
        <w:rPr>
          <w:sz w:val="24"/>
          <w:szCs w:val="24"/>
          <w:lang w:val="en-GB"/>
        </w:rPr>
        <w:t>Emergency services should always be called immediately in the event of a suspected cardiac arrest.</w:t>
      </w:r>
    </w:p>
    <w:p w14:paraId="2B7CDC60" w14:textId="77777777" w:rsidR="003F5AA3" w:rsidRPr="0092658C" w:rsidRDefault="003F5AA3" w:rsidP="003F5AA3">
      <w:pPr>
        <w:pStyle w:val="4Bulletedcopyblue"/>
        <w:rPr>
          <w:sz w:val="24"/>
          <w:szCs w:val="24"/>
          <w:lang w:val="en-GB"/>
        </w:rPr>
      </w:pPr>
      <w:r w:rsidRPr="0092658C">
        <w:rPr>
          <w:sz w:val="24"/>
          <w:szCs w:val="24"/>
          <w:lang w:val="en-GB"/>
        </w:rPr>
        <w:t>First aid and CPR training will include awareness of AED use.</w:t>
      </w:r>
    </w:p>
    <w:p w14:paraId="4041AF7A" w14:textId="77777777" w:rsidR="00626642" w:rsidRPr="0092658C" w:rsidRDefault="00626642" w:rsidP="00626642">
      <w:pPr>
        <w:pStyle w:val="4Bulletedcopyblue"/>
        <w:rPr>
          <w:sz w:val="24"/>
          <w:szCs w:val="24"/>
          <w:lang w:val="en-GB" w:eastAsia="en-GB"/>
        </w:rPr>
      </w:pPr>
      <w:r w:rsidRPr="0092658C">
        <w:rPr>
          <w:sz w:val="24"/>
          <w:szCs w:val="24"/>
          <w:lang w:val="en-GB" w:eastAsia="en-GB"/>
        </w:rPr>
        <w:t>The location of any AED will be included in the Academy Emergency Plan and communicated to visitors where appropriate.</w:t>
      </w:r>
    </w:p>
    <w:p w14:paraId="3E3743B6" w14:textId="5B78ABF0" w:rsidR="00255C0C" w:rsidRPr="0092658C" w:rsidRDefault="00910D44" w:rsidP="00255C0C">
      <w:pPr>
        <w:pStyle w:val="4Bulletedcopyblue"/>
        <w:numPr>
          <w:ilvl w:val="0"/>
          <w:numId w:val="0"/>
        </w:numPr>
        <w:ind w:left="340" w:hanging="170"/>
        <w:rPr>
          <w:sz w:val="24"/>
          <w:szCs w:val="24"/>
          <w:lang w:val="en-GB" w:eastAsia="en-GB"/>
        </w:rPr>
      </w:pPr>
      <w:r w:rsidRPr="0092658C">
        <w:rPr>
          <w:sz w:val="24"/>
          <w:szCs w:val="24"/>
          <w:lang w:val="en-GB" w:eastAsia="en-GB"/>
        </w:rPr>
        <w:t>All AED’s within the Trust must be registered on The Circuit (the national defibrillator network)</w:t>
      </w:r>
    </w:p>
    <w:p w14:paraId="135B2460" w14:textId="32559649" w:rsidR="00CE4B33" w:rsidRPr="0092658C" w:rsidRDefault="0041332C" w:rsidP="00C92232">
      <w:pPr>
        <w:pStyle w:val="Heading3"/>
      </w:pPr>
      <w:bookmarkStart w:id="39" w:name="_Toc239857966"/>
      <w:r>
        <w:t xml:space="preserve">5.4 </w:t>
      </w:r>
      <w:r w:rsidR="00FD6034" w:rsidRPr="0092658C">
        <w:t>Specialised Bleed Control Provision</w:t>
      </w:r>
      <w:bookmarkEnd w:id="39"/>
    </w:p>
    <w:p w14:paraId="156A541C" w14:textId="77777777" w:rsidR="0041332C" w:rsidRDefault="00FD6034" w:rsidP="00FD6034">
      <w:pPr>
        <w:rPr>
          <w:rFonts w:cs="Arial"/>
          <w:sz w:val="24"/>
        </w:rPr>
      </w:pPr>
      <w:r w:rsidRPr="0092658C">
        <w:rPr>
          <w:rFonts w:cs="Arial"/>
          <w:sz w:val="24"/>
        </w:rPr>
        <w:t xml:space="preserve">In strict alignment with updated HSE guidance on managing life-threatening injuries, dedicated Catastrophic Bleed Control Kits are permanently stationed in high-risk environments. </w:t>
      </w:r>
    </w:p>
    <w:p w14:paraId="045C74A4" w14:textId="77777777" w:rsidR="0041332C" w:rsidRDefault="00FD6034" w:rsidP="00FD6034">
      <w:pPr>
        <w:rPr>
          <w:rFonts w:cs="Arial"/>
          <w:sz w:val="24"/>
        </w:rPr>
      </w:pPr>
      <w:r w:rsidRPr="0092658C">
        <w:rPr>
          <w:rFonts w:cs="Arial"/>
          <w:sz w:val="24"/>
        </w:rPr>
        <w:t>These include all Design &amp; Technology workshops, art/technician preparation rooms, and commercial school kitchens.This provision extends full safeguarding coverage to both pupils and staff members</w:t>
      </w:r>
      <w:r w:rsidR="0041332C">
        <w:rPr>
          <w:rFonts w:cs="Arial"/>
          <w:sz w:val="24"/>
        </w:rPr>
        <w:t xml:space="preserve"> </w:t>
      </w:r>
      <w:r w:rsidRPr="0092658C">
        <w:rPr>
          <w:rFonts w:cs="Arial"/>
          <w:sz w:val="24"/>
        </w:rPr>
        <w:t xml:space="preserve">particularly technicians and catering personnel operating heavy machinery or sharp implements. </w:t>
      </w:r>
    </w:p>
    <w:p w14:paraId="4FCAC23B" w14:textId="01F08CF6" w:rsidR="00FD6034" w:rsidRPr="0092658C" w:rsidRDefault="00FD6034" w:rsidP="00FD6034">
      <w:pPr>
        <w:rPr>
          <w:rFonts w:cs="Arial"/>
          <w:sz w:val="24"/>
        </w:rPr>
      </w:pPr>
      <w:r w:rsidRPr="0092658C">
        <w:rPr>
          <w:rFonts w:cs="Arial"/>
          <w:sz w:val="24"/>
        </w:rPr>
        <w:t>Staff working in these areas receive specific briefing on the deployment of trauma dressings and tourniquets.</w:t>
      </w:r>
    </w:p>
    <w:p w14:paraId="4F951A5A" w14:textId="616C8E79" w:rsidR="00FD6034" w:rsidRPr="0092658C" w:rsidRDefault="0041332C" w:rsidP="0041332C">
      <w:pPr>
        <w:pStyle w:val="Heading3"/>
      </w:pPr>
      <w:bookmarkStart w:id="40" w:name="_Toc239857967"/>
      <w:r>
        <w:t xml:space="preserve">5.5 </w:t>
      </w:r>
      <w:r w:rsidR="00FD6034" w:rsidRPr="0092658C">
        <w:t>Control of Substances Hazardous to Health (COSHH) &amp; Biohazard Disposal</w:t>
      </w:r>
      <w:bookmarkEnd w:id="40"/>
      <w:r w:rsidR="00FD6034" w:rsidRPr="0092658C">
        <w:t xml:space="preserve"> </w:t>
      </w:r>
    </w:p>
    <w:p w14:paraId="551752DD" w14:textId="77777777" w:rsidR="00FD6034" w:rsidRPr="0092658C" w:rsidRDefault="00FD6034" w:rsidP="00FD6034">
      <w:pPr>
        <w:numPr>
          <w:ilvl w:val="0"/>
          <w:numId w:val="29"/>
        </w:numPr>
        <w:rPr>
          <w:rFonts w:cs="Arial"/>
          <w:sz w:val="24"/>
        </w:rPr>
      </w:pPr>
      <w:r w:rsidRPr="0092658C">
        <w:rPr>
          <w:rFonts w:cs="Arial"/>
          <w:sz w:val="24"/>
        </w:rPr>
        <w:t>To maintain strict hygiene standards and prevent cross-contamination, all bodily fluids, soiled dressings, and used protective gloves must be treated as clinical waste.</w:t>
      </w:r>
    </w:p>
    <w:p w14:paraId="02097BD4" w14:textId="77777777" w:rsidR="00FD6034" w:rsidRPr="0092658C" w:rsidRDefault="00FD6034" w:rsidP="00FD6034">
      <w:pPr>
        <w:numPr>
          <w:ilvl w:val="0"/>
          <w:numId w:val="29"/>
        </w:numPr>
        <w:rPr>
          <w:rFonts w:cs="Arial"/>
          <w:sz w:val="24"/>
        </w:rPr>
      </w:pPr>
      <w:r w:rsidRPr="0092658C">
        <w:rPr>
          <w:rFonts w:cs="Arial"/>
          <w:sz w:val="24"/>
        </w:rPr>
        <w:t>Disposal: Soiled items must be sealed in yellow biohazard bags and disposed of via the academy’s designated clinical waste bins (located in the medical room), never via standard refuse bins.</w:t>
      </w:r>
    </w:p>
    <w:p w14:paraId="19F98F78" w14:textId="7AD2BF80" w:rsidR="00FD6034" w:rsidRPr="0092658C" w:rsidRDefault="00FD6034" w:rsidP="00FD6034">
      <w:pPr>
        <w:numPr>
          <w:ilvl w:val="0"/>
          <w:numId w:val="29"/>
        </w:numPr>
        <w:rPr>
          <w:rFonts w:cs="Arial"/>
          <w:sz w:val="24"/>
        </w:rPr>
      </w:pPr>
      <w:r w:rsidRPr="0092658C">
        <w:rPr>
          <w:rFonts w:cs="Arial"/>
          <w:sz w:val="24"/>
        </w:rPr>
        <w:t>Sanitisation: Any affected environmental surfaces must be immediately cordoned off and disinfected using approved biohazard spill kits by trained site staff.</w:t>
      </w:r>
    </w:p>
    <w:p w14:paraId="2A8F3D16" w14:textId="77777777" w:rsidR="00CE4B33" w:rsidRPr="0092658C" w:rsidRDefault="00145FA1" w:rsidP="0041332C">
      <w:pPr>
        <w:pStyle w:val="Heading1"/>
      </w:pPr>
      <w:bookmarkStart w:id="41" w:name="_Toc54183105"/>
      <w:bookmarkStart w:id="42" w:name="_Toc54258763"/>
      <w:bookmarkStart w:id="43" w:name="_Toc239857968"/>
      <w:r w:rsidRPr="0092658C">
        <w:t>6</w:t>
      </w:r>
      <w:r w:rsidR="00CE4B33" w:rsidRPr="0092658C">
        <w:t xml:space="preserve">. </w:t>
      </w:r>
      <w:r w:rsidRPr="0092658C">
        <w:t xml:space="preserve">Record-keeping and </w:t>
      </w:r>
      <w:r w:rsidRPr="0041332C">
        <w:t>reporting</w:t>
      </w:r>
      <w:bookmarkEnd w:id="41"/>
      <w:bookmarkEnd w:id="42"/>
      <w:bookmarkEnd w:id="43"/>
    </w:p>
    <w:p w14:paraId="54273009" w14:textId="77777777" w:rsidR="00145FA1" w:rsidRPr="0092658C" w:rsidRDefault="00145FA1" w:rsidP="0041332C">
      <w:pPr>
        <w:pStyle w:val="Heading3"/>
        <w:rPr>
          <w:lang w:val="en-GB"/>
        </w:rPr>
      </w:pPr>
      <w:bookmarkStart w:id="44" w:name="_Toc239857969"/>
      <w:r w:rsidRPr="0092658C">
        <w:rPr>
          <w:lang w:val="en-GB"/>
        </w:rPr>
        <w:t xml:space="preserve">6.1 First aid and accident record </w:t>
      </w:r>
      <w:r w:rsidR="00EC67CE" w:rsidRPr="0092658C">
        <w:rPr>
          <w:lang w:val="en-GB"/>
        </w:rPr>
        <w:t>on Arbor</w:t>
      </w:r>
      <w:bookmarkEnd w:id="44"/>
    </w:p>
    <w:p w14:paraId="7E6AA833" w14:textId="77777777" w:rsidR="00145FA1" w:rsidRPr="0092658C" w:rsidRDefault="00145FA1" w:rsidP="00145FA1">
      <w:pPr>
        <w:pStyle w:val="4Bulletedcopyblue"/>
        <w:rPr>
          <w:sz w:val="24"/>
          <w:szCs w:val="24"/>
          <w:lang w:val="en-GB"/>
        </w:rPr>
      </w:pPr>
      <w:r w:rsidRPr="0092658C">
        <w:rPr>
          <w:sz w:val="24"/>
          <w:szCs w:val="24"/>
          <w:lang w:val="en-GB"/>
        </w:rPr>
        <w:t>An accident form will be completed by the</w:t>
      </w:r>
      <w:r w:rsidRPr="0092658C">
        <w:rPr>
          <w:color w:val="F15F22"/>
          <w:sz w:val="24"/>
          <w:szCs w:val="24"/>
          <w:lang w:val="en-GB"/>
        </w:rPr>
        <w:t xml:space="preserve"> </w:t>
      </w:r>
      <w:r w:rsidRPr="0092658C">
        <w:rPr>
          <w:sz w:val="24"/>
          <w:szCs w:val="24"/>
        </w:rPr>
        <w:t>first aider/relevant member of staff</w:t>
      </w:r>
      <w:r w:rsidRPr="0092658C">
        <w:rPr>
          <w:color w:val="F15F22"/>
          <w:sz w:val="24"/>
          <w:szCs w:val="24"/>
          <w:lang w:val="en-GB"/>
        </w:rPr>
        <w:t xml:space="preserve"> </w:t>
      </w:r>
      <w:r w:rsidRPr="0092658C">
        <w:rPr>
          <w:sz w:val="24"/>
          <w:szCs w:val="24"/>
          <w:lang w:val="en-GB"/>
        </w:rPr>
        <w:t>on the same day or as soon as possible after an incident resulting in an injury</w:t>
      </w:r>
    </w:p>
    <w:p w14:paraId="5CC3B20C" w14:textId="77777777" w:rsidR="00145FA1" w:rsidRPr="0092658C" w:rsidRDefault="00145FA1" w:rsidP="00145FA1">
      <w:pPr>
        <w:pStyle w:val="4Bulletedcopyblue"/>
        <w:rPr>
          <w:sz w:val="24"/>
          <w:szCs w:val="24"/>
          <w:lang w:val="en-GB"/>
        </w:rPr>
      </w:pPr>
      <w:r w:rsidRPr="0092658C">
        <w:rPr>
          <w:sz w:val="24"/>
          <w:szCs w:val="24"/>
          <w:lang w:val="en-GB"/>
        </w:rPr>
        <w:t>As much detail as possible should be supplied when reporting an accident, including all of the information included in the accident form at appendix 2</w:t>
      </w:r>
    </w:p>
    <w:p w14:paraId="5A926A92" w14:textId="77777777" w:rsidR="00145FA1" w:rsidRPr="0092658C" w:rsidRDefault="00EC67CE" w:rsidP="00145FA1">
      <w:pPr>
        <w:pStyle w:val="4Bulletedcopyblue"/>
        <w:rPr>
          <w:sz w:val="24"/>
          <w:szCs w:val="24"/>
        </w:rPr>
      </w:pPr>
      <w:r w:rsidRPr="0092658C">
        <w:rPr>
          <w:sz w:val="24"/>
          <w:szCs w:val="24"/>
          <w:lang w:val="en-GB"/>
        </w:rPr>
        <w:t>T</w:t>
      </w:r>
      <w:r w:rsidR="00145FA1" w:rsidRPr="0092658C">
        <w:rPr>
          <w:sz w:val="24"/>
          <w:szCs w:val="24"/>
          <w:lang w:val="en-GB"/>
        </w:rPr>
        <w:t xml:space="preserve">he accident report form will also be added to the pupil’s educational record </w:t>
      </w:r>
      <w:r w:rsidRPr="0092658C">
        <w:rPr>
          <w:sz w:val="24"/>
          <w:szCs w:val="24"/>
          <w:lang w:val="en-GB"/>
        </w:rPr>
        <w:t>through Arbor.</w:t>
      </w:r>
    </w:p>
    <w:p w14:paraId="215E0108" w14:textId="77777777" w:rsidR="000D0064" w:rsidRPr="0092658C" w:rsidRDefault="000D0064" w:rsidP="000D0064">
      <w:pPr>
        <w:pStyle w:val="4Bulletedcopyblue"/>
        <w:rPr>
          <w:sz w:val="24"/>
          <w:szCs w:val="24"/>
          <w:lang w:val="en-GB" w:eastAsia="en-GB"/>
        </w:rPr>
      </w:pPr>
      <w:r w:rsidRPr="0092658C">
        <w:rPr>
          <w:sz w:val="24"/>
          <w:szCs w:val="24"/>
          <w:lang w:val="en-GB" w:eastAsia="en-GB"/>
        </w:rPr>
        <w:t>Accident records relating to pupils will be retained in accordance with the Trust's Records Retention Schedule.</w:t>
      </w:r>
    </w:p>
    <w:p w14:paraId="69FD13AF" w14:textId="77777777" w:rsidR="000D0064" w:rsidRPr="0092658C" w:rsidRDefault="000D0064" w:rsidP="000D0064">
      <w:pPr>
        <w:pStyle w:val="4Bulletedcopyblue"/>
        <w:rPr>
          <w:sz w:val="24"/>
          <w:szCs w:val="24"/>
          <w:lang w:val="en-GB" w:eastAsia="en-GB"/>
        </w:rPr>
      </w:pPr>
      <w:r w:rsidRPr="0092658C">
        <w:rPr>
          <w:sz w:val="24"/>
          <w:szCs w:val="24"/>
          <w:lang w:val="en-GB" w:eastAsia="en-GB"/>
        </w:rPr>
        <w:t>Records relating to staff accidents will be retained in line with legal requirements and RIDDOR guidance.</w:t>
      </w:r>
    </w:p>
    <w:p w14:paraId="33F2D1DB" w14:textId="77777777" w:rsidR="000D0064" w:rsidRPr="0092658C" w:rsidRDefault="000D0064" w:rsidP="00E55E71">
      <w:pPr>
        <w:pStyle w:val="4Bulletedcopyblue"/>
        <w:numPr>
          <w:ilvl w:val="0"/>
          <w:numId w:val="0"/>
        </w:numPr>
        <w:ind w:left="170"/>
        <w:rPr>
          <w:sz w:val="24"/>
          <w:szCs w:val="24"/>
          <w:lang w:val="en-GB"/>
        </w:rPr>
      </w:pPr>
    </w:p>
    <w:p w14:paraId="6DC9C56E" w14:textId="77777777" w:rsidR="00145FA1" w:rsidRPr="0092658C" w:rsidRDefault="00145FA1" w:rsidP="0041332C">
      <w:pPr>
        <w:pStyle w:val="Heading3"/>
      </w:pPr>
      <w:bookmarkStart w:id="45" w:name="_Toc239857970"/>
      <w:r w:rsidRPr="0092658C">
        <w:t>6.2 Reporting to the HSE</w:t>
      </w:r>
      <w:bookmarkEnd w:id="45"/>
    </w:p>
    <w:p w14:paraId="70A7EBF8" w14:textId="77777777" w:rsidR="00145FA1" w:rsidRPr="0092658C" w:rsidRDefault="00145FA1" w:rsidP="00145FA1">
      <w:pPr>
        <w:pStyle w:val="1bodycopy10pt"/>
        <w:rPr>
          <w:rFonts w:cs="Arial"/>
          <w:sz w:val="24"/>
        </w:rPr>
      </w:pPr>
      <w:r w:rsidRPr="0092658C">
        <w:rPr>
          <w:rFonts w:cs="Arial"/>
          <w:sz w:val="24"/>
        </w:rPr>
        <w:t xml:space="preserve">The </w:t>
      </w:r>
      <w:r w:rsidR="00EC67CE" w:rsidRPr="0092658C">
        <w:rPr>
          <w:rFonts w:cs="Arial"/>
          <w:sz w:val="24"/>
        </w:rPr>
        <w:t>school business manager/administrator</w:t>
      </w:r>
      <w:r w:rsidR="00FD4A0B" w:rsidRPr="0092658C">
        <w:rPr>
          <w:rFonts w:cs="Arial"/>
          <w:sz w:val="24"/>
        </w:rPr>
        <w:t xml:space="preserve"> or delegated person</w:t>
      </w:r>
      <w:r w:rsidR="00EC67CE" w:rsidRPr="0092658C">
        <w:rPr>
          <w:rFonts w:cs="Arial"/>
          <w:sz w:val="24"/>
        </w:rPr>
        <w:t xml:space="preserve"> </w:t>
      </w:r>
      <w:r w:rsidRPr="0092658C">
        <w:rPr>
          <w:rFonts w:cs="Arial"/>
          <w:sz w:val="24"/>
        </w:rPr>
        <w:t>will keep a record of any accident which results in a reportable injury, disease, or dangerous occurrence as defined in the RIDDOR 2013 legislation (regulations 4, 5, 6 and 7).</w:t>
      </w:r>
    </w:p>
    <w:p w14:paraId="75146F38" w14:textId="77777777" w:rsidR="00145FA1" w:rsidRPr="0092658C" w:rsidRDefault="00145FA1" w:rsidP="00145FA1">
      <w:pPr>
        <w:pStyle w:val="1bodycopy10pt"/>
        <w:rPr>
          <w:rFonts w:cs="Arial"/>
          <w:sz w:val="24"/>
        </w:rPr>
      </w:pPr>
      <w:r w:rsidRPr="0092658C">
        <w:rPr>
          <w:rFonts w:cs="Arial"/>
          <w:sz w:val="24"/>
        </w:rPr>
        <w:t xml:space="preserve">The </w:t>
      </w:r>
      <w:r w:rsidR="00EC67CE" w:rsidRPr="0092658C">
        <w:rPr>
          <w:rFonts w:cs="Arial"/>
          <w:sz w:val="24"/>
        </w:rPr>
        <w:t>school business manager/administrator</w:t>
      </w:r>
      <w:r w:rsidR="00FD4A0B" w:rsidRPr="0092658C">
        <w:rPr>
          <w:rFonts w:cs="Arial"/>
          <w:sz w:val="24"/>
        </w:rPr>
        <w:t xml:space="preserve"> or delegated person</w:t>
      </w:r>
      <w:r w:rsidR="00EC67CE" w:rsidRPr="0092658C">
        <w:rPr>
          <w:rFonts w:cs="Arial"/>
          <w:sz w:val="24"/>
        </w:rPr>
        <w:t xml:space="preserve"> </w:t>
      </w:r>
      <w:r w:rsidRPr="0092658C">
        <w:rPr>
          <w:rFonts w:cs="Arial"/>
          <w:sz w:val="24"/>
        </w:rPr>
        <w:t xml:space="preserve">will report these to the Health and Safety Executive as soon as is reasonably practicable and in any event within 10 days of the incident. </w:t>
      </w:r>
    </w:p>
    <w:p w14:paraId="2BFBA75D" w14:textId="77777777" w:rsidR="00145FA1" w:rsidRPr="0092658C" w:rsidRDefault="00145FA1" w:rsidP="00145FA1">
      <w:pPr>
        <w:pStyle w:val="1bodycopy10pt"/>
        <w:rPr>
          <w:rFonts w:cs="Arial"/>
          <w:sz w:val="24"/>
        </w:rPr>
      </w:pPr>
      <w:r w:rsidRPr="0092658C">
        <w:rPr>
          <w:rFonts w:cs="Arial"/>
          <w:sz w:val="24"/>
        </w:rPr>
        <w:t xml:space="preserve">Reportable injuries, diseases or dangerous occurrences include: </w:t>
      </w:r>
    </w:p>
    <w:p w14:paraId="7050638A" w14:textId="77777777" w:rsidR="00145FA1" w:rsidRPr="0092658C" w:rsidRDefault="00145FA1" w:rsidP="00145FA1">
      <w:pPr>
        <w:pStyle w:val="4Bulletedcopyblue"/>
        <w:rPr>
          <w:sz w:val="24"/>
          <w:szCs w:val="24"/>
          <w:lang w:val="en-GB"/>
        </w:rPr>
      </w:pPr>
      <w:r w:rsidRPr="0092658C">
        <w:rPr>
          <w:sz w:val="24"/>
          <w:szCs w:val="24"/>
          <w:lang w:val="en-GB"/>
        </w:rPr>
        <w:t>Death</w:t>
      </w:r>
    </w:p>
    <w:p w14:paraId="57078D48" w14:textId="77777777" w:rsidR="00145FA1" w:rsidRPr="0092658C" w:rsidRDefault="00145FA1" w:rsidP="00145FA1">
      <w:pPr>
        <w:pStyle w:val="4Bulletedcopyblue"/>
        <w:rPr>
          <w:sz w:val="24"/>
          <w:szCs w:val="24"/>
          <w:lang w:val="en-GB"/>
        </w:rPr>
      </w:pPr>
      <w:r w:rsidRPr="0092658C">
        <w:rPr>
          <w:sz w:val="24"/>
          <w:szCs w:val="24"/>
          <w:lang w:val="en-GB"/>
        </w:rPr>
        <w:t>Specified injuries, which are:</w:t>
      </w:r>
    </w:p>
    <w:p w14:paraId="57C3EF94" w14:textId="77777777" w:rsidR="00145FA1" w:rsidRPr="0092658C" w:rsidRDefault="00145FA1" w:rsidP="00145FA1">
      <w:pPr>
        <w:pStyle w:val="Bulletedcopylevel2"/>
        <w:rPr>
          <w:rFonts w:cs="Arial"/>
          <w:sz w:val="24"/>
          <w:lang w:val="en-GB"/>
        </w:rPr>
      </w:pPr>
      <w:r w:rsidRPr="0092658C">
        <w:rPr>
          <w:rFonts w:cs="Arial"/>
          <w:sz w:val="24"/>
          <w:lang w:val="en-GB"/>
        </w:rPr>
        <w:t>Fractures, other than to fingers, thumbs and toes</w:t>
      </w:r>
    </w:p>
    <w:p w14:paraId="12CAD43D" w14:textId="77777777" w:rsidR="00145FA1" w:rsidRPr="0092658C" w:rsidRDefault="00145FA1" w:rsidP="00145FA1">
      <w:pPr>
        <w:pStyle w:val="Bulletedcopylevel2"/>
        <w:rPr>
          <w:rFonts w:cs="Arial"/>
          <w:sz w:val="24"/>
          <w:lang w:val="en-GB"/>
        </w:rPr>
      </w:pPr>
      <w:r w:rsidRPr="0092658C">
        <w:rPr>
          <w:rFonts w:cs="Arial"/>
          <w:sz w:val="24"/>
          <w:lang w:val="en-GB"/>
        </w:rPr>
        <w:t>Amputations</w:t>
      </w:r>
    </w:p>
    <w:p w14:paraId="0A3CE8FA" w14:textId="77777777" w:rsidR="00145FA1" w:rsidRPr="0092658C" w:rsidRDefault="00145FA1" w:rsidP="00145FA1">
      <w:pPr>
        <w:pStyle w:val="Bulletedcopylevel2"/>
        <w:rPr>
          <w:rFonts w:cs="Arial"/>
          <w:sz w:val="24"/>
          <w:lang w:val="en-GB"/>
        </w:rPr>
      </w:pPr>
      <w:r w:rsidRPr="0092658C">
        <w:rPr>
          <w:rFonts w:cs="Arial"/>
          <w:sz w:val="24"/>
          <w:lang w:val="en-GB"/>
        </w:rPr>
        <w:t>Any injury likely to lead to permanent loss of sight or reduction in sight</w:t>
      </w:r>
    </w:p>
    <w:p w14:paraId="5DC276DD" w14:textId="77777777" w:rsidR="00145FA1" w:rsidRPr="0092658C" w:rsidRDefault="00145FA1" w:rsidP="00145FA1">
      <w:pPr>
        <w:pStyle w:val="Bulletedcopylevel2"/>
        <w:rPr>
          <w:rFonts w:cs="Arial"/>
          <w:sz w:val="24"/>
          <w:lang w:val="en-GB"/>
        </w:rPr>
      </w:pPr>
      <w:r w:rsidRPr="0092658C">
        <w:rPr>
          <w:rFonts w:cs="Arial"/>
          <w:sz w:val="24"/>
          <w:lang w:val="en-GB"/>
        </w:rPr>
        <w:t>Any crush injury to the head or torso causing damage to the brain or internal organs</w:t>
      </w:r>
    </w:p>
    <w:p w14:paraId="0856F765" w14:textId="77777777" w:rsidR="00145FA1" w:rsidRPr="0092658C" w:rsidRDefault="00145FA1" w:rsidP="00145FA1">
      <w:pPr>
        <w:pStyle w:val="Bulletedcopylevel2"/>
        <w:rPr>
          <w:rFonts w:cs="Arial"/>
          <w:sz w:val="24"/>
          <w:lang w:val="en-GB"/>
        </w:rPr>
      </w:pPr>
      <w:r w:rsidRPr="0092658C">
        <w:rPr>
          <w:rFonts w:cs="Arial"/>
          <w:sz w:val="24"/>
          <w:lang w:val="en-GB"/>
        </w:rPr>
        <w:t xml:space="preserve">Serious burns (including scalding) </w:t>
      </w:r>
    </w:p>
    <w:p w14:paraId="0B5DA1E1" w14:textId="77777777" w:rsidR="00145FA1" w:rsidRPr="0092658C" w:rsidRDefault="00B66553" w:rsidP="00145FA1">
      <w:pPr>
        <w:pStyle w:val="Bulletedcopylevel2"/>
        <w:rPr>
          <w:rFonts w:cs="Arial"/>
          <w:sz w:val="24"/>
          <w:lang w:val="en-GB"/>
        </w:rPr>
      </w:pPr>
      <w:r w:rsidRPr="0092658C">
        <w:rPr>
          <w:rFonts w:cs="Arial"/>
          <w:sz w:val="24"/>
          <w:lang w:val="en-GB"/>
        </w:rPr>
        <w:t>Any scald</w:t>
      </w:r>
      <w:r w:rsidR="00145FA1" w:rsidRPr="0092658C">
        <w:rPr>
          <w:rFonts w:cs="Arial"/>
          <w:sz w:val="24"/>
          <w:lang w:val="en-GB"/>
        </w:rPr>
        <w:t>ing requiring hospital treatment</w:t>
      </w:r>
    </w:p>
    <w:p w14:paraId="2217F375" w14:textId="77777777" w:rsidR="00145FA1" w:rsidRPr="0092658C" w:rsidRDefault="00145FA1" w:rsidP="00145FA1">
      <w:pPr>
        <w:pStyle w:val="Bulletedcopylevel2"/>
        <w:rPr>
          <w:rFonts w:cs="Arial"/>
          <w:sz w:val="24"/>
          <w:lang w:val="en-GB"/>
        </w:rPr>
      </w:pPr>
      <w:r w:rsidRPr="0092658C">
        <w:rPr>
          <w:rFonts w:cs="Arial"/>
          <w:sz w:val="24"/>
          <w:lang w:val="en-GB"/>
        </w:rPr>
        <w:t>Any loss of consciousness caused by head injury or asphyxia</w:t>
      </w:r>
    </w:p>
    <w:p w14:paraId="0BE38442" w14:textId="77777777" w:rsidR="00145FA1" w:rsidRPr="0092658C" w:rsidRDefault="00145FA1" w:rsidP="00145FA1">
      <w:pPr>
        <w:pStyle w:val="Bulletedcopylevel2"/>
        <w:rPr>
          <w:rFonts w:cs="Arial"/>
          <w:sz w:val="24"/>
          <w:lang w:val="en-GB"/>
        </w:rPr>
      </w:pPr>
      <w:r w:rsidRPr="0092658C">
        <w:rPr>
          <w:rFonts w:cs="Arial"/>
          <w:sz w:val="24"/>
          <w:lang w:val="en-GB"/>
        </w:rPr>
        <w:t>Any other injury arising from working in an enclosed space which leads to hypothermia or heat-induced illness, or requires resuscitation or admittance to hospital for more than 24 hours</w:t>
      </w:r>
    </w:p>
    <w:p w14:paraId="325586A8" w14:textId="77777777" w:rsidR="00145FA1" w:rsidRPr="0092658C" w:rsidRDefault="00145FA1" w:rsidP="00145FA1">
      <w:pPr>
        <w:pStyle w:val="4Bulletedcopyblue"/>
        <w:rPr>
          <w:sz w:val="24"/>
          <w:szCs w:val="24"/>
          <w:lang w:val="en-GB"/>
        </w:rPr>
      </w:pPr>
      <w:r w:rsidRPr="0092658C">
        <w:rPr>
          <w:sz w:val="24"/>
          <w:szCs w:val="24"/>
          <w:lang w:val="en-GB"/>
        </w:rPr>
        <w:t>Injuries where an employee is away from work or unable to perform their normal work duties for more than 7 consecutive days (not including the day of the incident)</w:t>
      </w:r>
    </w:p>
    <w:p w14:paraId="161BBB18" w14:textId="77777777" w:rsidR="00145FA1" w:rsidRPr="0092658C" w:rsidRDefault="00145FA1" w:rsidP="00145FA1">
      <w:pPr>
        <w:pStyle w:val="4Bulletedcopyblue"/>
        <w:rPr>
          <w:sz w:val="24"/>
          <w:szCs w:val="24"/>
          <w:lang w:val="en-GB"/>
        </w:rPr>
      </w:pPr>
      <w:r w:rsidRPr="0092658C">
        <w:rPr>
          <w:sz w:val="24"/>
          <w:szCs w:val="24"/>
          <w:lang w:val="en-GB"/>
        </w:rPr>
        <w:t>Where an accident leads to someone being taken to hospital</w:t>
      </w:r>
    </w:p>
    <w:p w14:paraId="40E535F3" w14:textId="77777777" w:rsidR="00145FA1" w:rsidRPr="0092658C" w:rsidRDefault="00145FA1" w:rsidP="00145FA1">
      <w:pPr>
        <w:pStyle w:val="4Bulletedcopyblue"/>
        <w:rPr>
          <w:sz w:val="24"/>
          <w:szCs w:val="24"/>
          <w:lang w:val="en-GB"/>
        </w:rPr>
      </w:pPr>
      <w:r w:rsidRPr="0092658C">
        <w:rPr>
          <w:sz w:val="24"/>
          <w:szCs w:val="24"/>
          <w:lang w:val="en-GB"/>
        </w:rPr>
        <w:t xml:space="preserve">Near-miss events that do not result in an injury, but could have done. Examples of near-miss events relevant to schools include, but are not limited to: </w:t>
      </w:r>
    </w:p>
    <w:p w14:paraId="345387E4" w14:textId="77777777" w:rsidR="00145FA1" w:rsidRPr="0092658C" w:rsidRDefault="00145FA1" w:rsidP="00145FA1">
      <w:pPr>
        <w:pStyle w:val="Bulletedcopylevel2"/>
        <w:rPr>
          <w:rFonts w:cs="Arial"/>
          <w:sz w:val="24"/>
          <w:lang w:val="en-GB"/>
        </w:rPr>
      </w:pPr>
      <w:r w:rsidRPr="0092658C">
        <w:rPr>
          <w:rFonts w:cs="Arial"/>
          <w:sz w:val="24"/>
          <w:lang w:val="en-GB"/>
        </w:rPr>
        <w:t>The collapse or failure of load-bearing parts of lifts and lifting equipment</w:t>
      </w:r>
    </w:p>
    <w:p w14:paraId="0390FCCA" w14:textId="77777777" w:rsidR="00145FA1" w:rsidRPr="0092658C" w:rsidRDefault="00145FA1" w:rsidP="00145FA1">
      <w:pPr>
        <w:pStyle w:val="Bulletedcopylevel2"/>
        <w:rPr>
          <w:rFonts w:cs="Arial"/>
          <w:sz w:val="24"/>
          <w:lang w:val="en-GB"/>
        </w:rPr>
      </w:pPr>
      <w:r w:rsidRPr="0092658C">
        <w:rPr>
          <w:rFonts w:cs="Arial"/>
          <w:sz w:val="24"/>
          <w:lang w:val="en-GB"/>
        </w:rPr>
        <w:t>The accidental release of a biological agent likely to cause severe human illness</w:t>
      </w:r>
    </w:p>
    <w:p w14:paraId="6C3E8561" w14:textId="77777777" w:rsidR="00145FA1" w:rsidRPr="0092658C" w:rsidRDefault="00145FA1" w:rsidP="00145FA1">
      <w:pPr>
        <w:pStyle w:val="Bulletedcopylevel2"/>
        <w:rPr>
          <w:rFonts w:cs="Arial"/>
          <w:sz w:val="24"/>
          <w:lang w:val="en-GB"/>
        </w:rPr>
      </w:pPr>
      <w:r w:rsidRPr="0092658C">
        <w:rPr>
          <w:rFonts w:cs="Arial"/>
          <w:sz w:val="24"/>
          <w:lang w:val="en-GB"/>
        </w:rPr>
        <w:t>The accidental release or escape of any substance that may cause a serious injury or damage to health</w:t>
      </w:r>
    </w:p>
    <w:p w14:paraId="358FDCB0" w14:textId="77777777" w:rsidR="00145FA1" w:rsidRPr="0092658C" w:rsidRDefault="00145FA1" w:rsidP="00145FA1">
      <w:pPr>
        <w:pStyle w:val="Bulletedcopylevel2"/>
        <w:rPr>
          <w:rFonts w:cs="Arial"/>
          <w:sz w:val="24"/>
          <w:lang w:val="en-GB"/>
        </w:rPr>
      </w:pPr>
      <w:r w:rsidRPr="0092658C">
        <w:rPr>
          <w:rFonts w:cs="Arial"/>
          <w:sz w:val="24"/>
          <w:lang w:val="en-GB"/>
        </w:rPr>
        <w:t>An electrical short circuit or overload causing a fire or explosion</w:t>
      </w:r>
    </w:p>
    <w:p w14:paraId="6B122EEA" w14:textId="77777777" w:rsidR="00145FA1" w:rsidRPr="0092658C" w:rsidRDefault="00145FA1" w:rsidP="00145FA1">
      <w:pPr>
        <w:pStyle w:val="1bodycopy10pt"/>
        <w:rPr>
          <w:rFonts w:cs="Arial"/>
          <w:sz w:val="24"/>
          <w:lang w:val="en-GB"/>
        </w:rPr>
      </w:pPr>
      <w:r w:rsidRPr="0092658C">
        <w:rPr>
          <w:rFonts w:cs="Arial"/>
          <w:sz w:val="24"/>
          <w:lang w:val="en-GB"/>
        </w:rPr>
        <w:t xml:space="preserve">Information on how to make a RIDDOR report is available here: </w:t>
      </w:r>
    </w:p>
    <w:p w14:paraId="339EC530" w14:textId="5D55AE2D" w:rsidR="00145FA1" w:rsidRPr="0092658C" w:rsidRDefault="00145FA1" w:rsidP="00145FA1">
      <w:pPr>
        <w:rPr>
          <w:rStyle w:val="Hyperlink"/>
          <w:rFonts w:cs="Arial"/>
          <w:sz w:val="24"/>
        </w:rPr>
      </w:pPr>
      <w:hyperlink r:id="rId22" w:history="1">
        <w:r w:rsidRPr="0092658C">
          <w:rPr>
            <w:rStyle w:val="Hyperlink"/>
            <w:rFonts w:cs="Arial"/>
            <w:sz w:val="24"/>
            <w:lang w:val="en-GB"/>
          </w:rPr>
          <w:t>How to make a RIDDOR report, HSE</w:t>
        </w:r>
      </w:hyperlink>
      <w:r w:rsidRPr="0092658C">
        <w:rPr>
          <w:rFonts w:cs="Arial"/>
          <w:sz w:val="24"/>
          <w:lang w:val="en-GB"/>
        </w:rPr>
        <w:br/>
      </w:r>
      <w:hyperlink r:id="rId23" w:history="1">
        <w:r w:rsidR="0041332C" w:rsidRPr="003622CA">
          <w:rPr>
            <w:rStyle w:val="Hyperlink"/>
            <w:rFonts w:cs="Arial"/>
            <w:sz w:val="24"/>
          </w:rPr>
          <w:t>http://www.hse.gov.uk/riddor/report.htm</w:t>
        </w:r>
      </w:hyperlink>
      <w:r w:rsidR="0041332C">
        <w:rPr>
          <w:rFonts w:cs="Arial"/>
          <w:sz w:val="24"/>
        </w:rPr>
        <w:t xml:space="preserve"> </w:t>
      </w:r>
      <w:r w:rsidRPr="0092658C">
        <w:rPr>
          <w:rStyle w:val="Hyperlink"/>
          <w:rFonts w:cs="Arial"/>
          <w:sz w:val="24"/>
        </w:rPr>
        <w:t xml:space="preserve"> </w:t>
      </w:r>
    </w:p>
    <w:p w14:paraId="246EA93A" w14:textId="77777777" w:rsidR="00D76D77" w:rsidRPr="0092658C" w:rsidRDefault="00D76D77" w:rsidP="00145FA1">
      <w:pPr>
        <w:rPr>
          <w:rStyle w:val="Hyperlink"/>
          <w:rFonts w:cs="Arial"/>
          <w:b/>
          <w:sz w:val="24"/>
        </w:rPr>
      </w:pPr>
      <w:r w:rsidRPr="0092658C">
        <w:rPr>
          <w:rFonts w:cs="Arial"/>
          <w:b/>
          <w:sz w:val="24"/>
        </w:rPr>
        <w:t xml:space="preserve">Academies with Early Years Foundation Stage provision </w:t>
      </w:r>
    </w:p>
    <w:p w14:paraId="445EDA54" w14:textId="77777777" w:rsidR="00145FA1" w:rsidRPr="0092658C" w:rsidRDefault="00145FA1" w:rsidP="0041332C">
      <w:pPr>
        <w:pStyle w:val="Heading3"/>
      </w:pPr>
      <w:bookmarkStart w:id="46" w:name="_Toc239857971"/>
      <w:r w:rsidRPr="0092658C">
        <w:t>6.3 Notifying parents</w:t>
      </w:r>
      <w:bookmarkEnd w:id="46"/>
    </w:p>
    <w:p w14:paraId="05EAB491" w14:textId="77777777" w:rsidR="00145FA1" w:rsidRPr="0092658C" w:rsidRDefault="00145FA1" w:rsidP="00145FA1">
      <w:pPr>
        <w:pStyle w:val="1bodycopy10pt"/>
        <w:rPr>
          <w:rFonts w:cs="Arial"/>
          <w:sz w:val="24"/>
        </w:rPr>
      </w:pPr>
      <w:r w:rsidRPr="0092658C">
        <w:rPr>
          <w:rFonts w:cs="Arial"/>
          <w:sz w:val="24"/>
        </w:rPr>
        <w:t xml:space="preserve">The </w:t>
      </w:r>
      <w:r w:rsidR="00D76D77" w:rsidRPr="0092658C">
        <w:rPr>
          <w:rFonts w:cs="Arial"/>
          <w:sz w:val="24"/>
        </w:rPr>
        <w:t>relevant member of staff</w:t>
      </w:r>
      <w:r w:rsidRPr="0092658C">
        <w:rPr>
          <w:rFonts w:cs="Arial"/>
          <w:sz w:val="24"/>
        </w:rPr>
        <w:t xml:space="preserve"> will inform parents of any accident or injury sustained by a pupil, and any first aid treatment given, on the same day, or as soon as reasonably practicable.</w:t>
      </w:r>
    </w:p>
    <w:p w14:paraId="181DCF4F" w14:textId="77777777" w:rsidR="00145FA1" w:rsidRPr="0092658C" w:rsidRDefault="00145FA1" w:rsidP="0041332C">
      <w:pPr>
        <w:pStyle w:val="Heading3"/>
      </w:pPr>
      <w:bookmarkStart w:id="47" w:name="_Toc239857972"/>
      <w:r w:rsidRPr="0092658C">
        <w:t>6.4 Reporting to Ofsted and child protection agencies</w:t>
      </w:r>
      <w:bookmarkEnd w:id="47"/>
    </w:p>
    <w:p w14:paraId="4AA6B8C1" w14:textId="77777777" w:rsidR="00145FA1" w:rsidRPr="0092658C" w:rsidRDefault="00145FA1" w:rsidP="00145FA1">
      <w:pPr>
        <w:pStyle w:val="1bodycopy10pt"/>
        <w:rPr>
          <w:rFonts w:cs="Arial"/>
          <w:sz w:val="24"/>
        </w:rPr>
      </w:pPr>
      <w:r w:rsidRPr="0092658C">
        <w:rPr>
          <w:rFonts w:cs="Arial"/>
          <w:sz w:val="24"/>
        </w:rPr>
        <w:t xml:space="preserve">The </w:t>
      </w:r>
      <w:r w:rsidR="00D76D77" w:rsidRPr="0092658C">
        <w:rPr>
          <w:rFonts w:cs="Arial"/>
          <w:sz w:val="24"/>
        </w:rPr>
        <w:t>Headteacher</w:t>
      </w:r>
      <w:r w:rsidRPr="0092658C">
        <w:rPr>
          <w:rFonts w:cs="Arial"/>
          <w:sz w:val="24"/>
        </w:rPr>
        <w:t xml:space="preserve"> will notify Ofsted of any serious accident, illness or injury to, or death of, a pupil while in the school’s care. This will happen as soon as is reasonably practicable, and no later than 14 days after the incident.</w:t>
      </w:r>
    </w:p>
    <w:p w14:paraId="790AA0A6" w14:textId="77777777" w:rsidR="00145FA1" w:rsidRPr="0092658C" w:rsidRDefault="00145FA1" w:rsidP="00145FA1">
      <w:pPr>
        <w:pStyle w:val="1bodycopy10pt"/>
        <w:rPr>
          <w:rFonts w:cs="Arial"/>
          <w:sz w:val="24"/>
        </w:rPr>
      </w:pPr>
      <w:r w:rsidRPr="0092658C">
        <w:rPr>
          <w:rFonts w:cs="Arial"/>
          <w:sz w:val="24"/>
        </w:rPr>
        <w:t xml:space="preserve">The </w:t>
      </w:r>
      <w:r w:rsidR="00D76D77" w:rsidRPr="0092658C">
        <w:rPr>
          <w:rFonts w:cs="Arial"/>
          <w:sz w:val="24"/>
        </w:rPr>
        <w:t>Headteacher or DSL</w:t>
      </w:r>
      <w:r w:rsidRPr="0092658C">
        <w:rPr>
          <w:rFonts w:cs="Arial"/>
          <w:sz w:val="24"/>
        </w:rPr>
        <w:t xml:space="preserve"> will also notify </w:t>
      </w:r>
      <w:r w:rsidR="00D76D77" w:rsidRPr="0092658C">
        <w:rPr>
          <w:rFonts w:cs="Arial"/>
          <w:sz w:val="24"/>
        </w:rPr>
        <w:t>the relevant local child protection agencies</w:t>
      </w:r>
      <w:r w:rsidRPr="0092658C">
        <w:rPr>
          <w:rFonts w:cs="Arial"/>
          <w:sz w:val="24"/>
        </w:rPr>
        <w:t xml:space="preserve"> of any serious accident or injury to, or the death of, a pupil while in the school’s care.</w:t>
      </w:r>
    </w:p>
    <w:p w14:paraId="27C1E6A9" w14:textId="77777777" w:rsidR="00CE4B33" w:rsidRPr="0092658C" w:rsidRDefault="00CE4B33" w:rsidP="00DC4C0F">
      <w:pPr>
        <w:rPr>
          <w:rFonts w:cs="Arial"/>
          <w:sz w:val="24"/>
        </w:rPr>
      </w:pPr>
    </w:p>
    <w:p w14:paraId="54BA99AA" w14:textId="77777777" w:rsidR="00CE4B33" w:rsidRPr="0092658C" w:rsidRDefault="00145FA1" w:rsidP="0041332C">
      <w:pPr>
        <w:pStyle w:val="Heading1"/>
      </w:pPr>
      <w:bookmarkStart w:id="48" w:name="_Toc54183106"/>
      <w:bookmarkStart w:id="49" w:name="_Toc54258764"/>
      <w:bookmarkStart w:id="50" w:name="_Toc239857973"/>
      <w:r w:rsidRPr="0092658C">
        <w:t>7</w:t>
      </w:r>
      <w:r w:rsidR="00CE4B33" w:rsidRPr="0092658C">
        <w:t xml:space="preserve">. </w:t>
      </w:r>
      <w:r w:rsidRPr="0092658C">
        <w:t>Training</w:t>
      </w:r>
      <w:bookmarkEnd w:id="48"/>
      <w:bookmarkEnd w:id="49"/>
      <w:bookmarkEnd w:id="50"/>
    </w:p>
    <w:p w14:paraId="15A5F869" w14:textId="77777777" w:rsidR="00145FA1" w:rsidRPr="0092658C" w:rsidRDefault="00145FA1" w:rsidP="00145FA1">
      <w:pPr>
        <w:pStyle w:val="1bodycopy10pt"/>
        <w:rPr>
          <w:rFonts w:cs="Arial"/>
          <w:sz w:val="24"/>
        </w:rPr>
      </w:pPr>
      <w:r w:rsidRPr="0092658C">
        <w:rPr>
          <w:rFonts w:cs="Arial"/>
          <w:sz w:val="24"/>
        </w:rPr>
        <w:t xml:space="preserve">All school staff are able to undertake first aid training if they would like to. </w:t>
      </w:r>
    </w:p>
    <w:p w14:paraId="1B378BF8" w14:textId="77777777" w:rsidR="00145FA1" w:rsidRPr="0092658C" w:rsidRDefault="00145FA1" w:rsidP="00145FA1">
      <w:pPr>
        <w:pStyle w:val="1bodycopy10pt"/>
        <w:rPr>
          <w:rFonts w:cs="Arial"/>
          <w:sz w:val="24"/>
        </w:rPr>
      </w:pPr>
      <w:r w:rsidRPr="0092658C">
        <w:rPr>
          <w:rFonts w:cs="Arial"/>
          <w:sz w:val="24"/>
        </w:rPr>
        <w:t>All first aiders must have completed a training course, and must hold a valid certificate of competence to show this. The school will keep a register of all trained first aiders, what training they have received and when this is valid until (see appendix 3).</w:t>
      </w:r>
    </w:p>
    <w:p w14:paraId="122BA062" w14:textId="77777777" w:rsidR="00222B85" w:rsidRPr="0092658C" w:rsidRDefault="00222B85" w:rsidP="00222B85">
      <w:pPr>
        <w:pStyle w:val="1bodycopy10pt"/>
        <w:rPr>
          <w:rFonts w:cs="Arial"/>
          <w:sz w:val="24"/>
          <w:lang w:val="en-GB"/>
        </w:rPr>
      </w:pPr>
      <w:r w:rsidRPr="0092658C">
        <w:rPr>
          <w:rFonts w:cs="Arial"/>
          <w:sz w:val="24"/>
          <w:lang w:val="en-GB"/>
        </w:rPr>
        <w:t>The academy will monitor qualification expiry dates and ensure first aid training is renewed before certificates lapse.</w:t>
      </w:r>
    </w:p>
    <w:p w14:paraId="3E0089D9" w14:textId="77777777" w:rsidR="00222B85" w:rsidRPr="0092658C" w:rsidRDefault="00222B85" w:rsidP="00222B85">
      <w:pPr>
        <w:pStyle w:val="1bodycopy10pt"/>
        <w:rPr>
          <w:rFonts w:cs="Arial"/>
          <w:sz w:val="24"/>
          <w:lang w:val="en-GB"/>
        </w:rPr>
      </w:pPr>
      <w:r w:rsidRPr="0092658C">
        <w:rPr>
          <w:rFonts w:cs="Arial"/>
          <w:sz w:val="24"/>
          <w:lang w:val="en-GB"/>
        </w:rPr>
        <w:t>Suitable numbers of staff will hold:</w:t>
      </w:r>
    </w:p>
    <w:p w14:paraId="27DE1F12" w14:textId="48B17F4F" w:rsidR="00222B85" w:rsidRPr="0092658C" w:rsidRDefault="00222B85" w:rsidP="0000182D">
      <w:pPr>
        <w:pStyle w:val="4Bulletedcopyblue"/>
        <w:rPr>
          <w:sz w:val="24"/>
          <w:szCs w:val="24"/>
          <w:lang w:val="en-GB"/>
        </w:rPr>
      </w:pPr>
      <w:r w:rsidRPr="0092658C">
        <w:rPr>
          <w:sz w:val="24"/>
          <w:szCs w:val="24"/>
          <w:lang w:val="en-GB"/>
        </w:rPr>
        <w:t>First Aid at Work (FAW)</w:t>
      </w:r>
    </w:p>
    <w:p w14:paraId="29C14EB0" w14:textId="3BFB9344" w:rsidR="00222B85" w:rsidRPr="0092658C" w:rsidRDefault="00222B85" w:rsidP="0000182D">
      <w:pPr>
        <w:pStyle w:val="4Bulletedcopyblue"/>
        <w:rPr>
          <w:sz w:val="24"/>
          <w:szCs w:val="24"/>
          <w:lang w:val="en-GB"/>
        </w:rPr>
      </w:pPr>
      <w:r w:rsidRPr="0092658C">
        <w:rPr>
          <w:sz w:val="24"/>
          <w:szCs w:val="24"/>
          <w:lang w:val="en-GB"/>
        </w:rPr>
        <w:t>Emergency First Aid at Work (EFAW)</w:t>
      </w:r>
    </w:p>
    <w:p w14:paraId="77F481B0" w14:textId="5F9C4C92" w:rsidR="00222B85" w:rsidRPr="0092658C" w:rsidRDefault="00222B85" w:rsidP="0000182D">
      <w:pPr>
        <w:pStyle w:val="4Bulletedcopyblue"/>
        <w:rPr>
          <w:sz w:val="24"/>
          <w:szCs w:val="24"/>
          <w:lang w:val="en-GB"/>
        </w:rPr>
      </w:pPr>
      <w:r w:rsidRPr="0092658C">
        <w:rPr>
          <w:sz w:val="24"/>
          <w:szCs w:val="24"/>
          <w:lang w:val="en-GB"/>
        </w:rPr>
        <w:t>Paediatric First Aid (PFA), where required</w:t>
      </w:r>
    </w:p>
    <w:p w14:paraId="3FC297D3" w14:textId="43F3D5E3" w:rsidR="00222B85" w:rsidRPr="0092658C" w:rsidRDefault="00222B85" w:rsidP="0000182D">
      <w:pPr>
        <w:pStyle w:val="4Bulletedcopyblue"/>
        <w:rPr>
          <w:sz w:val="24"/>
          <w:szCs w:val="24"/>
          <w:lang w:val="en-GB"/>
        </w:rPr>
      </w:pPr>
      <w:r w:rsidRPr="0092658C">
        <w:rPr>
          <w:sz w:val="24"/>
          <w:szCs w:val="24"/>
          <w:lang w:val="en-GB"/>
        </w:rPr>
        <w:t>Condition-specific training where identified through individual healthcare plans</w:t>
      </w:r>
    </w:p>
    <w:p w14:paraId="3D0168EF" w14:textId="4494C552" w:rsidR="00145FA1" w:rsidRPr="0092658C" w:rsidRDefault="00145FA1" w:rsidP="00145FA1">
      <w:pPr>
        <w:pStyle w:val="1bodycopy10pt"/>
        <w:rPr>
          <w:rFonts w:cs="Arial"/>
          <w:sz w:val="24"/>
        </w:rPr>
      </w:pPr>
    </w:p>
    <w:p w14:paraId="7A23695E" w14:textId="77777777" w:rsidR="00145FA1" w:rsidRPr="0092658C" w:rsidRDefault="00145FA1" w:rsidP="00145FA1">
      <w:pPr>
        <w:pStyle w:val="1bodycopy10pt"/>
        <w:rPr>
          <w:rFonts w:cs="Arial"/>
          <w:sz w:val="24"/>
          <w:shd w:val="clear" w:color="auto" w:fill="FFFFFF"/>
        </w:rPr>
      </w:pPr>
      <w:r w:rsidRPr="0092658C">
        <w:rPr>
          <w:rFonts w:cs="Arial"/>
          <w:sz w:val="24"/>
          <w:shd w:val="clear" w:color="auto" w:fill="FFFFFF"/>
        </w:rPr>
        <w:t>At all times, at least 1 staff member will have a current paediatric first aid (PFA) certificate which meets the requirements set out in the Early Years Foundation Stage statutory framework and is updated at least every 3 years.</w:t>
      </w:r>
    </w:p>
    <w:p w14:paraId="1842A616" w14:textId="77777777" w:rsidR="00E47E6E" w:rsidRPr="0092658C" w:rsidRDefault="00E47E6E" w:rsidP="00145FA1">
      <w:pPr>
        <w:pStyle w:val="1bodycopy10pt"/>
        <w:rPr>
          <w:rFonts w:cs="Arial"/>
          <w:sz w:val="24"/>
          <w:shd w:val="clear" w:color="auto" w:fill="FFFFFF"/>
        </w:rPr>
      </w:pPr>
    </w:p>
    <w:p w14:paraId="5C1A1E05" w14:textId="77777777" w:rsidR="00E273E4" w:rsidRPr="0092658C" w:rsidRDefault="00E47E6E" w:rsidP="0041332C">
      <w:pPr>
        <w:pStyle w:val="Heading1"/>
        <w:rPr>
          <w:shd w:val="clear" w:color="auto" w:fill="FFFFFF"/>
        </w:rPr>
      </w:pPr>
      <w:bookmarkStart w:id="51" w:name="_Toc239857974"/>
      <w:r w:rsidRPr="0092658C">
        <w:rPr>
          <w:shd w:val="clear" w:color="auto" w:fill="FFFFFF"/>
        </w:rPr>
        <w:t>8.</w:t>
      </w:r>
      <w:r w:rsidR="00E273E4" w:rsidRPr="0092658C">
        <w:rPr>
          <w:shd w:val="clear" w:color="auto" w:fill="FFFFFF"/>
        </w:rPr>
        <w:t xml:space="preserve"> Anaphylaxis and Allergy Response</w:t>
      </w:r>
      <w:bookmarkEnd w:id="51"/>
      <w:r w:rsidR="00E273E4" w:rsidRPr="0092658C">
        <w:rPr>
          <w:shd w:val="clear" w:color="auto" w:fill="FFFFFF"/>
        </w:rPr>
        <w:t xml:space="preserve"> </w:t>
      </w:r>
    </w:p>
    <w:p w14:paraId="07AE9141" w14:textId="77777777" w:rsidR="007D5EB1" w:rsidRPr="0092658C" w:rsidRDefault="007D5EB1" w:rsidP="007D5EB1">
      <w:pPr>
        <w:pStyle w:val="1bodycopy10pt"/>
        <w:rPr>
          <w:rFonts w:cs="Arial"/>
          <w:sz w:val="24"/>
          <w:shd w:val="clear" w:color="auto" w:fill="FFFFFF"/>
          <w:lang w:val="en-GB"/>
        </w:rPr>
      </w:pPr>
      <w:r w:rsidRPr="0092658C">
        <w:rPr>
          <w:rFonts w:cs="Arial"/>
          <w:sz w:val="24"/>
          <w:shd w:val="clear" w:color="auto" w:fill="FFFFFF"/>
          <w:lang w:val="en-GB"/>
        </w:rPr>
        <w:t>The academy will maintain emergency procedures for pupils at risk of anaphylaxis.</w:t>
      </w:r>
    </w:p>
    <w:p w14:paraId="7D481497" w14:textId="24D1AAE0" w:rsidR="007D5EB1" w:rsidRPr="0092658C" w:rsidRDefault="007D5EB1" w:rsidP="007D5EB1">
      <w:pPr>
        <w:pStyle w:val="1bodycopy10pt"/>
        <w:rPr>
          <w:rFonts w:cs="Arial"/>
          <w:sz w:val="24"/>
          <w:shd w:val="clear" w:color="auto" w:fill="FFFFFF"/>
          <w:lang w:val="en-GB"/>
        </w:rPr>
      </w:pPr>
      <w:r w:rsidRPr="0092658C">
        <w:rPr>
          <w:rFonts w:cs="Arial"/>
          <w:sz w:val="24"/>
          <w:shd w:val="clear" w:color="auto" w:fill="FFFFFF"/>
          <w:lang w:val="en-GB"/>
        </w:rPr>
        <w:t>Relevant staff will receive training in recognising and responding to severe allergic reactions, including the administration of adrenaline auto-injectors where required. Please read the Shires MAT Trust Allergy Policy.</w:t>
      </w:r>
    </w:p>
    <w:p w14:paraId="6AF862C6" w14:textId="4C9381D9" w:rsidR="00E47E6E" w:rsidRPr="0092658C" w:rsidRDefault="00E47E6E" w:rsidP="00145FA1">
      <w:pPr>
        <w:pStyle w:val="1bodycopy10pt"/>
        <w:rPr>
          <w:rFonts w:cs="Arial"/>
          <w:sz w:val="24"/>
          <w:shd w:val="clear" w:color="auto" w:fill="FFFFFF"/>
        </w:rPr>
      </w:pPr>
      <w:r w:rsidRPr="0092658C">
        <w:rPr>
          <w:rFonts w:cs="Arial"/>
          <w:sz w:val="24"/>
          <w:shd w:val="clear" w:color="auto" w:fill="FFFFFF"/>
        </w:rPr>
        <w:tab/>
      </w:r>
    </w:p>
    <w:p w14:paraId="5C0BCC0E" w14:textId="332E5D23" w:rsidR="00145FA1" w:rsidRPr="0092658C" w:rsidRDefault="00E47E6E" w:rsidP="0041332C">
      <w:pPr>
        <w:pStyle w:val="Heading1"/>
      </w:pPr>
      <w:bookmarkStart w:id="52" w:name="_Toc54183107"/>
      <w:bookmarkStart w:id="53" w:name="_Toc54258765"/>
      <w:bookmarkStart w:id="54" w:name="_Toc239857975"/>
      <w:r w:rsidRPr="0092658C">
        <w:t>9</w:t>
      </w:r>
      <w:r w:rsidR="00145FA1" w:rsidRPr="0092658C">
        <w:t>. Monitoring arrangements</w:t>
      </w:r>
      <w:bookmarkEnd w:id="52"/>
      <w:bookmarkEnd w:id="53"/>
      <w:bookmarkEnd w:id="54"/>
    </w:p>
    <w:p w14:paraId="4BA02F85" w14:textId="17117492" w:rsidR="00145FA1" w:rsidRPr="0092658C" w:rsidRDefault="00145FA1" w:rsidP="00145FA1">
      <w:pPr>
        <w:pStyle w:val="1bodycopy10pt"/>
        <w:rPr>
          <w:rFonts w:cs="Arial"/>
          <w:sz w:val="24"/>
        </w:rPr>
      </w:pPr>
      <w:r w:rsidRPr="0092658C">
        <w:rPr>
          <w:rFonts w:cs="Arial"/>
          <w:sz w:val="24"/>
        </w:rPr>
        <w:t xml:space="preserve">This policy will be reviewed </w:t>
      </w:r>
      <w:r w:rsidR="00D76D77" w:rsidRPr="0092658C">
        <w:rPr>
          <w:rFonts w:cs="Arial"/>
          <w:sz w:val="24"/>
        </w:rPr>
        <w:t>annually and approved by the Trust Board</w:t>
      </w:r>
    </w:p>
    <w:p w14:paraId="23EECD71" w14:textId="77777777" w:rsidR="00E273E4" w:rsidRPr="0092658C" w:rsidRDefault="00E273E4" w:rsidP="00C91BCD">
      <w:pPr>
        <w:pStyle w:val="Heading1"/>
      </w:pPr>
      <w:bookmarkStart w:id="55" w:name="_Toc54183108"/>
      <w:bookmarkStart w:id="56" w:name="_Toc54258766"/>
    </w:p>
    <w:p w14:paraId="06FE2C66" w14:textId="611CAB91" w:rsidR="00145FA1" w:rsidRPr="0092658C" w:rsidRDefault="00E273E4" w:rsidP="0041332C">
      <w:pPr>
        <w:pStyle w:val="Heading1"/>
      </w:pPr>
      <w:bookmarkStart w:id="57" w:name="_Toc239857976"/>
      <w:r w:rsidRPr="0092658C">
        <w:t>10</w:t>
      </w:r>
      <w:r w:rsidR="00145FA1" w:rsidRPr="0092658C">
        <w:t>. Links with other policies</w:t>
      </w:r>
      <w:bookmarkEnd w:id="55"/>
      <w:bookmarkEnd w:id="56"/>
      <w:bookmarkEnd w:id="57"/>
    </w:p>
    <w:p w14:paraId="5FF9F66E" w14:textId="77777777" w:rsidR="00145FA1" w:rsidRPr="0092658C" w:rsidRDefault="00145FA1" w:rsidP="00145FA1">
      <w:pPr>
        <w:pStyle w:val="1bodycopy10pt"/>
        <w:rPr>
          <w:rFonts w:cs="Arial"/>
          <w:sz w:val="24"/>
        </w:rPr>
      </w:pPr>
      <w:r w:rsidRPr="0092658C">
        <w:rPr>
          <w:rFonts w:cs="Arial"/>
          <w:sz w:val="24"/>
        </w:rPr>
        <w:t xml:space="preserve">This first aid policy is linked to the </w:t>
      </w:r>
    </w:p>
    <w:p w14:paraId="136FCEB4" w14:textId="77777777" w:rsidR="00145FA1" w:rsidRPr="0092658C" w:rsidRDefault="00145FA1" w:rsidP="00145FA1">
      <w:pPr>
        <w:pStyle w:val="4Bulletedcopyblue"/>
        <w:rPr>
          <w:sz w:val="24"/>
          <w:szCs w:val="24"/>
          <w:lang w:val="en-GB"/>
        </w:rPr>
      </w:pPr>
      <w:r w:rsidRPr="0092658C">
        <w:rPr>
          <w:sz w:val="24"/>
          <w:szCs w:val="24"/>
          <w:lang w:val="en-GB"/>
        </w:rPr>
        <w:t>Health and safety policy</w:t>
      </w:r>
    </w:p>
    <w:p w14:paraId="435982B7" w14:textId="77777777" w:rsidR="00145FA1" w:rsidRPr="0092658C" w:rsidRDefault="00145FA1" w:rsidP="00145FA1">
      <w:pPr>
        <w:pStyle w:val="4Bulletedcopyblue"/>
        <w:rPr>
          <w:sz w:val="24"/>
          <w:szCs w:val="24"/>
          <w:lang w:val="en-GB"/>
        </w:rPr>
      </w:pPr>
      <w:r w:rsidRPr="0092658C">
        <w:rPr>
          <w:sz w:val="24"/>
          <w:szCs w:val="24"/>
          <w:lang w:val="en-GB"/>
        </w:rPr>
        <w:t xml:space="preserve">Policy on supporting pupils with medical conditions </w:t>
      </w:r>
    </w:p>
    <w:p w14:paraId="5BF89094" w14:textId="77777777" w:rsidR="00735878" w:rsidRPr="0092658C" w:rsidRDefault="0084677C" w:rsidP="00735878">
      <w:pPr>
        <w:pStyle w:val="4Bulletedcopyblue"/>
        <w:rPr>
          <w:sz w:val="24"/>
          <w:szCs w:val="24"/>
          <w:lang w:val="en-GB"/>
        </w:rPr>
      </w:pPr>
      <w:r w:rsidRPr="0092658C">
        <w:rPr>
          <w:sz w:val="24"/>
          <w:szCs w:val="24"/>
          <w:lang w:val="en-GB"/>
        </w:rPr>
        <w:t>Children with healthcare needs who cannot attend school</w:t>
      </w:r>
      <w:bookmarkStart w:id="58" w:name="_Toc531176460"/>
    </w:p>
    <w:p w14:paraId="556F11AF" w14:textId="34A48C42" w:rsidR="00E273E4" w:rsidRPr="0092658C" w:rsidRDefault="00E273E4" w:rsidP="00735878">
      <w:pPr>
        <w:pStyle w:val="4Bulletedcopyblue"/>
        <w:rPr>
          <w:sz w:val="24"/>
          <w:szCs w:val="24"/>
          <w:lang w:val="en-GB"/>
        </w:rPr>
      </w:pPr>
      <w:r w:rsidRPr="0092658C">
        <w:rPr>
          <w:sz w:val="24"/>
          <w:szCs w:val="24"/>
          <w:lang w:val="en-GB"/>
        </w:rPr>
        <w:t xml:space="preserve">Shires MAT Trust Allergy Policy </w:t>
      </w:r>
    </w:p>
    <w:p w14:paraId="293C9577" w14:textId="2ACDDCE2" w:rsidR="00FD6034" w:rsidRPr="0092658C" w:rsidRDefault="00FD6034" w:rsidP="00735878">
      <w:pPr>
        <w:pStyle w:val="4Bulletedcopyblue"/>
        <w:rPr>
          <w:sz w:val="24"/>
          <w:szCs w:val="24"/>
          <w:lang w:val="en-GB"/>
        </w:rPr>
      </w:pPr>
      <w:r w:rsidRPr="0092658C">
        <w:rPr>
          <w:sz w:val="24"/>
          <w:szCs w:val="24"/>
          <w:lang w:val="en-GB"/>
        </w:rPr>
        <w:t>Trust Mental Health and Wellbeing Policy / MHFA Provision</w:t>
      </w:r>
    </w:p>
    <w:p w14:paraId="69CF5F65" w14:textId="77777777" w:rsidR="0084677C" w:rsidRPr="00775F69" w:rsidRDefault="0084677C" w:rsidP="0084677C">
      <w:pPr>
        <w:pStyle w:val="4Bulletedcopyblue"/>
        <w:numPr>
          <w:ilvl w:val="0"/>
          <w:numId w:val="0"/>
        </w:numPr>
        <w:ind w:left="340"/>
        <w:rPr>
          <w:rFonts w:ascii="Roboto" w:hAnsi="Roboto"/>
          <w:lang w:val="en-GB"/>
        </w:rPr>
      </w:pPr>
    </w:p>
    <w:p w14:paraId="0A3B2620" w14:textId="77777777" w:rsidR="0041332C" w:rsidRDefault="0041332C" w:rsidP="00735878">
      <w:pPr>
        <w:pStyle w:val="Heading3"/>
        <w:sectPr w:rsidR="0041332C" w:rsidSect="00775F69">
          <w:pgSz w:w="11900" w:h="16840" w:code="9"/>
          <w:pgMar w:top="1985" w:right="1077" w:bottom="1701" w:left="1077" w:header="567" w:footer="227" w:gutter="0"/>
          <w:cols w:space="708"/>
          <w:docGrid w:linePitch="360"/>
        </w:sectPr>
      </w:pPr>
      <w:bookmarkStart w:id="59" w:name="_Toc54258767"/>
    </w:p>
    <w:p w14:paraId="538B9988" w14:textId="77777777" w:rsidR="00735878" w:rsidRPr="00775F69" w:rsidRDefault="00735878" w:rsidP="0041332C">
      <w:pPr>
        <w:pStyle w:val="Heading3"/>
      </w:pPr>
      <w:bookmarkStart w:id="60" w:name="_Toc239857977"/>
      <w:r w:rsidRPr="00775F69">
        <w:t>Appendix 1</w:t>
      </w:r>
      <w:r w:rsidRPr="0093371A">
        <w:t xml:space="preserve">: </w:t>
      </w:r>
      <w:bookmarkEnd w:id="58"/>
      <w:r w:rsidRPr="0093371A">
        <w:t>list of [appointed persons(s) for first aid and/or trained first aiders]</w:t>
      </w:r>
      <w:bookmarkEnd w:id="59"/>
      <w:bookmarkEnd w:id="60"/>
    </w:p>
    <w:p w14:paraId="2D8DC934" w14:textId="77777777" w:rsidR="00735878" w:rsidRPr="00775F69" w:rsidRDefault="00735878" w:rsidP="00145FA1">
      <w:pPr>
        <w:pStyle w:val="6Abstract"/>
        <w:rPr>
          <w:rFonts w:ascii="Roboto" w:hAnsi="Roboto"/>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075"/>
        <w:gridCol w:w="3294"/>
        <w:gridCol w:w="3259"/>
      </w:tblGrid>
      <w:tr w:rsidR="00735878" w:rsidRPr="00775F69" w14:paraId="00359673" w14:textId="77777777" w:rsidTr="00735878">
        <w:trPr>
          <w:cantSplit/>
          <w:tblHeader/>
        </w:trPr>
        <w:tc>
          <w:tcPr>
            <w:tcW w:w="3120" w:type="dxa"/>
            <w:tcBorders>
              <w:top w:val="single" w:sz="4" w:space="0" w:color="B9B9B9"/>
              <w:left w:val="single" w:sz="4" w:space="0" w:color="B9B9B9"/>
              <w:bottom w:val="single" w:sz="4" w:space="0" w:color="B9B9B9"/>
              <w:right w:val="single" w:sz="4" w:space="0" w:color="B9B9B9"/>
            </w:tcBorders>
            <w:shd w:val="clear" w:color="auto" w:fill="D8DFDE"/>
            <w:hideMark/>
          </w:tcPr>
          <w:p w14:paraId="336C9EB7" w14:textId="77777777" w:rsidR="00735878" w:rsidRPr="00775F69" w:rsidRDefault="00735878">
            <w:pPr>
              <w:pStyle w:val="1bodycopy10pt"/>
              <w:spacing w:after="0"/>
              <w:rPr>
                <w:rFonts w:ascii="Roboto" w:hAnsi="Roboto"/>
                <w:caps/>
              </w:rPr>
            </w:pPr>
            <w:r w:rsidRPr="00775F69">
              <w:rPr>
                <w:rFonts w:ascii="Roboto" w:hAnsi="Roboto"/>
                <w:caps/>
              </w:rPr>
              <w:t>Staff member’s name</w:t>
            </w:r>
          </w:p>
        </w:tc>
        <w:tc>
          <w:tcPr>
            <w:tcW w:w="3339" w:type="dxa"/>
            <w:tcBorders>
              <w:top w:val="single" w:sz="4" w:space="0" w:color="B9B9B9"/>
              <w:left w:val="single" w:sz="4" w:space="0" w:color="B9B9B9"/>
              <w:bottom w:val="single" w:sz="4" w:space="0" w:color="B9B9B9"/>
              <w:right w:val="single" w:sz="4" w:space="0" w:color="B9B9B9"/>
            </w:tcBorders>
            <w:shd w:val="clear" w:color="auto" w:fill="D8DFDE"/>
            <w:hideMark/>
          </w:tcPr>
          <w:p w14:paraId="6911AF9D" w14:textId="77777777" w:rsidR="00735878" w:rsidRPr="00775F69" w:rsidRDefault="00735878">
            <w:pPr>
              <w:pStyle w:val="1bodycopy10pt"/>
              <w:spacing w:after="0"/>
              <w:rPr>
                <w:rFonts w:ascii="Roboto" w:hAnsi="Roboto"/>
                <w:caps/>
              </w:rPr>
            </w:pPr>
            <w:r w:rsidRPr="00775F69">
              <w:rPr>
                <w:rFonts w:ascii="Roboto" w:hAnsi="Roboto"/>
                <w:caps/>
              </w:rPr>
              <w:t>Role</w:t>
            </w:r>
          </w:p>
        </w:tc>
        <w:tc>
          <w:tcPr>
            <w:tcW w:w="3261" w:type="dxa"/>
            <w:tcBorders>
              <w:top w:val="single" w:sz="4" w:space="0" w:color="B9B9B9"/>
              <w:left w:val="single" w:sz="4" w:space="0" w:color="B9B9B9"/>
              <w:bottom w:val="single" w:sz="4" w:space="0" w:color="B9B9B9"/>
              <w:right w:val="single" w:sz="4" w:space="0" w:color="B9B9B9"/>
            </w:tcBorders>
            <w:shd w:val="clear" w:color="auto" w:fill="D8DFDE"/>
            <w:hideMark/>
          </w:tcPr>
          <w:p w14:paraId="668B11C5" w14:textId="77777777" w:rsidR="00735878" w:rsidRPr="00775F69" w:rsidRDefault="00735878">
            <w:pPr>
              <w:pStyle w:val="1bodycopy10pt"/>
              <w:spacing w:after="0"/>
              <w:rPr>
                <w:rFonts w:ascii="Roboto" w:hAnsi="Roboto"/>
                <w:caps/>
              </w:rPr>
            </w:pPr>
            <w:r w:rsidRPr="00775F69">
              <w:rPr>
                <w:rFonts w:ascii="Roboto" w:hAnsi="Roboto"/>
                <w:caps/>
              </w:rPr>
              <w:t>Contact details</w:t>
            </w:r>
          </w:p>
        </w:tc>
      </w:tr>
      <w:tr w:rsidR="00735878" w:rsidRPr="00775F69" w14:paraId="52E26A38" w14:textId="77777777" w:rsidTr="00735878">
        <w:trPr>
          <w:cantSplit/>
        </w:trPr>
        <w:tc>
          <w:tcPr>
            <w:tcW w:w="3120" w:type="dxa"/>
            <w:tcBorders>
              <w:top w:val="single" w:sz="4" w:space="0" w:color="B9B9B9"/>
              <w:left w:val="single" w:sz="4" w:space="0" w:color="B9B9B9"/>
              <w:bottom w:val="single" w:sz="4" w:space="0" w:color="B9B9B9"/>
              <w:right w:val="single" w:sz="4" w:space="0" w:color="B9B9B9"/>
            </w:tcBorders>
            <w:hideMark/>
          </w:tcPr>
          <w:p w14:paraId="22D97220" w14:textId="5A331AB6" w:rsidR="00735878" w:rsidRPr="00775F69" w:rsidRDefault="0060027B" w:rsidP="0060027B">
            <w:pPr>
              <w:pStyle w:val="Tablecopybulleted"/>
              <w:numPr>
                <w:ilvl w:val="0"/>
                <w:numId w:val="0"/>
              </w:numPr>
              <w:tabs>
                <w:tab w:val="left" w:pos="720"/>
              </w:tabs>
              <w:rPr>
                <w:rFonts w:ascii="Roboto" w:hAnsi="Roboto"/>
              </w:rPr>
            </w:pPr>
            <w:r>
              <w:rPr>
                <w:rFonts w:ascii="Roboto" w:hAnsi="Roboto"/>
              </w:rPr>
              <w:t>Nicola McElvany</w:t>
            </w:r>
          </w:p>
        </w:tc>
        <w:tc>
          <w:tcPr>
            <w:tcW w:w="3339" w:type="dxa"/>
            <w:tcBorders>
              <w:top w:val="single" w:sz="4" w:space="0" w:color="B9B9B9"/>
              <w:left w:val="single" w:sz="4" w:space="0" w:color="B9B9B9"/>
              <w:bottom w:val="single" w:sz="4" w:space="0" w:color="B9B9B9"/>
              <w:right w:val="single" w:sz="4" w:space="0" w:color="B9B9B9"/>
            </w:tcBorders>
            <w:hideMark/>
          </w:tcPr>
          <w:p w14:paraId="0AFBFFE2" w14:textId="17330CDE" w:rsidR="00735878" w:rsidRPr="00775F69" w:rsidRDefault="00E80673">
            <w:pPr>
              <w:pStyle w:val="Tablebodycopy"/>
              <w:rPr>
                <w:rFonts w:ascii="Roboto" w:hAnsi="Roboto"/>
              </w:rPr>
            </w:pPr>
            <w:r>
              <w:rPr>
                <w:rFonts w:ascii="Roboto" w:hAnsi="Roboto"/>
              </w:rPr>
              <w:t>School Administrator</w:t>
            </w:r>
          </w:p>
        </w:tc>
        <w:tc>
          <w:tcPr>
            <w:tcW w:w="3261" w:type="dxa"/>
            <w:tcBorders>
              <w:top w:val="single" w:sz="4" w:space="0" w:color="B9B9B9"/>
              <w:left w:val="single" w:sz="4" w:space="0" w:color="B9B9B9"/>
              <w:bottom w:val="single" w:sz="4" w:space="0" w:color="B9B9B9"/>
              <w:right w:val="single" w:sz="4" w:space="0" w:color="B9B9B9"/>
            </w:tcBorders>
          </w:tcPr>
          <w:p w14:paraId="00944331" w14:textId="4089552A" w:rsidR="00735878" w:rsidRPr="00775F69" w:rsidRDefault="0012012A">
            <w:pPr>
              <w:pStyle w:val="1bodycopy10pt"/>
              <w:rPr>
                <w:rFonts w:ascii="Roboto" w:hAnsi="Roboto"/>
              </w:rPr>
            </w:pPr>
            <w:r>
              <w:rPr>
                <w:rFonts w:ascii="Roboto" w:hAnsi="Roboto"/>
              </w:rPr>
              <w:t>nmcelvany@fps.shiresmat.org.uk</w:t>
            </w:r>
          </w:p>
        </w:tc>
      </w:tr>
      <w:tr w:rsidR="00735878" w:rsidRPr="00775F69" w14:paraId="1BBF9220" w14:textId="77777777" w:rsidTr="00735878">
        <w:trPr>
          <w:cantSplit/>
        </w:trPr>
        <w:tc>
          <w:tcPr>
            <w:tcW w:w="3120" w:type="dxa"/>
            <w:tcBorders>
              <w:top w:val="single" w:sz="4" w:space="0" w:color="B9B9B9"/>
              <w:left w:val="single" w:sz="4" w:space="0" w:color="B9B9B9"/>
              <w:bottom w:val="single" w:sz="4" w:space="0" w:color="B9B9B9"/>
              <w:right w:val="single" w:sz="4" w:space="0" w:color="B9B9B9"/>
            </w:tcBorders>
            <w:hideMark/>
          </w:tcPr>
          <w:p w14:paraId="5311C1C2" w14:textId="091091DC" w:rsidR="00735878" w:rsidRPr="00775F69" w:rsidRDefault="0060027B">
            <w:pPr>
              <w:pStyle w:val="1bodycopy10pt"/>
              <w:rPr>
                <w:rFonts w:ascii="Roboto" w:hAnsi="Roboto"/>
              </w:rPr>
            </w:pPr>
            <w:r>
              <w:rPr>
                <w:rFonts w:ascii="Roboto" w:hAnsi="Roboto"/>
              </w:rPr>
              <w:t>Iona McQueen</w:t>
            </w:r>
          </w:p>
        </w:tc>
        <w:tc>
          <w:tcPr>
            <w:tcW w:w="3339" w:type="dxa"/>
            <w:tcBorders>
              <w:top w:val="single" w:sz="4" w:space="0" w:color="B9B9B9"/>
              <w:left w:val="single" w:sz="4" w:space="0" w:color="B9B9B9"/>
              <w:bottom w:val="single" w:sz="4" w:space="0" w:color="B9B9B9"/>
              <w:right w:val="single" w:sz="4" w:space="0" w:color="B9B9B9"/>
            </w:tcBorders>
            <w:hideMark/>
          </w:tcPr>
          <w:p w14:paraId="6B43057E" w14:textId="044822F6" w:rsidR="00735878" w:rsidRPr="00775F69" w:rsidRDefault="00302F74">
            <w:pPr>
              <w:pStyle w:val="Tablebodycopy"/>
              <w:rPr>
                <w:rFonts w:ascii="Roboto" w:hAnsi="Roboto"/>
              </w:rPr>
            </w:pPr>
            <w:r>
              <w:rPr>
                <w:rFonts w:ascii="Roboto" w:hAnsi="Roboto"/>
              </w:rPr>
              <w:t>SENDCo, Mental Health Lead and Class Teacher</w:t>
            </w:r>
          </w:p>
        </w:tc>
        <w:tc>
          <w:tcPr>
            <w:tcW w:w="3261" w:type="dxa"/>
            <w:tcBorders>
              <w:top w:val="single" w:sz="4" w:space="0" w:color="B9B9B9"/>
              <w:left w:val="single" w:sz="4" w:space="0" w:color="B9B9B9"/>
              <w:bottom w:val="single" w:sz="4" w:space="0" w:color="B9B9B9"/>
              <w:right w:val="single" w:sz="4" w:space="0" w:color="B9B9B9"/>
            </w:tcBorders>
          </w:tcPr>
          <w:p w14:paraId="0536A0B2" w14:textId="1858837A" w:rsidR="00735878" w:rsidRPr="00775F69" w:rsidRDefault="0012012A">
            <w:pPr>
              <w:pStyle w:val="1bodycopy10pt"/>
              <w:rPr>
                <w:rFonts w:ascii="Roboto" w:hAnsi="Roboto"/>
              </w:rPr>
            </w:pPr>
            <w:r>
              <w:rPr>
                <w:rFonts w:ascii="Roboto" w:hAnsi="Roboto"/>
              </w:rPr>
              <w:t>imcqueen@fps.shiresmat.org.uk</w:t>
            </w:r>
          </w:p>
        </w:tc>
      </w:tr>
      <w:tr w:rsidR="00735878" w:rsidRPr="00775F69" w14:paraId="018450A7" w14:textId="77777777" w:rsidTr="00735878">
        <w:trPr>
          <w:cantSplit/>
        </w:trPr>
        <w:tc>
          <w:tcPr>
            <w:tcW w:w="3120" w:type="dxa"/>
            <w:tcBorders>
              <w:top w:val="single" w:sz="4" w:space="0" w:color="B9B9B9"/>
              <w:left w:val="single" w:sz="4" w:space="0" w:color="B9B9B9"/>
              <w:bottom w:val="single" w:sz="4" w:space="0" w:color="B9B9B9"/>
              <w:right w:val="single" w:sz="4" w:space="0" w:color="B9B9B9"/>
            </w:tcBorders>
            <w:hideMark/>
          </w:tcPr>
          <w:p w14:paraId="1F5597B7" w14:textId="3D13304C" w:rsidR="00735878" w:rsidRPr="00775F69" w:rsidRDefault="0060027B">
            <w:pPr>
              <w:pStyle w:val="1bodycopy10pt"/>
              <w:rPr>
                <w:rFonts w:ascii="Roboto" w:hAnsi="Roboto"/>
              </w:rPr>
            </w:pPr>
            <w:r>
              <w:rPr>
                <w:rFonts w:ascii="Roboto" w:hAnsi="Roboto"/>
              </w:rPr>
              <w:t>Vikki Rutter</w:t>
            </w:r>
          </w:p>
        </w:tc>
        <w:tc>
          <w:tcPr>
            <w:tcW w:w="3339" w:type="dxa"/>
            <w:tcBorders>
              <w:top w:val="single" w:sz="4" w:space="0" w:color="B9B9B9"/>
              <w:left w:val="single" w:sz="4" w:space="0" w:color="B9B9B9"/>
              <w:bottom w:val="single" w:sz="4" w:space="0" w:color="B9B9B9"/>
              <w:right w:val="single" w:sz="4" w:space="0" w:color="B9B9B9"/>
            </w:tcBorders>
            <w:hideMark/>
          </w:tcPr>
          <w:p w14:paraId="31AA02E6" w14:textId="733E398A" w:rsidR="00735878" w:rsidRPr="00775F69" w:rsidRDefault="0060027B">
            <w:pPr>
              <w:pStyle w:val="Tablebodycopy"/>
              <w:rPr>
                <w:rFonts w:ascii="Roboto" w:hAnsi="Roboto"/>
              </w:rPr>
            </w:pPr>
            <w:r>
              <w:rPr>
                <w:rFonts w:ascii="Roboto" w:hAnsi="Roboto"/>
              </w:rPr>
              <w:t>Teaching Assistant</w:t>
            </w:r>
            <w:r w:rsidR="00CE545D">
              <w:rPr>
                <w:rFonts w:ascii="Roboto" w:hAnsi="Roboto"/>
              </w:rPr>
              <w:t xml:space="preserve"> and Midday Supervisor</w:t>
            </w:r>
          </w:p>
        </w:tc>
        <w:tc>
          <w:tcPr>
            <w:tcW w:w="3261" w:type="dxa"/>
            <w:tcBorders>
              <w:top w:val="single" w:sz="4" w:space="0" w:color="B9B9B9"/>
              <w:left w:val="single" w:sz="4" w:space="0" w:color="B9B9B9"/>
              <w:bottom w:val="single" w:sz="4" w:space="0" w:color="B9B9B9"/>
              <w:right w:val="single" w:sz="4" w:space="0" w:color="B9B9B9"/>
            </w:tcBorders>
          </w:tcPr>
          <w:p w14:paraId="623E0CF7" w14:textId="1D33EF57" w:rsidR="00735878" w:rsidRPr="00775F69" w:rsidRDefault="00010B23">
            <w:pPr>
              <w:pStyle w:val="1bodycopy10pt"/>
              <w:rPr>
                <w:rFonts w:ascii="Roboto" w:hAnsi="Roboto"/>
              </w:rPr>
            </w:pPr>
            <w:r>
              <w:rPr>
                <w:rFonts w:ascii="Roboto" w:hAnsi="Roboto"/>
              </w:rPr>
              <w:t>vrutter@fps.shiresmat.org.uk</w:t>
            </w:r>
          </w:p>
        </w:tc>
      </w:tr>
      <w:tr w:rsidR="00735878" w:rsidRPr="00775F69" w14:paraId="36EBF6C2" w14:textId="77777777" w:rsidTr="00735878">
        <w:trPr>
          <w:cantSplit/>
        </w:trPr>
        <w:tc>
          <w:tcPr>
            <w:tcW w:w="3120" w:type="dxa"/>
            <w:tcBorders>
              <w:top w:val="single" w:sz="4" w:space="0" w:color="B9B9B9"/>
              <w:left w:val="single" w:sz="4" w:space="0" w:color="B9B9B9"/>
              <w:bottom w:val="single" w:sz="4" w:space="0" w:color="B9B9B9"/>
              <w:right w:val="single" w:sz="4" w:space="0" w:color="B9B9B9"/>
            </w:tcBorders>
            <w:hideMark/>
          </w:tcPr>
          <w:p w14:paraId="4C16BFE1" w14:textId="15088960" w:rsidR="00735878" w:rsidRPr="00775F69" w:rsidRDefault="00D573AC" w:rsidP="00821CEC">
            <w:pPr>
              <w:pStyle w:val="1bodycopy10pt"/>
              <w:rPr>
                <w:rFonts w:ascii="Roboto" w:hAnsi="Roboto"/>
              </w:rPr>
            </w:pPr>
            <w:r>
              <w:rPr>
                <w:rFonts w:ascii="Roboto" w:hAnsi="Roboto"/>
              </w:rPr>
              <w:t>Karen Davis</w:t>
            </w:r>
          </w:p>
        </w:tc>
        <w:tc>
          <w:tcPr>
            <w:tcW w:w="3339" w:type="dxa"/>
            <w:tcBorders>
              <w:top w:val="single" w:sz="4" w:space="0" w:color="B9B9B9"/>
              <w:left w:val="single" w:sz="4" w:space="0" w:color="B9B9B9"/>
              <w:bottom w:val="single" w:sz="4" w:space="0" w:color="B9B9B9"/>
              <w:right w:val="single" w:sz="4" w:space="0" w:color="B9B9B9"/>
            </w:tcBorders>
            <w:hideMark/>
          </w:tcPr>
          <w:p w14:paraId="1FCBF0D6" w14:textId="5831B53D" w:rsidR="00735878" w:rsidRPr="00775F69" w:rsidRDefault="00010B23" w:rsidP="00821CEC">
            <w:pPr>
              <w:pStyle w:val="Tablebodycopy"/>
              <w:rPr>
                <w:rFonts w:ascii="Roboto" w:hAnsi="Roboto"/>
              </w:rPr>
            </w:pPr>
            <w:r>
              <w:rPr>
                <w:rFonts w:ascii="Roboto" w:hAnsi="Roboto"/>
              </w:rPr>
              <w:t>Teaching Assistant, Cleaner in charge</w:t>
            </w:r>
            <w:r w:rsidR="00CE545D">
              <w:rPr>
                <w:rFonts w:ascii="Roboto" w:hAnsi="Roboto"/>
              </w:rPr>
              <w:t xml:space="preserve"> and</w:t>
            </w:r>
            <w:r w:rsidR="00EF7E57">
              <w:rPr>
                <w:rFonts w:ascii="Roboto" w:hAnsi="Roboto"/>
              </w:rPr>
              <w:t xml:space="preserve"> Miday</w:t>
            </w:r>
            <w:r w:rsidR="00CE545D">
              <w:rPr>
                <w:rFonts w:ascii="Roboto" w:hAnsi="Roboto"/>
              </w:rPr>
              <w:t>.</w:t>
            </w:r>
          </w:p>
        </w:tc>
        <w:tc>
          <w:tcPr>
            <w:tcW w:w="3261" w:type="dxa"/>
            <w:tcBorders>
              <w:top w:val="single" w:sz="4" w:space="0" w:color="B9B9B9"/>
              <w:left w:val="single" w:sz="4" w:space="0" w:color="B9B9B9"/>
              <w:bottom w:val="single" w:sz="4" w:space="0" w:color="B9B9B9"/>
              <w:right w:val="single" w:sz="4" w:space="0" w:color="B9B9B9"/>
            </w:tcBorders>
          </w:tcPr>
          <w:p w14:paraId="6DE2F55E" w14:textId="65ABB4F2" w:rsidR="00735878" w:rsidRPr="00775F69" w:rsidRDefault="00010B23" w:rsidP="00821CEC">
            <w:pPr>
              <w:pStyle w:val="1bodycopy10pt"/>
              <w:rPr>
                <w:rFonts w:ascii="Roboto" w:hAnsi="Roboto"/>
              </w:rPr>
            </w:pPr>
            <w:r>
              <w:rPr>
                <w:rFonts w:ascii="Roboto" w:hAnsi="Roboto"/>
              </w:rPr>
              <w:t>kdavis@fps.shiresmat.org.uk</w:t>
            </w:r>
          </w:p>
        </w:tc>
      </w:tr>
      <w:tr w:rsidR="00735878" w:rsidRPr="00775F69" w14:paraId="396A9FA9" w14:textId="77777777" w:rsidTr="00735878">
        <w:trPr>
          <w:cantSplit/>
        </w:trPr>
        <w:tc>
          <w:tcPr>
            <w:tcW w:w="3120" w:type="dxa"/>
            <w:tcBorders>
              <w:top w:val="single" w:sz="4" w:space="0" w:color="B9B9B9"/>
              <w:left w:val="single" w:sz="4" w:space="0" w:color="B9B9B9"/>
              <w:bottom w:val="single" w:sz="4" w:space="0" w:color="B9B9B9"/>
              <w:right w:val="single" w:sz="4" w:space="0" w:color="B9B9B9"/>
            </w:tcBorders>
            <w:hideMark/>
          </w:tcPr>
          <w:p w14:paraId="156641A0" w14:textId="77777777" w:rsidR="00735878" w:rsidRPr="00775F69" w:rsidRDefault="00735878" w:rsidP="00821CEC">
            <w:pPr>
              <w:pStyle w:val="1bodycopy10pt"/>
              <w:rPr>
                <w:rFonts w:ascii="Roboto" w:hAnsi="Roboto"/>
              </w:rPr>
            </w:pPr>
          </w:p>
        </w:tc>
        <w:tc>
          <w:tcPr>
            <w:tcW w:w="3339" w:type="dxa"/>
            <w:tcBorders>
              <w:top w:val="single" w:sz="4" w:space="0" w:color="B9B9B9"/>
              <w:left w:val="single" w:sz="4" w:space="0" w:color="B9B9B9"/>
              <w:bottom w:val="single" w:sz="4" w:space="0" w:color="B9B9B9"/>
              <w:right w:val="single" w:sz="4" w:space="0" w:color="B9B9B9"/>
            </w:tcBorders>
            <w:hideMark/>
          </w:tcPr>
          <w:p w14:paraId="0EF0661A" w14:textId="77777777" w:rsidR="00735878" w:rsidRPr="00775F69" w:rsidRDefault="00735878" w:rsidP="00821CEC">
            <w:pPr>
              <w:pStyle w:val="Tablebodycopy"/>
              <w:rPr>
                <w:rFonts w:ascii="Roboto" w:hAnsi="Roboto"/>
              </w:rPr>
            </w:pPr>
          </w:p>
        </w:tc>
        <w:tc>
          <w:tcPr>
            <w:tcW w:w="3261" w:type="dxa"/>
            <w:tcBorders>
              <w:top w:val="single" w:sz="4" w:space="0" w:color="B9B9B9"/>
              <w:left w:val="single" w:sz="4" w:space="0" w:color="B9B9B9"/>
              <w:bottom w:val="single" w:sz="4" w:space="0" w:color="B9B9B9"/>
              <w:right w:val="single" w:sz="4" w:space="0" w:color="B9B9B9"/>
            </w:tcBorders>
          </w:tcPr>
          <w:p w14:paraId="3789B828" w14:textId="77777777" w:rsidR="00735878" w:rsidRPr="00775F69" w:rsidRDefault="00735878" w:rsidP="00821CEC">
            <w:pPr>
              <w:pStyle w:val="1bodycopy10pt"/>
              <w:rPr>
                <w:rFonts w:ascii="Roboto" w:hAnsi="Roboto"/>
              </w:rPr>
            </w:pPr>
          </w:p>
        </w:tc>
      </w:tr>
      <w:tr w:rsidR="00735878" w:rsidRPr="00775F69" w14:paraId="4AA8E9F8" w14:textId="77777777" w:rsidTr="00735878">
        <w:trPr>
          <w:cantSplit/>
        </w:trPr>
        <w:tc>
          <w:tcPr>
            <w:tcW w:w="3120" w:type="dxa"/>
            <w:tcBorders>
              <w:top w:val="single" w:sz="4" w:space="0" w:color="B9B9B9"/>
              <w:left w:val="single" w:sz="4" w:space="0" w:color="B9B9B9"/>
              <w:bottom w:val="single" w:sz="4" w:space="0" w:color="B9B9B9"/>
              <w:right w:val="single" w:sz="4" w:space="0" w:color="B9B9B9"/>
            </w:tcBorders>
            <w:hideMark/>
          </w:tcPr>
          <w:p w14:paraId="4A7BFB06" w14:textId="77777777" w:rsidR="00735878" w:rsidRPr="00775F69" w:rsidRDefault="00735878" w:rsidP="00821CEC">
            <w:pPr>
              <w:pStyle w:val="1bodycopy10pt"/>
              <w:rPr>
                <w:rFonts w:ascii="Roboto" w:hAnsi="Roboto"/>
              </w:rPr>
            </w:pPr>
          </w:p>
        </w:tc>
        <w:tc>
          <w:tcPr>
            <w:tcW w:w="3339" w:type="dxa"/>
            <w:tcBorders>
              <w:top w:val="single" w:sz="4" w:space="0" w:color="B9B9B9"/>
              <w:left w:val="single" w:sz="4" w:space="0" w:color="B9B9B9"/>
              <w:bottom w:val="single" w:sz="4" w:space="0" w:color="B9B9B9"/>
              <w:right w:val="single" w:sz="4" w:space="0" w:color="B9B9B9"/>
            </w:tcBorders>
            <w:hideMark/>
          </w:tcPr>
          <w:p w14:paraId="1159ECD9" w14:textId="77777777" w:rsidR="00735878" w:rsidRPr="00775F69" w:rsidRDefault="00735878" w:rsidP="00821CEC">
            <w:pPr>
              <w:pStyle w:val="Tablebodycopy"/>
              <w:rPr>
                <w:rFonts w:ascii="Roboto" w:hAnsi="Roboto"/>
              </w:rPr>
            </w:pPr>
          </w:p>
        </w:tc>
        <w:tc>
          <w:tcPr>
            <w:tcW w:w="3261" w:type="dxa"/>
            <w:tcBorders>
              <w:top w:val="single" w:sz="4" w:space="0" w:color="B9B9B9"/>
              <w:left w:val="single" w:sz="4" w:space="0" w:color="B9B9B9"/>
              <w:bottom w:val="single" w:sz="4" w:space="0" w:color="B9B9B9"/>
              <w:right w:val="single" w:sz="4" w:space="0" w:color="B9B9B9"/>
            </w:tcBorders>
          </w:tcPr>
          <w:p w14:paraId="41E0083D" w14:textId="77777777" w:rsidR="00735878" w:rsidRPr="00775F69" w:rsidRDefault="00735878" w:rsidP="00821CEC">
            <w:pPr>
              <w:pStyle w:val="1bodycopy10pt"/>
              <w:rPr>
                <w:rFonts w:ascii="Roboto" w:hAnsi="Roboto"/>
              </w:rPr>
            </w:pPr>
          </w:p>
        </w:tc>
      </w:tr>
    </w:tbl>
    <w:p w14:paraId="4D24B8D1" w14:textId="77777777" w:rsidR="00735878" w:rsidRPr="00775F69" w:rsidRDefault="00735878" w:rsidP="00145FA1">
      <w:pPr>
        <w:pStyle w:val="6Abstract"/>
        <w:rPr>
          <w:rFonts w:ascii="Roboto" w:hAnsi="Roboto"/>
          <w:lang w:val="en-GB"/>
        </w:rPr>
      </w:pPr>
    </w:p>
    <w:p w14:paraId="14D30F15" w14:textId="77777777" w:rsidR="00735878" w:rsidRPr="00775F69" w:rsidRDefault="00735878" w:rsidP="00145FA1">
      <w:pPr>
        <w:pStyle w:val="6Abstract"/>
        <w:rPr>
          <w:rFonts w:ascii="Roboto" w:hAnsi="Roboto"/>
          <w:lang w:val="en-GB"/>
        </w:rPr>
      </w:pPr>
    </w:p>
    <w:p w14:paraId="7FF65458" w14:textId="77777777" w:rsidR="00735878" w:rsidRPr="00775F69" w:rsidRDefault="00735878" w:rsidP="00145FA1">
      <w:pPr>
        <w:pStyle w:val="6Abstract"/>
        <w:rPr>
          <w:rFonts w:ascii="Roboto" w:hAnsi="Roboto"/>
          <w:lang w:val="en-GB"/>
        </w:rPr>
      </w:pPr>
    </w:p>
    <w:p w14:paraId="1A325B57" w14:textId="77777777" w:rsidR="0041332C" w:rsidRDefault="0041332C" w:rsidP="00735878">
      <w:pPr>
        <w:pStyle w:val="Heading3"/>
        <w:sectPr w:rsidR="0041332C" w:rsidSect="00775F69">
          <w:pgSz w:w="11900" w:h="16840" w:code="9"/>
          <w:pgMar w:top="1985" w:right="1077" w:bottom="1701" w:left="1077" w:header="567" w:footer="227" w:gutter="0"/>
          <w:cols w:space="708"/>
          <w:docGrid w:linePitch="360"/>
        </w:sectPr>
      </w:pPr>
      <w:bookmarkStart w:id="61" w:name="_Toc54258768"/>
    </w:p>
    <w:p w14:paraId="280EAB42" w14:textId="77777777" w:rsidR="00735878" w:rsidRPr="00775F69" w:rsidRDefault="00735878" w:rsidP="0041332C">
      <w:pPr>
        <w:pStyle w:val="Heading3"/>
      </w:pPr>
      <w:bookmarkStart w:id="62" w:name="_Toc239857978"/>
      <w:r w:rsidRPr="00775F69">
        <w:t>Appendix 2: accident report form</w:t>
      </w:r>
      <w:bookmarkEnd w:id="61"/>
      <w:r w:rsidR="0084677C" w:rsidRPr="00775F69">
        <w:t xml:space="preserve"> (on Arbor)</w:t>
      </w:r>
      <w:bookmarkEnd w:id="62"/>
    </w:p>
    <w:p w14:paraId="55CCBD0C" w14:textId="77777777" w:rsidR="00735878" w:rsidRPr="00775F69" w:rsidRDefault="00735878" w:rsidP="00735878">
      <w:pPr>
        <w:pStyle w:val="6Abstract"/>
        <w:rPr>
          <w:rFonts w:ascii="Roboto" w:hAnsi="Roboto"/>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461"/>
        <w:gridCol w:w="2933"/>
        <w:gridCol w:w="1857"/>
        <w:gridCol w:w="146"/>
        <w:gridCol w:w="2231"/>
      </w:tblGrid>
      <w:tr w:rsidR="00333F4E" w:rsidRPr="00775F69" w14:paraId="2B6C623B" w14:textId="77777777" w:rsidTr="00353DF2">
        <w:trPr>
          <w:cantSplit/>
          <w:trHeight w:val="78"/>
          <w:tblHeader/>
        </w:trPr>
        <w:tc>
          <w:tcPr>
            <w:tcW w:w="2502" w:type="dxa"/>
            <w:tcBorders>
              <w:top w:val="single" w:sz="4" w:space="0" w:color="B9B9B9"/>
              <w:left w:val="single" w:sz="4" w:space="0" w:color="B9B9B9"/>
              <w:bottom w:val="single" w:sz="4" w:space="0" w:color="B9B9B9"/>
              <w:right w:val="single" w:sz="4" w:space="0" w:color="B9B9B9"/>
            </w:tcBorders>
            <w:shd w:val="clear" w:color="auto" w:fill="D8DFDE"/>
            <w:hideMark/>
          </w:tcPr>
          <w:p w14:paraId="2A7D466F" w14:textId="77777777" w:rsidR="00333F4E" w:rsidRPr="00775F69" w:rsidRDefault="00333F4E" w:rsidP="00821CEC">
            <w:pPr>
              <w:pStyle w:val="1bodycopy10pt"/>
              <w:spacing w:after="0"/>
              <w:rPr>
                <w:rFonts w:ascii="Roboto" w:hAnsi="Roboto"/>
                <w:caps/>
              </w:rPr>
            </w:pPr>
            <w:r w:rsidRPr="00775F69">
              <w:rPr>
                <w:rFonts w:ascii="Roboto" w:hAnsi="Roboto"/>
                <w:caps/>
              </w:rPr>
              <w:t>Name of injured person</w:t>
            </w:r>
          </w:p>
        </w:tc>
        <w:tc>
          <w:tcPr>
            <w:tcW w:w="3027" w:type="dxa"/>
            <w:tcBorders>
              <w:top w:val="single" w:sz="4" w:space="0" w:color="B9B9B9"/>
              <w:left w:val="single" w:sz="4" w:space="0" w:color="B9B9B9"/>
              <w:right w:val="single" w:sz="4" w:space="0" w:color="B9B9B9"/>
            </w:tcBorders>
            <w:hideMark/>
          </w:tcPr>
          <w:p w14:paraId="2303D855" w14:textId="77777777" w:rsidR="00333F4E" w:rsidRPr="00775F69" w:rsidRDefault="00333F4E" w:rsidP="00821CEC">
            <w:pPr>
              <w:pStyle w:val="1bodycopy10pt"/>
              <w:spacing w:after="0"/>
              <w:rPr>
                <w:rFonts w:ascii="Roboto" w:hAnsi="Roboto"/>
                <w:caps/>
              </w:rPr>
            </w:pPr>
          </w:p>
          <w:p w14:paraId="658EFDB5" w14:textId="77777777" w:rsidR="00353DF2" w:rsidRPr="00775F69" w:rsidRDefault="00353DF2" w:rsidP="00821CEC">
            <w:pPr>
              <w:pStyle w:val="1bodycopy10pt"/>
              <w:spacing w:after="0"/>
              <w:rPr>
                <w:rFonts w:ascii="Roboto" w:hAnsi="Roboto"/>
                <w:caps/>
              </w:rPr>
            </w:pPr>
          </w:p>
          <w:p w14:paraId="39A7F7E0" w14:textId="77777777" w:rsidR="00353DF2" w:rsidRPr="00775F69" w:rsidRDefault="00353DF2" w:rsidP="00821CEC">
            <w:pPr>
              <w:pStyle w:val="1bodycopy10pt"/>
              <w:spacing w:after="0"/>
              <w:rPr>
                <w:rFonts w:ascii="Roboto" w:hAnsi="Roboto"/>
                <w:caps/>
              </w:rPr>
            </w:pPr>
          </w:p>
        </w:tc>
        <w:tc>
          <w:tcPr>
            <w:tcW w:w="2024" w:type="dxa"/>
            <w:gridSpan w:val="2"/>
            <w:tcBorders>
              <w:top w:val="single" w:sz="4" w:space="0" w:color="B9B9B9"/>
              <w:left w:val="single" w:sz="4" w:space="0" w:color="B9B9B9"/>
              <w:right w:val="single" w:sz="4" w:space="0" w:color="B9B9B9"/>
            </w:tcBorders>
            <w:shd w:val="clear" w:color="auto" w:fill="D8DFDE"/>
            <w:hideMark/>
          </w:tcPr>
          <w:p w14:paraId="7BDD0E29" w14:textId="77777777" w:rsidR="00333F4E" w:rsidRPr="00775F69" w:rsidRDefault="00333F4E" w:rsidP="00821CEC">
            <w:pPr>
              <w:pStyle w:val="1bodycopy10pt"/>
              <w:spacing w:after="0"/>
              <w:rPr>
                <w:rFonts w:ascii="Roboto" w:hAnsi="Roboto"/>
                <w:caps/>
              </w:rPr>
            </w:pPr>
            <w:r w:rsidRPr="00775F69">
              <w:rPr>
                <w:rFonts w:ascii="Roboto" w:hAnsi="Roboto"/>
                <w:caps/>
              </w:rPr>
              <w:t>Role/Class</w:t>
            </w:r>
          </w:p>
        </w:tc>
        <w:tc>
          <w:tcPr>
            <w:tcW w:w="2301" w:type="dxa"/>
            <w:tcBorders>
              <w:top w:val="single" w:sz="4" w:space="0" w:color="B9B9B9"/>
              <w:left w:val="single" w:sz="4" w:space="0" w:color="B9B9B9"/>
              <w:right w:val="single" w:sz="4" w:space="0" w:color="B9B9B9"/>
            </w:tcBorders>
          </w:tcPr>
          <w:p w14:paraId="6A75272A" w14:textId="77777777" w:rsidR="00333F4E" w:rsidRPr="00775F69" w:rsidRDefault="00333F4E" w:rsidP="00821CEC">
            <w:pPr>
              <w:pStyle w:val="1bodycopy10pt"/>
              <w:spacing w:after="0"/>
              <w:rPr>
                <w:rFonts w:ascii="Roboto" w:hAnsi="Roboto"/>
                <w:caps/>
              </w:rPr>
            </w:pPr>
          </w:p>
        </w:tc>
      </w:tr>
      <w:tr w:rsidR="00333F4E" w:rsidRPr="00775F69" w14:paraId="5F7CC537" w14:textId="77777777" w:rsidTr="00353DF2">
        <w:trPr>
          <w:cantSplit/>
          <w:trHeight w:val="76"/>
          <w:tblHeader/>
        </w:trPr>
        <w:tc>
          <w:tcPr>
            <w:tcW w:w="2502" w:type="dxa"/>
            <w:tcBorders>
              <w:top w:val="single" w:sz="4" w:space="0" w:color="B9B9B9"/>
              <w:left w:val="single" w:sz="4" w:space="0" w:color="B9B9B9"/>
              <w:bottom w:val="single" w:sz="4" w:space="0" w:color="B9B9B9"/>
              <w:right w:val="single" w:sz="4" w:space="0" w:color="B9B9B9"/>
            </w:tcBorders>
            <w:shd w:val="clear" w:color="auto" w:fill="D8DFDE"/>
          </w:tcPr>
          <w:p w14:paraId="78014174" w14:textId="77777777" w:rsidR="00333F4E" w:rsidRPr="00775F69" w:rsidRDefault="00333F4E" w:rsidP="00821CEC">
            <w:pPr>
              <w:pStyle w:val="1bodycopy10pt"/>
              <w:spacing w:after="0"/>
              <w:rPr>
                <w:rFonts w:ascii="Roboto" w:hAnsi="Roboto"/>
                <w:caps/>
              </w:rPr>
            </w:pPr>
            <w:r w:rsidRPr="00775F69">
              <w:rPr>
                <w:rFonts w:ascii="Roboto" w:hAnsi="Roboto"/>
                <w:caps/>
              </w:rPr>
              <w:t>Date and time of incident</w:t>
            </w:r>
          </w:p>
        </w:tc>
        <w:tc>
          <w:tcPr>
            <w:tcW w:w="3027" w:type="dxa"/>
            <w:tcBorders>
              <w:left w:val="single" w:sz="4" w:space="0" w:color="B9B9B9"/>
              <w:right w:val="single" w:sz="4" w:space="0" w:color="B9B9B9"/>
            </w:tcBorders>
          </w:tcPr>
          <w:p w14:paraId="6338FF0B" w14:textId="77777777" w:rsidR="00333F4E" w:rsidRPr="00775F69" w:rsidRDefault="00333F4E" w:rsidP="00821CEC">
            <w:pPr>
              <w:pStyle w:val="1bodycopy10pt"/>
              <w:spacing w:after="0"/>
              <w:rPr>
                <w:rFonts w:ascii="Roboto" w:hAnsi="Roboto"/>
                <w:caps/>
              </w:rPr>
            </w:pPr>
          </w:p>
          <w:p w14:paraId="1C9D253C" w14:textId="77777777" w:rsidR="00353DF2" w:rsidRPr="00775F69" w:rsidRDefault="00353DF2" w:rsidP="00821CEC">
            <w:pPr>
              <w:pStyle w:val="1bodycopy10pt"/>
              <w:spacing w:after="0"/>
              <w:rPr>
                <w:rFonts w:ascii="Roboto" w:hAnsi="Roboto"/>
                <w:caps/>
              </w:rPr>
            </w:pPr>
          </w:p>
          <w:p w14:paraId="53AA3946" w14:textId="77777777" w:rsidR="00353DF2" w:rsidRPr="00775F69" w:rsidRDefault="00353DF2" w:rsidP="00821CEC">
            <w:pPr>
              <w:pStyle w:val="1bodycopy10pt"/>
              <w:spacing w:after="0"/>
              <w:rPr>
                <w:rFonts w:ascii="Roboto" w:hAnsi="Roboto"/>
                <w:caps/>
              </w:rPr>
            </w:pPr>
          </w:p>
        </w:tc>
        <w:tc>
          <w:tcPr>
            <w:tcW w:w="2024" w:type="dxa"/>
            <w:gridSpan w:val="2"/>
            <w:tcBorders>
              <w:left w:val="single" w:sz="4" w:space="0" w:color="B9B9B9"/>
              <w:right w:val="single" w:sz="4" w:space="0" w:color="B9B9B9"/>
            </w:tcBorders>
            <w:shd w:val="clear" w:color="auto" w:fill="D8DFDE"/>
          </w:tcPr>
          <w:p w14:paraId="44642166" w14:textId="77777777" w:rsidR="00333F4E" w:rsidRPr="00775F69" w:rsidRDefault="00333F4E" w:rsidP="00821CEC">
            <w:pPr>
              <w:pStyle w:val="1bodycopy10pt"/>
              <w:spacing w:after="0"/>
              <w:rPr>
                <w:rFonts w:ascii="Roboto" w:hAnsi="Roboto"/>
                <w:caps/>
              </w:rPr>
            </w:pPr>
            <w:r w:rsidRPr="00775F69">
              <w:rPr>
                <w:rFonts w:ascii="Roboto" w:hAnsi="Roboto"/>
                <w:caps/>
              </w:rPr>
              <w:t>Location of incident</w:t>
            </w:r>
          </w:p>
        </w:tc>
        <w:tc>
          <w:tcPr>
            <w:tcW w:w="2301" w:type="dxa"/>
            <w:tcBorders>
              <w:left w:val="single" w:sz="4" w:space="0" w:color="B9B9B9"/>
              <w:right w:val="single" w:sz="4" w:space="0" w:color="B9B9B9"/>
            </w:tcBorders>
          </w:tcPr>
          <w:p w14:paraId="50622045" w14:textId="77777777" w:rsidR="00333F4E" w:rsidRPr="00775F69" w:rsidRDefault="00333F4E" w:rsidP="00821CEC">
            <w:pPr>
              <w:pStyle w:val="1bodycopy10pt"/>
              <w:spacing w:after="0"/>
              <w:rPr>
                <w:rFonts w:ascii="Roboto" w:hAnsi="Roboto"/>
                <w:caps/>
              </w:rPr>
            </w:pPr>
          </w:p>
        </w:tc>
      </w:tr>
      <w:tr w:rsidR="00333F4E" w:rsidRPr="00775F69" w14:paraId="273F5417" w14:textId="77777777" w:rsidTr="00E00ACB">
        <w:trPr>
          <w:cantSplit/>
          <w:trHeight w:val="76"/>
          <w:tblHeader/>
        </w:trPr>
        <w:tc>
          <w:tcPr>
            <w:tcW w:w="9854" w:type="dxa"/>
            <w:gridSpan w:val="5"/>
            <w:tcBorders>
              <w:top w:val="single" w:sz="4" w:space="0" w:color="B9B9B9"/>
              <w:left w:val="single" w:sz="4" w:space="0" w:color="B9B9B9"/>
              <w:bottom w:val="single" w:sz="4" w:space="0" w:color="B9B9B9"/>
              <w:right w:val="single" w:sz="4" w:space="0" w:color="B9B9B9"/>
            </w:tcBorders>
            <w:shd w:val="clear" w:color="auto" w:fill="D8DFDE"/>
          </w:tcPr>
          <w:p w14:paraId="50A6BA21" w14:textId="77777777" w:rsidR="00333F4E" w:rsidRPr="00775F69" w:rsidRDefault="00333F4E" w:rsidP="00821CEC">
            <w:pPr>
              <w:pStyle w:val="1bodycopy10pt"/>
              <w:spacing w:after="0"/>
              <w:rPr>
                <w:rFonts w:ascii="Roboto" w:hAnsi="Roboto"/>
                <w:caps/>
              </w:rPr>
            </w:pPr>
            <w:r w:rsidRPr="00775F69">
              <w:rPr>
                <w:rFonts w:ascii="Roboto" w:hAnsi="Roboto"/>
                <w:caps/>
              </w:rPr>
              <w:t>incident details</w:t>
            </w:r>
          </w:p>
        </w:tc>
      </w:tr>
      <w:tr w:rsidR="00333F4E" w:rsidRPr="00775F69" w14:paraId="7F96F508" w14:textId="77777777" w:rsidTr="00E00ACB">
        <w:trPr>
          <w:cantSplit/>
          <w:trHeight w:val="1298"/>
        </w:trPr>
        <w:tc>
          <w:tcPr>
            <w:tcW w:w="9854" w:type="dxa"/>
            <w:gridSpan w:val="5"/>
            <w:tcBorders>
              <w:top w:val="single" w:sz="4" w:space="0" w:color="B9B9B9"/>
              <w:left w:val="single" w:sz="4" w:space="0" w:color="B9B9B9"/>
              <w:right w:val="single" w:sz="4" w:space="0" w:color="B9B9B9"/>
            </w:tcBorders>
            <w:hideMark/>
          </w:tcPr>
          <w:p w14:paraId="4389B080" w14:textId="77777777" w:rsidR="00333F4E" w:rsidRPr="00ED6F5A" w:rsidRDefault="00333F4E" w:rsidP="00333F4E">
            <w:pPr>
              <w:pStyle w:val="Tablebodycopy"/>
              <w:rPr>
                <w:rFonts w:ascii="Roboto" w:hAnsi="Roboto"/>
                <w:highlight w:val="green"/>
              </w:rPr>
            </w:pPr>
            <w:r w:rsidRPr="00ED6F5A">
              <w:rPr>
                <w:rFonts w:ascii="Roboto" w:hAnsi="Roboto"/>
                <w:highlight w:val="green"/>
              </w:rPr>
              <w:t>Describe in detail what happened, how it happened and what injuries the person incurred</w:t>
            </w:r>
          </w:p>
          <w:p w14:paraId="1444F68B" w14:textId="77777777" w:rsidR="00333F4E" w:rsidRPr="00ED6F5A" w:rsidRDefault="00333F4E" w:rsidP="00821CEC">
            <w:pPr>
              <w:pStyle w:val="1bodycopy10pt"/>
              <w:rPr>
                <w:rFonts w:ascii="Roboto" w:hAnsi="Roboto"/>
                <w:highlight w:val="green"/>
              </w:rPr>
            </w:pPr>
          </w:p>
          <w:p w14:paraId="34B2F662" w14:textId="77777777" w:rsidR="00353DF2" w:rsidRPr="00ED6F5A" w:rsidRDefault="00353DF2" w:rsidP="00821CEC">
            <w:pPr>
              <w:pStyle w:val="1bodycopy10pt"/>
              <w:rPr>
                <w:rFonts w:ascii="Roboto" w:hAnsi="Roboto"/>
                <w:highlight w:val="green"/>
              </w:rPr>
            </w:pPr>
          </w:p>
          <w:p w14:paraId="50A2D6CE" w14:textId="77777777" w:rsidR="00353DF2" w:rsidRPr="00ED6F5A" w:rsidRDefault="00353DF2" w:rsidP="00821CEC">
            <w:pPr>
              <w:pStyle w:val="1bodycopy10pt"/>
              <w:rPr>
                <w:rFonts w:ascii="Roboto" w:hAnsi="Roboto"/>
                <w:highlight w:val="green"/>
              </w:rPr>
            </w:pPr>
          </w:p>
          <w:p w14:paraId="12178870" w14:textId="77777777" w:rsidR="00353DF2" w:rsidRPr="00ED6F5A" w:rsidRDefault="00353DF2" w:rsidP="00821CEC">
            <w:pPr>
              <w:pStyle w:val="1bodycopy10pt"/>
              <w:rPr>
                <w:rFonts w:ascii="Roboto" w:hAnsi="Roboto"/>
                <w:highlight w:val="green"/>
              </w:rPr>
            </w:pPr>
          </w:p>
          <w:p w14:paraId="2BD9DDDF" w14:textId="77777777" w:rsidR="00353DF2" w:rsidRPr="00ED6F5A" w:rsidRDefault="00353DF2" w:rsidP="00821CEC">
            <w:pPr>
              <w:pStyle w:val="1bodycopy10pt"/>
              <w:rPr>
                <w:rFonts w:ascii="Roboto" w:hAnsi="Roboto"/>
                <w:highlight w:val="green"/>
              </w:rPr>
            </w:pPr>
          </w:p>
          <w:p w14:paraId="60217BCB" w14:textId="77777777" w:rsidR="00353DF2" w:rsidRPr="00ED6F5A" w:rsidRDefault="00353DF2" w:rsidP="00821CEC">
            <w:pPr>
              <w:pStyle w:val="1bodycopy10pt"/>
              <w:rPr>
                <w:rFonts w:ascii="Roboto" w:hAnsi="Roboto"/>
                <w:highlight w:val="green"/>
              </w:rPr>
            </w:pPr>
          </w:p>
        </w:tc>
      </w:tr>
      <w:tr w:rsidR="00333F4E" w:rsidRPr="00775F69" w14:paraId="757DCFFD" w14:textId="77777777" w:rsidTr="00353DF2">
        <w:trPr>
          <w:cantSplit/>
        </w:trPr>
        <w:tc>
          <w:tcPr>
            <w:tcW w:w="9854" w:type="dxa"/>
            <w:gridSpan w:val="5"/>
            <w:tcBorders>
              <w:top w:val="single" w:sz="4" w:space="0" w:color="B9B9B9"/>
              <w:left w:val="single" w:sz="4" w:space="0" w:color="B9B9B9"/>
              <w:bottom w:val="single" w:sz="4" w:space="0" w:color="B9B9B9"/>
              <w:right w:val="single" w:sz="4" w:space="0" w:color="B9B9B9"/>
            </w:tcBorders>
            <w:shd w:val="clear" w:color="auto" w:fill="D9D9D9"/>
            <w:hideMark/>
          </w:tcPr>
          <w:p w14:paraId="5D432F63" w14:textId="77777777" w:rsidR="00333F4E" w:rsidRPr="00775F69" w:rsidRDefault="00333F4E" w:rsidP="00333F4E">
            <w:pPr>
              <w:pStyle w:val="1bodycopy10pt"/>
              <w:rPr>
                <w:rFonts w:ascii="Roboto" w:hAnsi="Roboto"/>
              </w:rPr>
            </w:pPr>
            <w:r w:rsidRPr="00775F69">
              <w:rPr>
                <w:rFonts w:ascii="Roboto" w:hAnsi="Roboto"/>
                <w:caps/>
              </w:rPr>
              <w:t>Action taken</w:t>
            </w:r>
          </w:p>
        </w:tc>
      </w:tr>
      <w:tr w:rsidR="00333F4E" w:rsidRPr="00775F69" w14:paraId="6392F9F3" w14:textId="77777777" w:rsidTr="00333F4E">
        <w:trPr>
          <w:cantSplit/>
          <w:trHeight w:val="1298"/>
        </w:trPr>
        <w:tc>
          <w:tcPr>
            <w:tcW w:w="9854" w:type="dxa"/>
            <w:gridSpan w:val="5"/>
            <w:tcBorders>
              <w:top w:val="single" w:sz="4" w:space="0" w:color="B9B9B9"/>
              <w:left w:val="single" w:sz="4" w:space="0" w:color="B9B9B9"/>
              <w:bottom w:val="single" w:sz="4" w:space="0" w:color="B9B9B9"/>
              <w:right w:val="single" w:sz="4" w:space="0" w:color="B9B9B9"/>
            </w:tcBorders>
            <w:hideMark/>
          </w:tcPr>
          <w:p w14:paraId="76A113BE" w14:textId="77777777" w:rsidR="00333F4E" w:rsidRPr="00775F69" w:rsidRDefault="00333F4E" w:rsidP="00333F4E">
            <w:pPr>
              <w:pStyle w:val="Tablebodycopy"/>
              <w:rPr>
                <w:rFonts w:ascii="Roboto" w:hAnsi="Roboto"/>
              </w:rPr>
            </w:pPr>
            <w:r w:rsidRPr="00ED6F5A">
              <w:rPr>
                <w:rFonts w:ascii="Roboto" w:hAnsi="Roboto"/>
                <w:highlight w:val="green"/>
              </w:rPr>
              <w:t>Describe the steps taken in response to the incident, including any first aid treatment, and what happened to the injured person immediately afterwards.</w:t>
            </w:r>
          </w:p>
          <w:p w14:paraId="1C7F6386" w14:textId="77777777" w:rsidR="00333F4E" w:rsidRPr="00775F69" w:rsidRDefault="00333F4E" w:rsidP="00821CEC">
            <w:pPr>
              <w:pStyle w:val="1bodycopy10pt"/>
              <w:rPr>
                <w:rFonts w:ascii="Roboto" w:hAnsi="Roboto"/>
              </w:rPr>
            </w:pPr>
          </w:p>
          <w:p w14:paraId="5E19DD20" w14:textId="77777777" w:rsidR="00353DF2" w:rsidRPr="00775F69" w:rsidRDefault="00353DF2" w:rsidP="00821CEC">
            <w:pPr>
              <w:pStyle w:val="1bodycopy10pt"/>
              <w:rPr>
                <w:rFonts w:ascii="Roboto" w:hAnsi="Roboto"/>
              </w:rPr>
            </w:pPr>
          </w:p>
          <w:p w14:paraId="2144FF7A" w14:textId="77777777" w:rsidR="00353DF2" w:rsidRPr="00775F69" w:rsidRDefault="00353DF2" w:rsidP="00821CEC">
            <w:pPr>
              <w:pStyle w:val="1bodycopy10pt"/>
              <w:rPr>
                <w:rFonts w:ascii="Roboto" w:hAnsi="Roboto"/>
              </w:rPr>
            </w:pPr>
          </w:p>
          <w:p w14:paraId="6F099F8B" w14:textId="77777777" w:rsidR="00353DF2" w:rsidRPr="00775F69" w:rsidRDefault="00353DF2" w:rsidP="00821CEC">
            <w:pPr>
              <w:pStyle w:val="1bodycopy10pt"/>
              <w:rPr>
                <w:rFonts w:ascii="Roboto" w:hAnsi="Roboto"/>
              </w:rPr>
            </w:pPr>
          </w:p>
          <w:p w14:paraId="5F3A887D" w14:textId="77777777" w:rsidR="00353DF2" w:rsidRPr="00775F69" w:rsidRDefault="00353DF2" w:rsidP="00821CEC">
            <w:pPr>
              <w:pStyle w:val="1bodycopy10pt"/>
              <w:rPr>
                <w:rFonts w:ascii="Roboto" w:hAnsi="Roboto"/>
              </w:rPr>
            </w:pPr>
          </w:p>
        </w:tc>
      </w:tr>
      <w:tr w:rsidR="00333F4E" w:rsidRPr="00775F69" w14:paraId="47DB70EF" w14:textId="77777777" w:rsidTr="00353DF2">
        <w:trPr>
          <w:cantSplit/>
          <w:trHeight w:val="408"/>
        </w:trPr>
        <w:tc>
          <w:tcPr>
            <w:tcW w:w="9854" w:type="dxa"/>
            <w:gridSpan w:val="5"/>
            <w:tcBorders>
              <w:top w:val="single" w:sz="4" w:space="0" w:color="B9B9B9"/>
              <w:left w:val="single" w:sz="4" w:space="0" w:color="B9B9B9"/>
              <w:bottom w:val="single" w:sz="4" w:space="0" w:color="B9B9B9"/>
              <w:right w:val="single" w:sz="4" w:space="0" w:color="B9B9B9"/>
            </w:tcBorders>
            <w:shd w:val="clear" w:color="auto" w:fill="D9D9D9"/>
          </w:tcPr>
          <w:p w14:paraId="188BD79D" w14:textId="77777777" w:rsidR="00333F4E" w:rsidRPr="00775F69" w:rsidRDefault="00333F4E" w:rsidP="00333F4E">
            <w:pPr>
              <w:pStyle w:val="Tablebodycopy"/>
              <w:rPr>
                <w:rFonts w:ascii="Roboto" w:hAnsi="Roboto"/>
                <w:highlight w:val="yellow"/>
              </w:rPr>
            </w:pPr>
            <w:r w:rsidRPr="00775F69">
              <w:rPr>
                <w:rFonts w:ascii="Roboto" w:hAnsi="Roboto"/>
                <w:caps/>
              </w:rPr>
              <w:t>Follow-up Action required</w:t>
            </w:r>
          </w:p>
        </w:tc>
      </w:tr>
      <w:tr w:rsidR="00333F4E" w:rsidRPr="00775F69" w14:paraId="1EC9EE05" w14:textId="77777777" w:rsidTr="00333F4E">
        <w:trPr>
          <w:cantSplit/>
          <w:trHeight w:val="650"/>
        </w:trPr>
        <w:tc>
          <w:tcPr>
            <w:tcW w:w="9854" w:type="dxa"/>
            <w:gridSpan w:val="5"/>
            <w:tcBorders>
              <w:top w:val="single" w:sz="4" w:space="0" w:color="B9B9B9"/>
              <w:left w:val="single" w:sz="4" w:space="0" w:color="B9B9B9"/>
              <w:bottom w:val="single" w:sz="4" w:space="0" w:color="B9B9B9"/>
              <w:right w:val="single" w:sz="4" w:space="0" w:color="B9B9B9"/>
            </w:tcBorders>
          </w:tcPr>
          <w:p w14:paraId="488864EE" w14:textId="77777777" w:rsidR="00333F4E" w:rsidRPr="00ED6F5A" w:rsidRDefault="00333F4E" w:rsidP="00333F4E">
            <w:pPr>
              <w:pStyle w:val="Tablebodycopy"/>
              <w:rPr>
                <w:rFonts w:ascii="Roboto" w:hAnsi="Roboto"/>
                <w:highlight w:val="green"/>
              </w:rPr>
            </w:pPr>
            <w:r w:rsidRPr="00ED6F5A">
              <w:rPr>
                <w:rFonts w:ascii="Roboto" w:hAnsi="Roboto"/>
                <w:highlight w:val="green"/>
              </w:rPr>
              <w:t>Outline what steps the school will take to check on the injured person, and what it will do to reduce the risk of the incident happening again</w:t>
            </w:r>
          </w:p>
          <w:p w14:paraId="3394CBB7" w14:textId="77777777" w:rsidR="00333F4E" w:rsidRPr="00ED6F5A" w:rsidRDefault="00333F4E" w:rsidP="00333F4E">
            <w:pPr>
              <w:pStyle w:val="Tablebodycopy"/>
              <w:rPr>
                <w:rFonts w:ascii="Roboto" w:hAnsi="Roboto"/>
                <w:highlight w:val="green"/>
              </w:rPr>
            </w:pPr>
          </w:p>
          <w:p w14:paraId="6E57E95E" w14:textId="77777777" w:rsidR="00353DF2" w:rsidRPr="00775F69" w:rsidRDefault="00353DF2" w:rsidP="00333F4E">
            <w:pPr>
              <w:pStyle w:val="Tablebodycopy"/>
              <w:rPr>
                <w:rFonts w:ascii="Roboto" w:hAnsi="Roboto"/>
                <w:highlight w:val="yellow"/>
              </w:rPr>
            </w:pPr>
          </w:p>
          <w:p w14:paraId="3DA0BCB3" w14:textId="77777777" w:rsidR="00353DF2" w:rsidRPr="00775F69" w:rsidRDefault="00353DF2" w:rsidP="00333F4E">
            <w:pPr>
              <w:pStyle w:val="Tablebodycopy"/>
              <w:rPr>
                <w:rFonts w:ascii="Roboto" w:hAnsi="Roboto"/>
                <w:highlight w:val="yellow"/>
              </w:rPr>
            </w:pPr>
          </w:p>
          <w:p w14:paraId="5A73FB1D" w14:textId="77777777" w:rsidR="00353DF2" w:rsidRPr="00775F69" w:rsidRDefault="00353DF2" w:rsidP="00333F4E">
            <w:pPr>
              <w:pStyle w:val="Tablebodycopy"/>
              <w:rPr>
                <w:rFonts w:ascii="Roboto" w:hAnsi="Roboto"/>
                <w:highlight w:val="yellow"/>
              </w:rPr>
            </w:pPr>
          </w:p>
          <w:p w14:paraId="2E756A71" w14:textId="77777777" w:rsidR="00353DF2" w:rsidRPr="00775F69" w:rsidRDefault="00353DF2" w:rsidP="00333F4E">
            <w:pPr>
              <w:pStyle w:val="Tablebodycopy"/>
              <w:rPr>
                <w:rFonts w:ascii="Roboto" w:hAnsi="Roboto"/>
                <w:highlight w:val="yellow"/>
              </w:rPr>
            </w:pPr>
          </w:p>
          <w:p w14:paraId="698141E5" w14:textId="77777777" w:rsidR="00333F4E" w:rsidRPr="00775F69" w:rsidRDefault="00333F4E" w:rsidP="00333F4E">
            <w:pPr>
              <w:pStyle w:val="Tablebodycopy"/>
              <w:rPr>
                <w:rFonts w:ascii="Roboto" w:hAnsi="Roboto"/>
                <w:highlight w:val="yellow"/>
              </w:rPr>
            </w:pPr>
          </w:p>
        </w:tc>
      </w:tr>
      <w:tr w:rsidR="00333F4E" w:rsidRPr="00775F69" w14:paraId="5B1F3A8F" w14:textId="77777777" w:rsidTr="00353DF2">
        <w:trPr>
          <w:cantSplit/>
          <w:trHeight w:val="650"/>
        </w:trPr>
        <w:tc>
          <w:tcPr>
            <w:tcW w:w="2502" w:type="dxa"/>
            <w:tcBorders>
              <w:top w:val="single" w:sz="4" w:space="0" w:color="B9B9B9"/>
              <w:left w:val="single" w:sz="4" w:space="0" w:color="B9B9B9"/>
              <w:bottom w:val="single" w:sz="4" w:space="0" w:color="B9B9B9"/>
              <w:right w:val="single" w:sz="4" w:space="0" w:color="B9B9B9"/>
            </w:tcBorders>
            <w:shd w:val="clear" w:color="auto" w:fill="D9D9D9"/>
          </w:tcPr>
          <w:p w14:paraId="43BD0B03" w14:textId="77777777" w:rsidR="00333F4E" w:rsidRPr="00775F69" w:rsidRDefault="00333F4E" w:rsidP="00333F4E">
            <w:pPr>
              <w:pStyle w:val="Tablebodycopy"/>
              <w:rPr>
                <w:rFonts w:ascii="Roboto" w:hAnsi="Roboto"/>
                <w:highlight w:val="yellow"/>
              </w:rPr>
            </w:pPr>
            <w:r w:rsidRPr="00775F69">
              <w:rPr>
                <w:rFonts w:ascii="Roboto" w:hAnsi="Roboto"/>
                <w:caps/>
              </w:rPr>
              <w:t>Name of person attending the incident</w:t>
            </w:r>
          </w:p>
        </w:tc>
        <w:tc>
          <w:tcPr>
            <w:tcW w:w="7352" w:type="dxa"/>
            <w:gridSpan w:val="4"/>
            <w:tcBorders>
              <w:top w:val="single" w:sz="4" w:space="0" w:color="B9B9B9"/>
              <w:left w:val="single" w:sz="4" w:space="0" w:color="B9B9B9"/>
              <w:bottom w:val="single" w:sz="4" w:space="0" w:color="B9B9B9"/>
              <w:right w:val="single" w:sz="4" w:space="0" w:color="B9B9B9"/>
            </w:tcBorders>
          </w:tcPr>
          <w:p w14:paraId="465C39B9" w14:textId="77777777" w:rsidR="00333F4E" w:rsidRPr="00775F69" w:rsidRDefault="00333F4E" w:rsidP="00333F4E">
            <w:pPr>
              <w:pStyle w:val="Tablebodycopy"/>
              <w:rPr>
                <w:rFonts w:ascii="Roboto" w:hAnsi="Roboto"/>
                <w:highlight w:val="yellow"/>
              </w:rPr>
            </w:pPr>
          </w:p>
        </w:tc>
      </w:tr>
      <w:tr w:rsidR="00353DF2" w:rsidRPr="00775F69" w14:paraId="4E7B6CF4" w14:textId="77777777" w:rsidTr="00353DF2">
        <w:trPr>
          <w:cantSplit/>
          <w:trHeight w:val="650"/>
        </w:trPr>
        <w:tc>
          <w:tcPr>
            <w:tcW w:w="2502" w:type="dxa"/>
            <w:tcBorders>
              <w:top w:val="single" w:sz="4" w:space="0" w:color="B9B9B9"/>
              <w:left w:val="single" w:sz="4" w:space="0" w:color="B9B9B9"/>
              <w:right w:val="single" w:sz="4" w:space="0" w:color="B9B9B9"/>
            </w:tcBorders>
            <w:shd w:val="clear" w:color="auto" w:fill="D9D9D9"/>
          </w:tcPr>
          <w:p w14:paraId="58165D4F" w14:textId="77777777" w:rsidR="00353DF2" w:rsidRPr="00775F69" w:rsidRDefault="00353DF2" w:rsidP="00333F4E">
            <w:pPr>
              <w:pStyle w:val="Tablebodycopy"/>
              <w:rPr>
                <w:rFonts w:ascii="Roboto" w:hAnsi="Roboto"/>
                <w:highlight w:val="yellow"/>
              </w:rPr>
            </w:pPr>
            <w:r w:rsidRPr="00775F69">
              <w:rPr>
                <w:rFonts w:ascii="Roboto" w:hAnsi="Roboto"/>
                <w:caps/>
              </w:rPr>
              <w:t>Signature</w:t>
            </w:r>
          </w:p>
        </w:tc>
        <w:tc>
          <w:tcPr>
            <w:tcW w:w="3027" w:type="dxa"/>
            <w:tcBorders>
              <w:top w:val="single" w:sz="4" w:space="0" w:color="B9B9B9"/>
              <w:left w:val="single" w:sz="4" w:space="0" w:color="B9B9B9"/>
              <w:right w:val="single" w:sz="4" w:space="0" w:color="B9B9B9"/>
            </w:tcBorders>
          </w:tcPr>
          <w:p w14:paraId="6D0685F9" w14:textId="77777777" w:rsidR="00353DF2" w:rsidRPr="00775F69" w:rsidRDefault="00353DF2" w:rsidP="00333F4E">
            <w:pPr>
              <w:pStyle w:val="Tablebodycopy"/>
              <w:rPr>
                <w:rFonts w:ascii="Roboto" w:hAnsi="Roboto"/>
                <w:highlight w:val="yellow"/>
              </w:rPr>
            </w:pPr>
          </w:p>
        </w:tc>
        <w:tc>
          <w:tcPr>
            <w:tcW w:w="1874" w:type="dxa"/>
            <w:tcBorders>
              <w:top w:val="single" w:sz="4" w:space="0" w:color="B9B9B9"/>
              <w:left w:val="single" w:sz="4" w:space="0" w:color="B9B9B9"/>
              <w:right w:val="single" w:sz="4" w:space="0" w:color="B9B9B9"/>
            </w:tcBorders>
            <w:shd w:val="clear" w:color="auto" w:fill="D9D9D9"/>
          </w:tcPr>
          <w:p w14:paraId="2E4E9F57" w14:textId="77777777" w:rsidR="00353DF2" w:rsidRPr="00775F69" w:rsidRDefault="00353DF2" w:rsidP="00333F4E">
            <w:pPr>
              <w:pStyle w:val="Tablebodycopy"/>
              <w:rPr>
                <w:rFonts w:ascii="Roboto" w:hAnsi="Roboto"/>
                <w:highlight w:val="yellow"/>
              </w:rPr>
            </w:pPr>
            <w:r w:rsidRPr="00775F69">
              <w:rPr>
                <w:rFonts w:ascii="Roboto" w:hAnsi="Roboto"/>
                <w:caps/>
              </w:rPr>
              <w:t>Date</w:t>
            </w:r>
          </w:p>
        </w:tc>
        <w:tc>
          <w:tcPr>
            <w:tcW w:w="2451" w:type="dxa"/>
            <w:gridSpan w:val="2"/>
            <w:tcBorders>
              <w:top w:val="single" w:sz="4" w:space="0" w:color="B9B9B9"/>
              <w:left w:val="single" w:sz="4" w:space="0" w:color="B9B9B9"/>
              <w:right w:val="single" w:sz="4" w:space="0" w:color="B9B9B9"/>
            </w:tcBorders>
          </w:tcPr>
          <w:p w14:paraId="19438614" w14:textId="77777777" w:rsidR="00353DF2" w:rsidRPr="00775F69" w:rsidRDefault="00353DF2" w:rsidP="00333F4E">
            <w:pPr>
              <w:pStyle w:val="Tablebodycopy"/>
              <w:rPr>
                <w:rFonts w:ascii="Roboto" w:hAnsi="Roboto"/>
                <w:highlight w:val="yellow"/>
              </w:rPr>
            </w:pPr>
          </w:p>
        </w:tc>
      </w:tr>
    </w:tbl>
    <w:p w14:paraId="22CF5C11" w14:textId="77777777" w:rsidR="0041332C" w:rsidRDefault="0041332C" w:rsidP="00735878">
      <w:pPr>
        <w:pStyle w:val="Heading3"/>
        <w:sectPr w:rsidR="0041332C" w:rsidSect="00775F69">
          <w:pgSz w:w="11900" w:h="16840" w:code="9"/>
          <w:pgMar w:top="1985" w:right="1077" w:bottom="1701" w:left="1077" w:header="567" w:footer="227" w:gutter="0"/>
          <w:cols w:space="708"/>
          <w:docGrid w:linePitch="360"/>
        </w:sectPr>
      </w:pPr>
      <w:bookmarkStart w:id="63" w:name="_Toc54258769"/>
    </w:p>
    <w:p w14:paraId="5623DCF6" w14:textId="77777777" w:rsidR="00735878" w:rsidRPr="00775F69" w:rsidRDefault="00735878" w:rsidP="0041332C">
      <w:pPr>
        <w:pStyle w:val="Heading1"/>
      </w:pPr>
      <w:bookmarkStart w:id="64" w:name="_Toc239857979"/>
      <w:r w:rsidRPr="00775F69">
        <w:t>Appendix 3: first aid training log</w:t>
      </w:r>
      <w:bookmarkEnd w:id="63"/>
      <w:bookmarkEnd w:id="64"/>
    </w:p>
    <w:p w14:paraId="38E0A6A8" w14:textId="77777777" w:rsidR="00735878" w:rsidRPr="00775F69" w:rsidRDefault="00735878" w:rsidP="00735878">
      <w:pPr>
        <w:pStyle w:val="6Abstract"/>
        <w:rPr>
          <w:rFonts w:ascii="Roboto" w:hAnsi="Roboto"/>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434"/>
        <w:gridCol w:w="2578"/>
        <w:gridCol w:w="2486"/>
        <w:gridCol w:w="2130"/>
      </w:tblGrid>
      <w:tr w:rsidR="00735878" w:rsidRPr="00775F69" w14:paraId="5B3B455B" w14:textId="77777777" w:rsidTr="00735878">
        <w:trPr>
          <w:cantSplit/>
          <w:tblHeader/>
        </w:trPr>
        <w:tc>
          <w:tcPr>
            <w:tcW w:w="2491" w:type="dxa"/>
            <w:tcBorders>
              <w:top w:val="single" w:sz="4" w:space="0" w:color="B9B9B9"/>
              <w:left w:val="single" w:sz="4" w:space="0" w:color="B9B9B9"/>
              <w:bottom w:val="single" w:sz="4" w:space="0" w:color="B9B9B9"/>
              <w:right w:val="single" w:sz="4" w:space="0" w:color="B9B9B9"/>
            </w:tcBorders>
            <w:shd w:val="clear" w:color="auto" w:fill="D8DFDE"/>
            <w:hideMark/>
          </w:tcPr>
          <w:p w14:paraId="1D66425E" w14:textId="77777777" w:rsidR="00735878" w:rsidRPr="00775F69" w:rsidRDefault="00735878" w:rsidP="00821CEC">
            <w:pPr>
              <w:pStyle w:val="1bodycopy10pt"/>
              <w:spacing w:after="0"/>
              <w:rPr>
                <w:rFonts w:ascii="Roboto" w:hAnsi="Roboto"/>
                <w:caps/>
              </w:rPr>
            </w:pPr>
            <w:r w:rsidRPr="00775F69">
              <w:rPr>
                <w:rFonts w:ascii="Roboto" w:hAnsi="Roboto"/>
                <w:caps/>
              </w:rPr>
              <w:t>name/type of training</w:t>
            </w:r>
          </w:p>
        </w:tc>
        <w:tc>
          <w:tcPr>
            <w:tcW w:w="2643" w:type="dxa"/>
            <w:tcBorders>
              <w:top w:val="single" w:sz="4" w:space="0" w:color="B9B9B9"/>
              <w:left w:val="single" w:sz="4" w:space="0" w:color="B9B9B9"/>
              <w:bottom w:val="single" w:sz="4" w:space="0" w:color="B9B9B9"/>
              <w:right w:val="single" w:sz="4" w:space="0" w:color="B9B9B9"/>
            </w:tcBorders>
            <w:shd w:val="clear" w:color="auto" w:fill="D8DFDE"/>
            <w:hideMark/>
          </w:tcPr>
          <w:p w14:paraId="770CC0A0" w14:textId="77777777" w:rsidR="00735878" w:rsidRPr="00775F69" w:rsidRDefault="00735878" w:rsidP="00821CEC">
            <w:pPr>
              <w:pStyle w:val="1bodycopy10pt"/>
              <w:spacing w:after="0"/>
              <w:rPr>
                <w:rFonts w:ascii="Roboto" w:hAnsi="Roboto"/>
                <w:caps/>
              </w:rPr>
            </w:pPr>
            <w:r w:rsidRPr="00775F69">
              <w:rPr>
                <w:rFonts w:ascii="Roboto" w:hAnsi="Roboto"/>
                <w:caps/>
              </w:rPr>
              <w:t>staff who attended (individual staff members or groups)</w:t>
            </w:r>
          </w:p>
        </w:tc>
        <w:tc>
          <w:tcPr>
            <w:tcW w:w="2553" w:type="dxa"/>
            <w:tcBorders>
              <w:top w:val="single" w:sz="4" w:space="0" w:color="B9B9B9"/>
              <w:left w:val="single" w:sz="4" w:space="0" w:color="B9B9B9"/>
              <w:bottom w:val="single" w:sz="4" w:space="0" w:color="B9B9B9"/>
              <w:right w:val="single" w:sz="4" w:space="0" w:color="B9B9B9"/>
            </w:tcBorders>
            <w:shd w:val="clear" w:color="auto" w:fill="D8DFDE"/>
            <w:hideMark/>
          </w:tcPr>
          <w:p w14:paraId="3F46A7F8" w14:textId="77777777" w:rsidR="00735878" w:rsidRPr="00775F69" w:rsidRDefault="00735878" w:rsidP="00821CEC">
            <w:pPr>
              <w:pStyle w:val="1bodycopy10pt"/>
              <w:spacing w:after="0"/>
              <w:rPr>
                <w:rFonts w:ascii="Roboto" w:hAnsi="Roboto"/>
                <w:caps/>
              </w:rPr>
            </w:pPr>
            <w:r w:rsidRPr="00775F69">
              <w:rPr>
                <w:rFonts w:ascii="Roboto" w:hAnsi="Roboto"/>
                <w:caps/>
              </w:rPr>
              <w:t>Date attended</w:t>
            </w:r>
          </w:p>
        </w:tc>
        <w:tc>
          <w:tcPr>
            <w:tcW w:w="2167" w:type="dxa"/>
            <w:tcBorders>
              <w:top w:val="single" w:sz="4" w:space="0" w:color="B9B9B9"/>
              <w:left w:val="single" w:sz="4" w:space="0" w:color="B9B9B9"/>
              <w:bottom w:val="single" w:sz="4" w:space="0" w:color="B9B9B9"/>
              <w:right w:val="single" w:sz="4" w:space="0" w:color="B9B9B9"/>
            </w:tcBorders>
            <w:shd w:val="clear" w:color="auto" w:fill="D8DFDE"/>
          </w:tcPr>
          <w:p w14:paraId="14A6BA06" w14:textId="77777777" w:rsidR="00735878" w:rsidRPr="00775F69" w:rsidRDefault="00735878" w:rsidP="00821CEC">
            <w:pPr>
              <w:pStyle w:val="1bodycopy10pt"/>
              <w:spacing w:after="0"/>
              <w:rPr>
                <w:rFonts w:ascii="Roboto" w:hAnsi="Roboto"/>
                <w:caps/>
              </w:rPr>
            </w:pPr>
            <w:r w:rsidRPr="00775F69">
              <w:rPr>
                <w:rFonts w:ascii="Roboto" w:hAnsi="Roboto"/>
                <w:caps/>
              </w:rPr>
              <w:t>date for training to be updated (where applicable)</w:t>
            </w:r>
          </w:p>
        </w:tc>
      </w:tr>
      <w:tr w:rsidR="00735878" w:rsidRPr="00775F69" w14:paraId="1C666473" w14:textId="77777777" w:rsidTr="00735878">
        <w:trPr>
          <w:cantSplit/>
        </w:trPr>
        <w:tc>
          <w:tcPr>
            <w:tcW w:w="2491" w:type="dxa"/>
            <w:tcBorders>
              <w:top w:val="single" w:sz="4" w:space="0" w:color="B9B9B9"/>
              <w:left w:val="single" w:sz="4" w:space="0" w:color="B9B9B9"/>
              <w:bottom w:val="single" w:sz="4" w:space="0" w:color="B9B9B9"/>
              <w:right w:val="single" w:sz="4" w:space="0" w:color="B9B9B9"/>
            </w:tcBorders>
            <w:hideMark/>
          </w:tcPr>
          <w:p w14:paraId="0BE09159" w14:textId="77777777" w:rsidR="00735878" w:rsidRPr="00775F69" w:rsidRDefault="00735878" w:rsidP="00735878">
            <w:pPr>
              <w:pStyle w:val="Tablebodycopy"/>
              <w:rPr>
                <w:rFonts w:ascii="Roboto" w:hAnsi="Roboto"/>
                <w:highlight w:val="yellow"/>
              </w:rPr>
            </w:pPr>
            <w:r w:rsidRPr="00775F69">
              <w:rPr>
                <w:rFonts w:ascii="Roboto" w:hAnsi="Roboto"/>
                <w:highlight w:val="yellow"/>
              </w:rPr>
              <w:t>E.g. first aid</w:t>
            </w:r>
          </w:p>
        </w:tc>
        <w:tc>
          <w:tcPr>
            <w:tcW w:w="2643" w:type="dxa"/>
            <w:tcBorders>
              <w:top w:val="single" w:sz="4" w:space="0" w:color="B9B9B9"/>
              <w:left w:val="single" w:sz="4" w:space="0" w:color="B9B9B9"/>
              <w:bottom w:val="single" w:sz="4" w:space="0" w:color="B9B9B9"/>
              <w:right w:val="single" w:sz="4" w:space="0" w:color="B9B9B9"/>
            </w:tcBorders>
            <w:hideMark/>
          </w:tcPr>
          <w:p w14:paraId="4134BC47" w14:textId="77777777" w:rsidR="00735878" w:rsidRPr="00775F69" w:rsidRDefault="00735878" w:rsidP="00821CEC">
            <w:pPr>
              <w:pStyle w:val="Tablebodycopy"/>
              <w:rPr>
                <w:rFonts w:ascii="Roboto" w:hAnsi="Roboto"/>
              </w:rPr>
            </w:pPr>
          </w:p>
        </w:tc>
        <w:tc>
          <w:tcPr>
            <w:tcW w:w="2553" w:type="dxa"/>
            <w:tcBorders>
              <w:top w:val="single" w:sz="4" w:space="0" w:color="B9B9B9"/>
              <w:left w:val="single" w:sz="4" w:space="0" w:color="B9B9B9"/>
              <w:bottom w:val="single" w:sz="4" w:space="0" w:color="B9B9B9"/>
              <w:right w:val="single" w:sz="4" w:space="0" w:color="B9B9B9"/>
            </w:tcBorders>
          </w:tcPr>
          <w:p w14:paraId="1F27CB6F" w14:textId="77777777" w:rsidR="00735878" w:rsidRPr="00775F69" w:rsidRDefault="00735878" w:rsidP="00821CEC">
            <w:pPr>
              <w:pStyle w:val="1bodycopy10pt"/>
              <w:rPr>
                <w:rFonts w:ascii="Roboto" w:hAnsi="Roboto"/>
              </w:rPr>
            </w:pPr>
          </w:p>
        </w:tc>
        <w:tc>
          <w:tcPr>
            <w:tcW w:w="2167" w:type="dxa"/>
            <w:tcBorders>
              <w:top w:val="single" w:sz="4" w:space="0" w:color="B9B9B9"/>
              <w:left w:val="single" w:sz="4" w:space="0" w:color="B9B9B9"/>
              <w:bottom w:val="single" w:sz="4" w:space="0" w:color="B9B9B9"/>
              <w:right w:val="single" w:sz="4" w:space="0" w:color="B9B9B9"/>
            </w:tcBorders>
          </w:tcPr>
          <w:p w14:paraId="54B41A6B" w14:textId="77777777" w:rsidR="00735878" w:rsidRPr="00775F69" w:rsidRDefault="00735878" w:rsidP="00821CEC">
            <w:pPr>
              <w:pStyle w:val="1bodycopy10pt"/>
              <w:rPr>
                <w:rFonts w:ascii="Roboto" w:hAnsi="Roboto"/>
              </w:rPr>
            </w:pPr>
          </w:p>
        </w:tc>
      </w:tr>
      <w:tr w:rsidR="00735878" w:rsidRPr="00775F69" w14:paraId="7BE4EBD9" w14:textId="77777777" w:rsidTr="00735878">
        <w:trPr>
          <w:cantSplit/>
        </w:trPr>
        <w:tc>
          <w:tcPr>
            <w:tcW w:w="2491" w:type="dxa"/>
            <w:tcBorders>
              <w:top w:val="single" w:sz="4" w:space="0" w:color="B9B9B9"/>
              <w:left w:val="single" w:sz="4" w:space="0" w:color="B9B9B9"/>
              <w:bottom w:val="single" w:sz="4" w:space="0" w:color="B9B9B9"/>
              <w:right w:val="single" w:sz="4" w:space="0" w:color="B9B9B9"/>
            </w:tcBorders>
            <w:hideMark/>
          </w:tcPr>
          <w:p w14:paraId="1F2840A2" w14:textId="77777777" w:rsidR="00735878" w:rsidRPr="00775F69" w:rsidRDefault="00735878" w:rsidP="00735878">
            <w:pPr>
              <w:pStyle w:val="Tablebodycopy"/>
              <w:rPr>
                <w:rFonts w:ascii="Roboto" w:hAnsi="Roboto"/>
                <w:highlight w:val="yellow"/>
              </w:rPr>
            </w:pPr>
            <w:r w:rsidRPr="00775F69">
              <w:rPr>
                <w:rFonts w:ascii="Roboto" w:hAnsi="Roboto"/>
                <w:highlight w:val="yellow"/>
              </w:rPr>
              <w:t>E.g. paediatric first aid</w:t>
            </w:r>
          </w:p>
        </w:tc>
        <w:tc>
          <w:tcPr>
            <w:tcW w:w="2643" w:type="dxa"/>
            <w:tcBorders>
              <w:top w:val="single" w:sz="4" w:space="0" w:color="B9B9B9"/>
              <w:left w:val="single" w:sz="4" w:space="0" w:color="B9B9B9"/>
              <w:bottom w:val="single" w:sz="4" w:space="0" w:color="B9B9B9"/>
              <w:right w:val="single" w:sz="4" w:space="0" w:color="B9B9B9"/>
            </w:tcBorders>
            <w:hideMark/>
          </w:tcPr>
          <w:p w14:paraId="66444ACF" w14:textId="77777777" w:rsidR="00735878" w:rsidRPr="00775F69" w:rsidRDefault="00735878" w:rsidP="00821CEC">
            <w:pPr>
              <w:pStyle w:val="Tablebodycopy"/>
              <w:rPr>
                <w:rFonts w:ascii="Roboto" w:hAnsi="Roboto"/>
              </w:rPr>
            </w:pPr>
          </w:p>
        </w:tc>
        <w:tc>
          <w:tcPr>
            <w:tcW w:w="2553" w:type="dxa"/>
            <w:tcBorders>
              <w:top w:val="single" w:sz="4" w:space="0" w:color="B9B9B9"/>
              <w:left w:val="single" w:sz="4" w:space="0" w:color="B9B9B9"/>
              <w:bottom w:val="single" w:sz="4" w:space="0" w:color="B9B9B9"/>
              <w:right w:val="single" w:sz="4" w:space="0" w:color="B9B9B9"/>
            </w:tcBorders>
          </w:tcPr>
          <w:p w14:paraId="64F6DDBC" w14:textId="77777777" w:rsidR="00735878" w:rsidRPr="00775F69" w:rsidRDefault="00735878" w:rsidP="00821CEC">
            <w:pPr>
              <w:pStyle w:val="1bodycopy10pt"/>
              <w:rPr>
                <w:rFonts w:ascii="Roboto" w:hAnsi="Roboto"/>
              </w:rPr>
            </w:pPr>
          </w:p>
        </w:tc>
        <w:tc>
          <w:tcPr>
            <w:tcW w:w="2167" w:type="dxa"/>
            <w:tcBorders>
              <w:top w:val="single" w:sz="4" w:space="0" w:color="B9B9B9"/>
              <w:left w:val="single" w:sz="4" w:space="0" w:color="B9B9B9"/>
              <w:bottom w:val="single" w:sz="4" w:space="0" w:color="B9B9B9"/>
              <w:right w:val="single" w:sz="4" w:space="0" w:color="B9B9B9"/>
            </w:tcBorders>
          </w:tcPr>
          <w:p w14:paraId="6DA55CC5" w14:textId="77777777" w:rsidR="00735878" w:rsidRPr="00775F69" w:rsidRDefault="00735878" w:rsidP="00821CEC">
            <w:pPr>
              <w:pStyle w:val="1bodycopy10pt"/>
              <w:rPr>
                <w:rFonts w:ascii="Roboto" w:hAnsi="Roboto"/>
              </w:rPr>
            </w:pPr>
          </w:p>
        </w:tc>
      </w:tr>
      <w:tr w:rsidR="00735878" w:rsidRPr="00775F69" w14:paraId="36801EFA" w14:textId="77777777" w:rsidTr="00735878">
        <w:trPr>
          <w:cantSplit/>
        </w:trPr>
        <w:tc>
          <w:tcPr>
            <w:tcW w:w="2491" w:type="dxa"/>
            <w:tcBorders>
              <w:top w:val="single" w:sz="4" w:space="0" w:color="B9B9B9"/>
              <w:left w:val="single" w:sz="4" w:space="0" w:color="B9B9B9"/>
              <w:bottom w:val="single" w:sz="4" w:space="0" w:color="B9B9B9"/>
              <w:right w:val="single" w:sz="4" w:space="0" w:color="B9B9B9"/>
            </w:tcBorders>
            <w:hideMark/>
          </w:tcPr>
          <w:p w14:paraId="1838CE75" w14:textId="77777777" w:rsidR="00735878" w:rsidRPr="00775F69" w:rsidRDefault="00735878" w:rsidP="00735878">
            <w:pPr>
              <w:pStyle w:val="Tablebodycopy"/>
              <w:rPr>
                <w:rFonts w:ascii="Roboto" w:hAnsi="Roboto"/>
                <w:highlight w:val="yellow"/>
              </w:rPr>
            </w:pPr>
            <w:r w:rsidRPr="00775F69">
              <w:rPr>
                <w:rFonts w:ascii="Roboto" w:hAnsi="Roboto"/>
                <w:highlight w:val="yellow"/>
              </w:rPr>
              <w:t>E.g. anaphylaxis</w:t>
            </w:r>
          </w:p>
        </w:tc>
        <w:tc>
          <w:tcPr>
            <w:tcW w:w="2643" w:type="dxa"/>
            <w:tcBorders>
              <w:top w:val="single" w:sz="4" w:space="0" w:color="B9B9B9"/>
              <w:left w:val="single" w:sz="4" w:space="0" w:color="B9B9B9"/>
              <w:bottom w:val="single" w:sz="4" w:space="0" w:color="B9B9B9"/>
              <w:right w:val="single" w:sz="4" w:space="0" w:color="B9B9B9"/>
            </w:tcBorders>
            <w:hideMark/>
          </w:tcPr>
          <w:p w14:paraId="56552443" w14:textId="77777777" w:rsidR="00735878" w:rsidRPr="00775F69" w:rsidRDefault="00735878" w:rsidP="00821CEC">
            <w:pPr>
              <w:pStyle w:val="Tablebodycopy"/>
              <w:rPr>
                <w:rFonts w:ascii="Roboto" w:hAnsi="Roboto"/>
              </w:rPr>
            </w:pPr>
          </w:p>
        </w:tc>
        <w:tc>
          <w:tcPr>
            <w:tcW w:w="2553" w:type="dxa"/>
            <w:tcBorders>
              <w:top w:val="single" w:sz="4" w:space="0" w:color="B9B9B9"/>
              <w:left w:val="single" w:sz="4" w:space="0" w:color="B9B9B9"/>
              <w:bottom w:val="single" w:sz="4" w:space="0" w:color="B9B9B9"/>
              <w:right w:val="single" w:sz="4" w:space="0" w:color="B9B9B9"/>
            </w:tcBorders>
          </w:tcPr>
          <w:p w14:paraId="1B5CFC4D" w14:textId="77777777" w:rsidR="00735878" w:rsidRPr="00775F69" w:rsidRDefault="00735878" w:rsidP="00821CEC">
            <w:pPr>
              <w:pStyle w:val="1bodycopy10pt"/>
              <w:rPr>
                <w:rFonts w:ascii="Roboto" w:hAnsi="Roboto"/>
              </w:rPr>
            </w:pPr>
          </w:p>
        </w:tc>
        <w:tc>
          <w:tcPr>
            <w:tcW w:w="2167" w:type="dxa"/>
            <w:tcBorders>
              <w:top w:val="single" w:sz="4" w:space="0" w:color="B9B9B9"/>
              <w:left w:val="single" w:sz="4" w:space="0" w:color="B9B9B9"/>
              <w:bottom w:val="single" w:sz="4" w:space="0" w:color="B9B9B9"/>
              <w:right w:val="single" w:sz="4" w:space="0" w:color="B9B9B9"/>
            </w:tcBorders>
          </w:tcPr>
          <w:p w14:paraId="5947E745" w14:textId="77777777" w:rsidR="00735878" w:rsidRPr="00775F69" w:rsidRDefault="00735878" w:rsidP="00821CEC">
            <w:pPr>
              <w:pStyle w:val="1bodycopy10pt"/>
              <w:rPr>
                <w:rFonts w:ascii="Roboto" w:hAnsi="Roboto"/>
              </w:rPr>
            </w:pPr>
          </w:p>
        </w:tc>
      </w:tr>
      <w:tr w:rsidR="00735878" w:rsidRPr="00775F69" w14:paraId="3B11B5BB" w14:textId="77777777" w:rsidTr="00735878">
        <w:trPr>
          <w:cantSplit/>
        </w:trPr>
        <w:tc>
          <w:tcPr>
            <w:tcW w:w="2491" w:type="dxa"/>
            <w:tcBorders>
              <w:top w:val="single" w:sz="4" w:space="0" w:color="B9B9B9"/>
              <w:left w:val="single" w:sz="4" w:space="0" w:color="B9B9B9"/>
              <w:bottom w:val="single" w:sz="4" w:space="0" w:color="B9B9B9"/>
              <w:right w:val="single" w:sz="4" w:space="0" w:color="B9B9B9"/>
            </w:tcBorders>
            <w:hideMark/>
          </w:tcPr>
          <w:p w14:paraId="6C313FA6" w14:textId="77777777" w:rsidR="00735878" w:rsidRPr="00775F69" w:rsidRDefault="00735878" w:rsidP="00821CEC">
            <w:pPr>
              <w:pStyle w:val="1bodycopy10pt"/>
              <w:rPr>
                <w:rFonts w:ascii="Roboto" w:hAnsi="Roboto"/>
              </w:rPr>
            </w:pPr>
          </w:p>
        </w:tc>
        <w:tc>
          <w:tcPr>
            <w:tcW w:w="2643" w:type="dxa"/>
            <w:tcBorders>
              <w:top w:val="single" w:sz="4" w:space="0" w:color="B9B9B9"/>
              <w:left w:val="single" w:sz="4" w:space="0" w:color="B9B9B9"/>
              <w:bottom w:val="single" w:sz="4" w:space="0" w:color="B9B9B9"/>
              <w:right w:val="single" w:sz="4" w:space="0" w:color="B9B9B9"/>
            </w:tcBorders>
            <w:hideMark/>
          </w:tcPr>
          <w:p w14:paraId="3863B38C" w14:textId="77777777" w:rsidR="00735878" w:rsidRPr="00775F69" w:rsidRDefault="00735878" w:rsidP="00821CEC">
            <w:pPr>
              <w:pStyle w:val="Tablebodycopy"/>
              <w:rPr>
                <w:rFonts w:ascii="Roboto" w:hAnsi="Roboto"/>
              </w:rPr>
            </w:pPr>
          </w:p>
        </w:tc>
        <w:tc>
          <w:tcPr>
            <w:tcW w:w="2553" w:type="dxa"/>
            <w:tcBorders>
              <w:top w:val="single" w:sz="4" w:space="0" w:color="B9B9B9"/>
              <w:left w:val="single" w:sz="4" w:space="0" w:color="B9B9B9"/>
              <w:bottom w:val="single" w:sz="4" w:space="0" w:color="B9B9B9"/>
              <w:right w:val="single" w:sz="4" w:space="0" w:color="B9B9B9"/>
            </w:tcBorders>
          </w:tcPr>
          <w:p w14:paraId="63EBDF98" w14:textId="77777777" w:rsidR="00735878" w:rsidRPr="00775F69" w:rsidRDefault="00735878" w:rsidP="00821CEC">
            <w:pPr>
              <w:pStyle w:val="1bodycopy10pt"/>
              <w:rPr>
                <w:rFonts w:ascii="Roboto" w:hAnsi="Roboto"/>
              </w:rPr>
            </w:pPr>
          </w:p>
        </w:tc>
        <w:tc>
          <w:tcPr>
            <w:tcW w:w="2167" w:type="dxa"/>
            <w:tcBorders>
              <w:top w:val="single" w:sz="4" w:space="0" w:color="B9B9B9"/>
              <w:left w:val="single" w:sz="4" w:space="0" w:color="B9B9B9"/>
              <w:bottom w:val="single" w:sz="4" w:space="0" w:color="B9B9B9"/>
              <w:right w:val="single" w:sz="4" w:space="0" w:color="B9B9B9"/>
            </w:tcBorders>
          </w:tcPr>
          <w:p w14:paraId="6AEDACF9" w14:textId="77777777" w:rsidR="00735878" w:rsidRPr="00775F69" w:rsidRDefault="00735878" w:rsidP="00821CEC">
            <w:pPr>
              <w:pStyle w:val="1bodycopy10pt"/>
              <w:rPr>
                <w:rFonts w:ascii="Roboto" w:hAnsi="Roboto"/>
              </w:rPr>
            </w:pPr>
          </w:p>
        </w:tc>
      </w:tr>
      <w:tr w:rsidR="00735878" w:rsidRPr="00775F69" w14:paraId="1F65679D" w14:textId="77777777" w:rsidTr="00735878">
        <w:trPr>
          <w:cantSplit/>
        </w:trPr>
        <w:tc>
          <w:tcPr>
            <w:tcW w:w="2491" w:type="dxa"/>
            <w:tcBorders>
              <w:top w:val="single" w:sz="4" w:space="0" w:color="B9B9B9"/>
              <w:left w:val="single" w:sz="4" w:space="0" w:color="B9B9B9"/>
              <w:bottom w:val="single" w:sz="4" w:space="0" w:color="B9B9B9"/>
              <w:right w:val="single" w:sz="4" w:space="0" w:color="B9B9B9"/>
            </w:tcBorders>
            <w:hideMark/>
          </w:tcPr>
          <w:p w14:paraId="3175A8B7" w14:textId="77777777" w:rsidR="00735878" w:rsidRPr="00775F69" w:rsidRDefault="00735878" w:rsidP="00821CEC">
            <w:pPr>
              <w:pStyle w:val="1bodycopy10pt"/>
              <w:rPr>
                <w:rFonts w:ascii="Roboto" w:hAnsi="Roboto"/>
              </w:rPr>
            </w:pPr>
          </w:p>
        </w:tc>
        <w:tc>
          <w:tcPr>
            <w:tcW w:w="2643" w:type="dxa"/>
            <w:tcBorders>
              <w:top w:val="single" w:sz="4" w:space="0" w:color="B9B9B9"/>
              <w:left w:val="single" w:sz="4" w:space="0" w:color="B9B9B9"/>
              <w:bottom w:val="single" w:sz="4" w:space="0" w:color="B9B9B9"/>
              <w:right w:val="single" w:sz="4" w:space="0" w:color="B9B9B9"/>
            </w:tcBorders>
            <w:hideMark/>
          </w:tcPr>
          <w:p w14:paraId="09D64FE6" w14:textId="77777777" w:rsidR="00735878" w:rsidRPr="00775F69" w:rsidRDefault="00735878" w:rsidP="00821CEC">
            <w:pPr>
              <w:pStyle w:val="Tablebodycopy"/>
              <w:rPr>
                <w:rFonts w:ascii="Roboto" w:hAnsi="Roboto"/>
              </w:rPr>
            </w:pPr>
          </w:p>
        </w:tc>
        <w:tc>
          <w:tcPr>
            <w:tcW w:w="2553" w:type="dxa"/>
            <w:tcBorders>
              <w:top w:val="single" w:sz="4" w:space="0" w:color="B9B9B9"/>
              <w:left w:val="single" w:sz="4" w:space="0" w:color="B9B9B9"/>
              <w:bottom w:val="single" w:sz="4" w:space="0" w:color="B9B9B9"/>
              <w:right w:val="single" w:sz="4" w:space="0" w:color="B9B9B9"/>
            </w:tcBorders>
          </w:tcPr>
          <w:p w14:paraId="7DC3CEBE" w14:textId="77777777" w:rsidR="00735878" w:rsidRPr="00775F69" w:rsidRDefault="00735878" w:rsidP="00821CEC">
            <w:pPr>
              <w:pStyle w:val="1bodycopy10pt"/>
              <w:rPr>
                <w:rFonts w:ascii="Roboto" w:hAnsi="Roboto"/>
              </w:rPr>
            </w:pPr>
          </w:p>
        </w:tc>
        <w:tc>
          <w:tcPr>
            <w:tcW w:w="2167" w:type="dxa"/>
            <w:tcBorders>
              <w:top w:val="single" w:sz="4" w:space="0" w:color="B9B9B9"/>
              <w:left w:val="single" w:sz="4" w:space="0" w:color="B9B9B9"/>
              <w:bottom w:val="single" w:sz="4" w:space="0" w:color="B9B9B9"/>
              <w:right w:val="single" w:sz="4" w:space="0" w:color="B9B9B9"/>
            </w:tcBorders>
          </w:tcPr>
          <w:p w14:paraId="5BDF44F6" w14:textId="77777777" w:rsidR="00735878" w:rsidRPr="00775F69" w:rsidRDefault="00735878" w:rsidP="00821CEC">
            <w:pPr>
              <w:pStyle w:val="1bodycopy10pt"/>
              <w:rPr>
                <w:rFonts w:ascii="Roboto" w:hAnsi="Roboto"/>
              </w:rPr>
            </w:pPr>
          </w:p>
        </w:tc>
      </w:tr>
      <w:tr w:rsidR="00735878" w:rsidRPr="00775F69" w14:paraId="28D49590" w14:textId="77777777" w:rsidTr="00735878">
        <w:trPr>
          <w:cantSplit/>
        </w:trPr>
        <w:tc>
          <w:tcPr>
            <w:tcW w:w="2491" w:type="dxa"/>
            <w:tcBorders>
              <w:top w:val="single" w:sz="4" w:space="0" w:color="B9B9B9"/>
              <w:left w:val="single" w:sz="4" w:space="0" w:color="B9B9B9"/>
              <w:bottom w:val="single" w:sz="4" w:space="0" w:color="B9B9B9"/>
              <w:right w:val="single" w:sz="4" w:space="0" w:color="B9B9B9"/>
            </w:tcBorders>
            <w:hideMark/>
          </w:tcPr>
          <w:p w14:paraId="1044A823" w14:textId="77777777" w:rsidR="00735878" w:rsidRPr="00775F69" w:rsidRDefault="00735878" w:rsidP="00821CEC">
            <w:pPr>
              <w:pStyle w:val="1bodycopy10pt"/>
              <w:rPr>
                <w:rFonts w:ascii="Roboto" w:hAnsi="Roboto"/>
              </w:rPr>
            </w:pPr>
          </w:p>
        </w:tc>
        <w:tc>
          <w:tcPr>
            <w:tcW w:w="2643" w:type="dxa"/>
            <w:tcBorders>
              <w:top w:val="single" w:sz="4" w:space="0" w:color="B9B9B9"/>
              <w:left w:val="single" w:sz="4" w:space="0" w:color="B9B9B9"/>
              <w:bottom w:val="single" w:sz="4" w:space="0" w:color="B9B9B9"/>
              <w:right w:val="single" w:sz="4" w:space="0" w:color="B9B9B9"/>
            </w:tcBorders>
            <w:hideMark/>
          </w:tcPr>
          <w:p w14:paraId="34F2FFBC" w14:textId="77777777" w:rsidR="00735878" w:rsidRPr="00775F69" w:rsidRDefault="00735878" w:rsidP="00821CEC">
            <w:pPr>
              <w:pStyle w:val="Tablebodycopy"/>
              <w:rPr>
                <w:rFonts w:ascii="Roboto" w:hAnsi="Roboto"/>
              </w:rPr>
            </w:pPr>
          </w:p>
        </w:tc>
        <w:tc>
          <w:tcPr>
            <w:tcW w:w="2553" w:type="dxa"/>
            <w:tcBorders>
              <w:top w:val="single" w:sz="4" w:space="0" w:color="B9B9B9"/>
              <w:left w:val="single" w:sz="4" w:space="0" w:color="B9B9B9"/>
              <w:bottom w:val="single" w:sz="4" w:space="0" w:color="B9B9B9"/>
              <w:right w:val="single" w:sz="4" w:space="0" w:color="B9B9B9"/>
            </w:tcBorders>
          </w:tcPr>
          <w:p w14:paraId="6949B1E6" w14:textId="77777777" w:rsidR="00735878" w:rsidRPr="00775F69" w:rsidRDefault="00735878" w:rsidP="00821CEC">
            <w:pPr>
              <w:pStyle w:val="1bodycopy10pt"/>
              <w:rPr>
                <w:rFonts w:ascii="Roboto" w:hAnsi="Roboto"/>
              </w:rPr>
            </w:pPr>
          </w:p>
        </w:tc>
        <w:tc>
          <w:tcPr>
            <w:tcW w:w="2167" w:type="dxa"/>
            <w:tcBorders>
              <w:top w:val="single" w:sz="4" w:space="0" w:color="B9B9B9"/>
              <w:left w:val="single" w:sz="4" w:space="0" w:color="B9B9B9"/>
              <w:bottom w:val="single" w:sz="4" w:space="0" w:color="B9B9B9"/>
              <w:right w:val="single" w:sz="4" w:space="0" w:color="B9B9B9"/>
            </w:tcBorders>
          </w:tcPr>
          <w:p w14:paraId="4B3AC641" w14:textId="77777777" w:rsidR="00735878" w:rsidRPr="00775F69" w:rsidRDefault="00735878" w:rsidP="00821CEC">
            <w:pPr>
              <w:pStyle w:val="1bodycopy10pt"/>
              <w:rPr>
                <w:rFonts w:ascii="Roboto" w:hAnsi="Roboto"/>
              </w:rPr>
            </w:pPr>
          </w:p>
        </w:tc>
      </w:tr>
    </w:tbl>
    <w:p w14:paraId="7E7A8901" w14:textId="77777777" w:rsidR="00735878" w:rsidRPr="00775F69" w:rsidRDefault="00735878" w:rsidP="00145FA1">
      <w:pPr>
        <w:pStyle w:val="6Abstract"/>
        <w:rPr>
          <w:rFonts w:ascii="Roboto" w:hAnsi="Roboto"/>
          <w:lang w:val="en-GB"/>
        </w:rPr>
      </w:pPr>
    </w:p>
    <w:p w14:paraId="3DE6E772" w14:textId="77777777" w:rsidR="00735878" w:rsidRPr="00775F69" w:rsidRDefault="00735878" w:rsidP="00145FA1">
      <w:pPr>
        <w:pStyle w:val="6Abstract"/>
        <w:rPr>
          <w:rFonts w:ascii="Roboto" w:hAnsi="Roboto"/>
          <w:lang w:val="en-GB"/>
        </w:rPr>
      </w:pPr>
    </w:p>
    <w:sectPr w:rsidR="00735878" w:rsidRPr="00775F69" w:rsidSect="00775F69">
      <w:pgSz w:w="11900" w:h="16840" w:code="9"/>
      <w:pgMar w:top="1985"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44C4E" w14:textId="77777777" w:rsidR="00AB7E78" w:rsidRDefault="00AB7E78" w:rsidP="00626EDA">
      <w:r>
        <w:separator/>
      </w:r>
    </w:p>
  </w:endnote>
  <w:endnote w:type="continuationSeparator" w:id="0">
    <w:p w14:paraId="0AA5C9D9" w14:textId="77777777" w:rsidR="00AB7E78" w:rsidRDefault="00AB7E7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c9cac867-5be1-4663-94fc-4423"/>
  <w:p w14:paraId="0AE8BD4D" w14:textId="77777777" w:rsidR="00D91AAE" w:rsidRDefault="00D91AAE" w:rsidP="00D91AAE">
    <w:pPr>
      <w:pStyle w:val="Footer"/>
      <w:jc w:val="center"/>
      <w:rPr>
        <w:noProof/>
      </w:rPr>
    </w:pPr>
    <w:r>
      <w:fldChar w:fldCharType="begin"/>
    </w:r>
    <w:r>
      <w:instrText xml:space="preserve"> PAGE   \* MERGEFORMAT </w:instrText>
    </w:r>
    <w:r>
      <w:fldChar w:fldCharType="separate"/>
    </w:r>
    <w:r>
      <w:t>2</w:t>
    </w:r>
    <w:r>
      <w:rPr>
        <w:noProof/>
      </w:rPr>
      <w:fldChar w:fldCharType="end"/>
    </w:r>
  </w:p>
  <w:p w14:paraId="1DB2EED8" w14:textId="0C060CC5" w:rsidR="00C6743B" w:rsidRPr="00775F69" w:rsidRDefault="00C6743B" w:rsidP="00C6743B">
    <w:pPr>
      <w:pStyle w:val="DocID"/>
      <w:tabs>
        <w:tab w:val="right" w:pos="9214"/>
      </w:tabs>
      <w:rPr>
        <w:rFonts w:ascii="Roboto" w:hAnsi="Roboto"/>
        <w:lang w:val="en-US"/>
      </w:rPr>
    </w:pPr>
    <w:r w:rsidRPr="00775F69">
      <w:rPr>
        <w:rFonts w:ascii="Roboto" w:hAnsi="Roboto"/>
        <w:lang w:val="en-US"/>
      </w:rPr>
      <w:t>MAT-SP1</w:t>
    </w:r>
    <w:r w:rsidR="00D91AAE" w:rsidRPr="00775F69">
      <w:rPr>
        <w:rFonts w:ascii="Roboto" w:hAnsi="Roboto"/>
        <w:lang w:val="en-US"/>
      </w:rPr>
      <w:t>5</w:t>
    </w:r>
    <w:r w:rsidR="00D91AAE" w:rsidRPr="00775F69">
      <w:rPr>
        <w:rFonts w:ascii="Roboto" w:hAnsi="Roboto"/>
      </w:rPr>
      <w:t xml:space="preserve"> First Aid</w:t>
    </w:r>
    <w:r w:rsidRPr="00775F69">
      <w:rPr>
        <w:rFonts w:ascii="Roboto" w:hAnsi="Roboto"/>
      </w:rPr>
      <w:t xml:space="preserve"> Policy</w:t>
    </w:r>
    <w:r w:rsidRPr="00775F69">
      <w:rPr>
        <w:rFonts w:ascii="Roboto" w:hAnsi="Roboto"/>
        <w:lang w:val="en-US"/>
      </w:rPr>
      <w:tab/>
      <w:t xml:space="preserve">Adopted: </w:t>
    </w:r>
    <w:r w:rsidR="00FA56AE">
      <w:rPr>
        <w:rFonts w:ascii="Roboto" w:hAnsi="Roboto"/>
        <w:lang w:val="en-US"/>
      </w:rPr>
      <w:t>16</w:t>
    </w:r>
    <w:r w:rsidR="00775F69" w:rsidRPr="00775F69">
      <w:rPr>
        <w:rFonts w:ascii="Roboto" w:hAnsi="Roboto"/>
        <w:vertAlign w:val="superscript"/>
        <w:lang w:val="en-US"/>
      </w:rPr>
      <w:t>th</w:t>
    </w:r>
    <w:r w:rsidR="00FA56AE">
      <w:rPr>
        <w:rFonts w:ascii="Roboto" w:hAnsi="Roboto"/>
        <w:lang w:val="en-US"/>
      </w:rPr>
      <w:t>September</w:t>
    </w:r>
    <w:r w:rsidR="00114472" w:rsidRPr="00775F69">
      <w:rPr>
        <w:rFonts w:ascii="Roboto" w:hAnsi="Roboto"/>
        <w:lang w:val="en-US"/>
      </w:rPr>
      <w:t xml:space="preserve"> 202</w:t>
    </w:r>
    <w:r w:rsidR="00FA56AE">
      <w:rPr>
        <w:rFonts w:ascii="Roboto" w:hAnsi="Roboto"/>
        <w:lang w:val="en-US"/>
      </w:rPr>
      <w:t>6</w:t>
    </w:r>
  </w:p>
  <w:p w14:paraId="74818CF6" w14:textId="451BA13D" w:rsidR="00C6743B" w:rsidRPr="00775F69" w:rsidRDefault="00C6743B" w:rsidP="00D91AAE">
    <w:pPr>
      <w:pStyle w:val="DocID"/>
      <w:tabs>
        <w:tab w:val="right" w:pos="9214"/>
      </w:tabs>
      <w:rPr>
        <w:rFonts w:ascii="Roboto" w:hAnsi="Roboto"/>
        <w:lang w:val="en-US"/>
      </w:rPr>
    </w:pPr>
    <w:r w:rsidRPr="00775F69">
      <w:rPr>
        <w:rFonts w:ascii="Roboto" w:hAnsi="Roboto"/>
        <w:lang w:val="en-US"/>
      </w:rPr>
      <w:tab/>
      <w:t>Review</w:t>
    </w:r>
    <w:bookmarkEnd w:id="0"/>
    <w:r w:rsidR="00775F69" w:rsidRPr="00775F69">
      <w:rPr>
        <w:rFonts w:ascii="Roboto" w:hAnsi="Roboto"/>
        <w:lang w:val="en-US"/>
      </w:rPr>
      <w:t>: Autumn 2</w:t>
    </w:r>
    <w:r w:rsidR="00E61B8C">
      <w:rPr>
        <w:rFonts w:ascii="Roboto" w:hAnsi="Roboto"/>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B4B3F" w14:textId="77777777" w:rsidR="00AB7E78" w:rsidRDefault="00AB7E78" w:rsidP="00626EDA">
      <w:r>
        <w:separator/>
      </w:r>
    </w:p>
  </w:footnote>
  <w:footnote w:type="continuationSeparator" w:id="0">
    <w:p w14:paraId="2417BDA2" w14:textId="77777777" w:rsidR="00AB7E78" w:rsidRDefault="00AB7E78"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D8E7" w14:textId="6CD09F93" w:rsidR="00FE3F15" w:rsidRDefault="00512BEC">
    <w:r>
      <w:rPr>
        <w:noProof/>
      </w:rPr>
      <w:drawing>
        <wp:anchor distT="0" distB="0" distL="114300" distR="114300" simplePos="0" relativeHeight="251658752" behindDoc="1" locked="0" layoutInCell="1" allowOverlap="1" wp14:anchorId="5E1F3257" wp14:editId="33E82B44">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AB7E78">
      <w:rPr>
        <w:noProof/>
      </w:rPr>
      <w:pict w14:anchorId="6DDB19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670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8BF8" w14:textId="02A4A938" w:rsidR="00FE3F15" w:rsidRDefault="00512BEC" w:rsidP="0092658C">
    <w:r>
      <w:rPr>
        <w:noProof/>
      </w:rPr>
      <w:drawing>
        <wp:anchor distT="0" distB="0" distL="114300" distR="114300" simplePos="0" relativeHeight="251656704" behindDoc="0" locked="0" layoutInCell="1" allowOverlap="1" wp14:anchorId="1B1E8B94" wp14:editId="7DA373F6">
          <wp:simplePos x="0" y="0"/>
          <wp:positionH relativeFrom="column">
            <wp:posOffset>2265680</wp:posOffset>
          </wp:positionH>
          <wp:positionV relativeFrom="paragraph">
            <wp:posOffset>-366395</wp:posOffset>
          </wp:positionV>
          <wp:extent cx="5320030" cy="711835"/>
          <wp:effectExtent l="0" t="0" r="0" b="0"/>
          <wp:wrapNone/>
          <wp:docPr id="1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0030" cy="7118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42672" distB="51816" distL="120396" distR="179705" simplePos="0" relativeHeight="251655680" behindDoc="0" locked="0" layoutInCell="1" allowOverlap="1" wp14:anchorId="09742B02" wp14:editId="2E5D4200">
          <wp:simplePos x="0" y="0"/>
          <wp:positionH relativeFrom="column">
            <wp:posOffset>-552704</wp:posOffset>
          </wp:positionH>
          <wp:positionV relativeFrom="paragraph">
            <wp:posOffset>-137668</wp:posOffset>
          </wp:positionV>
          <wp:extent cx="1885569" cy="929767"/>
          <wp:effectExtent l="19050" t="57150" r="76835" b="41910"/>
          <wp:wrapNone/>
          <wp:docPr id="14" name="Picture 2"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91839" name="Picture 2" descr="A logo with a tree and text&#10;&#10;Description automatically generated"/>
                  <pic:cNvPicPr>
                    <a:picLocks noChangeAspect="1"/>
                  </pic:cNvPicPr>
                </pic:nvPicPr>
                <pic:blipFill>
                  <a:blip r:embed="rId2" cstate="print"/>
                  <a:stretch>
                    <a:fillRect/>
                  </a:stretch>
                </pic:blipFill>
                <pic:spPr>
                  <a:xfrm>
                    <a:off x="0" y="0"/>
                    <a:ext cx="1885315" cy="929640"/>
                  </a:xfrm>
                  <a:prstGeom prst="rect">
                    <a:avLst/>
                  </a:prstGeom>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6743B">
      <w:rPr>
        <w:noProof/>
        <w:lang w:eastAsia="en-GB"/>
      </w:rPr>
      <w:tab/>
    </w:r>
  </w:p>
  <w:p w14:paraId="69976FE6" w14:textId="116E636C" w:rsidR="00FE3F15" w:rsidRDefault="00512BEC">
    <w:r>
      <w:rPr>
        <w:noProof/>
      </w:rPr>
      <mc:AlternateContent>
        <mc:Choice Requires="wps">
          <w:drawing>
            <wp:anchor distT="0" distB="0" distL="114300" distR="114300" simplePos="0" relativeHeight="251657728" behindDoc="0" locked="0" layoutInCell="1" allowOverlap="1" wp14:anchorId="63FC87A4" wp14:editId="26EA9BF9">
              <wp:simplePos x="0" y="0"/>
              <wp:positionH relativeFrom="column">
                <wp:posOffset>274955</wp:posOffset>
              </wp:positionH>
              <wp:positionV relativeFrom="paragraph">
                <wp:posOffset>20955</wp:posOffset>
              </wp:positionV>
              <wp:extent cx="5125720" cy="873760"/>
              <wp:effectExtent l="0" t="0" r="0" b="0"/>
              <wp:wrapNone/>
              <wp:docPr id="5495433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5720" cy="873760"/>
                      </a:xfrm>
                      <a:prstGeom prst="rect">
                        <a:avLst/>
                      </a:prstGeom>
                      <a:noFill/>
                      <a:ln w="6350">
                        <a:noFill/>
                      </a:ln>
                    </wps:spPr>
                    <wps:txbx>
                      <w:txbxContent>
                        <w:p w14:paraId="534ED50A" w14:textId="77777777" w:rsidR="002F7834" w:rsidRPr="002F7834" w:rsidRDefault="002F7834" w:rsidP="002F7834">
                          <w:pPr>
                            <w:spacing w:after="0"/>
                            <w:jc w:val="center"/>
                            <w:rPr>
                              <w:rFonts w:ascii="Roboto" w:eastAsia="Times New Roman" w:hAnsi="Roboto" w:cs="Poppins"/>
                              <w:b/>
                              <w:bCs/>
                              <w:color w:val="404040"/>
                              <w:sz w:val="32"/>
                              <w:szCs w:val="32"/>
                              <w:lang w:eastAsia="en-PH"/>
                            </w:rPr>
                          </w:pPr>
                          <w:r w:rsidRPr="002F7834">
                            <w:rPr>
                              <w:rFonts w:ascii="Roboto" w:eastAsia="Times New Roman" w:hAnsi="Roboto" w:cs="Poppins"/>
                              <w:b/>
                              <w:bCs/>
                              <w:color w:val="404040"/>
                              <w:sz w:val="32"/>
                              <w:szCs w:val="32"/>
                              <w:lang w:eastAsia="en-PH"/>
                            </w:rPr>
                            <w:t>Shires Multi Academy Trust</w:t>
                          </w:r>
                        </w:p>
                        <w:p w14:paraId="124FC304" w14:textId="77777777" w:rsidR="002F7834" w:rsidRPr="002F7834" w:rsidRDefault="002F7834" w:rsidP="002F7834">
                          <w:pPr>
                            <w:spacing w:after="0"/>
                            <w:jc w:val="center"/>
                            <w:rPr>
                              <w:rFonts w:ascii="Roboto" w:eastAsia="Times New Roman" w:hAnsi="Roboto" w:cs="Poppins"/>
                              <w:color w:val="404040"/>
                              <w:lang w:eastAsia="en-PH"/>
                            </w:rPr>
                          </w:pPr>
                          <w:r w:rsidRPr="002F7834">
                            <w:rPr>
                              <w:rFonts w:ascii="Roboto" w:eastAsia="Times New Roman" w:hAnsi="Roboto" w:cs="Poppins"/>
                              <w:color w:val="404040"/>
                              <w:lang w:eastAsia="en-PH"/>
                            </w:rPr>
                            <w:t>1366 Evesham Rd, Astwood Bank, Redditch, B96 6BD</w:t>
                          </w:r>
                        </w:p>
                        <w:p w14:paraId="18F936E3" w14:textId="77777777" w:rsidR="002F7834" w:rsidRPr="002F7834" w:rsidRDefault="002F7834" w:rsidP="002F7834">
                          <w:pPr>
                            <w:spacing w:after="0"/>
                            <w:jc w:val="center"/>
                            <w:rPr>
                              <w:rFonts w:ascii="Roboto" w:hAnsi="Roboto" w:cs="Poppins"/>
                              <w:color w:val="404040"/>
                            </w:rPr>
                          </w:pPr>
                          <w:r w:rsidRPr="002F7834">
                            <w:rPr>
                              <w:rFonts w:ascii="Roboto" w:hAnsi="Roboto" w:cs="Poppins"/>
                              <w:color w:val="404040"/>
                            </w:rPr>
                            <w:t>hello@shiresmat.org.uk | www.shiresmat.org.uk</w:t>
                          </w:r>
                        </w:p>
                        <w:p w14:paraId="2BBB726A" w14:textId="77777777" w:rsidR="002F7834" w:rsidRPr="002F7834" w:rsidRDefault="002F7834" w:rsidP="002F7834">
                          <w:pPr>
                            <w:spacing w:after="0"/>
                            <w:jc w:val="center"/>
                            <w:rPr>
                              <w:rFonts w:ascii="Roboto" w:hAnsi="Roboto"/>
                              <w:color w:val="4040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3FC87A4" id="_x0000_t202" coordsize="21600,21600" o:spt="202" path="m,l,21600r21600,l21600,xe">
              <v:stroke joinstyle="miter"/>
              <v:path gradientshapeok="t" o:connecttype="rect"/>
            </v:shapetype>
            <v:shape id="Text Box 1" o:spid="_x0000_s1026" type="#_x0000_t202" style="position:absolute;margin-left:21.65pt;margin-top:1.65pt;width:403.6pt;height:6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" filled="f" stroked="f" strokeweight=".5pt">
              <v:textbox>
                <w:txbxContent>
                  <w:p w14:paraId="534ED50A" w14:textId="77777777" w:rsidR="002F7834" w:rsidRPr="002F7834" w:rsidRDefault="002F7834" w:rsidP="002F7834">
                    <w:pPr>
                      <w:spacing w:after="0"/>
                      <w:jc w:val="center"/>
                      <w:rPr>
                        <w:rFonts w:ascii="Roboto" w:eastAsia="Times New Roman" w:hAnsi="Roboto" w:cs="Poppins"/>
                        <w:b/>
                        <w:bCs/>
                        <w:color w:val="404040"/>
                        <w:sz w:val="32"/>
                        <w:szCs w:val="32"/>
                        <w:lang w:eastAsia="en-PH"/>
                      </w:rPr>
                    </w:pPr>
                    <w:r w:rsidRPr="002F7834">
                      <w:rPr>
                        <w:rFonts w:ascii="Roboto" w:eastAsia="Times New Roman" w:hAnsi="Roboto" w:cs="Poppins"/>
                        <w:b/>
                        <w:bCs/>
                        <w:color w:val="404040"/>
                        <w:sz w:val="32"/>
                        <w:szCs w:val="32"/>
                        <w:lang w:eastAsia="en-PH"/>
                      </w:rPr>
                      <w:t>Shires Multi Academy Trust</w:t>
                    </w:r>
                  </w:p>
                  <w:p w14:paraId="124FC304" w14:textId="77777777" w:rsidR="002F7834" w:rsidRPr="002F7834" w:rsidRDefault="002F7834" w:rsidP="002F7834">
                    <w:pPr>
                      <w:spacing w:after="0"/>
                      <w:jc w:val="center"/>
                      <w:rPr>
                        <w:rFonts w:ascii="Roboto" w:eastAsia="Times New Roman" w:hAnsi="Roboto" w:cs="Poppins"/>
                        <w:color w:val="404040"/>
                        <w:lang w:eastAsia="en-PH"/>
                      </w:rPr>
                    </w:pPr>
                    <w:r w:rsidRPr="002F7834">
                      <w:rPr>
                        <w:rFonts w:ascii="Roboto" w:eastAsia="Times New Roman" w:hAnsi="Roboto" w:cs="Poppins"/>
                        <w:color w:val="404040"/>
                        <w:lang w:eastAsia="en-PH"/>
                      </w:rPr>
                      <w:t>1366 Evesham Rd, Astwood Bank, Redditch, B96 6BD</w:t>
                    </w:r>
                  </w:p>
                  <w:p w14:paraId="18F936E3" w14:textId="77777777" w:rsidR="002F7834" w:rsidRPr="002F7834" w:rsidRDefault="002F7834" w:rsidP="002F7834">
                    <w:pPr>
                      <w:spacing w:after="0"/>
                      <w:jc w:val="center"/>
                      <w:rPr>
                        <w:rFonts w:ascii="Roboto" w:hAnsi="Roboto" w:cs="Poppins"/>
                        <w:color w:val="404040"/>
                      </w:rPr>
                    </w:pPr>
                    <w:r w:rsidRPr="002F7834">
                      <w:rPr>
                        <w:rFonts w:ascii="Roboto" w:hAnsi="Roboto" w:cs="Poppins"/>
                        <w:color w:val="404040"/>
                      </w:rPr>
                      <w:t>hello@shiresmat.org.uk | www.shiresmat.org.uk</w:t>
                    </w:r>
                  </w:p>
                  <w:p w14:paraId="2BBB726A" w14:textId="77777777" w:rsidR="002F7834" w:rsidRPr="002F7834" w:rsidRDefault="002F7834" w:rsidP="002F7834">
                    <w:pPr>
                      <w:spacing w:after="0"/>
                      <w:jc w:val="center"/>
                      <w:rPr>
                        <w:rFonts w:ascii="Roboto" w:hAnsi="Roboto"/>
                        <w:color w:val="404040"/>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AAA1" w14:textId="77777777" w:rsidR="00FE3F15" w:rsidRDefault="00FE3F15"/>
  <w:p w14:paraId="105BD0C9"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324C21"/>
    <w:multiLevelType w:val="hybridMultilevel"/>
    <w:tmpl w:val="C486D1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953C39"/>
    <w:multiLevelType w:val="multilevel"/>
    <w:tmpl w:val="375AF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D2573D"/>
    <w:multiLevelType w:val="hybridMultilevel"/>
    <w:tmpl w:val="089C8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B4F746C"/>
    <w:multiLevelType w:val="multilevel"/>
    <w:tmpl w:val="35C0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9A512AA"/>
    <w:multiLevelType w:val="hybridMultilevel"/>
    <w:tmpl w:val="6A409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FC031D"/>
    <w:multiLevelType w:val="multilevel"/>
    <w:tmpl w:val="1F86BDD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71DDA"/>
    <w:multiLevelType w:val="hybridMultilevel"/>
    <w:tmpl w:val="DE88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65198"/>
    <w:multiLevelType w:val="multilevel"/>
    <w:tmpl w:val="14CAF1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DE4BAD"/>
    <w:multiLevelType w:val="multilevel"/>
    <w:tmpl w:val="01CA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91B0B"/>
    <w:multiLevelType w:val="hybridMultilevel"/>
    <w:tmpl w:val="76029F3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0AC512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30027879">
    <w:abstractNumId w:val="18"/>
  </w:num>
  <w:num w:numId="2" w16cid:durableId="1946426783">
    <w:abstractNumId w:val="3"/>
  </w:num>
  <w:num w:numId="3" w16cid:durableId="559093242">
    <w:abstractNumId w:val="15"/>
  </w:num>
  <w:num w:numId="4" w16cid:durableId="1072853874">
    <w:abstractNumId w:val="19"/>
  </w:num>
  <w:num w:numId="5" w16cid:durableId="970288647">
    <w:abstractNumId w:val="0"/>
  </w:num>
  <w:num w:numId="6" w16cid:durableId="1575165523">
    <w:abstractNumId w:val="9"/>
  </w:num>
  <w:num w:numId="7" w16cid:durableId="498622001">
    <w:abstractNumId w:val="2"/>
  </w:num>
  <w:num w:numId="8" w16cid:durableId="1077943200">
    <w:abstractNumId w:val="7"/>
  </w:num>
  <w:num w:numId="9" w16cid:durableId="9336582">
    <w:abstractNumId w:val="20"/>
  </w:num>
  <w:num w:numId="10" w16cid:durableId="1952975161">
    <w:abstractNumId w:val="15"/>
  </w:num>
  <w:num w:numId="11" w16cid:durableId="53698252">
    <w:abstractNumId w:val="3"/>
  </w:num>
  <w:num w:numId="12" w16cid:durableId="2000305077">
    <w:abstractNumId w:val="20"/>
  </w:num>
  <w:num w:numId="13" w16cid:durableId="1487746510">
    <w:abstractNumId w:val="18"/>
  </w:num>
  <w:num w:numId="14" w16cid:durableId="1451123092">
    <w:abstractNumId w:val="19"/>
  </w:num>
  <w:num w:numId="15" w16cid:durableId="1230384513">
    <w:abstractNumId w:val="2"/>
  </w:num>
  <w:num w:numId="16" w16cid:durableId="1953437699">
    <w:abstractNumId w:val="7"/>
  </w:num>
  <w:num w:numId="17" w16cid:durableId="1717851877">
    <w:abstractNumId w:val="19"/>
  </w:num>
  <w:num w:numId="18" w16cid:durableId="1395813740">
    <w:abstractNumId w:val="17"/>
  </w:num>
  <w:num w:numId="19" w16cid:durableId="479661300">
    <w:abstractNumId w:val="11"/>
  </w:num>
  <w:num w:numId="20" w16cid:durableId="511993249">
    <w:abstractNumId w:val="12"/>
  </w:num>
  <w:num w:numId="21" w16cid:durableId="612565151">
    <w:abstractNumId w:val="20"/>
  </w:num>
  <w:num w:numId="22" w16cid:durableId="60638129">
    <w:abstractNumId w:val="7"/>
  </w:num>
  <w:num w:numId="23" w16cid:durableId="771319318">
    <w:abstractNumId w:val="8"/>
  </w:num>
  <w:num w:numId="24" w16cid:durableId="820579310">
    <w:abstractNumId w:val="13"/>
  </w:num>
  <w:num w:numId="25" w16cid:durableId="40248909">
    <w:abstractNumId w:val="6"/>
  </w:num>
  <w:num w:numId="26" w16cid:durableId="1858080329">
    <w:abstractNumId w:val="4"/>
  </w:num>
  <w:num w:numId="27" w16cid:durableId="614946713">
    <w:abstractNumId w:val="14"/>
  </w:num>
  <w:num w:numId="28" w16cid:durableId="1649016894">
    <w:abstractNumId w:val="5"/>
  </w:num>
  <w:num w:numId="29" w16cid:durableId="1643074331">
    <w:abstractNumId w:val="1"/>
  </w:num>
  <w:num w:numId="30" w16cid:durableId="669866595">
    <w:abstractNumId w:val="16"/>
  </w:num>
  <w:num w:numId="31" w16cid:durableId="1952371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4F9"/>
    <w:rsid w:val="0000182D"/>
    <w:rsid w:val="00010B23"/>
    <w:rsid w:val="00015B1A"/>
    <w:rsid w:val="00020DB3"/>
    <w:rsid w:val="00020E08"/>
    <w:rsid w:val="0002254B"/>
    <w:rsid w:val="00026691"/>
    <w:rsid w:val="000278EF"/>
    <w:rsid w:val="0003522D"/>
    <w:rsid w:val="00050449"/>
    <w:rsid w:val="000609A9"/>
    <w:rsid w:val="00082050"/>
    <w:rsid w:val="000852E1"/>
    <w:rsid w:val="000A569F"/>
    <w:rsid w:val="000B77E5"/>
    <w:rsid w:val="000D0064"/>
    <w:rsid w:val="000D6968"/>
    <w:rsid w:val="000F5932"/>
    <w:rsid w:val="0010459A"/>
    <w:rsid w:val="00105D85"/>
    <w:rsid w:val="00114472"/>
    <w:rsid w:val="0012012A"/>
    <w:rsid w:val="001201E4"/>
    <w:rsid w:val="00121E6D"/>
    <w:rsid w:val="001235FA"/>
    <w:rsid w:val="00131AE7"/>
    <w:rsid w:val="001357C9"/>
    <w:rsid w:val="00145FA1"/>
    <w:rsid w:val="0016103C"/>
    <w:rsid w:val="0017045F"/>
    <w:rsid w:val="001723DB"/>
    <w:rsid w:val="00173475"/>
    <w:rsid w:val="00180A9C"/>
    <w:rsid w:val="001978C4"/>
    <w:rsid w:val="001B2301"/>
    <w:rsid w:val="001B7D38"/>
    <w:rsid w:val="001C425A"/>
    <w:rsid w:val="001C43D0"/>
    <w:rsid w:val="001D43AD"/>
    <w:rsid w:val="001D4D78"/>
    <w:rsid w:val="001E0DB4"/>
    <w:rsid w:val="001E3CA3"/>
    <w:rsid w:val="001F4AE0"/>
    <w:rsid w:val="001F4C7C"/>
    <w:rsid w:val="001F540E"/>
    <w:rsid w:val="002045F4"/>
    <w:rsid w:val="002065B8"/>
    <w:rsid w:val="00222B85"/>
    <w:rsid w:val="002232D4"/>
    <w:rsid w:val="00235450"/>
    <w:rsid w:val="00255C0C"/>
    <w:rsid w:val="002663E3"/>
    <w:rsid w:val="00275D5E"/>
    <w:rsid w:val="00290179"/>
    <w:rsid w:val="002916B1"/>
    <w:rsid w:val="002C4240"/>
    <w:rsid w:val="002D2F3D"/>
    <w:rsid w:val="002E0B36"/>
    <w:rsid w:val="002E16E7"/>
    <w:rsid w:val="002E5D89"/>
    <w:rsid w:val="002F4E11"/>
    <w:rsid w:val="002F7834"/>
    <w:rsid w:val="00301979"/>
    <w:rsid w:val="00302F74"/>
    <w:rsid w:val="00332EFB"/>
    <w:rsid w:val="00333F4E"/>
    <w:rsid w:val="003365A2"/>
    <w:rsid w:val="00353DF2"/>
    <w:rsid w:val="00370CAB"/>
    <w:rsid w:val="00375061"/>
    <w:rsid w:val="00377E6C"/>
    <w:rsid w:val="003B01C0"/>
    <w:rsid w:val="003B2EB4"/>
    <w:rsid w:val="003C1D02"/>
    <w:rsid w:val="003C50F5"/>
    <w:rsid w:val="003D74F2"/>
    <w:rsid w:val="003E09DB"/>
    <w:rsid w:val="003F2BD9"/>
    <w:rsid w:val="003F5AA3"/>
    <w:rsid w:val="003F6230"/>
    <w:rsid w:val="0041332C"/>
    <w:rsid w:val="00420DE1"/>
    <w:rsid w:val="0045611E"/>
    <w:rsid w:val="0046077F"/>
    <w:rsid w:val="00465755"/>
    <w:rsid w:val="004750A7"/>
    <w:rsid w:val="0048043C"/>
    <w:rsid w:val="00491ABD"/>
    <w:rsid w:val="00492175"/>
    <w:rsid w:val="004922ED"/>
    <w:rsid w:val="004944EE"/>
    <w:rsid w:val="004A313F"/>
    <w:rsid w:val="004B05BB"/>
    <w:rsid w:val="004B3C9A"/>
    <w:rsid w:val="004F142F"/>
    <w:rsid w:val="004F463D"/>
    <w:rsid w:val="00510ED3"/>
    <w:rsid w:val="00512916"/>
    <w:rsid w:val="00512BEC"/>
    <w:rsid w:val="00517AAD"/>
    <w:rsid w:val="00520203"/>
    <w:rsid w:val="00520F4D"/>
    <w:rsid w:val="00531C8C"/>
    <w:rsid w:val="00532FF7"/>
    <w:rsid w:val="00543D26"/>
    <w:rsid w:val="005635F6"/>
    <w:rsid w:val="00564CD3"/>
    <w:rsid w:val="00565745"/>
    <w:rsid w:val="00573205"/>
    <w:rsid w:val="00573834"/>
    <w:rsid w:val="00584A10"/>
    <w:rsid w:val="00590890"/>
    <w:rsid w:val="00597ED1"/>
    <w:rsid w:val="005B062D"/>
    <w:rsid w:val="005B1D35"/>
    <w:rsid w:val="005B4650"/>
    <w:rsid w:val="005B7ADF"/>
    <w:rsid w:val="0060027B"/>
    <w:rsid w:val="00602E5D"/>
    <w:rsid w:val="00615A27"/>
    <w:rsid w:val="00625BA7"/>
    <w:rsid w:val="0062626B"/>
    <w:rsid w:val="006264E3"/>
    <w:rsid w:val="00626642"/>
    <w:rsid w:val="00626EDA"/>
    <w:rsid w:val="0063488A"/>
    <w:rsid w:val="006437EE"/>
    <w:rsid w:val="006575FA"/>
    <w:rsid w:val="00672E5C"/>
    <w:rsid w:val="00672FD5"/>
    <w:rsid w:val="00675637"/>
    <w:rsid w:val="00680CD2"/>
    <w:rsid w:val="00687720"/>
    <w:rsid w:val="006A2C92"/>
    <w:rsid w:val="006B1558"/>
    <w:rsid w:val="006B5690"/>
    <w:rsid w:val="006E4F53"/>
    <w:rsid w:val="006F569D"/>
    <w:rsid w:val="006F7E8A"/>
    <w:rsid w:val="0070204B"/>
    <w:rsid w:val="00704ED6"/>
    <w:rsid w:val="007070A1"/>
    <w:rsid w:val="007071DE"/>
    <w:rsid w:val="00716996"/>
    <w:rsid w:val="00720642"/>
    <w:rsid w:val="00724E88"/>
    <w:rsid w:val="0072620F"/>
    <w:rsid w:val="007263BD"/>
    <w:rsid w:val="00735878"/>
    <w:rsid w:val="00735B7D"/>
    <w:rsid w:val="00740AC8"/>
    <w:rsid w:val="0074693D"/>
    <w:rsid w:val="00757C63"/>
    <w:rsid w:val="00775F69"/>
    <w:rsid w:val="00776535"/>
    <w:rsid w:val="00785BEE"/>
    <w:rsid w:val="00786680"/>
    <w:rsid w:val="007A03B3"/>
    <w:rsid w:val="007C5AC9"/>
    <w:rsid w:val="007D1F04"/>
    <w:rsid w:val="007D268D"/>
    <w:rsid w:val="007D2855"/>
    <w:rsid w:val="007D5EB1"/>
    <w:rsid w:val="007E217D"/>
    <w:rsid w:val="007E3DC3"/>
    <w:rsid w:val="007E6128"/>
    <w:rsid w:val="007F0F6E"/>
    <w:rsid w:val="007F2F4C"/>
    <w:rsid w:val="007F788B"/>
    <w:rsid w:val="00805A94"/>
    <w:rsid w:val="0080784C"/>
    <w:rsid w:val="008116A6"/>
    <w:rsid w:val="00817D79"/>
    <w:rsid w:val="00821CEC"/>
    <w:rsid w:val="00844C2F"/>
    <w:rsid w:val="0084677C"/>
    <w:rsid w:val="008472C3"/>
    <w:rsid w:val="00852E3D"/>
    <w:rsid w:val="00867446"/>
    <w:rsid w:val="00874C73"/>
    <w:rsid w:val="00877394"/>
    <w:rsid w:val="00882DA8"/>
    <w:rsid w:val="00887DB6"/>
    <w:rsid w:val="008941E7"/>
    <w:rsid w:val="008B4F78"/>
    <w:rsid w:val="008C1253"/>
    <w:rsid w:val="008D0088"/>
    <w:rsid w:val="008D6F7D"/>
    <w:rsid w:val="008E1A25"/>
    <w:rsid w:val="008F744A"/>
    <w:rsid w:val="00910D44"/>
    <w:rsid w:val="009122BB"/>
    <w:rsid w:val="00912516"/>
    <w:rsid w:val="0092658C"/>
    <w:rsid w:val="0093371A"/>
    <w:rsid w:val="0099114F"/>
    <w:rsid w:val="009A267F"/>
    <w:rsid w:val="009A448F"/>
    <w:rsid w:val="009A466C"/>
    <w:rsid w:val="009B1F2D"/>
    <w:rsid w:val="009D1474"/>
    <w:rsid w:val="009E331F"/>
    <w:rsid w:val="009F66A8"/>
    <w:rsid w:val="00A12E9E"/>
    <w:rsid w:val="00A46434"/>
    <w:rsid w:val="00A466EE"/>
    <w:rsid w:val="00A62B49"/>
    <w:rsid w:val="00A66315"/>
    <w:rsid w:val="00A71EF5"/>
    <w:rsid w:val="00A81AE6"/>
    <w:rsid w:val="00A91D2D"/>
    <w:rsid w:val="00AA6E73"/>
    <w:rsid w:val="00AB0DCD"/>
    <w:rsid w:val="00AB2165"/>
    <w:rsid w:val="00AB4CBB"/>
    <w:rsid w:val="00AB7E78"/>
    <w:rsid w:val="00AD1687"/>
    <w:rsid w:val="00AD3666"/>
    <w:rsid w:val="00B03F29"/>
    <w:rsid w:val="00B22BF1"/>
    <w:rsid w:val="00B3022C"/>
    <w:rsid w:val="00B4263C"/>
    <w:rsid w:val="00B471F5"/>
    <w:rsid w:val="00B5559F"/>
    <w:rsid w:val="00B66553"/>
    <w:rsid w:val="00B6679E"/>
    <w:rsid w:val="00B846C2"/>
    <w:rsid w:val="00B84F42"/>
    <w:rsid w:val="00B86008"/>
    <w:rsid w:val="00B915BD"/>
    <w:rsid w:val="00B95F60"/>
    <w:rsid w:val="00BC3B7F"/>
    <w:rsid w:val="00BE3E54"/>
    <w:rsid w:val="00BF458C"/>
    <w:rsid w:val="00C17DC8"/>
    <w:rsid w:val="00C24227"/>
    <w:rsid w:val="00C31397"/>
    <w:rsid w:val="00C32F96"/>
    <w:rsid w:val="00C4731F"/>
    <w:rsid w:val="00C51C6A"/>
    <w:rsid w:val="00C56136"/>
    <w:rsid w:val="00C567EE"/>
    <w:rsid w:val="00C60EBC"/>
    <w:rsid w:val="00C64132"/>
    <w:rsid w:val="00C6743B"/>
    <w:rsid w:val="00C75F6C"/>
    <w:rsid w:val="00C8314B"/>
    <w:rsid w:val="00C91BCD"/>
    <w:rsid w:val="00C91F46"/>
    <w:rsid w:val="00C92232"/>
    <w:rsid w:val="00CA1143"/>
    <w:rsid w:val="00CC51B6"/>
    <w:rsid w:val="00CC563E"/>
    <w:rsid w:val="00CD23C4"/>
    <w:rsid w:val="00CD293E"/>
    <w:rsid w:val="00CD2BC6"/>
    <w:rsid w:val="00CD64F9"/>
    <w:rsid w:val="00CE1617"/>
    <w:rsid w:val="00CE4B33"/>
    <w:rsid w:val="00CE545D"/>
    <w:rsid w:val="00CF553F"/>
    <w:rsid w:val="00D11C7E"/>
    <w:rsid w:val="00D508B4"/>
    <w:rsid w:val="00D573AC"/>
    <w:rsid w:val="00D64C0D"/>
    <w:rsid w:val="00D76D77"/>
    <w:rsid w:val="00D84081"/>
    <w:rsid w:val="00D86752"/>
    <w:rsid w:val="00D86B60"/>
    <w:rsid w:val="00D91AAE"/>
    <w:rsid w:val="00D95FA0"/>
    <w:rsid w:val="00DA1B28"/>
    <w:rsid w:val="00DA43DE"/>
    <w:rsid w:val="00DA5725"/>
    <w:rsid w:val="00DA5C8E"/>
    <w:rsid w:val="00DA7F11"/>
    <w:rsid w:val="00DC28D6"/>
    <w:rsid w:val="00DC4C0F"/>
    <w:rsid w:val="00DC5FAC"/>
    <w:rsid w:val="00DD26F6"/>
    <w:rsid w:val="00DD4F58"/>
    <w:rsid w:val="00DF66B4"/>
    <w:rsid w:val="00E00085"/>
    <w:rsid w:val="00E00ACB"/>
    <w:rsid w:val="00E05C53"/>
    <w:rsid w:val="00E166AA"/>
    <w:rsid w:val="00E24FDF"/>
    <w:rsid w:val="00E273E4"/>
    <w:rsid w:val="00E3210F"/>
    <w:rsid w:val="00E36879"/>
    <w:rsid w:val="00E47E6E"/>
    <w:rsid w:val="00E55E71"/>
    <w:rsid w:val="00E61B8C"/>
    <w:rsid w:val="00E647DF"/>
    <w:rsid w:val="00E763E4"/>
    <w:rsid w:val="00E76C30"/>
    <w:rsid w:val="00E80673"/>
    <w:rsid w:val="00E82606"/>
    <w:rsid w:val="00E9136B"/>
    <w:rsid w:val="00EB187F"/>
    <w:rsid w:val="00EC67CE"/>
    <w:rsid w:val="00ED2350"/>
    <w:rsid w:val="00ED63A2"/>
    <w:rsid w:val="00ED6F5A"/>
    <w:rsid w:val="00EF22F0"/>
    <w:rsid w:val="00EF47AD"/>
    <w:rsid w:val="00EF631F"/>
    <w:rsid w:val="00EF7E57"/>
    <w:rsid w:val="00F02A4E"/>
    <w:rsid w:val="00F139E0"/>
    <w:rsid w:val="00F219BD"/>
    <w:rsid w:val="00F250C5"/>
    <w:rsid w:val="00F2548A"/>
    <w:rsid w:val="00F519DC"/>
    <w:rsid w:val="00F77583"/>
    <w:rsid w:val="00F82220"/>
    <w:rsid w:val="00F84228"/>
    <w:rsid w:val="00F9563C"/>
    <w:rsid w:val="00F95853"/>
    <w:rsid w:val="00F97695"/>
    <w:rsid w:val="00FA4EC5"/>
    <w:rsid w:val="00FA56AE"/>
    <w:rsid w:val="00FB162B"/>
    <w:rsid w:val="00FB36C3"/>
    <w:rsid w:val="00FC77B7"/>
    <w:rsid w:val="00FD4A0B"/>
    <w:rsid w:val="00FD4D08"/>
    <w:rsid w:val="00FD6034"/>
    <w:rsid w:val="00FE0521"/>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873C2"/>
  <w15:chartTrackingRefBased/>
  <w15:docId w15:val="{24B5F61E-83E2-4016-BA20-49544F733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1bodycopy11pt"/>
    <w:link w:val="Heading1Char"/>
    <w:autoRedefine/>
    <w:uiPriority w:val="8"/>
    <w:qFormat/>
    <w:rsid w:val="000278EF"/>
    <w:pPr>
      <w:spacing w:before="120"/>
      <w:outlineLvl w:val="0"/>
    </w:pPr>
    <w:rPr>
      <w:rFonts w:eastAsia="Calibri" w:cs="Arial"/>
      <w:b/>
      <w:color w:val="00B050"/>
      <w:sz w:val="28"/>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next w:val="Heading2"/>
    <w:link w:val="Heading3Char"/>
    <w:autoRedefine/>
    <w:uiPriority w:val="9"/>
    <w:qFormat/>
    <w:rsid w:val="000278EF"/>
    <w:pPr>
      <w:keepNext/>
      <w:keepLines/>
      <w:spacing w:before="120"/>
      <w:outlineLvl w:val="2"/>
    </w:pPr>
    <w:rPr>
      <w:rFonts w:ascii="Roboto" w:eastAsia="MS Gothic" w:hAnsi="Roboto" w:cs="Arial"/>
      <w:b/>
      <w:bCs/>
      <w:color w:val="00B050"/>
      <w:sz w:val="24"/>
      <w:szCs w:val="32"/>
      <w:lang w:val="en-US" w:eastAsia="en-US"/>
    </w:rPr>
  </w:style>
  <w:style w:type="paragraph" w:styleId="Heading4">
    <w:name w:val="heading 4"/>
    <w:basedOn w:val="Normal"/>
    <w:next w:val="Normal"/>
    <w:link w:val="Heading4Char"/>
    <w:uiPriority w:val="9"/>
    <w:semiHidden/>
    <w:unhideWhenUsed/>
    <w:rsid w:val="000278EF"/>
    <w:pPr>
      <w:keepNext/>
      <w:spacing w:before="240" w:after="60"/>
      <w:outlineLvl w:val="3"/>
    </w:pPr>
    <w:rPr>
      <w:rFonts w:ascii="Aptos" w:eastAsia="Times New Roman" w:hAnsi="Aptos"/>
      <w:b/>
      <w:bCs/>
      <w:sz w:val="28"/>
      <w:szCs w:val="28"/>
    </w:rPr>
  </w:style>
  <w:style w:type="paragraph" w:styleId="Heading5">
    <w:name w:val="heading 5"/>
    <w:basedOn w:val="Normal"/>
    <w:next w:val="Normal"/>
    <w:link w:val="Heading5Char"/>
    <w:uiPriority w:val="9"/>
    <w:semiHidden/>
    <w:unhideWhenUsed/>
    <w:qFormat/>
    <w:rsid w:val="000278EF"/>
    <w:pPr>
      <w:spacing w:before="240" w:after="60"/>
      <w:outlineLvl w:val="4"/>
    </w:pPr>
    <w:rPr>
      <w:rFonts w:ascii="Aptos" w:eastAsia="Times New Roman" w:hAnsi="Aptos"/>
      <w:b/>
      <w:bCs/>
      <w:i/>
      <w:iCs/>
      <w:sz w:val="26"/>
      <w:szCs w:val="26"/>
    </w:rPr>
  </w:style>
  <w:style w:type="paragraph" w:styleId="Heading6">
    <w:name w:val="heading 6"/>
    <w:basedOn w:val="Normal"/>
    <w:next w:val="Normal"/>
    <w:link w:val="Heading6Char"/>
    <w:uiPriority w:val="9"/>
    <w:semiHidden/>
    <w:unhideWhenUsed/>
    <w:qFormat/>
    <w:rsid w:val="000278EF"/>
    <w:pPr>
      <w:spacing w:before="240" w:after="60"/>
      <w:outlineLvl w:val="5"/>
    </w:pPr>
    <w:rPr>
      <w:rFonts w:ascii="Aptos" w:eastAsia="Times New Roman" w:hAnsi="Aptos"/>
      <w:b/>
      <w:bCs/>
      <w:sz w:val="22"/>
      <w:szCs w:val="22"/>
    </w:rPr>
  </w:style>
  <w:style w:type="paragraph" w:styleId="Heading7">
    <w:name w:val="heading 7"/>
    <w:basedOn w:val="Normal"/>
    <w:next w:val="Normal"/>
    <w:link w:val="Heading7Char"/>
    <w:uiPriority w:val="9"/>
    <w:semiHidden/>
    <w:unhideWhenUsed/>
    <w:qFormat/>
    <w:rsid w:val="000278EF"/>
    <w:pPr>
      <w:spacing w:before="240" w:after="60"/>
      <w:outlineLvl w:val="6"/>
    </w:pPr>
    <w:rPr>
      <w:rFonts w:ascii="Aptos" w:eastAsia="Times New Roman" w:hAnsi="Aptos"/>
      <w:sz w:val="24"/>
    </w:rPr>
  </w:style>
  <w:style w:type="paragraph" w:styleId="Heading8">
    <w:name w:val="heading 8"/>
    <w:basedOn w:val="Normal"/>
    <w:next w:val="Normal"/>
    <w:link w:val="Heading8Char"/>
    <w:uiPriority w:val="9"/>
    <w:semiHidden/>
    <w:unhideWhenUsed/>
    <w:qFormat/>
    <w:rsid w:val="000278EF"/>
    <w:pPr>
      <w:spacing w:before="240" w:after="60"/>
      <w:outlineLvl w:val="7"/>
    </w:pPr>
    <w:rPr>
      <w:rFonts w:ascii="Aptos" w:eastAsia="Times New Roman" w:hAnsi="Aptos"/>
      <w:i/>
      <w:iCs/>
      <w:sz w:val="24"/>
    </w:rPr>
  </w:style>
  <w:style w:type="paragraph" w:styleId="Heading9">
    <w:name w:val="heading 9"/>
    <w:basedOn w:val="Normal"/>
    <w:next w:val="Normal"/>
    <w:link w:val="Heading9Char"/>
    <w:uiPriority w:val="9"/>
    <w:semiHidden/>
    <w:unhideWhenUsed/>
    <w:qFormat/>
    <w:rsid w:val="000278EF"/>
    <w:pPr>
      <w:spacing w:before="240" w:after="60"/>
      <w:outlineLvl w:val="8"/>
    </w:pPr>
    <w:rPr>
      <w:rFonts w:ascii="Aptos Display" w:eastAsia="Times New Roman" w:hAnsi="Aptos Display"/>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0278EF"/>
    <w:rPr>
      <w:rFonts w:eastAsia="Calibri" w:cs="Arial"/>
      <w:b/>
      <w:color w:val="00B050"/>
      <w:sz w:val="28"/>
      <w:szCs w:val="24"/>
      <w:lang w:eastAsia="en-US"/>
    </w:rPr>
  </w:style>
  <w:style w:type="character" w:customStyle="1" w:styleId="Heading3Char">
    <w:name w:val="Heading 3 Char"/>
    <w:link w:val="Heading3"/>
    <w:uiPriority w:val="9"/>
    <w:rsid w:val="000278EF"/>
    <w:rPr>
      <w:rFonts w:ascii="Roboto" w:eastAsia="MS Gothic" w:hAnsi="Roboto" w:cs="Arial"/>
      <w:b/>
      <w:bCs/>
      <w:color w:val="00B050"/>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unhideWhenUsed/>
    <w:rsid w:val="003F6230"/>
  </w:style>
  <w:style w:type="character" w:customStyle="1" w:styleId="BodyTextChar">
    <w:name w:val="Body Text Char"/>
    <w:link w:val="BodyText"/>
    <w:uiPriority w:val="99"/>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DocID">
    <w:name w:val="DocID"/>
    <w:basedOn w:val="Footer"/>
    <w:next w:val="Footer"/>
    <w:link w:val="DocIDChar"/>
    <w:rsid w:val="00C6743B"/>
    <w:pPr>
      <w:shd w:val="clear" w:color="auto" w:fill="auto"/>
      <w:spacing w:after="0"/>
      <w:textAlignment w:val="auto"/>
    </w:pPr>
    <w:rPr>
      <w:rFonts w:ascii="Trebuchet MS" w:hAnsi="Trebuchet MS" w:cs="Times New Roman"/>
      <w:color w:val="auto"/>
      <w:szCs w:val="20"/>
      <w:bdr w:val="none" w:sz="0" w:space="0" w:color="auto"/>
      <w:lang w:val="en-GB" w:eastAsia="en-GB"/>
    </w:rPr>
  </w:style>
  <w:style w:type="character" w:customStyle="1" w:styleId="DocIDChar">
    <w:name w:val="DocID Char"/>
    <w:link w:val="DocID"/>
    <w:rsid w:val="00C6743B"/>
    <w:rPr>
      <w:rFonts w:ascii="Trebuchet MS" w:eastAsia="Times New Roman" w:hAnsi="Trebuchet MS"/>
      <w:sz w:val="16"/>
      <w:lang w:val="en-GB" w:eastAsia="en-GB"/>
    </w:rPr>
  </w:style>
  <w:style w:type="character" w:customStyle="1" w:styleId="normaltextrun">
    <w:name w:val="normaltextrun"/>
    <w:basedOn w:val="DefaultParagraphFont"/>
    <w:rsid w:val="00377E6C"/>
  </w:style>
  <w:style w:type="character" w:styleId="UnresolvedMention">
    <w:name w:val="Unresolved Mention"/>
    <w:uiPriority w:val="99"/>
    <w:semiHidden/>
    <w:unhideWhenUsed/>
    <w:rsid w:val="0041332C"/>
    <w:rPr>
      <w:color w:val="605E5C"/>
      <w:shd w:val="clear" w:color="auto" w:fill="E1DFDD"/>
    </w:rPr>
  </w:style>
  <w:style w:type="paragraph" w:styleId="NoSpacing">
    <w:name w:val="No Spacing"/>
    <w:link w:val="NoSpacingChar"/>
    <w:uiPriority w:val="1"/>
    <w:qFormat/>
    <w:rsid w:val="00672E5C"/>
    <w:rPr>
      <w:rFonts w:ascii="Aptos" w:eastAsia="Times New Roman" w:hAnsi="Aptos"/>
      <w:sz w:val="22"/>
      <w:szCs w:val="22"/>
      <w:lang w:val="en-US" w:eastAsia="en-US"/>
    </w:rPr>
  </w:style>
  <w:style w:type="character" w:customStyle="1" w:styleId="NoSpacingChar">
    <w:name w:val="No Spacing Char"/>
    <w:link w:val="NoSpacing"/>
    <w:uiPriority w:val="1"/>
    <w:rsid w:val="00672E5C"/>
    <w:rPr>
      <w:rFonts w:ascii="Aptos" w:eastAsia="Times New Roman" w:hAnsi="Aptos"/>
      <w:sz w:val="22"/>
      <w:szCs w:val="22"/>
      <w:lang w:val="en-US" w:eastAsia="en-US"/>
    </w:rPr>
  </w:style>
  <w:style w:type="character" w:styleId="BookTitle">
    <w:name w:val="Book Title"/>
    <w:uiPriority w:val="33"/>
    <w:rsid w:val="000278EF"/>
    <w:rPr>
      <w:b/>
      <w:bCs/>
      <w:i/>
      <w:iCs/>
      <w:spacing w:val="5"/>
    </w:rPr>
  </w:style>
  <w:style w:type="paragraph" w:styleId="Caption">
    <w:name w:val="caption"/>
    <w:basedOn w:val="Normal"/>
    <w:next w:val="Normal"/>
    <w:uiPriority w:val="35"/>
    <w:semiHidden/>
    <w:unhideWhenUsed/>
    <w:qFormat/>
    <w:rsid w:val="000278EF"/>
    <w:rPr>
      <w:b/>
      <w:bCs/>
      <w:szCs w:val="20"/>
    </w:rPr>
  </w:style>
  <w:style w:type="character" w:styleId="Emphasis">
    <w:name w:val="Emphasis"/>
    <w:uiPriority w:val="20"/>
    <w:rsid w:val="000278EF"/>
    <w:rPr>
      <w:i/>
      <w:iCs/>
    </w:rPr>
  </w:style>
  <w:style w:type="character" w:customStyle="1" w:styleId="Heading4Char">
    <w:name w:val="Heading 4 Char"/>
    <w:link w:val="Heading4"/>
    <w:uiPriority w:val="9"/>
    <w:semiHidden/>
    <w:rsid w:val="000278EF"/>
    <w:rPr>
      <w:rFonts w:ascii="Aptos" w:eastAsia="Times New Roman" w:hAnsi="Aptos" w:cs="Times New Roman"/>
      <w:b/>
      <w:bCs/>
      <w:sz w:val="28"/>
      <w:szCs w:val="28"/>
      <w:lang w:val="en-US" w:eastAsia="en-US"/>
    </w:rPr>
  </w:style>
  <w:style w:type="character" w:customStyle="1" w:styleId="Heading5Char">
    <w:name w:val="Heading 5 Char"/>
    <w:link w:val="Heading5"/>
    <w:uiPriority w:val="9"/>
    <w:semiHidden/>
    <w:rsid w:val="000278EF"/>
    <w:rPr>
      <w:rFonts w:ascii="Aptos" w:eastAsia="Times New Roman" w:hAnsi="Aptos" w:cs="Times New Roman"/>
      <w:b/>
      <w:bCs/>
      <w:i/>
      <w:iCs/>
      <w:sz w:val="26"/>
      <w:szCs w:val="26"/>
      <w:lang w:val="en-US" w:eastAsia="en-US"/>
    </w:rPr>
  </w:style>
  <w:style w:type="character" w:customStyle="1" w:styleId="Heading6Char">
    <w:name w:val="Heading 6 Char"/>
    <w:link w:val="Heading6"/>
    <w:uiPriority w:val="9"/>
    <w:semiHidden/>
    <w:rsid w:val="000278EF"/>
    <w:rPr>
      <w:rFonts w:ascii="Aptos" w:eastAsia="Times New Roman" w:hAnsi="Aptos" w:cs="Times New Roman"/>
      <w:b/>
      <w:bCs/>
      <w:sz w:val="22"/>
      <w:szCs w:val="22"/>
      <w:lang w:val="en-US" w:eastAsia="en-US"/>
    </w:rPr>
  </w:style>
  <w:style w:type="character" w:customStyle="1" w:styleId="Heading7Char">
    <w:name w:val="Heading 7 Char"/>
    <w:link w:val="Heading7"/>
    <w:uiPriority w:val="9"/>
    <w:semiHidden/>
    <w:rsid w:val="000278EF"/>
    <w:rPr>
      <w:rFonts w:ascii="Aptos" w:eastAsia="Times New Roman" w:hAnsi="Aptos" w:cs="Times New Roman"/>
      <w:sz w:val="24"/>
      <w:szCs w:val="24"/>
      <w:lang w:val="en-US" w:eastAsia="en-US"/>
    </w:rPr>
  </w:style>
  <w:style w:type="character" w:customStyle="1" w:styleId="Heading8Char">
    <w:name w:val="Heading 8 Char"/>
    <w:link w:val="Heading8"/>
    <w:uiPriority w:val="9"/>
    <w:semiHidden/>
    <w:rsid w:val="000278EF"/>
    <w:rPr>
      <w:rFonts w:ascii="Aptos" w:eastAsia="Times New Roman" w:hAnsi="Aptos" w:cs="Times New Roman"/>
      <w:i/>
      <w:iCs/>
      <w:sz w:val="24"/>
      <w:szCs w:val="24"/>
      <w:lang w:val="en-US" w:eastAsia="en-US"/>
    </w:rPr>
  </w:style>
  <w:style w:type="character" w:customStyle="1" w:styleId="Heading9Char">
    <w:name w:val="Heading 9 Char"/>
    <w:link w:val="Heading9"/>
    <w:uiPriority w:val="9"/>
    <w:semiHidden/>
    <w:rsid w:val="000278EF"/>
    <w:rPr>
      <w:rFonts w:ascii="Aptos Display" w:eastAsia="Times New Roman" w:hAnsi="Aptos Display" w:cs="Times New Roman"/>
      <w:sz w:val="22"/>
      <w:szCs w:val="22"/>
      <w:lang w:val="en-US" w:eastAsia="en-US"/>
    </w:rPr>
  </w:style>
  <w:style w:type="character" w:styleId="IntenseEmphasis">
    <w:name w:val="Intense Emphasis"/>
    <w:uiPriority w:val="21"/>
    <w:rsid w:val="000278EF"/>
    <w:rPr>
      <w:i/>
      <w:iCs/>
      <w:color w:val="156082"/>
    </w:rPr>
  </w:style>
  <w:style w:type="paragraph" w:styleId="IntenseQuote">
    <w:name w:val="Intense Quote"/>
    <w:basedOn w:val="Normal"/>
    <w:next w:val="Normal"/>
    <w:link w:val="IntenseQuoteChar"/>
    <w:uiPriority w:val="30"/>
    <w:rsid w:val="000278EF"/>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0278EF"/>
    <w:rPr>
      <w:rFonts w:eastAsia="MS Mincho"/>
      <w:i/>
      <w:iCs/>
      <w:color w:val="156082"/>
      <w:szCs w:val="24"/>
      <w:lang w:val="en-US" w:eastAsia="en-US"/>
    </w:rPr>
  </w:style>
  <w:style w:type="character" w:styleId="IntenseReference">
    <w:name w:val="Intense Reference"/>
    <w:uiPriority w:val="32"/>
    <w:rsid w:val="000278EF"/>
    <w:rPr>
      <w:b/>
      <w:bCs/>
      <w:smallCaps/>
      <w:color w:val="156082"/>
      <w:spacing w:val="5"/>
    </w:rPr>
  </w:style>
  <w:style w:type="paragraph" w:styleId="Quote">
    <w:name w:val="Quote"/>
    <w:basedOn w:val="Normal"/>
    <w:next w:val="Normal"/>
    <w:link w:val="QuoteChar"/>
    <w:uiPriority w:val="29"/>
    <w:rsid w:val="000278EF"/>
    <w:pPr>
      <w:spacing w:before="200" w:after="160"/>
      <w:ind w:left="864" w:right="864"/>
      <w:jc w:val="center"/>
    </w:pPr>
    <w:rPr>
      <w:i/>
      <w:iCs/>
      <w:color w:val="404040"/>
    </w:rPr>
  </w:style>
  <w:style w:type="character" w:customStyle="1" w:styleId="QuoteChar">
    <w:name w:val="Quote Char"/>
    <w:link w:val="Quote"/>
    <w:uiPriority w:val="29"/>
    <w:rsid w:val="000278EF"/>
    <w:rPr>
      <w:rFonts w:eastAsia="MS Mincho"/>
      <w:i/>
      <w:iCs/>
      <w:color w:val="404040"/>
      <w:szCs w:val="24"/>
      <w:lang w:val="en-US" w:eastAsia="en-US"/>
    </w:rPr>
  </w:style>
  <w:style w:type="paragraph" w:styleId="Subtitle">
    <w:name w:val="Subtitle"/>
    <w:basedOn w:val="Normal"/>
    <w:next w:val="Normal"/>
    <w:link w:val="SubtitleChar"/>
    <w:uiPriority w:val="11"/>
    <w:rsid w:val="000278EF"/>
    <w:pPr>
      <w:spacing w:after="60"/>
      <w:jc w:val="center"/>
      <w:outlineLvl w:val="1"/>
    </w:pPr>
    <w:rPr>
      <w:rFonts w:ascii="Aptos Display" w:eastAsia="Times New Roman" w:hAnsi="Aptos Display"/>
      <w:sz w:val="24"/>
    </w:rPr>
  </w:style>
  <w:style w:type="character" w:customStyle="1" w:styleId="SubtitleChar">
    <w:name w:val="Subtitle Char"/>
    <w:link w:val="Subtitle"/>
    <w:uiPriority w:val="11"/>
    <w:rsid w:val="000278EF"/>
    <w:rPr>
      <w:rFonts w:ascii="Aptos Display" w:eastAsia="Times New Roman" w:hAnsi="Aptos Display" w:cs="Times New Roman"/>
      <w:sz w:val="24"/>
      <w:szCs w:val="24"/>
      <w:lang w:val="en-US" w:eastAsia="en-US"/>
    </w:rPr>
  </w:style>
  <w:style w:type="character" w:styleId="SubtleEmphasis">
    <w:name w:val="Subtle Emphasis"/>
    <w:uiPriority w:val="19"/>
    <w:rsid w:val="000278EF"/>
    <w:rPr>
      <w:i/>
      <w:iCs/>
      <w:color w:val="404040"/>
    </w:rPr>
  </w:style>
  <w:style w:type="character" w:styleId="SubtleReference">
    <w:name w:val="Subtle Reference"/>
    <w:uiPriority w:val="31"/>
    <w:rsid w:val="000278EF"/>
    <w:rPr>
      <w:smallCaps/>
      <w:color w:val="5A5A5A"/>
    </w:rPr>
  </w:style>
  <w:style w:type="paragraph" w:styleId="Title">
    <w:name w:val="Title"/>
    <w:basedOn w:val="Normal"/>
    <w:next w:val="Normal"/>
    <w:link w:val="TitleChar"/>
    <w:uiPriority w:val="10"/>
    <w:rsid w:val="000278EF"/>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uiPriority w:val="10"/>
    <w:rsid w:val="000278EF"/>
    <w:rPr>
      <w:rFonts w:ascii="Aptos Display" w:eastAsia="Times New Roman" w:hAnsi="Aptos Display" w:cs="Times New Roman"/>
      <w:b/>
      <w:bCs/>
      <w:kern w:val="28"/>
      <w:sz w:val="32"/>
      <w:szCs w:val="32"/>
      <w:lang w:val="en-US" w:eastAsia="en-US"/>
    </w:rPr>
  </w:style>
  <w:style w:type="paragraph" w:styleId="NormalWeb">
    <w:name w:val="Normal (Web)"/>
    <w:basedOn w:val="Normal"/>
    <w:uiPriority w:val="99"/>
    <w:semiHidden/>
    <w:unhideWhenUsed/>
    <w:rsid w:val="000278EF"/>
    <w:pPr>
      <w:spacing w:before="100" w:beforeAutospacing="1" w:after="100" w:afterAutospacing="1"/>
    </w:pPr>
    <w:rPr>
      <w:rFonts w:ascii="Times New Roman" w:eastAsia="Arial" w:hAnsi="Times New Roman"/>
      <w:kern w:val="2"/>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0315268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84210752">
      <w:marLeft w:val="0"/>
      <w:marRight w:val="0"/>
      <w:marTop w:val="0"/>
      <w:marBottom w:val="0"/>
      <w:divBdr>
        <w:top w:val="none" w:sz="0" w:space="0" w:color="auto"/>
        <w:left w:val="none" w:sz="0" w:space="0" w:color="auto"/>
        <w:bottom w:val="none" w:sz="0" w:space="0" w:color="auto"/>
        <w:right w:val="none" w:sz="0" w:space="0" w:color="auto"/>
      </w:divBdr>
    </w:div>
    <w:div w:id="120186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legislation.gov.uk/uksi/1999/3242/contents/made" TargetMode="External"/><Relationship Id="rId3" Type="http://schemas.openxmlformats.org/officeDocument/2006/relationships/customXml" Target="../customXml/item3.xml"/><Relationship Id="rId21" Type="http://schemas.openxmlformats.org/officeDocument/2006/relationships/hyperlink" Target="http://www.legislation.gov.uk/uksi/2014/3283/schedule/mad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legislation.gov.uk/uksi/1992/2051/regulation/3/ma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egislation.gov.uk/uksi/1981/917/regulation/3/made" TargetMode="External"/><Relationship Id="rId20" Type="http://schemas.openxmlformats.org/officeDocument/2006/relationships/hyperlink" Target="http://www.legislation.gov.uk/uksi/1979/62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hse.gov.uk/riddor/report.htm" TargetMode="External"/><Relationship Id="rId10" Type="http://schemas.openxmlformats.org/officeDocument/2006/relationships/endnotes" Target="endnotes.xml"/><Relationship Id="rId19" Type="http://schemas.openxmlformats.org/officeDocument/2006/relationships/hyperlink" Target="http://www.legislation.gov.uk/uksi/2013/1471/schedule/1/paragraph/1/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hse.gov.uk/riddor/report.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20Clark\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ae8854-2a9c-41d5-857c-cca97faddaed" xsi:nil="true"/>
    <lcf76f155ced4ddcb4097134ff3c332f xmlns="e08cb92a-ecc2-4c95-ac13-14b6ccfac7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D99A409CE833C04ABA6575D0C930BA14" ma:contentTypeVersion="16" ma:contentTypeDescription="Create a new document." ma:contentTypeScope="" ma:versionID="a3899cac5de3fa4b97f6ebbb8b92b82c">
  <xsd:schema xmlns:xsd="http://www.w3.org/2001/XMLSchema" xmlns:xs="http://www.w3.org/2001/XMLSchema" xmlns:p="http://schemas.microsoft.com/office/2006/metadata/properties" xmlns:ns2="e08cb92a-ecc2-4c95-ac13-14b6ccfac732" xmlns:ns3="32ae8854-2a9c-41d5-857c-cca97faddaed" targetNamespace="http://schemas.microsoft.com/office/2006/metadata/properties" ma:root="true" ma:fieldsID="4ed808ae79b952cc96d91553fa26149f" ns2:_="" ns3:_="">
    <xsd:import namespace="e08cb92a-ecc2-4c95-ac13-14b6ccfac732"/>
    <xsd:import namespace="32ae8854-2a9c-41d5-857c-cca97fadd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cb92a-ecc2-4c95-ac13-14b6ccfac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e8854-2a9c-41d5-857c-cca97faddae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e622791-efb6-4639-bdb5-43f621f68813}" ma:internalName="TaxCatchAll" ma:showField="CatchAllData" ma:web="32ae8854-2a9c-41d5-857c-cca97faddae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0FF032-87A4-4244-A3DE-B063EB142F33}">
  <ds:schemaRefs>
    <ds:schemaRef ds:uri="http://schemas.microsoft.com/office/2006/metadata/properties"/>
    <ds:schemaRef ds:uri="http://schemas.microsoft.com/office/infopath/2007/PartnerControls"/>
    <ds:schemaRef ds:uri="f00d88ee-b9c9-43dc-afb7-fdfd69f3dfd1"/>
    <ds:schemaRef ds:uri="bfd4a97d-046b-4eea-b3a8-2f3ec27d2b5e"/>
  </ds:schemaRefs>
</ds:datastoreItem>
</file>

<file path=customXml/itemProps2.xml><?xml version="1.0" encoding="utf-8"?>
<ds:datastoreItem xmlns:ds="http://schemas.openxmlformats.org/officeDocument/2006/customXml" ds:itemID="{70C60A99-7FAF-4096-9557-CB6A64F8ABB3}">
  <ds:schemaRefs>
    <ds:schemaRef ds:uri="http://schemas.microsoft.com/sharepoint/v3/contenttype/forms"/>
  </ds:schemaRefs>
</ds:datastoreItem>
</file>

<file path=customXml/itemProps3.xml><?xml version="1.0" encoding="utf-8"?>
<ds:datastoreItem xmlns:ds="http://schemas.openxmlformats.org/officeDocument/2006/customXml" ds:itemID="{1D992271-90D5-4D0B-A419-818F37D6908C}">
  <ds:schemaRefs>
    <ds:schemaRef ds:uri="http://schemas.openxmlformats.org/officeDocument/2006/bibliography"/>
  </ds:schemaRefs>
</ds:datastoreItem>
</file>

<file path=customXml/itemProps4.xml><?xml version="1.0" encoding="utf-8"?>
<ds:datastoreItem xmlns:ds="http://schemas.openxmlformats.org/officeDocument/2006/customXml" ds:itemID="{A27283D5-D14B-43F2-B80B-4B2D6FE80061}"/>
</file>

<file path=docProps/app.xml><?xml version="1.0" encoding="utf-8"?>
<Properties xmlns="http://schemas.openxmlformats.org/officeDocument/2006/extended-properties" xmlns:vt="http://schemas.openxmlformats.org/officeDocument/2006/docPropsVTypes">
  <Template>KSL-KSG-Model-Policy-template-portrait-2019 (2)</Template>
  <TotalTime>1</TotalTime>
  <Pages>3</Pages>
  <Words>3881</Words>
  <Characters>22125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25955</CharactersWithSpaces>
  <SharedDoc>false</SharedDoc>
  <HLinks>
    <vt:vector size="144" baseType="variant">
      <vt:variant>
        <vt:i4>3670119</vt:i4>
      </vt:variant>
      <vt:variant>
        <vt:i4>75</vt:i4>
      </vt:variant>
      <vt:variant>
        <vt:i4>0</vt:i4>
      </vt:variant>
      <vt:variant>
        <vt:i4>5</vt:i4>
      </vt:variant>
      <vt:variant>
        <vt:lpwstr>http://www.hse.gov.uk/riddor/report.htm</vt:lpwstr>
      </vt:variant>
      <vt:variant>
        <vt:lpwstr/>
      </vt:variant>
      <vt:variant>
        <vt:i4>6881337</vt:i4>
      </vt:variant>
      <vt:variant>
        <vt:i4>72</vt:i4>
      </vt:variant>
      <vt:variant>
        <vt:i4>0</vt:i4>
      </vt:variant>
      <vt:variant>
        <vt:i4>5</vt:i4>
      </vt:variant>
      <vt:variant>
        <vt:lpwstr>http://www.legislation.gov.uk/uksi/2014/3283/schedule/made</vt:lpwstr>
      </vt:variant>
      <vt:variant>
        <vt:lpwstr/>
      </vt:variant>
      <vt:variant>
        <vt:i4>6750256</vt:i4>
      </vt:variant>
      <vt:variant>
        <vt:i4>69</vt:i4>
      </vt:variant>
      <vt:variant>
        <vt:i4>0</vt:i4>
      </vt:variant>
      <vt:variant>
        <vt:i4>5</vt:i4>
      </vt:variant>
      <vt:variant>
        <vt:lpwstr>http://www.legislation.gov.uk/uksi/1979/628</vt:lpwstr>
      </vt:variant>
      <vt:variant>
        <vt:lpwstr/>
      </vt:variant>
      <vt:variant>
        <vt:i4>4194399</vt:i4>
      </vt:variant>
      <vt:variant>
        <vt:i4>66</vt:i4>
      </vt:variant>
      <vt:variant>
        <vt:i4>0</vt:i4>
      </vt:variant>
      <vt:variant>
        <vt:i4>5</vt:i4>
      </vt:variant>
      <vt:variant>
        <vt:lpwstr>http://www.legislation.gov.uk/uksi/2013/1471/schedule/1/paragraph/1/made</vt:lpwstr>
      </vt:variant>
      <vt:variant>
        <vt:lpwstr/>
      </vt:variant>
      <vt:variant>
        <vt:i4>7077921</vt:i4>
      </vt:variant>
      <vt:variant>
        <vt:i4>63</vt:i4>
      </vt:variant>
      <vt:variant>
        <vt:i4>0</vt:i4>
      </vt:variant>
      <vt:variant>
        <vt:i4>5</vt:i4>
      </vt:variant>
      <vt:variant>
        <vt:lpwstr>http://www.legislation.gov.uk/uksi/1999/3242/contents/made</vt:lpwstr>
      </vt:variant>
      <vt:variant>
        <vt:lpwstr/>
      </vt:variant>
      <vt:variant>
        <vt:i4>3932265</vt:i4>
      </vt:variant>
      <vt:variant>
        <vt:i4>60</vt:i4>
      </vt:variant>
      <vt:variant>
        <vt:i4>0</vt:i4>
      </vt:variant>
      <vt:variant>
        <vt:i4>5</vt:i4>
      </vt:variant>
      <vt:variant>
        <vt:lpwstr>http://www.legislation.gov.uk/uksi/1992/2051/regulation/3/made</vt:lpwstr>
      </vt:variant>
      <vt:variant>
        <vt:lpwstr/>
      </vt:variant>
      <vt:variant>
        <vt:i4>524291</vt:i4>
      </vt:variant>
      <vt:variant>
        <vt:i4>57</vt:i4>
      </vt:variant>
      <vt:variant>
        <vt:i4>0</vt:i4>
      </vt:variant>
      <vt:variant>
        <vt:i4>5</vt:i4>
      </vt:variant>
      <vt:variant>
        <vt:lpwstr>http://www.legislation.gov.uk/uksi/1981/917/regulation/3/made</vt:lpwstr>
      </vt:variant>
      <vt:variant>
        <vt:lpwstr/>
      </vt:variant>
      <vt:variant>
        <vt:i4>2752620</vt:i4>
      </vt:variant>
      <vt:variant>
        <vt:i4>54</vt:i4>
      </vt:variant>
      <vt:variant>
        <vt:i4>0</vt:i4>
      </vt:variant>
      <vt:variant>
        <vt:i4>5</vt:i4>
      </vt:variant>
      <vt:variant>
        <vt:lpwstr>https://www.gov.uk/government/publications/health-and-safety-advice-for-schools</vt:lpwstr>
      </vt:variant>
      <vt:variant>
        <vt:lpwstr/>
      </vt:variant>
      <vt:variant>
        <vt:i4>8257573</vt:i4>
      </vt:variant>
      <vt:variant>
        <vt:i4>51</vt:i4>
      </vt:variant>
      <vt:variant>
        <vt:i4>0</vt:i4>
      </vt:variant>
      <vt:variant>
        <vt:i4>5</vt:i4>
      </vt:variant>
      <vt:variant>
        <vt:lpwstr>https://www.gov.uk/government/publications/first-aid-in-schools</vt:lpwstr>
      </vt:variant>
      <vt:variant>
        <vt:lpwstr/>
      </vt:variant>
      <vt:variant>
        <vt:i4>1900627</vt:i4>
      </vt:variant>
      <vt:variant>
        <vt:i4>48</vt:i4>
      </vt:variant>
      <vt:variant>
        <vt:i4>0</vt:i4>
      </vt:variant>
      <vt:variant>
        <vt:i4>5</vt:i4>
      </vt:variant>
      <vt:variant>
        <vt:lpwstr>https://www.gov.uk/government/publications/early-years-foundation-stage-framework--2/early-years-foundation-stage-coronavirus-disapplications</vt:lpwstr>
      </vt:variant>
      <vt:variant>
        <vt:lpwstr/>
      </vt:variant>
      <vt:variant>
        <vt:i4>4194317</vt:i4>
      </vt:variant>
      <vt:variant>
        <vt:i4>45</vt:i4>
      </vt:variant>
      <vt:variant>
        <vt:i4>0</vt:i4>
      </vt:variant>
      <vt:variant>
        <vt:i4>5</vt:i4>
      </vt:variant>
      <vt:variant>
        <vt:lpwstr>https://www.gov.uk/government/publications/early-years-foundation-stage-framework--2</vt:lpwstr>
      </vt:variant>
      <vt:variant>
        <vt:lpwstr/>
      </vt:variant>
      <vt:variant>
        <vt:i4>1572921</vt:i4>
      </vt:variant>
      <vt:variant>
        <vt:i4>39</vt:i4>
      </vt:variant>
      <vt:variant>
        <vt:i4>0</vt:i4>
      </vt:variant>
      <vt:variant>
        <vt:i4>5</vt:i4>
      </vt:variant>
      <vt:variant>
        <vt:lpwstr/>
      </vt:variant>
      <vt:variant>
        <vt:lpwstr>_Toc54258769</vt:lpwstr>
      </vt:variant>
      <vt:variant>
        <vt:i4>1638457</vt:i4>
      </vt:variant>
      <vt:variant>
        <vt:i4>36</vt:i4>
      </vt:variant>
      <vt:variant>
        <vt:i4>0</vt:i4>
      </vt:variant>
      <vt:variant>
        <vt:i4>5</vt:i4>
      </vt:variant>
      <vt:variant>
        <vt:lpwstr/>
      </vt:variant>
      <vt:variant>
        <vt:lpwstr>_Toc54258768</vt:lpwstr>
      </vt:variant>
      <vt:variant>
        <vt:i4>1441849</vt:i4>
      </vt:variant>
      <vt:variant>
        <vt:i4>33</vt:i4>
      </vt:variant>
      <vt:variant>
        <vt:i4>0</vt:i4>
      </vt:variant>
      <vt:variant>
        <vt:i4>5</vt:i4>
      </vt:variant>
      <vt:variant>
        <vt:lpwstr/>
      </vt:variant>
      <vt:variant>
        <vt:lpwstr>_Toc54258767</vt:lpwstr>
      </vt:variant>
      <vt:variant>
        <vt:i4>1507385</vt:i4>
      </vt:variant>
      <vt:variant>
        <vt:i4>30</vt:i4>
      </vt:variant>
      <vt:variant>
        <vt:i4>0</vt:i4>
      </vt:variant>
      <vt:variant>
        <vt:i4>5</vt:i4>
      </vt:variant>
      <vt:variant>
        <vt:lpwstr/>
      </vt:variant>
      <vt:variant>
        <vt:lpwstr>_Toc54258766</vt:lpwstr>
      </vt:variant>
      <vt:variant>
        <vt:i4>1310777</vt:i4>
      </vt:variant>
      <vt:variant>
        <vt:i4>27</vt:i4>
      </vt:variant>
      <vt:variant>
        <vt:i4>0</vt:i4>
      </vt:variant>
      <vt:variant>
        <vt:i4>5</vt:i4>
      </vt:variant>
      <vt:variant>
        <vt:lpwstr/>
      </vt:variant>
      <vt:variant>
        <vt:lpwstr>_Toc54258765</vt:lpwstr>
      </vt:variant>
      <vt:variant>
        <vt:i4>1376313</vt:i4>
      </vt:variant>
      <vt:variant>
        <vt:i4>24</vt:i4>
      </vt:variant>
      <vt:variant>
        <vt:i4>0</vt:i4>
      </vt:variant>
      <vt:variant>
        <vt:i4>5</vt:i4>
      </vt:variant>
      <vt:variant>
        <vt:lpwstr/>
      </vt:variant>
      <vt:variant>
        <vt:lpwstr>_Toc54258764</vt:lpwstr>
      </vt:variant>
      <vt:variant>
        <vt:i4>1179705</vt:i4>
      </vt:variant>
      <vt:variant>
        <vt:i4>21</vt:i4>
      </vt:variant>
      <vt:variant>
        <vt:i4>0</vt:i4>
      </vt:variant>
      <vt:variant>
        <vt:i4>5</vt:i4>
      </vt:variant>
      <vt:variant>
        <vt:lpwstr/>
      </vt:variant>
      <vt:variant>
        <vt:lpwstr>_Toc54258763</vt:lpwstr>
      </vt:variant>
      <vt:variant>
        <vt:i4>1245241</vt:i4>
      </vt:variant>
      <vt:variant>
        <vt:i4>18</vt:i4>
      </vt:variant>
      <vt:variant>
        <vt:i4>0</vt:i4>
      </vt:variant>
      <vt:variant>
        <vt:i4>5</vt:i4>
      </vt:variant>
      <vt:variant>
        <vt:lpwstr/>
      </vt:variant>
      <vt:variant>
        <vt:lpwstr>_Toc54258762</vt:lpwstr>
      </vt:variant>
      <vt:variant>
        <vt:i4>1048633</vt:i4>
      </vt:variant>
      <vt:variant>
        <vt:i4>15</vt:i4>
      </vt:variant>
      <vt:variant>
        <vt:i4>0</vt:i4>
      </vt:variant>
      <vt:variant>
        <vt:i4>5</vt:i4>
      </vt:variant>
      <vt:variant>
        <vt:lpwstr/>
      </vt:variant>
      <vt:variant>
        <vt:lpwstr>_Toc54258761</vt:lpwstr>
      </vt:variant>
      <vt:variant>
        <vt:i4>1114169</vt:i4>
      </vt:variant>
      <vt:variant>
        <vt:i4>12</vt:i4>
      </vt:variant>
      <vt:variant>
        <vt:i4>0</vt:i4>
      </vt:variant>
      <vt:variant>
        <vt:i4>5</vt:i4>
      </vt:variant>
      <vt:variant>
        <vt:lpwstr/>
      </vt:variant>
      <vt:variant>
        <vt:lpwstr>_Toc54258760</vt:lpwstr>
      </vt:variant>
      <vt:variant>
        <vt:i4>1572922</vt:i4>
      </vt:variant>
      <vt:variant>
        <vt:i4>9</vt:i4>
      </vt:variant>
      <vt:variant>
        <vt:i4>0</vt:i4>
      </vt:variant>
      <vt:variant>
        <vt:i4>5</vt:i4>
      </vt:variant>
      <vt:variant>
        <vt:lpwstr/>
      </vt:variant>
      <vt:variant>
        <vt:lpwstr>_Toc54258759</vt:lpwstr>
      </vt:variant>
      <vt:variant>
        <vt:i4>1638458</vt:i4>
      </vt:variant>
      <vt:variant>
        <vt:i4>6</vt:i4>
      </vt:variant>
      <vt:variant>
        <vt:i4>0</vt:i4>
      </vt:variant>
      <vt:variant>
        <vt:i4>5</vt:i4>
      </vt:variant>
      <vt:variant>
        <vt:lpwstr/>
      </vt:variant>
      <vt:variant>
        <vt:lpwstr>_Toc54258758</vt:lpwstr>
      </vt:variant>
      <vt:variant>
        <vt:i4>2162790</vt:i4>
      </vt:variant>
      <vt:variant>
        <vt:i4>3</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Aid Policy</dc:title>
  <dc:subject/>
  <dc:creator>Simon Clark</dc:creator>
  <cp:keywords/>
  <dc:description/>
  <cp:lastModifiedBy>Nicola McElvaney</cp:lastModifiedBy>
  <cp:revision>2</cp:revision>
  <cp:lastPrinted>2026-09-09T13:20:00Z</cp:lastPrinted>
  <dcterms:created xsi:type="dcterms:W3CDTF">2026-09-17T11:11:00Z</dcterms:created>
  <dcterms:modified xsi:type="dcterms:W3CDTF">2026-09-17T11:11:00Z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0x010100D99A409CE833C04ABA6575D0C930BA14</vt:lpwstr>
  </property>
</Properties>
</file>