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1109"/>
        <w:gridCol w:w="2376"/>
        <w:gridCol w:w="2377"/>
        <w:gridCol w:w="2377"/>
        <w:gridCol w:w="84"/>
        <w:gridCol w:w="2311"/>
        <w:gridCol w:w="2377"/>
        <w:gridCol w:w="2377"/>
      </w:tblGrid>
      <w:tr w:rsidR="00000926" w14:paraId="4C0F79F4" w14:textId="77777777" w:rsidTr="00951426">
        <w:trPr>
          <w:trHeight w:val="558"/>
        </w:trPr>
        <w:tc>
          <w:tcPr>
            <w:tcW w:w="15388" w:type="dxa"/>
            <w:gridSpan w:val="8"/>
          </w:tcPr>
          <w:p w14:paraId="11BD5B50" w14:textId="22B7E84B" w:rsidR="00000926" w:rsidRDefault="00000926" w:rsidP="009B579B">
            <w:pPr>
              <w:jc w:val="center"/>
            </w:pPr>
            <w:r>
              <w:t xml:space="preserve">Long Term Overview: Foundation subjects plus </w:t>
            </w:r>
            <w:r w:rsidR="00717E56">
              <w:t>Maths/</w:t>
            </w:r>
            <w:r>
              <w:t>Science/IT/R.E.</w:t>
            </w:r>
          </w:p>
          <w:p w14:paraId="6F20B00E" w14:textId="5782183F" w:rsidR="00000926" w:rsidRDefault="00DB097F">
            <w:r>
              <w:t xml:space="preserve">Year </w:t>
            </w:r>
            <w:r w:rsidR="0009479B">
              <w:t>5/6</w:t>
            </w:r>
          </w:p>
          <w:p w14:paraId="743C5920" w14:textId="5B916C74" w:rsidR="007B4DD1" w:rsidRDefault="007B4DD1">
            <w:r>
              <w:t>Links between subjects as opportunities to develop s</w:t>
            </w:r>
            <w:r w:rsidR="00AB55AE">
              <w:t xml:space="preserve">chema are linked by </w:t>
            </w:r>
            <w:r w:rsidR="00AB55AE" w:rsidRPr="002B1BD5">
              <w:rPr>
                <w:b/>
                <w:bCs/>
                <w:color w:val="00B050"/>
              </w:rPr>
              <w:t>colour.</w:t>
            </w:r>
          </w:p>
          <w:p w14:paraId="262A9E81" w14:textId="1D674636" w:rsidR="00BE305B" w:rsidRDefault="00AB55AE">
            <w:r>
              <w:t xml:space="preserve">Previous learning </w:t>
            </w:r>
            <w:r w:rsidR="00065666">
              <w:t xml:space="preserve">for retrieval opportunities are </w:t>
            </w:r>
            <w:r w:rsidR="00065666" w:rsidRPr="002B1BD5">
              <w:rPr>
                <w:highlight w:val="yellow"/>
              </w:rPr>
              <w:t>highlighted</w:t>
            </w:r>
          </w:p>
        </w:tc>
      </w:tr>
      <w:tr w:rsidR="00FA21C8" w14:paraId="6B094666" w14:textId="77777777" w:rsidTr="000D45F8">
        <w:trPr>
          <w:trHeight w:val="455"/>
        </w:trPr>
        <w:tc>
          <w:tcPr>
            <w:tcW w:w="1109" w:type="dxa"/>
          </w:tcPr>
          <w:p w14:paraId="7CDD9473" w14:textId="77777777" w:rsidR="00DB097F" w:rsidRDefault="00DB097F"/>
        </w:tc>
        <w:tc>
          <w:tcPr>
            <w:tcW w:w="2377" w:type="dxa"/>
          </w:tcPr>
          <w:p w14:paraId="5B94F75D" w14:textId="081B5A38" w:rsidR="00DB097F" w:rsidRDefault="00DB097F">
            <w:r>
              <w:t>Autumn 1</w:t>
            </w:r>
          </w:p>
        </w:tc>
        <w:tc>
          <w:tcPr>
            <w:tcW w:w="2377" w:type="dxa"/>
          </w:tcPr>
          <w:p w14:paraId="7CE280B9" w14:textId="1D5D3FCB" w:rsidR="00DB097F" w:rsidRDefault="00DB097F">
            <w:r>
              <w:t>Autumn 2</w:t>
            </w:r>
          </w:p>
        </w:tc>
        <w:tc>
          <w:tcPr>
            <w:tcW w:w="2377" w:type="dxa"/>
          </w:tcPr>
          <w:p w14:paraId="18714686" w14:textId="56DCC1DC" w:rsidR="00DB097F" w:rsidRDefault="00DB097F">
            <w:r>
              <w:t>Spring 1</w:t>
            </w:r>
          </w:p>
        </w:tc>
        <w:tc>
          <w:tcPr>
            <w:tcW w:w="2394" w:type="dxa"/>
            <w:gridSpan w:val="2"/>
          </w:tcPr>
          <w:p w14:paraId="4CAB4C55" w14:textId="2811288B" w:rsidR="00DB097F" w:rsidRDefault="00DB097F">
            <w:r>
              <w:t>Spring 2</w:t>
            </w:r>
          </w:p>
        </w:tc>
        <w:tc>
          <w:tcPr>
            <w:tcW w:w="2377" w:type="dxa"/>
          </w:tcPr>
          <w:p w14:paraId="629C47EC" w14:textId="1F3F8846" w:rsidR="00DB097F" w:rsidRDefault="00DB097F">
            <w:r>
              <w:t>Summer 1</w:t>
            </w:r>
          </w:p>
        </w:tc>
        <w:tc>
          <w:tcPr>
            <w:tcW w:w="2377" w:type="dxa"/>
          </w:tcPr>
          <w:p w14:paraId="208009EB" w14:textId="6628E227" w:rsidR="00DB097F" w:rsidRDefault="00DB097F">
            <w:r>
              <w:t>Summer 2</w:t>
            </w:r>
          </w:p>
        </w:tc>
      </w:tr>
      <w:tr w:rsidR="00FA21C8" w14:paraId="6E56B3CD" w14:textId="77777777" w:rsidTr="000D45F8">
        <w:trPr>
          <w:trHeight w:val="1192"/>
        </w:trPr>
        <w:tc>
          <w:tcPr>
            <w:tcW w:w="1109" w:type="dxa"/>
            <w:vMerge w:val="restart"/>
            <w:shd w:val="clear" w:color="auto" w:fill="FF6600"/>
          </w:tcPr>
          <w:p w14:paraId="08C65D3C" w14:textId="0A3AA46A" w:rsidR="00E72EA1" w:rsidRDefault="00E72EA1" w:rsidP="009434A6">
            <w:r>
              <w:t>Art</w:t>
            </w:r>
          </w:p>
        </w:tc>
        <w:tc>
          <w:tcPr>
            <w:tcW w:w="2377" w:type="dxa"/>
          </w:tcPr>
          <w:p w14:paraId="02FD4DAF" w14:textId="77777777" w:rsidR="00E72EA1" w:rsidRPr="00B735E9" w:rsidRDefault="00E72EA1" w:rsidP="00923628">
            <w:pPr>
              <w:jc w:val="center"/>
              <w:rPr>
                <w:b/>
                <w:bCs/>
              </w:rPr>
            </w:pPr>
            <w:r w:rsidRPr="00B735E9">
              <w:rPr>
                <w:b/>
                <w:bCs/>
              </w:rPr>
              <w:t>Drawing</w:t>
            </w:r>
          </w:p>
          <w:p w14:paraId="3CF3873C" w14:textId="17671574" w:rsidR="00E72EA1" w:rsidRPr="00914082" w:rsidRDefault="00914082" w:rsidP="00923628">
            <w:pPr>
              <w:jc w:val="center"/>
              <w:rPr>
                <w:b/>
                <w:bCs/>
                <w:u w:val="single"/>
              </w:rPr>
            </w:pPr>
            <w:hyperlink r:id="rId10" w:history="1">
              <w:r>
                <w:rPr>
                  <w:rStyle w:val="Hyperlink"/>
                </w:rPr>
                <w:t xml:space="preserve"> I need space  </w:t>
              </w:r>
            </w:hyperlink>
            <w:r>
              <w:t>Developing Ideas/purpose of drawings/Combine collage and printmaking.</w:t>
            </w:r>
          </w:p>
        </w:tc>
        <w:tc>
          <w:tcPr>
            <w:tcW w:w="2377" w:type="dxa"/>
          </w:tcPr>
          <w:p w14:paraId="6160E1FC" w14:textId="77777777" w:rsidR="00E72EA1" w:rsidRPr="00B735E9" w:rsidRDefault="00E72EA1" w:rsidP="00923628">
            <w:pPr>
              <w:jc w:val="center"/>
              <w:rPr>
                <w:b/>
                <w:bCs/>
              </w:rPr>
            </w:pPr>
            <w:r w:rsidRPr="00B735E9">
              <w:rPr>
                <w:b/>
                <w:bCs/>
              </w:rPr>
              <w:t>Paint and mixed media</w:t>
            </w:r>
          </w:p>
          <w:p w14:paraId="2EAE3AD1" w14:textId="14286A6B" w:rsidR="002D3898" w:rsidRPr="00B735E9" w:rsidRDefault="002D3898" w:rsidP="00923628">
            <w:pPr>
              <w:jc w:val="center"/>
              <w:rPr>
                <w:b/>
                <w:bCs/>
                <w:u w:val="single"/>
              </w:rPr>
            </w:pPr>
            <w:hyperlink r:id="rId11" w:history="1">
              <w:r>
                <w:rPr>
                  <w:rStyle w:val="Hyperlink"/>
                </w:rPr>
                <w:t xml:space="preserve"> Portraits</w:t>
              </w:r>
            </w:hyperlink>
          </w:p>
          <w:p w14:paraId="6597EABA" w14:textId="02286685" w:rsidR="00E72EA1" w:rsidRPr="00B735E9" w:rsidRDefault="00914082" w:rsidP="00923628">
            <w:pPr>
              <w:jc w:val="center"/>
            </w:pPr>
            <w:r>
              <w:t>Investigate range of artists/developing unique self-portrait in mixed media.</w:t>
            </w:r>
          </w:p>
        </w:tc>
        <w:tc>
          <w:tcPr>
            <w:tcW w:w="2377" w:type="dxa"/>
          </w:tcPr>
          <w:p w14:paraId="5A2ACC46" w14:textId="77777777" w:rsidR="00E72EA1" w:rsidRDefault="00E72EA1" w:rsidP="00923628">
            <w:pPr>
              <w:jc w:val="center"/>
              <w:rPr>
                <w:b/>
                <w:bCs/>
              </w:rPr>
            </w:pPr>
            <w:r w:rsidRPr="00B735E9">
              <w:rPr>
                <w:b/>
                <w:bCs/>
              </w:rPr>
              <w:t>Sculpture and 3D</w:t>
            </w:r>
          </w:p>
          <w:p w14:paraId="27E48030" w14:textId="77777777" w:rsidR="002D3898" w:rsidRDefault="002D3898" w:rsidP="00923628">
            <w:pPr>
              <w:jc w:val="center"/>
            </w:pPr>
            <w:hyperlink r:id="rId12" w:history="1">
              <w:r w:rsidRPr="00D136C0">
                <w:rPr>
                  <w:rStyle w:val="Hyperlink"/>
                  <w:highlight w:val="yellow"/>
                </w:rPr>
                <w:t>Making Memories</w:t>
              </w:r>
            </w:hyperlink>
          </w:p>
          <w:p w14:paraId="1014CAEC" w14:textId="530953E6" w:rsidR="00E72EA1" w:rsidRPr="00B735E9" w:rsidRDefault="00914082" w:rsidP="00923628">
            <w:pPr>
              <w:jc w:val="center"/>
            </w:pPr>
            <w:r>
              <w:t>Hand-sculptured forms/symbolic and personal meaning.</w:t>
            </w:r>
          </w:p>
        </w:tc>
        <w:tc>
          <w:tcPr>
            <w:tcW w:w="2394" w:type="dxa"/>
            <w:gridSpan w:val="2"/>
          </w:tcPr>
          <w:p w14:paraId="14983D93" w14:textId="77777777" w:rsidR="00E72EA1" w:rsidRPr="00B735E9" w:rsidRDefault="00E72EA1" w:rsidP="00923628">
            <w:pPr>
              <w:jc w:val="center"/>
              <w:rPr>
                <w:b/>
                <w:bCs/>
              </w:rPr>
            </w:pPr>
            <w:r w:rsidRPr="00B735E9">
              <w:rPr>
                <w:b/>
                <w:bCs/>
              </w:rPr>
              <w:t>Drawing</w:t>
            </w:r>
          </w:p>
          <w:p w14:paraId="08B9820D" w14:textId="69F212A9" w:rsidR="00E72EA1" w:rsidRPr="00B735E9" w:rsidRDefault="002D3898" w:rsidP="00923628">
            <w:pPr>
              <w:jc w:val="center"/>
              <w:rPr>
                <w:b/>
                <w:bCs/>
              </w:rPr>
            </w:pPr>
            <w:hyperlink r:id="rId13" w:history="1">
              <w:r>
                <w:rPr>
                  <w:rStyle w:val="Hyperlink"/>
                </w:rPr>
                <w:t xml:space="preserve"> I need space  </w:t>
              </w:r>
            </w:hyperlink>
            <w:r w:rsidR="00914082" w:rsidRPr="00914082">
              <w:t>Developing Ideas/purpose of drawings/Combine collage and printmaking.</w:t>
            </w:r>
          </w:p>
        </w:tc>
        <w:tc>
          <w:tcPr>
            <w:tcW w:w="2377" w:type="dxa"/>
          </w:tcPr>
          <w:p w14:paraId="230B031A" w14:textId="77777777" w:rsidR="00E72EA1" w:rsidRPr="00B735E9" w:rsidRDefault="00E72EA1" w:rsidP="00923628">
            <w:pPr>
              <w:jc w:val="center"/>
              <w:rPr>
                <w:b/>
                <w:bCs/>
              </w:rPr>
            </w:pPr>
            <w:r w:rsidRPr="00B735E9">
              <w:rPr>
                <w:b/>
                <w:bCs/>
              </w:rPr>
              <w:t>Paint and mixed media</w:t>
            </w:r>
          </w:p>
          <w:p w14:paraId="3BDBEA2C" w14:textId="77777777" w:rsidR="002D3898" w:rsidRPr="00B735E9" w:rsidRDefault="002D3898" w:rsidP="00923628">
            <w:pPr>
              <w:jc w:val="center"/>
              <w:rPr>
                <w:b/>
                <w:bCs/>
                <w:u w:val="single"/>
              </w:rPr>
            </w:pPr>
            <w:hyperlink r:id="rId14" w:history="1">
              <w:r>
                <w:rPr>
                  <w:rStyle w:val="Hyperlink"/>
                </w:rPr>
                <w:t xml:space="preserve"> Portraits</w:t>
              </w:r>
            </w:hyperlink>
          </w:p>
          <w:p w14:paraId="4FBED6AF" w14:textId="7D9E3381" w:rsidR="00E72EA1" w:rsidRPr="00B735E9" w:rsidRDefault="00914082" w:rsidP="00923628">
            <w:pPr>
              <w:jc w:val="center"/>
            </w:pPr>
            <w:r w:rsidRPr="00914082">
              <w:t>Investigate range of artists/developing unique self-portrait in mixed media.</w:t>
            </w:r>
          </w:p>
        </w:tc>
        <w:tc>
          <w:tcPr>
            <w:tcW w:w="2377" w:type="dxa"/>
          </w:tcPr>
          <w:p w14:paraId="70892C52" w14:textId="77777777" w:rsidR="00E72EA1" w:rsidRPr="00B735E9" w:rsidRDefault="00E72EA1" w:rsidP="00923628">
            <w:pPr>
              <w:jc w:val="center"/>
              <w:rPr>
                <w:b/>
                <w:bCs/>
              </w:rPr>
            </w:pPr>
            <w:r w:rsidRPr="00B735E9">
              <w:rPr>
                <w:b/>
                <w:bCs/>
              </w:rPr>
              <w:t>Sculpture and 3D</w:t>
            </w:r>
          </w:p>
          <w:p w14:paraId="3C26B1EF" w14:textId="54094B36" w:rsidR="002D3898" w:rsidRDefault="002D3898" w:rsidP="00923628">
            <w:pPr>
              <w:jc w:val="center"/>
            </w:pPr>
            <w:hyperlink r:id="rId15" w:history="1">
              <w:r>
                <w:rPr>
                  <w:rStyle w:val="Hyperlink"/>
                </w:rPr>
                <w:t>Making Memories</w:t>
              </w:r>
            </w:hyperlink>
          </w:p>
          <w:p w14:paraId="673EC69F" w14:textId="74A36A02" w:rsidR="00E72EA1" w:rsidRPr="00B735E9" w:rsidRDefault="00914082" w:rsidP="00923628">
            <w:pPr>
              <w:jc w:val="center"/>
            </w:pPr>
            <w:r>
              <w:t>Hand-sculptured forms/symbolic and personal meaning.</w:t>
            </w:r>
          </w:p>
        </w:tc>
      </w:tr>
      <w:tr w:rsidR="00E72EA1" w14:paraId="5C16F92E" w14:textId="77777777" w:rsidTr="00951426">
        <w:trPr>
          <w:trHeight w:val="1192"/>
        </w:trPr>
        <w:tc>
          <w:tcPr>
            <w:tcW w:w="1109" w:type="dxa"/>
            <w:vMerge/>
          </w:tcPr>
          <w:p w14:paraId="07EBA097" w14:textId="77777777" w:rsidR="00E72EA1" w:rsidRDefault="00E72EA1" w:rsidP="009434A6"/>
        </w:tc>
        <w:tc>
          <w:tcPr>
            <w:tcW w:w="14279" w:type="dxa"/>
            <w:gridSpan w:val="7"/>
          </w:tcPr>
          <w:p w14:paraId="74B63A86" w14:textId="77777777" w:rsidR="00E72EA1" w:rsidRDefault="00E72EA1" w:rsidP="009434A6">
            <w:pPr>
              <w:rPr>
                <w:b/>
                <w:bCs/>
              </w:rPr>
            </w:pPr>
            <w:r>
              <w:rPr>
                <w:b/>
                <w:bCs/>
              </w:rPr>
              <w:t>Craft and Design</w:t>
            </w:r>
          </w:p>
          <w:p w14:paraId="3E10DEE1" w14:textId="19B7A758" w:rsidR="002D3898" w:rsidRPr="00914082" w:rsidRDefault="002D3898" w:rsidP="009434A6">
            <w:pPr>
              <w:rPr>
                <w:b/>
                <w:bCs/>
                <w:u w:val="single"/>
              </w:rPr>
            </w:pPr>
            <w:hyperlink r:id="rId16" w:history="1">
              <w:r>
                <w:rPr>
                  <w:rStyle w:val="Hyperlink"/>
                </w:rPr>
                <w:t xml:space="preserve">Architecture </w:t>
              </w:r>
            </w:hyperlink>
          </w:p>
          <w:p w14:paraId="137FE7B9" w14:textId="2C79186A" w:rsidR="00914082" w:rsidRDefault="00914082" w:rsidP="009434A6">
            <w:r>
              <w:t>Investigate built environment through drawing and printmaking. Create building design/present research creatively/ explore ideas behind symbolism of design.</w:t>
            </w:r>
          </w:p>
          <w:p w14:paraId="29C3EAE4" w14:textId="2CFB7A8E" w:rsidR="00E72EA1" w:rsidRPr="00E72EA1" w:rsidRDefault="7596867A" w:rsidP="3ACB6217">
            <w:r>
              <w:t xml:space="preserve">Enrichment- Visits </w:t>
            </w:r>
            <w:r w:rsidR="00914082">
              <w:t>local monuments.</w:t>
            </w:r>
          </w:p>
        </w:tc>
      </w:tr>
      <w:tr w:rsidR="00FA21C8" w14:paraId="5CA14121" w14:textId="77777777" w:rsidTr="000D45F8">
        <w:trPr>
          <w:trHeight w:val="3045"/>
        </w:trPr>
        <w:tc>
          <w:tcPr>
            <w:tcW w:w="1109" w:type="dxa"/>
            <w:vMerge w:val="restart"/>
            <w:shd w:val="clear" w:color="auto" w:fill="66FFFF"/>
          </w:tcPr>
          <w:p w14:paraId="0F3CAAD9" w14:textId="05AACA33" w:rsidR="00196669" w:rsidRDefault="00196669" w:rsidP="009434A6">
            <w:r>
              <w:t>D</w:t>
            </w:r>
            <w:r w:rsidR="00A3760B">
              <w:t xml:space="preserve"> &amp; T </w:t>
            </w:r>
          </w:p>
        </w:tc>
        <w:tc>
          <w:tcPr>
            <w:tcW w:w="2377" w:type="dxa"/>
          </w:tcPr>
          <w:p w14:paraId="23876194" w14:textId="0C49E80C" w:rsidR="00D136C0" w:rsidRDefault="00016650" w:rsidP="00923628">
            <w:pPr>
              <w:jc w:val="center"/>
              <w:rPr>
                <w:b/>
                <w:bCs/>
              </w:rPr>
            </w:pPr>
            <w:r>
              <w:rPr>
                <w:b/>
                <w:bCs/>
              </w:rPr>
              <w:t>Mechanical Systems</w:t>
            </w:r>
          </w:p>
          <w:p w14:paraId="6280A699" w14:textId="669589BC" w:rsidR="00016650" w:rsidRDefault="00016650" w:rsidP="00923628">
            <w:pPr>
              <w:jc w:val="center"/>
            </w:pPr>
            <w:hyperlink r:id="rId17" w:history="1">
              <w:r w:rsidRPr="0001368A">
                <w:rPr>
                  <w:rStyle w:val="Hyperlink"/>
                  <w:highlight w:val="yellow"/>
                </w:rPr>
                <w:t>making a pop-up book</w:t>
              </w:r>
            </w:hyperlink>
          </w:p>
          <w:p w14:paraId="2573058D" w14:textId="4B9BD5CB" w:rsidR="00A3760B" w:rsidRPr="00A3760B" w:rsidRDefault="00AE1F13" w:rsidP="00923628">
            <w:pPr>
              <w:jc w:val="center"/>
            </w:pPr>
            <w:r w:rsidRPr="00AE1F13">
              <w:t>Designing a pop-up book which uses a mixture of structures and mechanisms.</w:t>
            </w:r>
          </w:p>
        </w:tc>
        <w:tc>
          <w:tcPr>
            <w:tcW w:w="2377" w:type="dxa"/>
          </w:tcPr>
          <w:p w14:paraId="693DA91E" w14:textId="090B3B77" w:rsidR="00196669" w:rsidRDefault="00016650" w:rsidP="00923628">
            <w:pPr>
              <w:jc w:val="center"/>
              <w:rPr>
                <w:b/>
                <w:bCs/>
              </w:rPr>
            </w:pPr>
            <w:r>
              <w:rPr>
                <w:b/>
                <w:bCs/>
              </w:rPr>
              <w:t>Textiles</w:t>
            </w:r>
          </w:p>
          <w:p w14:paraId="11542021" w14:textId="307A6D4B" w:rsidR="00196669" w:rsidRPr="00796EEB" w:rsidRDefault="00016650" w:rsidP="00923628">
            <w:pPr>
              <w:jc w:val="center"/>
              <w:rPr>
                <w:u w:val="single"/>
              </w:rPr>
            </w:pPr>
            <w:hyperlink r:id="rId18" w:history="1">
              <w:r w:rsidRPr="0001368A">
                <w:rPr>
                  <w:rStyle w:val="Hyperlink"/>
                  <w:highlight w:val="yellow"/>
                </w:rPr>
                <w:t xml:space="preserve">Waistcoats </w:t>
              </w:r>
            </w:hyperlink>
          </w:p>
          <w:p w14:paraId="330C182F" w14:textId="33618D87" w:rsidR="00196669" w:rsidRPr="00796EEB" w:rsidRDefault="00196669" w:rsidP="00923628">
            <w:pPr>
              <w:jc w:val="center"/>
              <w:rPr>
                <w:u w:val="single"/>
              </w:rPr>
            </w:pPr>
          </w:p>
          <w:p w14:paraId="48A8A6F9" w14:textId="2E05FF9F" w:rsidR="00196669" w:rsidRPr="00796EEB" w:rsidRDefault="00AE1F13" w:rsidP="00923628">
            <w:pPr>
              <w:jc w:val="center"/>
            </w:pPr>
            <w:r w:rsidRPr="00AE1F13">
              <w:t>Designing a waistcoat in accordance with a specification and design criteria to fit a specific the</w:t>
            </w:r>
            <w:r w:rsidR="00A3760B">
              <w:t>m</w:t>
            </w:r>
            <w:r w:rsidRPr="00AE1F13">
              <w:t>e.</w:t>
            </w:r>
          </w:p>
        </w:tc>
        <w:tc>
          <w:tcPr>
            <w:tcW w:w="4771" w:type="dxa"/>
            <w:gridSpan w:val="3"/>
          </w:tcPr>
          <w:p w14:paraId="15E27B5F" w14:textId="77777777" w:rsidR="00196669" w:rsidRDefault="00196669" w:rsidP="00923628">
            <w:pPr>
              <w:jc w:val="center"/>
              <w:rPr>
                <w:b/>
                <w:bCs/>
              </w:rPr>
            </w:pPr>
            <w:r w:rsidRPr="00196669">
              <w:rPr>
                <w:b/>
                <w:bCs/>
              </w:rPr>
              <w:t>Structures</w:t>
            </w:r>
          </w:p>
          <w:p w14:paraId="2221FFEB" w14:textId="76D84CC6" w:rsidR="3B095CDD" w:rsidRDefault="00D136C0" w:rsidP="00923628">
            <w:pPr>
              <w:jc w:val="center"/>
              <w:rPr>
                <w:u w:val="single"/>
              </w:rPr>
            </w:pPr>
            <w:hyperlink r:id="rId19" w:history="1">
              <w:r>
                <w:rPr>
                  <w:rStyle w:val="Hyperlink"/>
                </w:rPr>
                <w:t xml:space="preserve"> Playgrounds </w:t>
              </w:r>
            </w:hyperlink>
          </w:p>
          <w:p w14:paraId="648EAF88" w14:textId="52572B22" w:rsidR="3B095CDD" w:rsidRDefault="3B095CDD" w:rsidP="00923628">
            <w:pPr>
              <w:jc w:val="center"/>
              <w:rPr>
                <w:u w:val="single"/>
              </w:rPr>
            </w:pPr>
          </w:p>
          <w:p w14:paraId="091A7381" w14:textId="5169CB09" w:rsidR="00196669" w:rsidRPr="00923628" w:rsidRDefault="00AE1F13" w:rsidP="00923628">
            <w:pPr>
              <w:jc w:val="center"/>
            </w:pPr>
            <w:r w:rsidRPr="00AE1F13">
              <w:t xml:space="preserve">Designing a playground featuring a variety of different structures, </w:t>
            </w:r>
            <w:proofErr w:type="gramStart"/>
            <w:r w:rsidRPr="00AE1F13">
              <w:t>giving consideration to</w:t>
            </w:r>
            <w:proofErr w:type="gramEnd"/>
            <w:r w:rsidRPr="00AE1F13">
              <w:t xml:space="preserve"> how the structures will be used.</w:t>
            </w:r>
          </w:p>
        </w:tc>
        <w:tc>
          <w:tcPr>
            <w:tcW w:w="2377" w:type="dxa"/>
          </w:tcPr>
          <w:p w14:paraId="2A693C7D" w14:textId="0363BC11" w:rsidR="00196669" w:rsidRPr="00C00671" w:rsidRDefault="5D300BA7" w:rsidP="00923628">
            <w:pPr>
              <w:jc w:val="center"/>
              <w:rPr>
                <w:b/>
                <w:bCs/>
              </w:rPr>
            </w:pPr>
            <w:r w:rsidRPr="094E5FC0">
              <w:rPr>
                <w:b/>
                <w:bCs/>
              </w:rPr>
              <w:t>Electrical Systems</w:t>
            </w:r>
          </w:p>
          <w:p w14:paraId="68B89500" w14:textId="6C719315" w:rsidR="00196669" w:rsidRPr="00C00671" w:rsidRDefault="5D300BA7" w:rsidP="00923628">
            <w:pPr>
              <w:jc w:val="center"/>
              <w:rPr>
                <w:u w:val="single"/>
              </w:rPr>
            </w:pPr>
            <w:hyperlink r:id="rId20">
              <w:r w:rsidRPr="094E5FC0">
                <w:rPr>
                  <w:rStyle w:val="Hyperlink"/>
                </w:rPr>
                <w:t xml:space="preserve"> Steady hand game </w:t>
              </w:r>
            </w:hyperlink>
          </w:p>
          <w:p w14:paraId="48BF3331" w14:textId="3DD65441" w:rsidR="00196669" w:rsidRPr="00C00671" w:rsidRDefault="00196669" w:rsidP="00923628">
            <w:pPr>
              <w:jc w:val="center"/>
              <w:rPr>
                <w:u w:val="single"/>
              </w:rPr>
            </w:pPr>
          </w:p>
          <w:p w14:paraId="3186A38B" w14:textId="303991B6" w:rsidR="00196669" w:rsidRPr="00C00671" w:rsidRDefault="5D300BA7" w:rsidP="00923628">
            <w:pPr>
              <w:jc w:val="center"/>
            </w:pPr>
            <w:r>
              <w:t>Designing a steady hand game, identifying and naming the components required.</w:t>
            </w:r>
          </w:p>
        </w:tc>
        <w:tc>
          <w:tcPr>
            <w:tcW w:w="2377" w:type="dxa"/>
          </w:tcPr>
          <w:p w14:paraId="004BE08C" w14:textId="77777777" w:rsidR="00AE1F13" w:rsidRPr="007C3F0D" w:rsidRDefault="4692450D" w:rsidP="00923628">
            <w:pPr>
              <w:jc w:val="center"/>
              <w:rPr>
                <w:b/>
                <w:bCs/>
              </w:rPr>
            </w:pPr>
            <w:r w:rsidRPr="094E5FC0">
              <w:rPr>
                <w:b/>
                <w:bCs/>
              </w:rPr>
              <w:t>Cooking and Nutrition</w:t>
            </w:r>
          </w:p>
          <w:p w14:paraId="1C20B93E" w14:textId="77777777" w:rsidR="00AE1F13" w:rsidRPr="007C3F0D" w:rsidRDefault="4692450D" w:rsidP="00923628">
            <w:pPr>
              <w:jc w:val="center"/>
            </w:pPr>
            <w:hyperlink r:id="rId21">
              <w:r w:rsidRPr="094E5FC0">
                <w:rPr>
                  <w:rStyle w:val="Hyperlink"/>
                </w:rPr>
                <w:t xml:space="preserve">Come dine with me </w:t>
              </w:r>
            </w:hyperlink>
          </w:p>
          <w:p w14:paraId="1CBC50D8" w14:textId="5F885C34" w:rsidR="00AE1F13" w:rsidRPr="007C3F0D" w:rsidRDefault="00AE1F13" w:rsidP="00923628">
            <w:pPr>
              <w:jc w:val="center"/>
              <w:rPr>
                <w:b/>
                <w:bCs/>
                <w:color w:val="00B050"/>
                <w:u w:val="single"/>
              </w:rPr>
            </w:pPr>
          </w:p>
          <w:p w14:paraId="153CE81C" w14:textId="77CE81C2" w:rsidR="00AE1F13" w:rsidRPr="00923628" w:rsidRDefault="4692450D" w:rsidP="00923628">
            <w:pPr>
              <w:jc w:val="center"/>
              <w:rPr>
                <w:b/>
                <w:bCs/>
                <w:color w:val="00B050"/>
                <w:u w:val="single"/>
              </w:rPr>
            </w:pPr>
            <w:r>
              <w:t>Writing, follow, adapt and evaluate a recipe, explaining the key steps, method and ingredients.</w:t>
            </w:r>
          </w:p>
        </w:tc>
      </w:tr>
      <w:tr w:rsidR="00196669" w14:paraId="06FB1D87" w14:textId="77777777" w:rsidTr="00951426">
        <w:trPr>
          <w:trHeight w:val="651"/>
        </w:trPr>
        <w:tc>
          <w:tcPr>
            <w:tcW w:w="1109" w:type="dxa"/>
            <w:vMerge/>
          </w:tcPr>
          <w:p w14:paraId="55AC8B0B" w14:textId="77777777" w:rsidR="00196669" w:rsidRDefault="00196669" w:rsidP="009434A6"/>
        </w:tc>
        <w:tc>
          <w:tcPr>
            <w:tcW w:w="14279" w:type="dxa"/>
            <w:gridSpan w:val="7"/>
          </w:tcPr>
          <w:p w14:paraId="4A6B1163" w14:textId="77777777" w:rsidR="00196669" w:rsidRDefault="00016650" w:rsidP="3B095CDD">
            <w:pPr>
              <w:rPr>
                <w:b/>
                <w:bCs/>
              </w:rPr>
            </w:pPr>
            <w:r>
              <w:rPr>
                <w:b/>
                <w:bCs/>
              </w:rPr>
              <w:t>Enrichment Opportunities</w:t>
            </w:r>
          </w:p>
          <w:p w14:paraId="63430CD8" w14:textId="33483EBB" w:rsidR="00016650" w:rsidRDefault="00016650" w:rsidP="3B095CDD">
            <w:pPr>
              <w:rPr>
                <w:b/>
                <w:bCs/>
              </w:rPr>
            </w:pPr>
            <w:r>
              <w:rPr>
                <w:b/>
                <w:bCs/>
              </w:rPr>
              <w:t>Cooking and Nutrition</w:t>
            </w:r>
          </w:p>
          <w:p w14:paraId="61B0FBBC" w14:textId="77777777" w:rsidR="00016650" w:rsidRDefault="00016650" w:rsidP="3B095CDD">
            <w:r>
              <w:t>Community café – Come Dine with me</w:t>
            </w:r>
          </w:p>
          <w:p w14:paraId="367022FD" w14:textId="66083483" w:rsidR="00016650" w:rsidRPr="00923628" w:rsidRDefault="00016650" w:rsidP="3B095CDD">
            <w:pPr>
              <w:rPr>
                <w:b/>
                <w:bCs/>
              </w:rPr>
            </w:pPr>
          </w:p>
        </w:tc>
      </w:tr>
      <w:tr w:rsidR="007304BF" w14:paraId="5789B117" w14:textId="77777777" w:rsidTr="000D45F8">
        <w:trPr>
          <w:trHeight w:val="1246"/>
        </w:trPr>
        <w:tc>
          <w:tcPr>
            <w:tcW w:w="1109" w:type="dxa"/>
            <w:shd w:val="clear" w:color="auto" w:fill="FFFF00"/>
          </w:tcPr>
          <w:p w14:paraId="081246C4" w14:textId="1649E07E" w:rsidR="007304BF" w:rsidRDefault="007304BF" w:rsidP="3B095CDD">
            <w:pPr>
              <w:rPr>
                <w:b/>
                <w:bCs/>
              </w:rPr>
            </w:pPr>
            <w:r>
              <w:rPr>
                <w:b/>
                <w:bCs/>
              </w:rPr>
              <w:lastRenderedPageBreak/>
              <w:t>French</w:t>
            </w:r>
          </w:p>
        </w:tc>
        <w:tc>
          <w:tcPr>
            <w:tcW w:w="2377" w:type="dxa"/>
          </w:tcPr>
          <w:p w14:paraId="2820CB46" w14:textId="77777777" w:rsidR="007304BF" w:rsidRDefault="007304BF" w:rsidP="00465036">
            <w:pPr>
              <w:jc w:val="center"/>
              <w:rPr>
                <w:b/>
                <w:bCs/>
              </w:rPr>
            </w:pPr>
            <w:r>
              <w:rPr>
                <w:b/>
                <w:bCs/>
              </w:rPr>
              <w:t>Portraits</w:t>
            </w:r>
          </w:p>
          <w:p w14:paraId="40317703" w14:textId="48AA01A1" w:rsidR="007304BF" w:rsidRPr="007304BF" w:rsidRDefault="007304BF" w:rsidP="00465036">
            <w:pPr>
              <w:jc w:val="center"/>
            </w:pPr>
            <w:r w:rsidRPr="007304BF">
              <w:t>(Adjectives for physical appearance/simple sentences)</w:t>
            </w:r>
          </w:p>
        </w:tc>
        <w:tc>
          <w:tcPr>
            <w:tcW w:w="2377" w:type="dxa"/>
          </w:tcPr>
          <w:p w14:paraId="076B18F6" w14:textId="77777777" w:rsidR="007304BF" w:rsidRDefault="007304BF" w:rsidP="00465036">
            <w:pPr>
              <w:jc w:val="center"/>
              <w:rPr>
                <w:b/>
                <w:bCs/>
              </w:rPr>
            </w:pPr>
            <w:r>
              <w:rPr>
                <w:b/>
                <w:bCs/>
              </w:rPr>
              <w:t>Meet my French Family</w:t>
            </w:r>
          </w:p>
          <w:p w14:paraId="44AF9591" w14:textId="09D6E21A" w:rsidR="007304BF" w:rsidRPr="007304BF" w:rsidRDefault="007304BF" w:rsidP="00465036">
            <w:pPr>
              <w:jc w:val="center"/>
            </w:pPr>
            <w:r w:rsidRPr="007304BF">
              <w:t>(Family and relations vocabulary/possessive adjective)</w:t>
            </w:r>
          </w:p>
        </w:tc>
        <w:tc>
          <w:tcPr>
            <w:tcW w:w="2465" w:type="dxa"/>
            <w:gridSpan w:val="2"/>
          </w:tcPr>
          <w:p w14:paraId="0AE6AF34" w14:textId="77777777" w:rsidR="007304BF" w:rsidRDefault="007304BF" w:rsidP="00465036">
            <w:pPr>
              <w:jc w:val="center"/>
              <w:rPr>
                <w:b/>
                <w:bCs/>
              </w:rPr>
            </w:pPr>
            <w:r>
              <w:rPr>
                <w:b/>
                <w:bCs/>
              </w:rPr>
              <w:t>Clothes</w:t>
            </w:r>
          </w:p>
          <w:p w14:paraId="1F09AF99" w14:textId="1773F7D8" w:rsidR="007304BF" w:rsidRPr="007304BF" w:rsidRDefault="007304BF" w:rsidP="00465036">
            <w:pPr>
              <w:jc w:val="center"/>
            </w:pPr>
            <w:r w:rsidRPr="007304BF">
              <w:t>(Getting dressed/vocabulary for items of clothing)</w:t>
            </w:r>
          </w:p>
        </w:tc>
        <w:tc>
          <w:tcPr>
            <w:tcW w:w="2306" w:type="dxa"/>
          </w:tcPr>
          <w:p w14:paraId="305B0B7B" w14:textId="77777777" w:rsidR="007304BF" w:rsidRDefault="007304BF" w:rsidP="00465036">
            <w:pPr>
              <w:jc w:val="center"/>
              <w:rPr>
                <w:b/>
                <w:bCs/>
              </w:rPr>
            </w:pPr>
            <w:r>
              <w:rPr>
                <w:b/>
                <w:bCs/>
              </w:rPr>
              <w:t>French Weather</w:t>
            </w:r>
          </w:p>
          <w:p w14:paraId="51A244D7" w14:textId="66BF1AF2" w:rsidR="007304BF" w:rsidRPr="007304BF" w:rsidRDefault="007304BF" w:rsidP="00465036">
            <w:pPr>
              <w:jc w:val="center"/>
            </w:pPr>
            <w:r w:rsidRPr="007304BF">
              <w:t>(Describe weather and vocabulary for compass points. Deliver a weather forecast)</w:t>
            </w:r>
          </w:p>
        </w:tc>
        <w:tc>
          <w:tcPr>
            <w:tcW w:w="2377" w:type="dxa"/>
          </w:tcPr>
          <w:p w14:paraId="6FBF83F2" w14:textId="4D55A9B0" w:rsidR="007304BF" w:rsidRDefault="007304BF" w:rsidP="00465036">
            <w:pPr>
              <w:jc w:val="center"/>
              <w:rPr>
                <w:b/>
                <w:bCs/>
              </w:rPr>
            </w:pPr>
            <w:r>
              <w:rPr>
                <w:b/>
                <w:bCs/>
              </w:rPr>
              <w:t>Exploring French speaking world</w:t>
            </w:r>
          </w:p>
          <w:p w14:paraId="5937D827" w14:textId="5D2AA29B" w:rsidR="007304BF" w:rsidRDefault="007304BF" w:rsidP="00465036">
            <w:pPr>
              <w:jc w:val="center"/>
              <w:rPr>
                <w:b/>
                <w:bCs/>
              </w:rPr>
            </w:pPr>
            <w:r>
              <w:rPr>
                <w:b/>
                <w:bCs/>
              </w:rPr>
              <w:t>(Discovering French speaking countries)</w:t>
            </w:r>
          </w:p>
        </w:tc>
        <w:tc>
          <w:tcPr>
            <w:tcW w:w="2377" w:type="dxa"/>
          </w:tcPr>
          <w:p w14:paraId="44DCB7A1" w14:textId="77777777" w:rsidR="007304BF" w:rsidRDefault="007304BF" w:rsidP="00465036">
            <w:pPr>
              <w:jc w:val="center"/>
              <w:rPr>
                <w:b/>
                <w:bCs/>
              </w:rPr>
            </w:pPr>
            <w:r>
              <w:rPr>
                <w:b/>
                <w:bCs/>
              </w:rPr>
              <w:t>Planning a French Holiday</w:t>
            </w:r>
          </w:p>
          <w:p w14:paraId="4F3C4E03" w14:textId="4F7A0555" w:rsidR="007304BF" w:rsidRDefault="007304BF" w:rsidP="00465036">
            <w:pPr>
              <w:jc w:val="center"/>
              <w:rPr>
                <w:b/>
                <w:bCs/>
              </w:rPr>
            </w:pPr>
            <w:r>
              <w:rPr>
                <w:b/>
                <w:bCs/>
              </w:rPr>
              <w:t>(Holiday related vocabulary/packing a suitcase)</w:t>
            </w:r>
          </w:p>
        </w:tc>
      </w:tr>
      <w:tr w:rsidR="00CD6BCE" w14:paraId="4188C10A" w14:textId="77777777" w:rsidTr="000D45F8">
        <w:trPr>
          <w:trHeight w:val="1192"/>
        </w:trPr>
        <w:tc>
          <w:tcPr>
            <w:tcW w:w="1109" w:type="dxa"/>
            <w:vMerge w:val="restart"/>
            <w:shd w:val="clear" w:color="auto" w:fill="00B0F0"/>
          </w:tcPr>
          <w:p w14:paraId="314C695A" w14:textId="2F902014" w:rsidR="00CD6BCE" w:rsidRDefault="00CD6BCE" w:rsidP="00A93A3E">
            <w:r>
              <w:t>Geography</w:t>
            </w:r>
          </w:p>
        </w:tc>
        <w:tc>
          <w:tcPr>
            <w:tcW w:w="4754" w:type="dxa"/>
            <w:gridSpan w:val="2"/>
          </w:tcPr>
          <w:p w14:paraId="024F10B2" w14:textId="77777777" w:rsidR="00CD6BCE" w:rsidRPr="001D68CE" w:rsidRDefault="00CD6BCE" w:rsidP="00CA534C">
            <w:pPr>
              <w:jc w:val="center"/>
              <w:rPr>
                <w:b/>
                <w:bCs/>
              </w:rPr>
            </w:pPr>
            <w:r w:rsidRPr="3ACB6217">
              <w:rPr>
                <w:b/>
                <w:bCs/>
              </w:rPr>
              <w:t>Locational/Place Knowledge/</w:t>
            </w:r>
          </w:p>
          <w:p w14:paraId="2E4032D7" w14:textId="77777777" w:rsidR="00CD6BCE" w:rsidRDefault="00CD6BCE" w:rsidP="00CA534C">
            <w:pPr>
              <w:jc w:val="center"/>
              <w:rPr>
                <w:b/>
                <w:bCs/>
              </w:rPr>
            </w:pPr>
            <w:r w:rsidRPr="3ACB6217">
              <w:rPr>
                <w:b/>
                <w:bCs/>
              </w:rPr>
              <w:t>Human and Physical Geog/Fieldwork</w:t>
            </w:r>
          </w:p>
          <w:p w14:paraId="2B48FFC6" w14:textId="77777777" w:rsidR="00CD6BCE" w:rsidRPr="001D68CE" w:rsidRDefault="00CD6BCE" w:rsidP="00CA534C">
            <w:pPr>
              <w:jc w:val="center"/>
              <w:rPr>
                <w:b/>
                <w:bCs/>
              </w:rPr>
            </w:pPr>
          </w:p>
          <w:p w14:paraId="6FEB2218" w14:textId="77777777" w:rsidR="00CD6BCE" w:rsidRDefault="00CD6BCE" w:rsidP="00CA534C">
            <w:pPr>
              <w:jc w:val="center"/>
            </w:pPr>
            <w:hyperlink r:id="rId22" w:history="1">
              <w:r w:rsidRPr="00F70001">
                <w:rPr>
                  <w:rStyle w:val="Hyperlink"/>
                  <w:highlight w:val="yellow"/>
                </w:rPr>
                <w:t xml:space="preserve">What is </w:t>
              </w:r>
              <w:proofErr w:type="gramStart"/>
              <w:r w:rsidRPr="00F70001">
                <w:rPr>
                  <w:rStyle w:val="Hyperlink"/>
                  <w:highlight w:val="yellow"/>
                </w:rPr>
                <w:t>life like</w:t>
              </w:r>
              <w:proofErr w:type="gramEnd"/>
              <w:r w:rsidRPr="00F70001">
                <w:rPr>
                  <w:rStyle w:val="Hyperlink"/>
                  <w:highlight w:val="yellow"/>
                </w:rPr>
                <w:t xml:space="preserve"> in the Alps?</w:t>
              </w:r>
              <w:r>
                <w:rPr>
                  <w:rStyle w:val="Hyperlink"/>
                </w:rPr>
                <w:t xml:space="preserve"> </w:t>
              </w:r>
            </w:hyperlink>
          </w:p>
          <w:p w14:paraId="36FC2556" w14:textId="77777777" w:rsidR="00CD6BCE" w:rsidRDefault="00CD6BCE" w:rsidP="00CA534C">
            <w:pPr>
              <w:jc w:val="center"/>
            </w:pPr>
          </w:p>
          <w:p w14:paraId="52504490" w14:textId="74FBA965" w:rsidR="00CD6BCE" w:rsidRPr="007518FE" w:rsidRDefault="00CD6BCE" w:rsidP="00CA534C">
            <w:pPr>
              <w:jc w:val="center"/>
              <w:rPr>
                <w:u w:val="single"/>
              </w:rPr>
            </w:pPr>
            <w:r>
              <w:t>Discovering the climate of mountain ranges and considering why people choose to visit the Alps, children focus on Innsbruck and identify the human and physical features that attract tourists. They then apply their learning to investigate tourism in the local area, mapping recreational land use and presenting their findings.</w:t>
            </w:r>
          </w:p>
        </w:tc>
        <w:tc>
          <w:tcPr>
            <w:tcW w:w="4771" w:type="dxa"/>
            <w:gridSpan w:val="3"/>
          </w:tcPr>
          <w:p w14:paraId="7D14AA5F" w14:textId="77777777" w:rsidR="00CD6BCE" w:rsidRDefault="00CD6BCE" w:rsidP="004B6B54">
            <w:pPr>
              <w:jc w:val="center"/>
              <w:rPr>
                <w:b/>
                <w:bCs/>
              </w:rPr>
            </w:pPr>
            <w:r>
              <w:rPr>
                <w:b/>
                <w:bCs/>
              </w:rPr>
              <w:t>Locational/Place Knowledge/Human and Physical</w:t>
            </w:r>
          </w:p>
          <w:p w14:paraId="3088B26B" w14:textId="77777777" w:rsidR="00CD6BCE" w:rsidRDefault="00CD6BCE" w:rsidP="004B6B54">
            <w:pPr>
              <w:jc w:val="center"/>
            </w:pPr>
          </w:p>
          <w:p w14:paraId="1CD8EFBB" w14:textId="77777777" w:rsidR="00CD6BCE" w:rsidRDefault="00CD6BCE" w:rsidP="004B6B54">
            <w:pPr>
              <w:jc w:val="center"/>
            </w:pPr>
            <w:hyperlink r:id="rId23" w:history="1">
              <w:r w:rsidRPr="00AF517D">
                <w:rPr>
                  <w:rStyle w:val="Hyperlink"/>
                  <w:highlight w:val="yellow"/>
                </w:rPr>
                <w:t xml:space="preserve">Would you like to live in the desert? </w:t>
              </w:r>
            </w:hyperlink>
          </w:p>
          <w:p w14:paraId="49719E18" w14:textId="77777777" w:rsidR="00CD6BCE" w:rsidRDefault="00CD6BCE" w:rsidP="004B6B54">
            <w:pPr>
              <w:jc w:val="center"/>
            </w:pPr>
          </w:p>
          <w:p w14:paraId="30C9135C" w14:textId="26CACB4C" w:rsidR="00CD6BCE" w:rsidRPr="00384F51" w:rsidRDefault="00CD6BCE" w:rsidP="004B6B54">
            <w:pPr>
              <w:jc w:val="center"/>
              <w:rPr>
                <w:b/>
                <w:bCs/>
                <w:u w:val="single"/>
              </w:rPr>
            </w:pPr>
            <w:r>
              <w:t>Recapping biomes with focus on hot desert biomes and their various characteristics, children map the largest global deserts. The Mojave Desert is used as a case study to support the children in learning about the physical features of a desert. Children also consider how humans use deserts and the environmental threats that can occur in this landscape.</w:t>
            </w:r>
          </w:p>
        </w:tc>
        <w:tc>
          <w:tcPr>
            <w:tcW w:w="4754" w:type="dxa"/>
            <w:gridSpan w:val="2"/>
          </w:tcPr>
          <w:p w14:paraId="3291AB9A" w14:textId="77777777" w:rsidR="00CD6BCE" w:rsidRDefault="00CD6BCE" w:rsidP="00465036">
            <w:pPr>
              <w:jc w:val="center"/>
              <w:rPr>
                <w:b/>
                <w:bCs/>
              </w:rPr>
            </w:pPr>
            <w:r w:rsidRPr="00A93A3E">
              <w:rPr>
                <w:b/>
                <w:bCs/>
              </w:rPr>
              <w:t>Geographical Skills</w:t>
            </w:r>
          </w:p>
          <w:p w14:paraId="1970FB07" w14:textId="77777777" w:rsidR="00CD6BCE" w:rsidRPr="00A93A3E" w:rsidRDefault="00CD6BCE" w:rsidP="00465036">
            <w:pPr>
              <w:jc w:val="center"/>
              <w:rPr>
                <w:b/>
                <w:bCs/>
              </w:rPr>
            </w:pPr>
            <w:r>
              <w:rPr>
                <w:b/>
                <w:bCs/>
              </w:rPr>
              <w:t>Locational/Place Knowledge</w:t>
            </w:r>
          </w:p>
          <w:p w14:paraId="3974CABA" w14:textId="77777777" w:rsidR="00CD6BCE" w:rsidRDefault="00CD6BCE" w:rsidP="00465036">
            <w:pPr>
              <w:jc w:val="center"/>
              <w:rPr>
                <w:u w:val="single"/>
              </w:rPr>
            </w:pPr>
          </w:p>
          <w:p w14:paraId="528B3809" w14:textId="77777777" w:rsidR="00465036" w:rsidRDefault="00465036" w:rsidP="00465036">
            <w:pPr>
              <w:jc w:val="center"/>
              <w:rPr>
                <w:rFonts w:ascii="Comic Sans MS" w:hAnsi="Comic Sans MS"/>
                <w:b/>
                <w:bCs/>
                <w:sz w:val="16"/>
                <w:szCs w:val="16"/>
                <w:u w:val="single"/>
              </w:rPr>
            </w:pPr>
            <w:hyperlink r:id="rId24" w:history="1">
              <w:r w:rsidRPr="00465036">
                <w:rPr>
                  <w:rStyle w:val="Hyperlink"/>
                  <w:rFonts w:ascii="Comic Sans MS" w:hAnsi="Comic Sans MS"/>
                  <w:b/>
                  <w:bCs/>
                  <w:color w:val="00B0F0"/>
                  <w:sz w:val="16"/>
                  <w:szCs w:val="16"/>
                </w:rPr>
                <w:t>Why</w:t>
              </w:r>
            </w:hyperlink>
            <w:r w:rsidRPr="00465036">
              <w:rPr>
                <w:rFonts w:ascii="Comic Sans MS" w:hAnsi="Comic Sans MS"/>
                <w:b/>
                <w:bCs/>
                <w:color w:val="00B0F0"/>
                <w:sz w:val="16"/>
                <w:szCs w:val="16"/>
                <w:u w:val="single"/>
              </w:rPr>
              <w:t xml:space="preserve"> does Population Change</w:t>
            </w:r>
            <w:r w:rsidRPr="0026038B">
              <w:rPr>
                <w:rFonts w:ascii="Comic Sans MS" w:hAnsi="Comic Sans MS"/>
                <w:b/>
                <w:bCs/>
                <w:sz w:val="16"/>
                <w:szCs w:val="16"/>
                <w:u w:val="single"/>
              </w:rPr>
              <w:t>.</w:t>
            </w:r>
          </w:p>
          <w:p w14:paraId="553085C5" w14:textId="41F18B69" w:rsidR="00CD6BCE" w:rsidRDefault="00465036" w:rsidP="00465036">
            <w:pPr>
              <w:jc w:val="center"/>
            </w:pPr>
            <w:r w:rsidRPr="00B05FF4">
              <w:rPr>
                <w:rFonts w:ascii="Comic Sans MS" w:hAnsi="Comic Sans MS"/>
                <w:color w:val="000000" w:themeColor="text1"/>
                <w:sz w:val="16"/>
                <w:szCs w:val="16"/>
              </w:rPr>
              <w:t>Investigating why certain parts of the world are</w:t>
            </w:r>
            <w:r>
              <w:rPr>
                <w:rFonts w:ascii="Comic Sans MS" w:hAnsi="Comic Sans MS"/>
                <w:color w:val="000000" w:themeColor="text1"/>
                <w:sz w:val="16"/>
                <w:szCs w:val="16"/>
              </w:rPr>
              <w:t xml:space="preserve"> more populated than others: exploring birth and death rates.</w:t>
            </w:r>
          </w:p>
        </w:tc>
      </w:tr>
      <w:tr w:rsidR="00A93A3E" w14:paraId="24371765" w14:textId="77777777" w:rsidTr="00951426">
        <w:trPr>
          <w:trHeight w:val="669"/>
        </w:trPr>
        <w:tc>
          <w:tcPr>
            <w:tcW w:w="1109" w:type="dxa"/>
            <w:vMerge/>
          </w:tcPr>
          <w:p w14:paraId="6B466B90" w14:textId="77777777" w:rsidR="00A93A3E" w:rsidRDefault="00A93A3E" w:rsidP="00A93A3E"/>
        </w:tc>
        <w:tc>
          <w:tcPr>
            <w:tcW w:w="14279" w:type="dxa"/>
            <w:gridSpan w:val="7"/>
          </w:tcPr>
          <w:p w14:paraId="2272ABD7" w14:textId="4F4AF723" w:rsidR="00A93A3E" w:rsidRDefault="784CBC17" w:rsidP="3ACB6217">
            <w:pPr>
              <w:rPr>
                <w:highlight w:val="yellow"/>
              </w:rPr>
            </w:pPr>
            <w:r w:rsidRPr="00CD6BCE">
              <w:rPr>
                <w:b/>
                <w:bCs/>
              </w:rPr>
              <w:t>Enrichment</w:t>
            </w:r>
            <w:r>
              <w:t>- Visit to local area/Use of Forest School site</w:t>
            </w:r>
            <w:r w:rsidR="309701B8">
              <w:t>/</w:t>
            </w:r>
            <w:r w:rsidR="00CD6BCE">
              <w:t>children explore an issue in their local area.</w:t>
            </w:r>
          </w:p>
        </w:tc>
      </w:tr>
      <w:tr w:rsidR="002D4A94" w14:paraId="13D282B1" w14:textId="77777777" w:rsidTr="000D45F8">
        <w:trPr>
          <w:trHeight w:val="1192"/>
        </w:trPr>
        <w:tc>
          <w:tcPr>
            <w:tcW w:w="1109" w:type="dxa"/>
            <w:vMerge w:val="restart"/>
            <w:shd w:val="clear" w:color="auto" w:fill="FF0066"/>
          </w:tcPr>
          <w:p w14:paraId="36627ABE" w14:textId="3CEB2624" w:rsidR="002D4A94" w:rsidRDefault="002D4A94" w:rsidP="00A93A3E">
            <w:r>
              <w:t>History</w:t>
            </w:r>
          </w:p>
        </w:tc>
        <w:tc>
          <w:tcPr>
            <w:tcW w:w="4754" w:type="dxa"/>
            <w:gridSpan w:val="2"/>
          </w:tcPr>
          <w:p w14:paraId="257FB0BE" w14:textId="77777777" w:rsidR="002D4A94" w:rsidRDefault="002D4A94" w:rsidP="002F0A28">
            <w:pPr>
              <w:jc w:val="center"/>
              <w:rPr>
                <w:b/>
                <w:bCs/>
              </w:rPr>
            </w:pPr>
            <w:r w:rsidRPr="035FE255">
              <w:rPr>
                <w:b/>
                <w:bCs/>
              </w:rPr>
              <w:t>Chronological awareness/Change and Continuity/Sources of evidence</w:t>
            </w:r>
          </w:p>
          <w:p w14:paraId="2EAC2724" w14:textId="77777777" w:rsidR="002D4A94" w:rsidRDefault="002D4A94" w:rsidP="035FE255">
            <w:pPr>
              <w:rPr>
                <w:b/>
                <w:bCs/>
              </w:rPr>
            </w:pPr>
          </w:p>
          <w:p w14:paraId="1225954F" w14:textId="77777777" w:rsidR="002F0A28" w:rsidRPr="00874A39" w:rsidRDefault="002F0A28" w:rsidP="00F519C4">
            <w:pPr>
              <w:jc w:val="center"/>
              <w:rPr>
                <w:rFonts w:ascii="Calibri Light" w:hAnsi="Calibri Light" w:cs="Calibri Light"/>
                <w:b/>
                <w:bCs/>
                <w:u w:val="single"/>
              </w:rPr>
            </w:pPr>
            <w:r w:rsidRPr="00874A39">
              <w:rPr>
                <w:rFonts w:ascii="Calibri Light" w:hAnsi="Calibri Light" w:cs="Calibri Light"/>
                <w:b/>
                <w:bCs/>
                <w:u w:val="single"/>
              </w:rPr>
              <w:t>What was the impact of World War 2 on the people of Britain?</w:t>
            </w:r>
          </w:p>
          <w:p w14:paraId="6CCB54CD" w14:textId="77777777" w:rsidR="00F519C4" w:rsidRDefault="00F519C4" w:rsidP="00F519C4">
            <w:pPr>
              <w:jc w:val="center"/>
              <w:rPr>
                <w:rFonts w:ascii="Comic Sans MS" w:hAnsi="Comic Sans MS"/>
                <w:b/>
                <w:bCs/>
                <w:color w:val="000000" w:themeColor="text1"/>
                <w:sz w:val="16"/>
                <w:szCs w:val="16"/>
                <w:u w:val="single"/>
              </w:rPr>
            </w:pPr>
          </w:p>
          <w:p w14:paraId="4F812B24" w14:textId="77777777" w:rsidR="00F519C4" w:rsidRDefault="00F519C4" w:rsidP="00F519C4">
            <w:pPr>
              <w:jc w:val="center"/>
              <w:rPr>
                <w:rFonts w:ascii="Comic Sans MS" w:hAnsi="Comic Sans MS"/>
                <w:color w:val="000000" w:themeColor="text1"/>
                <w:sz w:val="16"/>
                <w:szCs w:val="16"/>
              </w:rPr>
            </w:pPr>
            <w:r w:rsidRPr="00A14999">
              <w:rPr>
                <w:rFonts w:ascii="Comic Sans MS" w:hAnsi="Comic Sans MS"/>
                <w:color w:val="000000" w:themeColor="text1"/>
                <w:sz w:val="16"/>
                <w:szCs w:val="16"/>
              </w:rPr>
              <w:t>Investigating the causes of WW2; learning about the Battle of Britain; investigating the impact of the Blitz and evacuation on people’s lives; and evaluating the effectiveness of primary sources.</w:t>
            </w:r>
          </w:p>
          <w:p w14:paraId="2960E8DC" w14:textId="77777777" w:rsidR="00F519C4" w:rsidRDefault="00F519C4" w:rsidP="00F519C4">
            <w:pPr>
              <w:jc w:val="center"/>
              <w:rPr>
                <w:rFonts w:ascii="Comic Sans MS" w:hAnsi="Comic Sans MS"/>
                <w:color w:val="000000" w:themeColor="text1"/>
                <w:sz w:val="16"/>
                <w:szCs w:val="16"/>
              </w:rPr>
            </w:pPr>
          </w:p>
          <w:p w14:paraId="05D1FF2A" w14:textId="77777777" w:rsidR="00F519C4" w:rsidRDefault="00F519C4" w:rsidP="00F519C4">
            <w:pPr>
              <w:jc w:val="center"/>
              <w:rPr>
                <w:rFonts w:ascii="Comic Sans MS" w:hAnsi="Comic Sans MS"/>
                <w:color w:val="000000" w:themeColor="text1"/>
                <w:sz w:val="16"/>
                <w:szCs w:val="16"/>
              </w:rPr>
            </w:pPr>
            <w:r>
              <w:rPr>
                <w:rFonts w:ascii="Comic Sans MS" w:hAnsi="Comic Sans MS"/>
                <w:color w:val="000000" w:themeColor="text1"/>
                <w:sz w:val="16"/>
                <w:szCs w:val="16"/>
              </w:rPr>
              <w:t>Local Study</w:t>
            </w:r>
          </w:p>
          <w:p w14:paraId="6436AD6C" w14:textId="77777777" w:rsidR="00F519C4" w:rsidRDefault="00F519C4" w:rsidP="00F519C4">
            <w:pPr>
              <w:jc w:val="center"/>
              <w:rPr>
                <w:rFonts w:ascii="Comic Sans MS" w:hAnsi="Comic Sans MS"/>
                <w:color w:val="000000" w:themeColor="text1"/>
                <w:sz w:val="16"/>
                <w:szCs w:val="16"/>
              </w:rPr>
            </w:pPr>
            <w:r w:rsidRPr="006F20A8">
              <w:rPr>
                <w:rFonts w:ascii="Comic Sans MS" w:hAnsi="Comic Sans MS"/>
                <w:color w:val="000000" w:themeColor="text1"/>
                <w:sz w:val="16"/>
                <w:szCs w:val="16"/>
              </w:rPr>
              <w:t>Why did Britain go to war in 1939?</w:t>
            </w:r>
          </w:p>
          <w:p w14:paraId="098F7AA6" w14:textId="20A7E6CC" w:rsidR="002D4A94" w:rsidRPr="00B23341" w:rsidRDefault="00F519C4" w:rsidP="00F519C4">
            <w:pPr>
              <w:jc w:val="center"/>
              <w:rPr>
                <w:b/>
                <w:bCs/>
                <w:highlight w:val="yellow"/>
                <w:u w:val="single"/>
              </w:rPr>
            </w:pPr>
            <w:r w:rsidRPr="00937AF1">
              <w:rPr>
                <w:rFonts w:ascii="Comic Sans MS" w:hAnsi="Comic Sans MS"/>
                <w:color w:val="000000" w:themeColor="text1"/>
                <w:sz w:val="16"/>
                <w:szCs w:val="16"/>
              </w:rPr>
              <w:t>Who won the Battle of Britain?</w:t>
            </w:r>
          </w:p>
        </w:tc>
        <w:tc>
          <w:tcPr>
            <w:tcW w:w="4771" w:type="dxa"/>
            <w:gridSpan w:val="3"/>
          </w:tcPr>
          <w:p w14:paraId="5C1FAED8" w14:textId="77777777" w:rsidR="002D4A94" w:rsidRDefault="002D4A94" w:rsidP="035FE255">
            <w:pPr>
              <w:rPr>
                <w:rFonts w:ascii="Calibri" w:eastAsia="Calibri" w:hAnsi="Calibri" w:cs="Calibri"/>
                <w:b/>
                <w:bCs/>
                <w:sz w:val="18"/>
                <w:szCs w:val="18"/>
              </w:rPr>
            </w:pPr>
            <w:r w:rsidRPr="035FE255">
              <w:rPr>
                <w:rFonts w:ascii="Calibri" w:eastAsia="Calibri" w:hAnsi="Calibri" w:cs="Calibri"/>
                <w:b/>
                <w:bCs/>
                <w:sz w:val="18"/>
                <w:szCs w:val="18"/>
              </w:rPr>
              <w:t>Change and continuity/ Similarities and differences/ Cause and consequence/ Historical significance/ Sources of evidence/ Historical interpretations</w:t>
            </w:r>
            <w:r>
              <w:rPr>
                <w:rFonts w:ascii="Calibri" w:eastAsia="Calibri" w:hAnsi="Calibri" w:cs="Calibri"/>
                <w:b/>
                <w:bCs/>
                <w:sz w:val="18"/>
                <w:szCs w:val="18"/>
              </w:rPr>
              <w:t>.</w:t>
            </w:r>
          </w:p>
          <w:p w14:paraId="46836EFB" w14:textId="77777777" w:rsidR="002D4A94" w:rsidRPr="00A1160A" w:rsidRDefault="002D4A94" w:rsidP="035FE255">
            <w:pPr>
              <w:rPr>
                <w:rFonts w:ascii="Calibri" w:eastAsia="Calibri" w:hAnsi="Calibri" w:cs="Calibri"/>
                <w:b/>
                <w:bCs/>
                <w:sz w:val="18"/>
                <w:szCs w:val="18"/>
              </w:rPr>
            </w:pPr>
          </w:p>
          <w:p w14:paraId="0BFB8237" w14:textId="77777777" w:rsidR="001C3F0D" w:rsidRDefault="001C3F0D" w:rsidP="001C3F0D">
            <w:pPr>
              <w:jc w:val="center"/>
              <w:rPr>
                <w:rFonts w:ascii="Calibri Light" w:hAnsi="Calibri Light" w:cs="Calibri Light"/>
                <w:b/>
                <w:bCs/>
                <w:u w:val="single"/>
              </w:rPr>
            </w:pPr>
            <w:r w:rsidRPr="00874A39">
              <w:rPr>
                <w:rFonts w:ascii="Calibri Light" w:hAnsi="Calibri Light" w:cs="Calibri Light"/>
                <w:b/>
                <w:bCs/>
                <w:u w:val="single"/>
              </w:rPr>
              <w:t>Were the Vikings raiders, traders or something else?</w:t>
            </w:r>
          </w:p>
          <w:p w14:paraId="01D76A43" w14:textId="4ABF25D6" w:rsidR="002D4A94" w:rsidRPr="006B5BFC" w:rsidRDefault="001C3F0D" w:rsidP="001C3F0D">
            <w:pPr>
              <w:rPr>
                <w:u w:val="single"/>
              </w:rPr>
            </w:pPr>
            <w:r w:rsidRPr="001127B5">
              <w:rPr>
                <w:rFonts w:ascii="Comic Sans MS" w:hAnsi="Comic Sans MS"/>
                <w:sz w:val="16"/>
                <w:szCs w:val="16"/>
              </w:rPr>
              <w:t>Extending their understanding of different societies, children learn about the Vikings. They develop their chronological understanding and learn about the struggle for Britain between the Anglo-Saxons and Vikings. Using new types of sources and historical enquiry techniques, pupils investigate whether the Vikings were raiders, traders or settlers.</w:t>
            </w:r>
          </w:p>
        </w:tc>
        <w:tc>
          <w:tcPr>
            <w:tcW w:w="4754" w:type="dxa"/>
            <w:gridSpan w:val="2"/>
          </w:tcPr>
          <w:p w14:paraId="50A2733A" w14:textId="77777777" w:rsidR="002D4A94" w:rsidRDefault="002D4A94" w:rsidP="001C3F0D">
            <w:pPr>
              <w:jc w:val="center"/>
              <w:rPr>
                <w:b/>
                <w:bCs/>
                <w:sz w:val="20"/>
                <w:szCs w:val="20"/>
              </w:rPr>
            </w:pPr>
            <w:r w:rsidRPr="035FE255">
              <w:rPr>
                <w:b/>
                <w:bCs/>
                <w:sz w:val="20"/>
                <w:szCs w:val="20"/>
              </w:rPr>
              <w:t>Chronological awareness/Change and Continuity/Sources of evidence/Similarities and differences</w:t>
            </w:r>
          </w:p>
          <w:p w14:paraId="032B5E5A" w14:textId="77777777" w:rsidR="002D4A94" w:rsidRDefault="002D4A94" w:rsidP="001C3F0D">
            <w:pPr>
              <w:jc w:val="center"/>
              <w:rPr>
                <w:b/>
                <w:bCs/>
                <w:sz w:val="20"/>
                <w:szCs w:val="20"/>
              </w:rPr>
            </w:pPr>
          </w:p>
          <w:p w14:paraId="475ADEC4" w14:textId="77777777" w:rsidR="00E96BE1" w:rsidRDefault="00E96BE1" w:rsidP="001C3F0D">
            <w:pPr>
              <w:jc w:val="center"/>
            </w:pPr>
            <w:hyperlink r:id="rId25" w:history="1">
              <w:r>
                <w:rPr>
                  <w:rStyle w:val="Hyperlink"/>
                </w:rPr>
                <w:t xml:space="preserve"> </w:t>
              </w:r>
              <w:r w:rsidRPr="00F967DF">
                <w:rPr>
                  <w:rStyle w:val="Hyperlink"/>
                  <w:highlight w:val="yellow"/>
                </w:rPr>
                <w:t>What was lifelike in Tudor England?</w:t>
              </w:r>
              <w:r>
                <w:rPr>
                  <w:rStyle w:val="Hyperlink"/>
                </w:rPr>
                <w:t xml:space="preserve"> </w:t>
              </w:r>
            </w:hyperlink>
          </w:p>
          <w:p w14:paraId="0420E1F8" w14:textId="77777777" w:rsidR="00E96BE1" w:rsidRDefault="00E96BE1" w:rsidP="001C3F0D">
            <w:pPr>
              <w:jc w:val="center"/>
              <w:rPr>
                <w:u w:val="single"/>
              </w:rPr>
            </w:pPr>
          </w:p>
          <w:p w14:paraId="62C75346" w14:textId="7C89959F" w:rsidR="002D4A94" w:rsidRPr="006B5BFC" w:rsidRDefault="00E96BE1" w:rsidP="001C3F0D">
            <w:pPr>
              <w:jc w:val="center"/>
              <w:rPr>
                <w:u w:val="single"/>
              </w:rPr>
            </w:pPr>
            <w:r>
              <w:t xml:space="preserve">Comparing Henry VIII and Elizabeth I, children learn about the changing nature of monarchy. They learn how both monarchs tried to control the public perception of themselves using portraits and royal progresses. Using Tudor inventories to investigate whether people were rich or poor, </w:t>
            </w:r>
            <w:r>
              <w:lastRenderedPageBreak/>
              <w:t>children learn about what life was like for people living in Tudor times.</w:t>
            </w:r>
          </w:p>
        </w:tc>
      </w:tr>
      <w:tr w:rsidR="00A06773" w14:paraId="36EDB6CF" w14:textId="77777777" w:rsidTr="00951426">
        <w:trPr>
          <w:trHeight w:val="903"/>
        </w:trPr>
        <w:tc>
          <w:tcPr>
            <w:tcW w:w="1109" w:type="dxa"/>
            <w:vMerge/>
          </w:tcPr>
          <w:p w14:paraId="0D941CA4" w14:textId="77777777" w:rsidR="00A06773" w:rsidRDefault="00A06773" w:rsidP="00A93A3E"/>
        </w:tc>
        <w:tc>
          <w:tcPr>
            <w:tcW w:w="14279" w:type="dxa"/>
            <w:gridSpan w:val="7"/>
          </w:tcPr>
          <w:p w14:paraId="056D02D1" w14:textId="56271D43" w:rsidR="00A06773" w:rsidRPr="006B5BFC" w:rsidRDefault="00A06773" w:rsidP="035FE255">
            <w:pPr>
              <w:rPr>
                <w:u w:val="single"/>
              </w:rPr>
            </w:pPr>
            <w:r w:rsidRPr="035FE255">
              <w:rPr>
                <w:b/>
                <w:bCs/>
              </w:rPr>
              <w:t>Chrono</w:t>
            </w:r>
            <w:r w:rsidR="00181B70" w:rsidRPr="035FE255">
              <w:rPr>
                <w:b/>
                <w:bCs/>
              </w:rPr>
              <w:t>log</w:t>
            </w:r>
            <w:r w:rsidR="00E73FF1" w:rsidRPr="035FE255">
              <w:rPr>
                <w:b/>
                <w:bCs/>
              </w:rPr>
              <w:t>ical Awareness</w:t>
            </w:r>
            <w:r w:rsidR="00181B70" w:rsidRPr="00FF7411">
              <w:t xml:space="preserve">- </w:t>
            </w:r>
            <w:r w:rsidR="00FF7411" w:rsidRPr="00FF7411">
              <w:t xml:space="preserve">Purposeful </w:t>
            </w:r>
            <w:r w:rsidR="00FF7411">
              <w:t>u</w:t>
            </w:r>
            <w:r w:rsidR="00181B70" w:rsidRPr="00FF7411">
              <w:t>se the</w:t>
            </w:r>
            <w:r w:rsidR="00181B70">
              <w:t xml:space="preserve"> playground timeline to pinpoint times in history</w:t>
            </w:r>
            <w:r w:rsidR="58ED2290">
              <w:t xml:space="preserve"> during topics</w:t>
            </w:r>
            <w:r w:rsidR="002D4A94">
              <w:t>.</w:t>
            </w:r>
          </w:p>
          <w:p w14:paraId="3E502A0D" w14:textId="169EC9B2" w:rsidR="00A06773" w:rsidRPr="006B5BFC" w:rsidRDefault="00A06773" w:rsidP="035FE255"/>
          <w:p w14:paraId="1650DAFC" w14:textId="57FEEBB4" w:rsidR="00A06773" w:rsidRPr="006B5BFC" w:rsidRDefault="5F4C26A5" w:rsidP="035FE255">
            <w:r>
              <w:t xml:space="preserve">Enrichment: </w:t>
            </w:r>
            <w:r w:rsidR="00FB4C5A">
              <w:t>School trip</w:t>
            </w:r>
            <w:r w:rsidR="006C3CED">
              <w:t xml:space="preserve"> </w:t>
            </w:r>
            <w:r w:rsidR="00CA0079">
              <w:t>–</w:t>
            </w:r>
            <w:r w:rsidR="006C3CED">
              <w:t xml:space="preserve"> </w:t>
            </w:r>
            <w:r w:rsidR="00CA0079">
              <w:t>Forge Mill Museum</w:t>
            </w:r>
          </w:p>
        </w:tc>
      </w:tr>
      <w:tr w:rsidR="00FA21C8" w14:paraId="5E5C5BE4" w14:textId="77777777" w:rsidTr="000D45F8">
        <w:trPr>
          <w:trHeight w:val="1192"/>
        </w:trPr>
        <w:tc>
          <w:tcPr>
            <w:tcW w:w="1109" w:type="dxa"/>
            <w:vMerge w:val="restart"/>
            <w:shd w:val="clear" w:color="auto" w:fill="0070C0"/>
          </w:tcPr>
          <w:p w14:paraId="0DEC871D" w14:textId="7103B5E9" w:rsidR="00532815" w:rsidRDefault="00532815" w:rsidP="00A93A3E">
            <w:r>
              <w:t>IT</w:t>
            </w:r>
          </w:p>
        </w:tc>
        <w:tc>
          <w:tcPr>
            <w:tcW w:w="2377" w:type="dxa"/>
          </w:tcPr>
          <w:p w14:paraId="2D93D379" w14:textId="77777777" w:rsidR="00F16D32" w:rsidRPr="00F16D32" w:rsidRDefault="00F16D32" w:rsidP="009653BC">
            <w:pPr>
              <w:jc w:val="center"/>
              <w:rPr>
                <w:b/>
                <w:bCs/>
              </w:rPr>
            </w:pPr>
            <w:r w:rsidRPr="00F16D32">
              <w:rPr>
                <w:b/>
                <w:bCs/>
              </w:rPr>
              <w:t>Online Safety</w:t>
            </w:r>
          </w:p>
          <w:p w14:paraId="1B2496BC" w14:textId="7E4E6294" w:rsidR="00F16D32" w:rsidRDefault="00F16D32" w:rsidP="009653BC">
            <w:pPr>
              <w:jc w:val="center"/>
              <w:rPr>
                <w:rFonts w:ascii="Comic Sans MS" w:hAnsi="Comic Sans MS"/>
                <w:sz w:val="16"/>
                <w:szCs w:val="16"/>
                <w:u w:val="single"/>
              </w:rPr>
            </w:pPr>
          </w:p>
          <w:p w14:paraId="549848C7" w14:textId="00902AF8" w:rsidR="00F16D32" w:rsidRPr="00F16D32" w:rsidRDefault="00F16D32" w:rsidP="009653BC">
            <w:pPr>
              <w:jc w:val="center"/>
              <w:rPr>
                <w:rFonts w:ascii="Comic Sans MS" w:hAnsi="Comic Sans MS"/>
                <w:color w:val="00B0F0"/>
                <w:sz w:val="16"/>
                <w:szCs w:val="16"/>
                <w:u w:val="single"/>
              </w:rPr>
            </w:pPr>
            <w:r w:rsidRPr="00F16D32">
              <w:rPr>
                <w:rFonts w:ascii="Comic Sans MS" w:hAnsi="Comic Sans MS"/>
                <w:color w:val="00B0F0"/>
                <w:sz w:val="16"/>
                <w:szCs w:val="16"/>
                <w:u w:val="single"/>
              </w:rPr>
              <w:t>Online Safety</w:t>
            </w:r>
          </w:p>
          <w:p w14:paraId="46080999" w14:textId="65B7729A" w:rsidR="00497862" w:rsidRPr="003173D9" w:rsidRDefault="00F16D32" w:rsidP="009653BC">
            <w:pPr>
              <w:jc w:val="center"/>
              <w:rPr>
                <w:u w:val="single"/>
              </w:rPr>
            </w:pPr>
            <w:r>
              <w:rPr>
                <w:rFonts w:ascii="Comic Sans MS" w:hAnsi="Comic Sans MS"/>
                <w:sz w:val="16"/>
                <w:szCs w:val="16"/>
              </w:rPr>
              <w:t>Learning about online dangers</w:t>
            </w:r>
          </w:p>
        </w:tc>
        <w:tc>
          <w:tcPr>
            <w:tcW w:w="2377" w:type="dxa"/>
          </w:tcPr>
          <w:p w14:paraId="329976FA" w14:textId="55D0467F" w:rsidR="00C840FE" w:rsidRPr="003173D9" w:rsidRDefault="68F4D42B" w:rsidP="009653BC">
            <w:pPr>
              <w:jc w:val="center"/>
              <w:rPr>
                <w:b/>
                <w:bCs/>
              </w:rPr>
            </w:pPr>
            <w:r w:rsidRPr="094E5FC0">
              <w:rPr>
                <w:b/>
                <w:bCs/>
              </w:rPr>
              <w:t>Computing Systems and Networks</w:t>
            </w:r>
          </w:p>
          <w:p w14:paraId="14325914" w14:textId="77777777" w:rsidR="00C840FE" w:rsidRPr="003173D9" w:rsidRDefault="68F4D42B" w:rsidP="009653BC">
            <w:pPr>
              <w:jc w:val="center"/>
            </w:pPr>
            <w:hyperlink r:id="rId26">
              <w:r w:rsidRPr="094E5FC0">
                <w:rPr>
                  <w:rStyle w:val="Hyperlink"/>
                </w:rPr>
                <w:t xml:space="preserve"> Search Engines </w:t>
              </w:r>
            </w:hyperlink>
          </w:p>
          <w:p w14:paraId="0B6D582D" w14:textId="77777777" w:rsidR="00C840FE" w:rsidRPr="003173D9" w:rsidRDefault="00C840FE" w:rsidP="009653BC">
            <w:pPr>
              <w:jc w:val="center"/>
              <w:rPr>
                <w:u w:val="single"/>
              </w:rPr>
            </w:pPr>
          </w:p>
          <w:p w14:paraId="57439688" w14:textId="03385328" w:rsidR="00C840FE" w:rsidRPr="003173D9" w:rsidRDefault="68F4D42B" w:rsidP="009653BC">
            <w:pPr>
              <w:jc w:val="center"/>
              <w:rPr>
                <w:b/>
                <w:bCs/>
                <w:u w:val="single"/>
              </w:rPr>
            </w:pPr>
            <w:r>
              <w:t>Learning about how page rank works and how to identify inaccurate information.</w:t>
            </w:r>
          </w:p>
          <w:p w14:paraId="3D6516E9" w14:textId="5E153620" w:rsidR="00C840FE" w:rsidRPr="003173D9" w:rsidRDefault="00C840FE" w:rsidP="009653BC">
            <w:pPr>
              <w:jc w:val="center"/>
            </w:pPr>
          </w:p>
        </w:tc>
        <w:tc>
          <w:tcPr>
            <w:tcW w:w="2377" w:type="dxa"/>
          </w:tcPr>
          <w:p w14:paraId="77C721D5" w14:textId="51D4714D" w:rsidR="00951B57" w:rsidRPr="003E4764" w:rsidRDefault="68F4D42B" w:rsidP="009653BC">
            <w:pPr>
              <w:jc w:val="center"/>
              <w:rPr>
                <w:b/>
                <w:bCs/>
              </w:rPr>
            </w:pPr>
            <w:r w:rsidRPr="094E5FC0">
              <w:rPr>
                <w:b/>
                <w:bCs/>
              </w:rPr>
              <w:t>Data Handling</w:t>
            </w:r>
          </w:p>
          <w:p w14:paraId="03CB5780" w14:textId="4E62EA8A" w:rsidR="00951B57" w:rsidRPr="003E4764" w:rsidRDefault="68F4D42B" w:rsidP="009653BC">
            <w:pPr>
              <w:jc w:val="center"/>
              <w:rPr>
                <w:b/>
                <w:bCs/>
                <w:color w:val="00B0F0"/>
                <w:u w:val="single"/>
              </w:rPr>
            </w:pPr>
            <w:hyperlink r:id="rId27">
              <w:r w:rsidRPr="094E5FC0">
                <w:rPr>
                  <w:rStyle w:val="Hyperlink"/>
                </w:rPr>
                <w:t xml:space="preserve"> Big Data </w:t>
              </w:r>
            </w:hyperlink>
          </w:p>
          <w:p w14:paraId="7CD16439" w14:textId="77777777" w:rsidR="00951B57" w:rsidRPr="003E4764" w:rsidRDefault="00951B57" w:rsidP="009653BC">
            <w:pPr>
              <w:jc w:val="center"/>
              <w:rPr>
                <w:b/>
                <w:bCs/>
                <w:u w:val="single"/>
              </w:rPr>
            </w:pPr>
          </w:p>
          <w:p w14:paraId="569538C9" w14:textId="74507088" w:rsidR="00951B57" w:rsidRPr="003E4764" w:rsidRDefault="68F4D42B" w:rsidP="009653BC">
            <w:pPr>
              <w:jc w:val="center"/>
              <w:rPr>
                <w:b/>
                <w:bCs/>
                <w:u w:val="single"/>
              </w:rPr>
            </w:pPr>
            <w:r>
              <w:t>Identifying how barcodes and QR codes work. Learning how infrared waves are used for the transmission of data while recognising the uses of RFID.</w:t>
            </w:r>
          </w:p>
          <w:p w14:paraId="6A2CCACC" w14:textId="216F1D4C" w:rsidR="00951B57" w:rsidRPr="003E4764" w:rsidRDefault="00951B57" w:rsidP="009653BC">
            <w:pPr>
              <w:jc w:val="center"/>
            </w:pPr>
          </w:p>
        </w:tc>
        <w:tc>
          <w:tcPr>
            <w:tcW w:w="2394" w:type="dxa"/>
            <w:gridSpan w:val="2"/>
          </w:tcPr>
          <w:p w14:paraId="64564675" w14:textId="5E0B71EF" w:rsidR="00532815" w:rsidRDefault="005C7568" w:rsidP="009653BC">
            <w:pPr>
              <w:jc w:val="center"/>
              <w:rPr>
                <w:b/>
                <w:bCs/>
              </w:rPr>
            </w:pPr>
            <w:r>
              <w:rPr>
                <w:b/>
                <w:bCs/>
              </w:rPr>
              <w:t>Data Handling</w:t>
            </w:r>
          </w:p>
          <w:p w14:paraId="7EE7D463" w14:textId="4E62EA8A" w:rsidR="1744735C" w:rsidRDefault="005C7568" w:rsidP="009653BC">
            <w:pPr>
              <w:jc w:val="center"/>
              <w:rPr>
                <w:b/>
                <w:bCs/>
                <w:color w:val="00B0F0"/>
                <w:u w:val="single"/>
              </w:rPr>
            </w:pPr>
            <w:hyperlink r:id="rId28" w:history="1">
              <w:r>
                <w:rPr>
                  <w:rStyle w:val="Hyperlink"/>
                </w:rPr>
                <w:t xml:space="preserve"> Big Data </w:t>
              </w:r>
            </w:hyperlink>
          </w:p>
          <w:p w14:paraId="4F3EFA02" w14:textId="77777777" w:rsidR="00532815" w:rsidRDefault="00532815" w:rsidP="009653BC">
            <w:pPr>
              <w:jc w:val="center"/>
              <w:rPr>
                <w:b/>
                <w:bCs/>
                <w:u w:val="single"/>
              </w:rPr>
            </w:pPr>
          </w:p>
          <w:p w14:paraId="536CF25D" w14:textId="74507088" w:rsidR="009E7D94" w:rsidRPr="00892873" w:rsidRDefault="009E7D94" w:rsidP="009653BC">
            <w:pPr>
              <w:jc w:val="center"/>
              <w:rPr>
                <w:b/>
                <w:bCs/>
                <w:u w:val="single"/>
              </w:rPr>
            </w:pPr>
            <w:r>
              <w:t>Identifying how barcodes and QR codes work. Learning how infrared waves are used for the transmission of data while recognising the uses of RFID.</w:t>
            </w:r>
          </w:p>
        </w:tc>
        <w:tc>
          <w:tcPr>
            <w:tcW w:w="2377" w:type="dxa"/>
          </w:tcPr>
          <w:p w14:paraId="4294A854" w14:textId="0077B222" w:rsidR="7AB3E731" w:rsidRDefault="7AB3E731" w:rsidP="009653BC">
            <w:pPr>
              <w:spacing w:line="259" w:lineRule="auto"/>
              <w:jc w:val="center"/>
            </w:pPr>
            <w:r w:rsidRPr="094E5FC0">
              <w:rPr>
                <w:b/>
                <w:bCs/>
              </w:rPr>
              <w:t>Writ</w:t>
            </w:r>
            <w:r w:rsidR="00F235C2">
              <w:rPr>
                <w:b/>
                <w:bCs/>
              </w:rPr>
              <w:t>ers</w:t>
            </w:r>
            <w:r w:rsidRPr="094E5FC0">
              <w:rPr>
                <w:b/>
                <w:bCs/>
              </w:rPr>
              <w:t xml:space="preserve"> Toolbox</w:t>
            </w:r>
          </w:p>
          <w:p w14:paraId="5DE155A8" w14:textId="77777777" w:rsidR="001B4DCE" w:rsidRDefault="001B4DCE" w:rsidP="009653BC">
            <w:pPr>
              <w:jc w:val="center"/>
              <w:rPr>
                <w:rStyle w:val="Hyperlink"/>
              </w:rPr>
            </w:pPr>
          </w:p>
          <w:p w14:paraId="159AB61A" w14:textId="2BD013B7" w:rsidR="001B4DCE" w:rsidRPr="001B4DCE" w:rsidRDefault="78783690" w:rsidP="009653BC">
            <w:pPr>
              <w:spacing w:line="259" w:lineRule="auto"/>
              <w:jc w:val="center"/>
            </w:pPr>
            <w:r>
              <w:t>Building on writing skills across the curriculum, focussing on different writing skills to master.</w:t>
            </w:r>
          </w:p>
        </w:tc>
        <w:tc>
          <w:tcPr>
            <w:tcW w:w="2377" w:type="dxa"/>
          </w:tcPr>
          <w:p w14:paraId="48AE33EF" w14:textId="4EF8D20F" w:rsidR="009E7D94" w:rsidRPr="00532815" w:rsidRDefault="7DDD990E" w:rsidP="009653BC">
            <w:pPr>
              <w:jc w:val="center"/>
              <w:rPr>
                <w:b/>
                <w:bCs/>
              </w:rPr>
            </w:pPr>
            <w:r w:rsidRPr="094E5FC0">
              <w:rPr>
                <w:b/>
                <w:bCs/>
              </w:rPr>
              <w:t>Creating Media</w:t>
            </w:r>
          </w:p>
          <w:p w14:paraId="64F6A895" w14:textId="77777777" w:rsidR="009E7D94" w:rsidRPr="00532815" w:rsidRDefault="7DDD990E" w:rsidP="009653BC">
            <w:pPr>
              <w:jc w:val="center"/>
            </w:pPr>
            <w:hyperlink r:id="rId29">
              <w:r w:rsidRPr="094E5FC0">
                <w:rPr>
                  <w:rStyle w:val="Hyperlink"/>
                </w:rPr>
                <w:t xml:space="preserve"> Stop Motion Studio </w:t>
              </w:r>
            </w:hyperlink>
          </w:p>
          <w:p w14:paraId="55F86447" w14:textId="77777777" w:rsidR="009E7D94" w:rsidRPr="00532815" w:rsidRDefault="009E7D94" w:rsidP="009653BC">
            <w:pPr>
              <w:jc w:val="center"/>
              <w:rPr>
                <w:u w:val="single"/>
              </w:rPr>
            </w:pPr>
          </w:p>
          <w:p w14:paraId="65543426" w14:textId="7421E3F5" w:rsidR="009E7D94" w:rsidRPr="00532815" w:rsidRDefault="7DDD990E" w:rsidP="009653BC">
            <w:pPr>
              <w:jc w:val="center"/>
              <w:rPr>
                <w:u w:val="single"/>
              </w:rPr>
            </w:pPr>
            <w:r>
              <w:t>Creating animations, storyboard ideas and decomposing a story into small parts before putting together to create the illusion of a moving image.</w:t>
            </w:r>
          </w:p>
          <w:p w14:paraId="6B48AE87" w14:textId="11B38B91" w:rsidR="009E7D94" w:rsidRPr="00532815" w:rsidRDefault="009E7D94" w:rsidP="009653BC">
            <w:pPr>
              <w:jc w:val="center"/>
            </w:pPr>
          </w:p>
        </w:tc>
      </w:tr>
      <w:tr w:rsidR="00532815" w14:paraId="5BF27C43" w14:textId="77777777" w:rsidTr="00951426">
        <w:trPr>
          <w:trHeight w:val="1192"/>
        </w:trPr>
        <w:tc>
          <w:tcPr>
            <w:tcW w:w="1109" w:type="dxa"/>
            <w:vMerge/>
          </w:tcPr>
          <w:p w14:paraId="37A877C7" w14:textId="77777777" w:rsidR="00532815" w:rsidRDefault="00532815" w:rsidP="00A93A3E"/>
        </w:tc>
        <w:tc>
          <w:tcPr>
            <w:tcW w:w="14279" w:type="dxa"/>
            <w:gridSpan w:val="7"/>
          </w:tcPr>
          <w:p w14:paraId="3AEAC774" w14:textId="521E0472" w:rsidR="00532815" w:rsidRPr="00532815" w:rsidRDefault="00532815" w:rsidP="00A93A3E">
            <w:r>
              <w:rPr>
                <w:b/>
                <w:bCs/>
              </w:rPr>
              <w:t xml:space="preserve">Online Safety- </w:t>
            </w:r>
            <w:r>
              <w:t>spec</w:t>
            </w:r>
            <w:r w:rsidR="009B2619">
              <w:t>ific lessons plus continuous provision at the start of every lesson.</w:t>
            </w:r>
          </w:p>
        </w:tc>
      </w:tr>
      <w:tr w:rsidR="00FA21C8" w14:paraId="533FF986" w14:textId="77777777" w:rsidTr="000D45F8">
        <w:trPr>
          <w:trHeight w:val="1192"/>
        </w:trPr>
        <w:tc>
          <w:tcPr>
            <w:tcW w:w="1109" w:type="dxa"/>
            <w:vMerge w:val="restart"/>
            <w:shd w:val="clear" w:color="auto" w:fill="FF9966"/>
          </w:tcPr>
          <w:p w14:paraId="0D8FC0D4" w14:textId="60F0B873" w:rsidR="005135ED" w:rsidRDefault="005135ED" w:rsidP="00A93A3E">
            <w:r>
              <w:t>Music</w:t>
            </w:r>
          </w:p>
        </w:tc>
        <w:tc>
          <w:tcPr>
            <w:tcW w:w="2377" w:type="dxa"/>
          </w:tcPr>
          <w:p w14:paraId="43F7A8F9" w14:textId="4D118DBD" w:rsidR="005135ED" w:rsidRDefault="004A7B9F" w:rsidP="009653BC">
            <w:pPr>
              <w:jc w:val="center"/>
              <w:rPr>
                <w:b/>
                <w:bCs/>
              </w:rPr>
            </w:pPr>
            <w:r>
              <w:rPr>
                <w:b/>
                <w:bCs/>
              </w:rPr>
              <w:t>Looping and Remixing</w:t>
            </w:r>
          </w:p>
          <w:p w14:paraId="44F60CE3" w14:textId="77777777" w:rsidR="00C102CF" w:rsidRDefault="00C102CF" w:rsidP="009653BC">
            <w:pPr>
              <w:jc w:val="center"/>
              <w:rPr>
                <w:b/>
                <w:bCs/>
              </w:rPr>
            </w:pPr>
          </w:p>
          <w:p w14:paraId="2051708F" w14:textId="7F896AE9" w:rsidR="005135ED" w:rsidRDefault="00A477FE" w:rsidP="009653BC">
            <w:pPr>
              <w:jc w:val="center"/>
            </w:pPr>
            <w:hyperlink r:id="rId30" w:history="1">
              <w:r>
                <w:rPr>
                  <w:rStyle w:val="Hyperlink"/>
                </w:rPr>
                <w:t xml:space="preserve">Looping and remixing </w:t>
              </w:r>
            </w:hyperlink>
          </w:p>
          <w:p w14:paraId="0599C961" w14:textId="77777777" w:rsidR="00351971" w:rsidRDefault="00351971" w:rsidP="009653BC">
            <w:pPr>
              <w:jc w:val="center"/>
            </w:pPr>
          </w:p>
          <w:p w14:paraId="5EE54E5E" w14:textId="69EE1209" w:rsidR="00C102CF" w:rsidRPr="00CA0706" w:rsidRDefault="00C102CF" w:rsidP="009653BC">
            <w:pPr>
              <w:jc w:val="center"/>
              <w:rPr>
                <w:u w:val="single"/>
              </w:rPr>
            </w:pPr>
            <w:r w:rsidRPr="00C102CF">
              <w:t>L</w:t>
            </w:r>
            <w:r>
              <w:t>earning how dance music is created, focusing on loops</w:t>
            </w:r>
            <w:r w:rsidR="005E5ED8">
              <w:t xml:space="preserve"> / </w:t>
            </w:r>
            <w:r>
              <w:t>create their own versions</w:t>
            </w:r>
          </w:p>
        </w:tc>
        <w:tc>
          <w:tcPr>
            <w:tcW w:w="2377" w:type="dxa"/>
          </w:tcPr>
          <w:p w14:paraId="696BE514" w14:textId="77777777" w:rsidR="00006E78" w:rsidRDefault="00435AB2" w:rsidP="009653BC">
            <w:pPr>
              <w:jc w:val="center"/>
              <w:rPr>
                <w:b/>
                <w:bCs/>
              </w:rPr>
            </w:pPr>
            <w:r w:rsidRPr="00435AB2">
              <w:rPr>
                <w:b/>
                <w:bCs/>
              </w:rPr>
              <w:t>Performance</w:t>
            </w:r>
          </w:p>
          <w:p w14:paraId="16EF7005" w14:textId="77777777" w:rsidR="00435AB2" w:rsidRDefault="00435AB2" w:rsidP="009653BC">
            <w:pPr>
              <w:jc w:val="center"/>
              <w:rPr>
                <w:b/>
                <w:bCs/>
              </w:rPr>
            </w:pPr>
          </w:p>
          <w:p w14:paraId="1DFC65AF" w14:textId="75D6C73E" w:rsidR="00435AB2" w:rsidRPr="00435AB2" w:rsidRDefault="00435AB2" w:rsidP="009653BC">
            <w:pPr>
              <w:jc w:val="center"/>
            </w:pPr>
            <w:r w:rsidRPr="00435AB2">
              <w:t>Christmas Production/Carol Concert</w:t>
            </w:r>
          </w:p>
        </w:tc>
        <w:tc>
          <w:tcPr>
            <w:tcW w:w="2377" w:type="dxa"/>
          </w:tcPr>
          <w:p w14:paraId="0EE76ED1" w14:textId="77777777" w:rsidR="00435AB2" w:rsidRDefault="00435AB2" w:rsidP="009653BC">
            <w:pPr>
              <w:jc w:val="center"/>
              <w:rPr>
                <w:b/>
                <w:bCs/>
              </w:rPr>
            </w:pPr>
            <w:r>
              <w:rPr>
                <w:b/>
                <w:bCs/>
              </w:rPr>
              <w:t>Blues</w:t>
            </w:r>
          </w:p>
          <w:p w14:paraId="5F92F568" w14:textId="77777777" w:rsidR="00435AB2" w:rsidRDefault="00435AB2" w:rsidP="009653BC">
            <w:pPr>
              <w:jc w:val="center"/>
              <w:rPr>
                <w:b/>
                <w:bCs/>
              </w:rPr>
            </w:pPr>
          </w:p>
          <w:p w14:paraId="23DD7A70" w14:textId="77777777" w:rsidR="00435AB2" w:rsidRDefault="00435AB2" w:rsidP="009653BC">
            <w:pPr>
              <w:jc w:val="center"/>
            </w:pPr>
            <w:hyperlink r:id="rId31" w:history="1">
              <w:r>
                <w:rPr>
                  <w:rStyle w:val="Hyperlink"/>
                </w:rPr>
                <w:t xml:space="preserve">Blues </w:t>
              </w:r>
            </w:hyperlink>
          </w:p>
          <w:p w14:paraId="02AEE47F" w14:textId="77777777" w:rsidR="00435AB2" w:rsidRDefault="00435AB2" w:rsidP="009653BC">
            <w:pPr>
              <w:jc w:val="center"/>
            </w:pPr>
          </w:p>
          <w:p w14:paraId="76D5B5E0" w14:textId="781ECB4B" w:rsidR="005856C8" w:rsidRPr="009358B8" w:rsidRDefault="00435AB2" w:rsidP="009653BC">
            <w:pPr>
              <w:jc w:val="center"/>
              <w:rPr>
                <w:b/>
                <w:bCs/>
              </w:rPr>
            </w:pPr>
            <w:r>
              <w:t xml:space="preserve">Identifying the key features and mood of Blues music and its importance and purpose. 12-bar Blues/Blues scale. </w:t>
            </w:r>
            <w:r>
              <w:lastRenderedPageBreak/>
              <w:t>Creating an improvised piece with a familiar, repetitive backing.</w:t>
            </w:r>
          </w:p>
        </w:tc>
        <w:tc>
          <w:tcPr>
            <w:tcW w:w="2394" w:type="dxa"/>
            <w:gridSpan w:val="2"/>
          </w:tcPr>
          <w:p w14:paraId="7C9D0554" w14:textId="5069E48C" w:rsidR="005135ED" w:rsidRDefault="005C5DBA" w:rsidP="009653BC">
            <w:pPr>
              <w:jc w:val="center"/>
              <w:rPr>
                <w:b/>
                <w:bCs/>
              </w:rPr>
            </w:pPr>
            <w:r>
              <w:rPr>
                <w:b/>
                <w:bCs/>
              </w:rPr>
              <w:lastRenderedPageBreak/>
              <w:t>Compositions</w:t>
            </w:r>
            <w:r w:rsidR="00EB774D">
              <w:rPr>
                <w:b/>
                <w:bCs/>
              </w:rPr>
              <w:t xml:space="preserve"> </w:t>
            </w:r>
            <w:r>
              <w:rPr>
                <w:b/>
                <w:bCs/>
              </w:rPr>
              <w:t>for the festival of colour</w:t>
            </w:r>
          </w:p>
          <w:p w14:paraId="7D8CC4FF" w14:textId="77777777" w:rsidR="002F35C7" w:rsidRDefault="0073673B" w:rsidP="009653BC">
            <w:pPr>
              <w:jc w:val="center"/>
            </w:pPr>
            <w:hyperlink r:id="rId32" w:history="1">
              <w:r>
                <w:rPr>
                  <w:rStyle w:val="Hyperlink"/>
                </w:rPr>
                <w:t>Composition to represent the festival of colour (Theme: Holi festival)</w:t>
              </w:r>
            </w:hyperlink>
          </w:p>
          <w:p w14:paraId="580A5A22" w14:textId="77777777" w:rsidR="00351971" w:rsidRDefault="00351971" w:rsidP="009653BC">
            <w:pPr>
              <w:jc w:val="center"/>
            </w:pPr>
          </w:p>
          <w:p w14:paraId="7FAF4144" w14:textId="3A4A407B" w:rsidR="0073673B" w:rsidRPr="00163A0C" w:rsidRDefault="002F35C7" w:rsidP="009653BC">
            <w:pPr>
              <w:jc w:val="center"/>
              <w:rPr>
                <w:u w:val="single"/>
              </w:rPr>
            </w:pPr>
            <w:r>
              <w:t xml:space="preserve">Exploring the associations between music, sounds and </w:t>
            </w:r>
            <w:r>
              <w:lastRenderedPageBreak/>
              <w:t xml:space="preserve">colour, composing </w:t>
            </w:r>
            <w:r w:rsidR="006E34B0">
              <w:t>/</w:t>
            </w:r>
            <w:r>
              <w:t xml:space="preserve">class </w:t>
            </w:r>
            <w:r w:rsidR="006E34B0">
              <w:t>performance.</w:t>
            </w:r>
          </w:p>
        </w:tc>
        <w:tc>
          <w:tcPr>
            <w:tcW w:w="2377" w:type="dxa"/>
          </w:tcPr>
          <w:p w14:paraId="03C55474" w14:textId="21A164D4" w:rsidR="005135ED" w:rsidRDefault="00DC37B8" w:rsidP="009653BC">
            <w:pPr>
              <w:jc w:val="center"/>
              <w:rPr>
                <w:b/>
                <w:bCs/>
              </w:rPr>
            </w:pPr>
            <w:r>
              <w:rPr>
                <w:b/>
                <w:bCs/>
              </w:rPr>
              <w:lastRenderedPageBreak/>
              <w:t>South and West Africa</w:t>
            </w:r>
          </w:p>
          <w:p w14:paraId="7DD0101B" w14:textId="77777777" w:rsidR="00D94F9D" w:rsidRDefault="00D94F9D" w:rsidP="009653BC">
            <w:pPr>
              <w:jc w:val="center"/>
            </w:pPr>
          </w:p>
          <w:p w14:paraId="4878C117" w14:textId="7FEE8E25" w:rsidR="005135ED" w:rsidRDefault="005B7684" w:rsidP="009653BC">
            <w:pPr>
              <w:jc w:val="center"/>
            </w:pPr>
            <w:hyperlink r:id="rId33" w:history="1">
              <w:r>
                <w:rPr>
                  <w:rStyle w:val="Hyperlink"/>
                </w:rPr>
                <w:t xml:space="preserve">South and West Africa </w:t>
              </w:r>
            </w:hyperlink>
          </w:p>
          <w:p w14:paraId="059637C9" w14:textId="77777777" w:rsidR="00351971" w:rsidRDefault="00351971" w:rsidP="009653BC">
            <w:pPr>
              <w:jc w:val="center"/>
            </w:pPr>
          </w:p>
          <w:p w14:paraId="0167C751" w14:textId="79CDACA9" w:rsidR="005B7684" w:rsidRPr="00163A0C" w:rsidRDefault="005B7684" w:rsidP="009653BC">
            <w:pPr>
              <w:jc w:val="center"/>
              <w:rPr>
                <w:u w:val="single"/>
              </w:rPr>
            </w:pPr>
            <w:r>
              <w:t xml:space="preserve">Learning ‘Shosholoza’, a traditional South African song, playing the accompanying chords using tuned percussion and learning </w:t>
            </w:r>
            <w:r>
              <w:lastRenderedPageBreak/>
              <w:t>to play the djembe and some dance moves.</w:t>
            </w:r>
          </w:p>
        </w:tc>
        <w:tc>
          <w:tcPr>
            <w:tcW w:w="2377" w:type="dxa"/>
          </w:tcPr>
          <w:p w14:paraId="484E8FD3" w14:textId="340490B8" w:rsidR="005135ED" w:rsidRDefault="00A96D91" w:rsidP="009653BC">
            <w:pPr>
              <w:jc w:val="center"/>
              <w:rPr>
                <w:b/>
                <w:bCs/>
              </w:rPr>
            </w:pPr>
            <w:r>
              <w:rPr>
                <w:b/>
                <w:bCs/>
              </w:rPr>
              <w:lastRenderedPageBreak/>
              <w:t>Composing and performing.</w:t>
            </w:r>
          </w:p>
          <w:p w14:paraId="69F3E2F4" w14:textId="77777777" w:rsidR="00A96D91" w:rsidRDefault="00A96D91" w:rsidP="009653BC">
            <w:pPr>
              <w:jc w:val="center"/>
              <w:rPr>
                <w:b/>
                <w:bCs/>
              </w:rPr>
            </w:pPr>
          </w:p>
          <w:p w14:paraId="4FAE1A66" w14:textId="10423D92" w:rsidR="00ED483D" w:rsidRDefault="00385341" w:rsidP="009653BC">
            <w:pPr>
              <w:jc w:val="center"/>
            </w:pPr>
            <w:hyperlink r:id="rId34" w:history="1">
              <w:r>
                <w:rPr>
                  <w:rStyle w:val="Hyperlink"/>
                </w:rPr>
                <w:t xml:space="preserve">Composing and performing a Leavers' song </w:t>
              </w:r>
            </w:hyperlink>
          </w:p>
          <w:p w14:paraId="217A39CE" w14:textId="77777777" w:rsidR="0001704A" w:rsidRDefault="0001704A" w:rsidP="009653BC">
            <w:pPr>
              <w:jc w:val="center"/>
              <w:rPr>
                <w:b/>
                <w:bCs/>
                <w:u w:val="single"/>
              </w:rPr>
            </w:pPr>
          </w:p>
          <w:p w14:paraId="05561A6A" w14:textId="28D225EA" w:rsidR="0001704A" w:rsidRPr="00CA6495" w:rsidRDefault="0001704A" w:rsidP="009653BC">
            <w:pPr>
              <w:jc w:val="center"/>
              <w:rPr>
                <w:b/>
                <w:bCs/>
                <w:u w:val="single"/>
              </w:rPr>
            </w:pPr>
            <w:r>
              <w:t xml:space="preserve">Creating their own leavers’ song personal to their experiences as </w:t>
            </w:r>
            <w:r>
              <w:lastRenderedPageBreak/>
              <w:t xml:space="preserve">a class; listening to and critiquing well known songs, writing the lyrics, exploring the concept of the </w:t>
            </w:r>
            <w:r w:rsidR="009F0493">
              <w:t>four-chord</w:t>
            </w:r>
            <w:r>
              <w:t xml:space="preserve"> backing track and composing melodies.</w:t>
            </w:r>
          </w:p>
        </w:tc>
      </w:tr>
      <w:tr w:rsidR="005135ED" w14:paraId="7182EAF2" w14:textId="77777777" w:rsidTr="00951426">
        <w:trPr>
          <w:trHeight w:val="1192"/>
        </w:trPr>
        <w:tc>
          <w:tcPr>
            <w:tcW w:w="1109" w:type="dxa"/>
            <w:vMerge/>
          </w:tcPr>
          <w:p w14:paraId="593F0C88" w14:textId="77777777" w:rsidR="005135ED" w:rsidRDefault="005135ED" w:rsidP="00A93A3E"/>
        </w:tc>
        <w:tc>
          <w:tcPr>
            <w:tcW w:w="14279" w:type="dxa"/>
            <w:gridSpan w:val="7"/>
          </w:tcPr>
          <w:p w14:paraId="4C848294" w14:textId="77777777" w:rsidR="005135ED" w:rsidRDefault="00E43570" w:rsidP="00A93A3E">
            <w:r>
              <w:rPr>
                <w:b/>
                <w:bCs/>
              </w:rPr>
              <w:t xml:space="preserve">Musical </w:t>
            </w:r>
            <w:r w:rsidR="005135ED" w:rsidRPr="005135ED">
              <w:rPr>
                <w:b/>
                <w:bCs/>
              </w:rPr>
              <w:t>Vocabulary</w:t>
            </w:r>
            <w:r w:rsidR="005135ED">
              <w:rPr>
                <w:b/>
                <w:bCs/>
              </w:rPr>
              <w:t xml:space="preserve"> </w:t>
            </w:r>
            <w:r>
              <w:rPr>
                <w:b/>
                <w:bCs/>
              </w:rPr>
              <w:t>–</w:t>
            </w:r>
            <w:r w:rsidR="005135ED">
              <w:rPr>
                <w:b/>
                <w:bCs/>
              </w:rPr>
              <w:t xml:space="preserve"> </w:t>
            </w:r>
            <w:r>
              <w:t xml:space="preserve">introduce and retrieve subject specific vocabulary to </w:t>
            </w:r>
            <w:r w:rsidR="00CA6495">
              <w:t>eventually be able to describe music and express what they enjoy.</w:t>
            </w:r>
          </w:p>
          <w:p w14:paraId="12588D0D" w14:textId="77777777" w:rsidR="00C00671" w:rsidRDefault="00C00671" w:rsidP="00A93A3E"/>
          <w:p w14:paraId="156E476E" w14:textId="77777777" w:rsidR="00C00671" w:rsidRDefault="00C00671" w:rsidP="00A93A3E"/>
          <w:p w14:paraId="7D885071" w14:textId="0900FD3A" w:rsidR="00C00671" w:rsidRPr="00E43570" w:rsidRDefault="00C00671" w:rsidP="00A93A3E">
            <w:r>
              <w:t>Enrichment: Take part in a</w:t>
            </w:r>
            <w:r w:rsidR="009F0493">
              <w:t xml:space="preserve"> Christmas and Easter</w:t>
            </w:r>
            <w:r>
              <w:t xml:space="preserve"> production</w:t>
            </w:r>
            <w:r w:rsidR="009F0493">
              <w:t xml:space="preserve">s </w:t>
            </w:r>
            <w:r>
              <w:t>performed in the local Church for families</w:t>
            </w:r>
          </w:p>
        </w:tc>
      </w:tr>
      <w:tr w:rsidR="00FA21C8" w14:paraId="6E81BD7A" w14:textId="77777777" w:rsidTr="000D45F8">
        <w:trPr>
          <w:trHeight w:val="1192"/>
        </w:trPr>
        <w:tc>
          <w:tcPr>
            <w:tcW w:w="1109" w:type="dxa"/>
            <w:shd w:val="clear" w:color="auto" w:fill="FF0000"/>
          </w:tcPr>
          <w:p w14:paraId="01B2C856" w14:textId="0C327749" w:rsidR="00A93A3E" w:rsidRDefault="00A93A3E" w:rsidP="00A93A3E">
            <w:r>
              <w:t>P.E.</w:t>
            </w:r>
          </w:p>
        </w:tc>
        <w:tc>
          <w:tcPr>
            <w:tcW w:w="2377" w:type="dxa"/>
          </w:tcPr>
          <w:p w14:paraId="1C81DE13" w14:textId="61354BF0" w:rsidR="00A93A3E" w:rsidRDefault="54CC0FF9" w:rsidP="009653BC">
            <w:pPr>
              <w:jc w:val="center"/>
              <w:rPr>
                <w:b/>
                <w:bCs/>
              </w:rPr>
            </w:pPr>
            <w:r w:rsidRPr="3ACB6217">
              <w:rPr>
                <w:b/>
                <w:bCs/>
              </w:rPr>
              <w:t>Motor Competence/</w:t>
            </w:r>
          </w:p>
          <w:p w14:paraId="4DE9E3FC" w14:textId="4DDA683F" w:rsidR="00A93A3E" w:rsidRDefault="54CC0FF9" w:rsidP="009653BC">
            <w:pPr>
              <w:jc w:val="center"/>
              <w:rPr>
                <w:b/>
                <w:bCs/>
              </w:rPr>
            </w:pPr>
            <w:r w:rsidRPr="3ACB6217">
              <w:rPr>
                <w:b/>
                <w:bCs/>
              </w:rPr>
              <w:t>Healthy Participation</w:t>
            </w:r>
          </w:p>
          <w:p w14:paraId="4DCB4A82" w14:textId="05BAA45A" w:rsidR="00A93A3E" w:rsidRDefault="00A93A3E" w:rsidP="009653BC">
            <w:pPr>
              <w:jc w:val="center"/>
              <w:rPr>
                <w:u w:val="single"/>
              </w:rPr>
            </w:pPr>
          </w:p>
          <w:p w14:paraId="42BC45FC" w14:textId="0DA26D0C" w:rsidR="00A93A3E" w:rsidRDefault="00C4789D" w:rsidP="009653BC">
            <w:pPr>
              <w:jc w:val="center"/>
              <w:rPr>
                <w:b/>
                <w:bCs/>
              </w:rPr>
            </w:pPr>
            <w:r w:rsidRPr="0031122C">
              <w:rPr>
                <w:u w:val="single"/>
              </w:rPr>
              <w:t>Fitnes</w:t>
            </w:r>
            <w:r>
              <w:rPr>
                <w:b/>
                <w:bCs/>
              </w:rPr>
              <w:t>s</w:t>
            </w:r>
          </w:p>
        </w:tc>
        <w:tc>
          <w:tcPr>
            <w:tcW w:w="2377" w:type="dxa"/>
          </w:tcPr>
          <w:p w14:paraId="615BE104" w14:textId="61354BF0" w:rsidR="00A93A3E" w:rsidRDefault="3CBE4CCF" w:rsidP="009653BC">
            <w:pPr>
              <w:jc w:val="center"/>
              <w:rPr>
                <w:b/>
                <w:bCs/>
              </w:rPr>
            </w:pPr>
            <w:r w:rsidRPr="3ACB6217">
              <w:rPr>
                <w:b/>
                <w:bCs/>
              </w:rPr>
              <w:t>Motor Competence/</w:t>
            </w:r>
          </w:p>
          <w:p w14:paraId="505B0EB2" w14:textId="4DDA683F" w:rsidR="00A93A3E" w:rsidRDefault="3CBE4CCF" w:rsidP="009653BC">
            <w:pPr>
              <w:jc w:val="center"/>
              <w:rPr>
                <w:b/>
                <w:bCs/>
              </w:rPr>
            </w:pPr>
            <w:r w:rsidRPr="3ACB6217">
              <w:rPr>
                <w:b/>
                <w:bCs/>
              </w:rPr>
              <w:t>Healthy Participation</w:t>
            </w:r>
          </w:p>
          <w:p w14:paraId="4ADAECEE" w14:textId="422E7BF0" w:rsidR="00A93A3E" w:rsidRDefault="00A93A3E" w:rsidP="009653BC">
            <w:pPr>
              <w:jc w:val="center"/>
              <w:rPr>
                <w:u w:val="single"/>
              </w:rPr>
            </w:pPr>
          </w:p>
          <w:p w14:paraId="4BD5BDF9" w14:textId="747524BC" w:rsidR="005D1ADB" w:rsidRDefault="0031122C" w:rsidP="009653BC">
            <w:pPr>
              <w:jc w:val="center"/>
              <w:rPr>
                <w:u w:val="single"/>
              </w:rPr>
            </w:pPr>
            <w:r>
              <w:rPr>
                <w:u w:val="single"/>
              </w:rPr>
              <w:t>Gymnastics</w:t>
            </w:r>
          </w:p>
        </w:tc>
        <w:tc>
          <w:tcPr>
            <w:tcW w:w="2377" w:type="dxa"/>
          </w:tcPr>
          <w:p w14:paraId="1CAE6FEA" w14:textId="61354BF0" w:rsidR="00A93A3E" w:rsidRDefault="62D13CB4" w:rsidP="009653BC">
            <w:pPr>
              <w:jc w:val="center"/>
              <w:rPr>
                <w:b/>
                <w:bCs/>
              </w:rPr>
            </w:pPr>
            <w:r w:rsidRPr="3ACB6217">
              <w:rPr>
                <w:b/>
                <w:bCs/>
              </w:rPr>
              <w:t>Motor Competence/</w:t>
            </w:r>
          </w:p>
          <w:p w14:paraId="23B690F4" w14:textId="68FB8290" w:rsidR="00A93A3E" w:rsidRDefault="62D13CB4" w:rsidP="009653BC">
            <w:pPr>
              <w:jc w:val="center"/>
              <w:rPr>
                <w:b/>
                <w:bCs/>
              </w:rPr>
            </w:pPr>
            <w:r w:rsidRPr="3ACB6217">
              <w:rPr>
                <w:b/>
                <w:bCs/>
              </w:rPr>
              <w:t>Healthy Participation/</w:t>
            </w:r>
          </w:p>
          <w:p w14:paraId="48B9F767" w14:textId="5508A027" w:rsidR="00A93A3E" w:rsidRDefault="62D13CB4" w:rsidP="009653BC">
            <w:pPr>
              <w:jc w:val="center"/>
              <w:rPr>
                <w:b/>
                <w:bCs/>
              </w:rPr>
            </w:pPr>
            <w:r w:rsidRPr="3ACB6217">
              <w:rPr>
                <w:b/>
                <w:bCs/>
              </w:rPr>
              <w:t>Rules, Tactics and Strategies</w:t>
            </w:r>
          </w:p>
          <w:p w14:paraId="680AF7D5" w14:textId="324C9146" w:rsidR="00A93A3E" w:rsidRDefault="00A93A3E" w:rsidP="009653BC">
            <w:pPr>
              <w:jc w:val="center"/>
              <w:rPr>
                <w:u w:val="single"/>
              </w:rPr>
            </w:pPr>
          </w:p>
          <w:p w14:paraId="61E5D9BD" w14:textId="787DB042" w:rsidR="005D1ADB" w:rsidRDefault="00C12F94" w:rsidP="009653BC">
            <w:pPr>
              <w:jc w:val="center"/>
              <w:rPr>
                <w:u w:val="single"/>
              </w:rPr>
            </w:pPr>
            <w:r>
              <w:rPr>
                <w:u w:val="single"/>
              </w:rPr>
              <w:t>Dance</w:t>
            </w:r>
          </w:p>
        </w:tc>
        <w:tc>
          <w:tcPr>
            <w:tcW w:w="2394" w:type="dxa"/>
            <w:gridSpan w:val="2"/>
          </w:tcPr>
          <w:p w14:paraId="792A0ECB" w14:textId="61354BF0" w:rsidR="00A93A3E" w:rsidRDefault="4E6CA9F3" w:rsidP="009653BC">
            <w:pPr>
              <w:jc w:val="center"/>
              <w:rPr>
                <w:b/>
                <w:bCs/>
              </w:rPr>
            </w:pPr>
            <w:r w:rsidRPr="3ACB6217">
              <w:rPr>
                <w:b/>
                <w:bCs/>
              </w:rPr>
              <w:t>Motor Competence/</w:t>
            </w:r>
          </w:p>
          <w:p w14:paraId="6AC58A4F" w14:textId="68FB8290" w:rsidR="00A93A3E" w:rsidRDefault="4E6CA9F3" w:rsidP="009653BC">
            <w:pPr>
              <w:jc w:val="center"/>
              <w:rPr>
                <w:b/>
                <w:bCs/>
              </w:rPr>
            </w:pPr>
            <w:r w:rsidRPr="3ACB6217">
              <w:rPr>
                <w:b/>
                <w:bCs/>
              </w:rPr>
              <w:t>Healthy Participation/</w:t>
            </w:r>
          </w:p>
          <w:p w14:paraId="2E710627" w14:textId="5508A027" w:rsidR="00A93A3E" w:rsidRDefault="4E6CA9F3" w:rsidP="009653BC">
            <w:pPr>
              <w:jc w:val="center"/>
              <w:rPr>
                <w:b/>
                <w:bCs/>
              </w:rPr>
            </w:pPr>
            <w:r w:rsidRPr="3ACB6217">
              <w:rPr>
                <w:b/>
                <w:bCs/>
              </w:rPr>
              <w:t>Rules, Tactics and Strategies</w:t>
            </w:r>
          </w:p>
          <w:p w14:paraId="05DF4637" w14:textId="77777777" w:rsidR="005D1ADB" w:rsidRDefault="005D1ADB" w:rsidP="009653BC">
            <w:pPr>
              <w:jc w:val="center"/>
              <w:rPr>
                <w:u w:val="single"/>
              </w:rPr>
            </w:pPr>
          </w:p>
          <w:p w14:paraId="49DF1129" w14:textId="7B8B9397" w:rsidR="005D1ADB" w:rsidRDefault="00C12F94" w:rsidP="009653BC">
            <w:pPr>
              <w:jc w:val="center"/>
              <w:rPr>
                <w:u w:val="single"/>
              </w:rPr>
            </w:pPr>
            <w:r>
              <w:rPr>
                <w:u w:val="single"/>
              </w:rPr>
              <w:t>Cricket</w:t>
            </w:r>
          </w:p>
        </w:tc>
        <w:tc>
          <w:tcPr>
            <w:tcW w:w="2377" w:type="dxa"/>
          </w:tcPr>
          <w:p w14:paraId="44E7DE55" w14:textId="61354BF0" w:rsidR="00513DAD" w:rsidRDefault="28C4CFE5" w:rsidP="009653BC">
            <w:pPr>
              <w:jc w:val="center"/>
              <w:rPr>
                <w:b/>
                <w:bCs/>
              </w:rPr>
            </w:pPr>
            <w:r w:rsidRPr="3ACB6217">
              <w:rPr>
                <w:b/>
                <w:bCs/>
              </w:rPr>
              <w:t>Motor Competence/</w:t>
            </w:r>
          </w:p>
          <w:p w14:paraId="0FF48ADA" w14:textId="68FB8290" w:rsidR="00513DAD" w:rsidRDefault="28C4CFE5" w:rsidP="009653BC">
            <w:pPr>
              <w:jc w:val="center"/>
              <w:rPr>
                <w:b/>
                <w:bCs/>
              </w:rPr>
            </w:pPr>
            <w:r w:rsidRPr="3ACB6217">
              <w:rPr>
                <w:b/>
                <w:bCs/>
              </w:rPr>
              <w:t>Healthy Participation/</w:t>
            </w:r>
          </w:p>
          <w:p w14:paraId="278E55F3" w14:textId="5508A027" w:rsidR="00513DAD" w:rsidRDefault="28C4CFE5" w:rsidP="009653BC">
            <w:pPr>
              <w:jc w:val="center"/>
              <w:rPr>
                <w:b/>
                <w:bCs/>
              </w:rPr>
            </w:pPr>
            <w:r w:rsidRPr="3ACB6217">
              <w:rPr>
                <w:b/>
                <w:bCs/>
              </w:rPr>
              <w:t>Rules, Tactics and Strategies</w:t>
            </w:r>
          </w:p>
          <w:p w14:paraId="312B1B0E" w14:textId="77777777" w:rsidR="00C708C8" w:rsidRDefault="00C708C8" w:rsidP="009653BC">
            <w:pPr>
              <w:spacing w:line="259" w:lineRule="auto"/>
              <w:jc w:val="center"/>
            </w:pPr>
          </w:p>
          <w:p w14:paraId="0DA22225" w14:textId="02E9895C" w:rsidR="00F83B52" w:rsidRPr="00F83B52" w:rsidRDefault="00F83B52" w:rsidP="009653BC">
            <w:pPr>
              <w:spacing w:line="259" w:lineRule="auto"/>
              <w:jc w:val="center"/>
              <w:rPr>
                <w:u w:val="single"/>
              </w:rPr>
            </w:pPr>
            <w:r w:rsidRPr="00F83B52">
              <w:rPr>
                <w:u w:val="single"/>
              </w:rPr>
              <w:t>Athletics</w:t>
            </w:r>
          </w:p>
        </w:tc>
        <w:tc>
          <w:tcPr>
            <w:tcW w:w="2377" w:type="dxa"/>
          </w:tcPr>
          <w:p w14:paraId="5CCBABBB" w14:textId="61354BF0" w:rsidR="00A93A3E" w:rsidRDefault="28C4CFE5" w:rsidP="009653BC">
            <w:pPr>
              <w:jc w:val="center"/>
              <w:rPr>
                <w:b/>
                <w:bCs/>
              </w:rPr>
            </w:pPr>
            <w:r w:rsidRPr="3ACB6217">
              <w:rPr>
                <w:b/>
                <w:bCs/>
              </w:rPr>
              <w:t>Motor Competence/</w:t>
            </w:r>
          </w:p>
          <w:p w14:paraId="6F8C11D6" w14:textId="68FB8290" w:rsidR="00A93A3E" w:rsidRDefault="28C4CFE5" w:rsidP="009653BC">
            <w:pPr>
              <w:jc w:val="center"/>
              <w:rPr>
                <w:b/>
                <w:bCs/>
              </w:rPr>
            </w:pPr>
            <w:r w:rsidRPr="3ACB6217">
              <w:rPr>
                <w:b/>
                <w:bCs/>
              </w:rPr>
              <w:t>Healthy Participation/</w:t>
            </w:r>
          </w:p>
          <w:p w14:paraId="69131FD8" w14:textId="5508A027" w:rsidR="00A93A3E" w:rsidRDefault="28C4CFE5" w:rsidP="009653BC">
            <w:pPr>
              <w:jc w:val="center"/>
              <w:rPr>
                <w:b/>
                <w:bCs/>
              </w:rPr>
            </w:pPr>
            <w:r w:rsidRPr="3ACB6217">
              <w:rPr>
                <w:b/>
                <w:bCs/>
              </w:rPr>
              <w:t>Rules, Tactics and Strategies</w:t>
            </w:r>
          </w:p>
          <w:p w14:paraId="4D5020BD" w14:textId="0C7B203C" w:rsidR="00A93A3E" w:rsidRDefault="00A93A3E" w:rsidP="009653BC">
            <w:pPr>
              <w:jc w:val="center"/>
              <w:rPr>
                <w:b/>
                <w:bCs/>
              </w:rPr>
            </w:pPr>
          </w:p>
          <w:p w14:paraId="38E8CEB9" w14:textId="43AE3AAF" w:rsidR="0001113E" w:rsidRPr="00C12F94" w:rsidRDefault="00C12F94" w:rsidP="009653BC">
            <w:pPr>
              <w:jc w:val="center"/>
              <w:rPr>
                <w:u w:val="single"/>
              </w:rPr>
            </w:pPr>
            <w:r w:rsidRPr="00C12F94">
              <w:rPr>
                <w:u w:val="single"/>
              </w:rPr>
              <w:t>Swimming</w:t>
            </w:r>
          </w:p>
          <w:p w14:paraId="2004AD86" w14:textId="46FA1862" w:rsidR="00C708C8" w:rsidRDefault="00C708C8" w:rsidP="009653BC">
            <w:pPr>
              <w:spacing w:line="259" w:lineRule="auto"/>
              <w:jc w:val="center"/>
            </w:pPr>
          </w:p>
        </w:tc>
      </w:tr>
      <w:tr w:rsidR="00FA21C8" w14:paraId="47774EC0" w14:textId="77777777" w:rsidTr="00951426">
        <w:trPr>
          <w:trHeight w:val="1192"/>
        </w:trPr>
        <w:tc>
          <w:tcPr>
            <w:tcW w:w="1109" w:type="dxa"/>
            <w:shd w:val="clear" w:color="auto" w:fill="FF0000"/>
          </w:tcPr>
          <w:p w14:paraId="5F97FBF7" w14:textId="3B452147" w:rsidR="79A70CFC" w:rsidRDefault="79A70CFC" w:rsidP="79A70CFC"/>
        </w:tc>
        <w:tc>
          <w:tcPr>
            <w:tcW w:w="14279" w:type="dxa"/>
            <w:gridSpan w:val="7"/>
          </w:tcPr>
          <w:p w14:paraId="41C00085" w14:textId="2A31F980" w:rsidR="79A70CFC" w:rsidRDefault="79A70CFC" w:rsidP="79A70CFC">
            <w:pPr>
              <w:rPr>
                <w:b/>
                <w:bCs/>
              </w:rPr>
            </w:pPr>
          </w:p>
          <w:p w14:paraId="4BCE86A3" w14:textId="0712C60E" w:rsidR="1ED3CF00" w:rsidRDefault="1ED3CF00" w:rsidP="79A70CFC">
            <w:pPr>
              <w:rPr>
                <w:b/>
                <w:bCs/>
              </w:rPr>
            </w:pPr>
            <w:r w:rsidRPr="3ACB6217">
              <w:rPr>
                <w:b/>
                <w:bCs/>
              </w:rPr>
              <w:t xml:space="preserve">Enrichment- </w:t>
            </w:r>
            <w:r w:rsidRPr="00FF7411">
              <w:t>take part in county games opportunities/Sports Ev</w:t>
            </w:r>
            <w:r w:rsidR="342B5C8D" w:rsidRPr="00FF7411">
              <w:t>ening/School Games/Sport After School Clubs offered</w:t>
            </w:r>
            <w:r w:rsidR="251B9F7C" w:rsidRPr="00FF7411">
              <w:t>/Feckenham Wake Country Dancing</w:t>
            </w:r>
          </w:p>
        </w:tc>
      </w:tr>
      <w:tr w:rsidR="00FA21C8" w14:paraId="40246F8A" w14:textId="77777777" w:rsidTr="000D45F8">
        <w:trPr>
          <w:trHeight w:val="416"/>
        </w:trPr>
        <w:tc>
          <w:tcPr>
            <w:tcW w:w="1109" w:type="dxa"/>
            <w:shd w:val="clear" w:color="auto" w:fill="FFC000" w:themeFill="accent4"/>
          </w:tcPr>
          <w:p w14:paraId="1AC14EA0" w14:textId="1465FE88" w:rsidR="00A93A3E" w:rsidRDefault="00A93A3E" w:rsidP="00A93A3E">
            <w:r>
              <w:t>P.S.</w:t>
            </w:r>
            <w:proofErr w:type="gramStart"/>
            <w:r>
              <w:t>H.E</w:t>
            </w:r>
            <w:proofErr w:type="gramEnd"/>
          </w:p>
        </w:tc>
        <w:tc>
          <w:tcPr>
            <w:tcW w:w="2377" w:type="dxa"/>
          </w:tcPr>
          <w:p w14:paraId="6DB2FB54" w14:textId="0F050BA7" w:rsidR="00A93A3E" w:rsidRDefault="48CF3D96" w:rsidP="009653BC">
            <w:pPr>
              <w:jc w:val="center"/>
              <w:rPr>
                <w:b/>
                <w:bCs/>
              </w:rPr>
            </w:pPr>
            <w:r w:rsidRPr="79A70CFC">
              <w:rPr>
                <w:b/>
                <w:bCs/>
              </w:rPr>
              <w:t>Families and Relationships</w:t>
            </w:r>
          </w:p>
          <w:p w14:paraId="2730376F" w14:textId="27F6D611" w:rsidR="00A93A3E" w:rsidRDefault="00A93A3E" w:rsidP="009653BC">
            <w:pPr>
              <w:jc w:val="center"/>
              <w:rPr>
                <w:b/>
                <w:bCs/>
              </w:rPr>
            </w:pPr>
          </w:p>
          <w:p w14:paraId="73D89C01" w14:textId="77777777" w:rsidR="00A93A3E" w:rsidRDefault="00CD29C4" w:rsidP="009653BC">
            <w:pPr>
              <w:jc w:val="center"/>
            </w:pPr>
            <w:hyperlink r:id="rId35" w:history="1">
              <w:r>
                <w:rPr>
                  <w:rStyle w:val="Hyperlink"/>
                </w:rPr>
                <w:t>Families and Relationships</w:t>
              </w:r>
            </w:hyperlink>
          </w:p>
          <w:p w14:paraId="04F2198F" w14:textId="0282D644" w:rsidR="00144C43" w:rsidRDefault="00D535FE" w:rsidP="009653BC">
            <w:pPr>
              <w:jc w:val="center"/>
              <w:rPr>
                <w:b/>
                <w:bCs/>
              </w:rPr>
            </w:pPr>
            <w:r>
              <w:t>F</w:t>
            </w:r>
            <w:r w:rsidR="00144C43">
              <w:t xml:space="preserve">orm respectful relationships with others, deal with conflict and bullying and the importance of </w:t>
            </w:r>
            <w:r w:rsidR="00144C43">
              <w:lastRenderedPageBreak/>
              <w:t>challenging stereotypes</w:t>
            </w:r>
            <w:r w:rsidR="00494DB1">
              <w:t>.</w:t>
            </w:r>
          </w:p>
        </w:tc>
        <w:tc>
          <w:tcPr>
            <w:tcW w:w="2377" w:type="dxa"/>
          </w:tcPr>
          <w:p w14:paraId="6E2F36F0" w14:textId="2A435E28" w:rsidR="00A93A3E" w:rsidRDefault="48CF3D96" w:rsidP="009653BC">
            <w:pPr>
              <w:jc w:val="center"/>
              <w:rPr>
                <w:b/>
                <w:bCs/>
              </w:rPr>
            </w:pPr>
            <w:r w:rsidRPr="79A70CFC">
              <w:rPr>
                <w:b/>
                <w:bCs/>
              </w:rPr>
              <w:lastRenderedPageBreak/>
              <w:t>Health and Wellbeing</w:t>
            </w:r>
          </w:p>
          <w:p w14:paraId="3E77D929" w14:textId="6853E5CA" w:rsidR="00A93A3E" w:rsidRDefault="00A93A3E" w:rsidP="009653BC">
            <w:pPr>
              <w:jc w:val="center"/>
              <w:rPr>
                <w:b/>
                <w:bCs/>
              </w:rPr>
            </w:pPr>
          </w:p>
          <w:p w14:paraId="2F5FF46C" w14:textId="77777777" w:rsidR="00A93A3E" w:rsidRDefault="00B70ABB" w:rsidP="009653BC">
            <w:pPr>
              <w:jc w:val="center"/>
            </w:pPr>
            <w:hyperlink r:id="rId36" w:history="1">
              <w:r>
                <w:rPr>
                  <w:rStyle w:val="Hyperlink"/>
                </w:rPr>
                <w:t>Health and Wellbeing</w:t>
              </w:r>
            </w:hyperlink>
          </w:p>
          <w:p w14:paraId="56CB36B9" w14:textId="22F80FA3" w:rsidR="00494DB1" w:rsidRDefault="00555C16" w:rsidP="009653BC">
            <w:pPr>
              <w:jc w:val="center"/>
              <w:rPr>
                <w:b/>
                <w:bCs/>
                <w:color w:val="00B050"/>
                <w:u w:val="single"/>
              </w:rPr>
            </w:pPr>
            <w:r>
              <w:t>L</w:t>
            </w:r>
            <w:r w:rsidR="00494DB1">
              <w:t xml:space="preserve">ooking after their mental and physical health, </w:t>
            </w:r>
            <w:proofErr w:type="gramStart"/>
            <w:r w:rsidR="00494DB1">
              <w:t>including:</w:t>
            </w:r>
            <w:proofErr w:type="gramEnd"/>
            <w:r w:rsidR="00494DB1">
              <w:t xml:space="preserve"> healthy eating, relaxation techniques, sun safety, </w:t>
            </w:r>
            <w:r w:rsidR="00494DB1">
              <w:lastRenderedPageBreak/>
              <w:t>immunisation facts and the benefits of sleep.</w:t>
            </w:r>
          </w:p>
        </w:tc>
        <w:tc>
          <w:tcPr>
            <w:tcW w:w="2377" w:type="dxa"/>
          </w:tcPr>
          <w:p w14:paraId="06529677" w14:textId="013B7FBB" w:rsidR="00A93A3E" w:rsidRDefault="48CF3D96" w:rsidP="009653BC">
            <w:pPr>
              <w:jc w:val="center"/>
              <w:rPr>
                <w:b/>
                <w:bCs/>
              </w:rPr>
            </w:pPr>
            <w:r w:rsidRPr="79A70CFC">
              <w:rPr>
                <w:b/>
                <w:bCs/>
              </w:rPr>
              <w:lastRenderedPageBreak/>
              <w:t>Safety and the Changing Body</w:t>
            </w:r>
          </w:p>
          <w:p w14:paraId="0425D2F0" w14:textId="7AF77A24" w:rsidR="00A93A3E" w:rsidRDefault="00A93A3E" w:rsidP="009653BC">
            <w:pPr>
              <w:jc w:val="center"/>
              <w:rPr>
                <w:b/>
                <w:bCs/>
              </w:rPr>
            </w:pPr>
          </w:p>
          <w:p w14:paraId="5703C22C" w14:textId="2143E329" w:rsidR="00A93A3E" w:rsidRDefault="00FA21C8" w:rsidP="009653BC">
            <w:pPr>
              <w:jc w:val="center"/>
            </w:pPr>
            <w:hyperlink r:id="rId37" w:history="1">
              <w:r>
                <w:rPr>
                  <w:rStyle w:val="Hyperlink"/>
                </w:rPr>
                <w:t>Safety and changes to the Body</w:t>
              </w:r>
            </w:hyperlink>
          </w:p>
          <w:p w14:paraId="5CBDDF0A" w14:textId="24CE5EEF" w:rsidR="00FA21C8" w:rsidRDefault="00555C16" w:rsidP="009653BC">
            <w:pPr>
              <w:jc w:val="center"/>
              <w:rPr>
                <w:b/>
                <w:bCs/>
              </w:rPr>
            </w:pPr>
            <w:r>
              <w:t>Administer</w:t>
            </w:r>
            <w:r w:rsidR="00D535FE">
              <w:t xml:space="preserve"> first aid in a variety of situations and safety around medicines, online and road safety and the </w:t>
            </w:r>
            <w:r w:rsidR="00D535FE">
              <w:lastRenderedPageBreak/>
              <w:t>changes which occur during puberty.</w:t>
            </w:r>
          </w:p>
          <w:p w14:paraId="3C3BD170" w14:textId="4CC9F3A0" w:rsidR="00A93A3E" w:rsidRDefault="00A93A3E" w:rsidP="009653BC">
            <w:pPr>
              <w:jc w:val="center"/>
              <w:rPr>
                <w:b/>
                <w:bCs/>
              </w:rPr>
            </w:pPr>
          </w:p>
          <w:p w14:paraId="468E6C37" w14:textId="2F1512A4" w:rsidR="00A93A3E" w:rsidRDefault="00A93A3E" w:rsidP="009653BC">
            <w:pPr>
              <w:jc w:val="center"/>
              <w:rPr>
                <w:b/>
                <w:bCs/>
              </w:rPr>
            </w:pPr>
          </w:p>
          <w:p w14:paraId="4CFF44C0" w14:textId="3B8E83CF" w:rsidR="00A93A3E" w:rsidRDefault="00A93A3E" w:rsidP="009653BC">
            <w:pPr>
              <w:jc w:val="center"/>
              <w:rPr>
                <w:b/>
                <w:bCs/>
              </w:rPr>
            </w:pPr>
          </w:p>
        </w:tc>
        <w:tc>
          <w:tcPr>
            <w:tcW w:w="2394" w:type="dxa"/>
            <w:gridSpan w:val="2"/>
          </w:tcPr>
          <w:p w14:paraId="12C0F430" w14:textId="77777777" w:rsidR="003B17E2" w:rsidRDefault="003B17E2" w:rsidP="009653BC">
            <w:pPr>
              <w:jc w:val="center"/>
              <w:rPr>
                <w:b/>
                <w:bCs/>
              </w:rPr>
            </w:pPr>
            <w:r w:rsidRPr="79A70CFC">
              <w:rPr>
                <w:b/>
                <w:bCs/>
              </w:rPr>
              <w:lastRenderedPageBreak/>
              <w:t>Safety and the Changing Body</w:t>
            </w:r>
          </w:p>
          <w:p w14:paraId="0F64979A" w14:textId="77777777" w:rsidR="003B17E2" w:rsidRDefault="003B17E2" w:rsidP="009653BC">
            <w:pPr>
              <w:jc w:val="center"/>
              <w:rPr>
                <w:b/>
                <w:bCs/>
              </w:rPr>
            </w:pPr>
          </w:p>
          <w:p w14:paraId="2118B156" w14:textId="77777777" w:rsidR="003B17E2" w:rsidRDefault="003B17E2" w:rsidP="009653BC">
            <w:pPr>
              <w:jc w:val="center"/>
            </w:pPr>
            <w:hyperlink r:id="rId38" w:history="1">
              <w:r>
                <w:rPr>
                  <w:rStyle w:val="Hyperlink"/>
                </w:rPr>
                <w:t>Safety and changes to the Body</w:t>
              </w:r>
            </w:hyperlink>
          </w:p>
          <w:p w14:paraId="77FD6904" w14:textId="4B57E12C" w:rsidR="00D535FE" w:rsidRDefault="003B17E2" w:rsidP="009653BC">
            <w:pPr>
              <w:jc w:val="center"/>
              <w:rPr>
                <w:b/>
                <w:bCs/>
                <w:color w:val="7030A0"/>
                <w:u w:val="single"/>
              </w:rPr>
            </w:pPr>
            <w:r>
              <w:t xml:space="preserve">Administer first aid in a variety of situations and safety around medicines, online and road safety and the </w:t>
            </w:r>
            <w:r>
              <w:lastRenderedPageBreak/>
              <w:t>changes which occur during puberty</w:t>
            </w:r>
          </w:p>
        </w:tc>
        <w:tc>
          <w:tcPr>
            <w:tcW w:w="2377" w:type="dxa"/>
          </w:tcPr>
          <w:p w14:paraId="5BA3E82D" w14:textId="77777777" w:rsidR="003B17E2" w:rsidRDefault="003B17E2" w:rsidP="009653BC">
            <w:pPr>
              <w:jc w:val="center"/>
              <w:rPr>
                <w:b/>
                <w:bCs/>
              </w:rPr>
            </w:pPr>
            <w:r>
              <w:rPr>
                <w:b/>
                <w:bCs/>
              </w:rPr>
              <w:lastRenderedPageBreak/>
              <w:t>Citizenship</w:t>
            </w:r>
          </w:p>
          <w:p w14:paraId="3A0EEFC6" w14:textId="77777777" w:rsidR="003B17E2" w:rsidRDefault="003B17E2" w:rsidP="009653BC">
            <w:pPr>
              <w:jc w:val="center"/>
              <w:rPr>
                <w:b/>
                <w:bCs/>
              </w:rPr>
            </w:pPr>
          </w:p>
          <w:p w14:paraId="6A114835" w14:textId="77777777" w:rsidR="003B17E2" w:rsidRDefault="003B17E2" w:rsidP="009653BC">
            <w:pPr>
              <w:jc w:val="center"/>
            </w:pPr>
            <w:hyperlink r:id="rId39" w:history="1">
              <w:r>
                <w:rPr>
                  <w:rStyle w:val="Hyperlink"/>
                </w:rPr>
                <w:t xml:space="preserve">Citizenship </w:t>
              </w:r>
            </w:hyperlink>
          </w:p>
          <w:p w14:paraId="340C0BD2" w14:textId="77777777" w:rsidR="003B17E2" w:rsidRDefault="003B17E2" w:rsidP="009653BC">
            <w:pPr>
              <w:jc w:val="center"/>
              <w:rPr>
                <w:b/>
                <w:bCs/>
                <w:color w:val="7030A0"/>
                <w:u w:val="single"/>
              </w:rPr>
            </w:pPr>
          </w:p>
          <w:p w14:paraId="3E764E3A" w14:textId="4D2E46B6" w:rsidR="003B17E2" w:rsidRDefault="003B17E2" w:rsidP="009653BC">
            <w:pPr>
              <w:jc w:val="center"/>
              <w:rPr>
                <w:b/>
                <w:bCs/>
              </w:rPr>
            </w:pPr>
            <w:r>
              <w:t>Human rights and the rights of the child, democracy, diversity and community and protecting the environment.</w:t>
            </w:r>
          </w:p>
          <w:p w14:paraId="58AB247F" w14:textId="1D28BA0D" w:rsidR="00A93A3E" w:rsidRDefault="00D52489" w:rsidP="009653BC">
            <w:pPr>
              <w:jc w:val="center"/>
              <w:rPr>
                <w:b/>
                <w:bCs/>
              </w:rPr>
            </w:pPr>
            <w:r>
              <w:rPr>
                <w:b/>
                <w:bCs/>
              </w:rPr>
              <w:lastRenderedPageBreak/>
              <w:t>Economic Wellbeing</w:t>
            </w:r>
          </w:p>
          <w:p w14:paraId="024123EF" w14:textId="77777777" w:rsidR="00A93A3E" w:rsidRDefault="00A93A3E" w:rsidP="009653BC">
            <w:pPr>
              <w:jc w:val="center"/>
              <w:rPr>
                <w:b/>
                <w:bCs/>
                <w:color w:val="00B050"/>
                <w:u w:val="single"/>
              </w:rPr>
            </w:pPr>
          </w:p>
          <w:p w14:paraId="4FB2B48A" w14:textId="284BAF1A" w:rsidR="00E42C23" w:rsidRDefault="00E42C23" w:rsidP="009653BC">
            <w:pPr>
              <w:jc w:val="center"/>
              <w:rPr>
                <w:b/>
                <w:bCs/>
                <w:color w:val="00B050"/>
                <w:u w:val="single"/>
              </w:rPr>
            </w:pPr>
          </w:p>
        </w:tc>
        <w:tc>
          <w:tcPr>
            <w:tcW w:w="2377" w:type="dxa"/>
          </w:tcPr>
          <w:p w14:paraId="17CB0A96" w14:textId="77777777" w:rsidR="003B17E2" w:rsidRDefault="003B17E2" w:rsidP="009653BC">
            <w:pPr>
              <w:jc w:val="center"/>
              <w:rPr>
                <w:b/>
                <w:bCs/>
              </w:rPr>
            </w:pPr>
            <w:r>
              <w:rPr>
                <w:b/>
                <w:bCs/>
              </w:rPr>
              <w:lastRenderedPageBreak/>
              <w:t>Economic Wellbeing</w:t>
            </w:r>
          </w:p>
          <w:p w14:paraId="6361D835" w14:textId="77777777" w:rsidR="003B17E2" w:rsidRDefault="003B17E2" w:rsidP="009653BC">
            <w:pPr>
              <w:jc w:val="center"/>
              <w:rPr>
                <w:b/>
                <w:bCs/>
                <w:color w:val="00B050"/>
                <w:u w:val="single"/>
              </w:rPr>
            </w:pPr>
          </w:p>
          <w:p w14:paraId="3BB0608A" w14:textId="77777777" w:rsidR="003B17E2" w:rsidRDefault="003B17E2" w:rsidP="009653BC">
            <w:pPr>
              <w:jc w:val="center"/>
            </w:pPr>
            <w:hyperlink r:id="rId40" w:history="1">
              <w:r>
                <w:rPr>
                  <w:rStyle w:val="Hyperlink"/>
                </w:rPr>
                <w:t xml:space="preserve">Economic wellbeing </w:t>
              </w:r>
            </w:hyperlink>
          </w:p>
          <w:p w14:paraId="78746E90" w14:textId="77777777" w:rsidR="003B17E2" w:rsidRDefault="003B17E2" w:rsidP="009653BC">
            <w:pPr>
              <w:jc w:val="center"/>
              <w:rPr>
                <w:b/>
                <w:bCs/>
                <w:color w:val="00B050"/>
                <w:u w:val="single"/>
              </w:rPr>
            </w:pPr>
          </w:p>
          <w:p w14:paraId="17F7C847" w14:textId="25C281C0" w:rsidR="003B17E2" w:rsidRDefault="003B17E2" w:rsidP="009653BC">
            <w:pPr>
              <w:jc w:val="center"/>
              <w:rPr>
                <w:b/>
                <w:bCs/>
              </w:rPr>
            </w:pPr>
            <w:r>
              <w:t>Making decisions when it comes to spending, budgeting and saving money and exploring different career choices.</w:t>
            </w:r>
          </w:p>
          <w:p w14:paraId="7179A9D9" w14:textId="0971A2B5" w:rsidR="00A93A3E" w:rsidRDefault="005E2C2D" w:rsidP="009653BC">
            <w:pPr>
              <w:jc w:val="center"/>
              <w:rPr>
                <w:b/>
                <w:bCs/>
              </w:rPr>
            </w:pPr>
            <w:r>
              <w:rPr>
                <w:b/>
                <w:bCs/>
              </w:rPr>
              <w:t>Y6 only: Identity</w:t>
            </w:r>
          </w:p>
          <w:p w14:paraId="49765C19" w14:textId="77777777" w:rsidR="00A93A3E" w:rsidRDefault="005E2C2D" w:rsidP="009653BC">
            <w:pPr>
              <w:jc w:val="center"/>
            </w:pPr>
            <w:hyperlink r:id="rId41" w:history="1">
              <w:r>
                <w:rPr>
                  <w:rStyle w:val="Hyperlink"/>
                </w:rPr>
                <w:t>Identity</w:t>
              </w:r>
            </w:hyperlink>
          </w:p>
          <w:p w14:paraId="6D06D423" w14:textId="45D142D8" w:rsidR="00F938EC" w:rsidRDefault="00F938EC" w:rsidP="009653BC">
            <w:pPr>
              <w:jc w:val="center"/>
            </w:pPr>
            <w:r>
              <w:t>Personal identity and body image</w:t>
            </w:r>
          </w:p>
          <w:p w14:paraId="1CE92928" w14:textId="77777777" w:rsidR="005E2C2D" w:rsidRDefault="005E2C2D" w:rsidP="009653BC">
            <w:pPr>
              <w:jc w:val="center"/>
            </w:pPr>
          </w:p>
          <w:p w14:paraId="7E7B7B87" w14:textId="677BB70B" w:rsidR="005E2C2D" w:rsidRDefault="005E2C2D" w:rsidP="009653BC">
            <w:pPr>
              <w:jc w:val="center"/>
              <w:rPr>
                <w:b/>
                <w:bCs/>
              </w:rPr>
            </w:pPr>
            <w:r w:rsidRPr="005E2C2D">
              <w:rPr>
                <w:b/>
                <w:bCs/>
              </w:rPr>
              <w:t>Transition</w:t>
            </w:r>
          </w:p>
          <w:p w14:paraId="15C4F62A" w14:textId="49DE0D64" w:rsidR="008113A3" w:rsidRPr="00B75B0B" w:rsidRDefault="00112314" w:rsidP="009653BC">
            <w:pPr>
              <w:jc w:val="center"/>
            </w:pPr>
            <w:hyperlink r:id="rId42" w:history="1">
              <w:r>
                <w:rPr>
                  <w:rStyle w:val="Hyperlink"/>
                </w:rPr>
                <w:t xml:space="preserve"> Transition</w:t>
              </w:r>
            </w:hyperlink>
          </w:p>
        </w:tc>
      </w:tr>
      <w:tr w:rsidR="00FA21C8" w14:paraId="616F31EA" w14:textId="77777777" w:rsidTr="00951426">
        <w:trPr>
          <w:trHeight w:val="1192"/>
        </w:trPr>
        <w:tc>
          <w:tcPr>
            <w:tcW w:w="1109" w:type="dxa"/>
            <w:shd w:val="clear" w:color="auto" w:fill="FFC000" w:themeFill="accent4"/>
          </w:tcPr>
          <w:p w14:paraId="12E0032A" w14:textId="3194AF84" w:rsidR="79A70CFC" w:rsidRDefault="79A70CFC" w:rsidP="79A70CFC"/>
        </w:tc>
        <w:tc>
          <w:tcPr>
            <w:tcW w:w="14279" w:type="dxa"/>
            <w:gridSpan w:val="7"/>
          </w:tcPr>
          <w:p w14:paraId="2C97E932" w14:textId="6FEA5C49" w:rsidR="0392ACD3" w:rsidRDefault="0392ACD3" w:rsidP="79A70CFC">
            <w:pPr>
              <w:rPr>
                <w:b/>
                <w:bCs/>
              </w:rPr>
            </w:pPr>
            <w:r w:rsidRPr="79A70CFC">
              <w:rPr>
                <w:b/>
                <w:bCs/>
              </w:rPr>
              <w:t>Citizenship – Throughout the year through our Values programme and events in school</w:t>
            </w:r>
          </w:p>
          <w:p w14:paraId="4150FDB9" w14:textId="48707FF3" w:rsidR="0392ACD3" w:rsidRDefault="0078737B" w:rsidP="79A70CFC">
            <w:pPr>
              <w:rPr>
                <w:b/>
                <w:bCs/>
              </w:rPr>
            </w:pPr>
            <w:r w:rsidRPr="79A70CFC">
              <w:rPr>
                <w:b/>
                <w:bCs/>
              </w:rPr>
              <w:t>Economic</w:t>
            </w:r>
            <w:r w:rsidR="0392ACD3" w:rsidRPr="79A70CFC">
              <w:rPr>
                <w:b/>
                <w:bCs/>
              </w:rPr>
              <w:t xml:space="preserve"> Wellbeing- Utilise the class ‘cash’ from FOFS to use wisely/generate more income</w:t>
            </w:r>
            <w:r>
              <w:rPr>
                <w:b/>
                <w:bCs/>
              </w:rPr>
              <w:t>.</w:t>
            </w:r>
          </w:p>
          <w:p w14:paraId="5EAA7D6A" w14:textId="0EFE9727" w:rsidR="79A70CFC" w:rsidRDefault="79A70CFC" w:rsidP="79A70CFC">
            <w:pPr>
              <w:rPr>
                <w:b/>
                <w:bCs/>
              </w:rPr>
            </w:pPr>
          </w:p>
          <w:p w14:paraId="24303E52" w14:textId="2CBED8B8" w:rsidR="0392ACD3" w:rsidRDefault="0392ACD3" w:rsidP="79A70CFC">
            <w:pPr>
              <w:rPr>
                <w:b/>
                <w:bCs/>
              </w:rPr>
            </w:pPr>
            <w:r w:rsidRPr="79A70CFC">
              <w:rPr>
                <w:b/>
                <w:bCs/>
              </w:rPr>
              <w:t xml:space="preserve">Enrichment- Visitors into class/ </w:t>
            </w:r>
            <w:r w:rsidR="0042760F">
              <w:rPr>
                <w:b/>
                <w:bCs/>
              </w:rPr>
              <w:t>Fund</w:t>
            </w:r>
            <w:r w:rsidRPr="79A70CFC">
              <w:rPr>
                <w:b/>
                <w:bCs/>
              </w:rPr>
              <w:t xml:space="preserve"> raising events</w:t>
            </w:r>
          </w:p>
        </w:tc>
      </w:tr>
      <w:tr w:rsidR="00FA21C8" w14:paraId="7B5EFE0E" w14:textId="77777777" w:rsidTr="000D45F8">
        <w:trPr>
          <w:trHeight w:val="1192"/>
        </w:trPr>
        <w:tc>
          <w:tcPr>
            <w:tcW w:w="1109" w:type="dxa"/>
            <w:vMerge w:val="restart"/>
            <w:shd w:val="clear" w:color="auto" w:fill="CC00CC"/>
          </w:tcPr>
          <w:p w14:paraId="2367DDBD" w14:textId="78DA110C" w:rsidR="00C47E8A" w:rsidRDefault="00C47E8A" w:rsidP="00A93A3E">
            <w:r>
              <w:t>R.E.</w:t>
            </w:r>
          </w:p>
        </w:tc>
        <w:tc>
          <w:tcPr>
            <w:tcW w:w="2377" w:type="dxa"/>
          </w:tcPr>
          <w:p w14:paraId="5E5E54D0" w14:textId="77777777" w:rsidR="009468A7" w:rsidRDefault="009468A7" w:rsidP="009653BC">
            <w:pPr>
              <w:jc w:val="center"/>
              <w:rPr>
                <w:b/>
                <w:bCs/>
              </w:rPr>
            </w:pPr>
            <w:r w:rsidRPr="009468A7">
              <w:rPr>
                <w:b/>
                <w:bCs/>
              </w:rPr>
              <w:t>Islam</w:t>
            </w:r>
          </w:p>
          <w:p w14:paraId="4BF6BBC6" w14:textId="102A112B" w:rsidR="009468A7" w:rsidRDefault="009468A7" w:rsidP="009653BC">
            <w:pPr>
              <w:jc w:val="center"/>
            </w:pPr>
            <w:r>
              <w:t>Making sense of beliefs/Making connections /Understanding impact</w:t>
            </w:r>
          </w:p>
          <w:p w14:paraId="1D6CE0DC" w14:textId="77777777" w:rsidR="009468A7" w:rsidRDefault="009468A7" w:rsidP="009653BC">
            <w:pPr>
              <w:jc w:val="center"/>
            </w:pPr>
          </w:p>
          <w:p w14:paraId="0C913260" w14:textId="538E840E" w:rsidR="00BC37BA" w:rsidRDefault="00BC37BA" w:rsidP="009653BC">
            <w:pPr>
              <w:jc w:val="center"/>
              <w:rPr>
                <w:b/>
                <w:bCs/>
              </w:rPr>
            </w:pPr>
            <w:r>
              <w:rPr>
                <w:b/>
                <w:bCs/>
              </w:rPr>
              <w:t>What does it mean to be a Muslim in Britain today?</w:t>
            </w:r>
          </w:p>
          <w:p w14:paraId="62B25787" w14:textId="394646DF" w:rsidR="00C47E8A" w:rsidRPr="00121046" w:rsidRDefault="00BC37BA" w:rsidP="009653BC">
            <w:pPr>
              <w:jc w:val="center"/>
              <w:rPr>
                <w:highlight w:val="yellow"/>
                <w:u w:val="single"/>
              </w:rPr>
            </w:pPr>
            <w:r w:rsidRPr="00925A78">
              <w:rPr>
                <w:b/>
                <w:bCs/>
                <w:noProof/>
              </w:rPr>
              <w:drawing>
                <wp:inline distT="0" distB="0" distL="0" distR="0" wp14:anchorId="5819A31D" wp14:editId="6A938206">
                  <wp:extent cx="472440" cy="568529"/>
                  <wp:effectExtent l="0" t="0" r="3810" b="3175"/>
                  <wp:docPr id="155602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98508" name=""/>
                          <pic:cNvPicPr/>
                        </pic:nvPicPr>
                        <pic:blipFill>
                          <a:blip r:embed="rId43"/>
                          <a:stretch>
                            <a:fillRect/>
                          </a:stretch>
                        </pic:blipFill>
                        <pic:spPr>
                          <a:xfrm>
                            <a:off x="0" y="0"/>
                            <a:ext cx="472977" cy="569175"/>
                          </a:xfrm>
                          <a:prstGeom prst="rect">
                            <a:avLst/>
                          </a:prstGeom>
                        </pic:spPr>
                      </pic:pic>
                    </a:graphicData>
                  </a:graphic>
                </wp:inline>
              </w:drawing>
            </w:r>
          </w:p>
        </w:tc>
        <w:tc>
          <w:tcPr>
            <w:tcW w:w="2377" w:type="dxa"/>
          </w:tcPr>
          <w:p w14:paraId="617A0D2E" w14:textId="425D480A" w:rsidR="4108E6AA" w:rsidRDefault="4108E6AA" w:rsidP="009653BC">
            <w:pPr>
              <w:spacing w:line="259" w:lineRule="auto"/>
              <w:jc w:val="center"/>
            </w:pPr>
            <w:r w:rsidRPr="094E5FC0">
              <w:rPr>
                <w:b/>
                <w:bCs/>
              </w:rPr>
              <w:t>Christianity</w:t>
            </w:r>
          </w:p>
          <w:p w14:paraId="0F4588C8" w14:textId="3C673F66" w:rsidR="5A8DD8D8" w:rsidRDefault="5A8DD8D8" w:rsidP="009653BC">
            <w:pPr>
              <w:jc w:val="center"/>
              <w:rPr>
                <w:i/>
                <w:iCs/>
              </w:rPr>
            </w:pPr>
            <w:r w:rsidRPr="1744735C">
              <w:rPr>
                <w:i/>
                <w:iCs/>
              </w:rPr>
              <w:t>Making sense of beliefs/Making connections</w:t>
            </w:r>
          </w:p>
          <w:p w14:paraId="775B0F37" w14:textId="7133908D" w:rsidR="5A8DD8D8" w:rsidRDefault="5A8DD8D8" w:rsidP="009653BC">
            <w:pPr>
              <w:jc w:val="center"/>
              <w:rPr>
                <w:i/>
                <w:iCs/>
              </w:rPr>
            </w:pPr>
            <w:r w:rsidRPr="1744735C">
              <w:rPr>
                <w:i/>
                <w:iCs/>
              </w:rPr>
              <w:t>/Understanding impact</w:t>
            </w:r>
          </w:p>
          <w:p w14:paraId="4D582761" w14:textId="74CE8D86" w:rsidR="1744735C" w:rsidRDefault="1744735C" w:rsidP="009653BC">
            <w:pPr>
              <w:jc w:val="center"/>
              <w:rPr>
                <w:b/>
                <w:bCs/>
              </w:rPr>
            </w:pPr>
          </w:p>
          <w:p w14:paraId="0A5E9B85" w14:textId="77777777" w:rsidR="00BF7D24" w:rsidRPr="00463862" w:rsidRDefault="00BF7D24" w:rsidP="009653BC">
            <w:pPr>
              <w:jc w:val="center"/>
            </w:pPr>
            <w:r>
              <w:rPr>
                <w:b/>
                <w:bCs/>
              </w:rPr>
              <w:t>Incarnation</w:t>
            </w:r>
            <w:r w:rsidRPr="00463862">
              <w:t>: Was Jesus the Messiah?</w:t>
            </w:r>
          </w:p>
          <w:p w14:paraId="6A80E8D9" w14:textId="77777777" w:rsidR="00BF7D24" w:rsidRDefault="00BF7D24" w:rsidP="009653BC">
            <w:pPr>
              <w:jc w:val="center"/>
              <w:rPr>
                <w:b/>
                <w:bCs/>
              </w:rPr>
            </w:pPr>
          </w:p>
          <w:p w14:paraId="6E71BB20" w14:textId="77777777" w:rsidR="00BF7D24" w:rsidRDefault="00BF7D24" w:rsidP="009653BC">
            <w:pPr>
              <w:jc w:val="center"/>
              <w:rPr>
                <w:b/>
                <w:bCs/>
              </w:rPr>
            </w:pPr>
            <w:r w:rsidRPr="00E801FD">
              <w:rPr>
                <w:b/>
                <w:bCs/>
                <w:noProof/>
              </w:rPr>
              <w:drawing>
                <wp:inline distT="0" distB="0" distL="0" distR="0" wp14:anchorId="1C24A2DA" wp14:editId="44885226">
                  <wp:extent cx="365760" cy="420235"/>
                  <wp:effectExtent l="0" t="0" r="0" b="0"/>
                  <wp:docPr id="783094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4876" name=""/>
                          <pic:cNvPicPr/>
                        </pic:nvPicPr>
                        <pic:blipFill>
                          <a:blip r:embed="rId44"/>
                          <a:stretch>
                            <a:fillRect/>
                          </a:stretch>
                        </pic:blipFill>
                        <pic:spPr>
                          <a:xfrm>
                            <a:off x="0" y="0"/>
                            <a:ext cx="372323" cy="427775"/>
                          </a:xfrm>
                          <a:prstGeom prst="rect">
                            <a:avLst/>
                          </a:prstGeom>
                        </pic:spPr>
                      </pic:pic>
                    </a:graphicData>
                  </a:graphic>
                </wp:inline>
              </w:drawing>
            </w:r>
          </w:p>
          <w:p w14:paraId="6ED4B4E6" w14:textId="568C6E42" w:rsidR="00C47E8A" w:rsidRPr="00CA7C10" w:rsidRDefault="00C47E8A" w:rsidP="009653BC">
            <w:pPr>
              <w:jc w:val="center"/>
              <w:rPr>
                <w:b/>
                <w:bCs/>
                <w:u w:val="single"/>
              </w:rPr>
            </w:pPr>
          </w:p>
        </w:tc>
        <w:tc>
          <w:tcPr>
            <w:tcW w:w="2377" w:type="dxa"/>
          </w:tcPr>
          <w:p w14:paraId="64217E19" w14:textId="77777777" w:rsidR="00651679" w:rsidRDefault="00651679" w:rsidP="009653BC">
            <w:pPr>
              <w:jc w:val="center"/>
              <w:rPr>
                <w:b/>
                <w:bCs/>
              </w:rPr>
            </w:pPr>
            <w:r w:rsidRPr="1744735C">
              <w:rPr>
                <w:b/>
                <w:bCs/>
              </w:rPr>
              <w:t>Christianity</w:t>
            </w:r>
          </w:p>
          <w:p w14:paraId="73EF8428" w14:textId="77777777" w:rsidR="00651679" w:rsidRDefault="00651679" w:rsidP="009653BC">
            <w:pPr>
              <w:jc w:val="center"/>
              <w:rPr>
                <w:i/>
                <w:iCs/>
              </w:rPr>
            </w:pPr>
            <w:r w:rsidRPr="1744735C">
              <w:rPr>
                <w:i/>
                <w:iCs/>
              </w:rPr>
              <w:t>Making sense of beliefs/Making connections</w:t>
            </w:r>
          </w:p>
          <w:p w14:paraId="46ADF522" w14:textId="77777777" w:rsidR="00651679" w:rsidRDefault="00651679" w:rsidP="009653BC">
            <w:pPr>
              <w:jc w:val="center"/>
              <w:rPr>
                <w:i/>
                <w:iCs/>
              </w:rPr>
            </w:pPr>
            <w:r w:rsidRPr="1744735C">
              <w:rPr>
                <w:i/>
                <w:iCs/>
              </w:rPr>
              <w:t>/Understanding impact</w:t>
            </w:r>
          </w:p>
          <w:p w14:paraId="2B2A5865" w14:textId="77777777" w:rsidR="00651679" w:rsidRDefault="00651679" w:rsidP="009653BC">
            <w:pPr>
              <w:jc w:val="center"/>
              <w:rPr>
                <w:i/>
                <w:iCs/>
              </w:rPr>
            </w:pPr>
          </w:p>
          <w:p w14:paraId="64E20B10" w14:textId="77777777" w:rsidR="00651679" w:rsidRDefault="00651679" w:rsidP="009653BC">
            <w:pPr>
              <w:jc w:val="center"/>
            </w:pPr>
            <w:r>
              <w:rPr>
                <w:b/>
                <w:bCs/>
              </w:rPr>
              <w:t xml:space="preserve">God: </w:t>
            </w:r>
            <w:r w:rsidRPr="00463862">
              <w:t>What does it mean if God is Holy and Loving?</w:t>
            </w:r>
          </w:p>
          <w:p w14:paraId="30A06235" w14:textId="4ECF62D7" w:rsidR="1744735C" w:rsidRDefault="00651679" w:rsidP="009653BC">
            <w:pPr>
              <w:jc w:val="center"/>
              <w:rPr>
                <w:b/>
                <w:bCs/>
              </w:rPr>
            </w:pPr>
            <w:r w:rsidRPr="00E801FD">
              <w:rPr>
                <w:b/>
                <w:bCs/>
                <w:noProof/>
              </w:rPr>
              <w:drawing>
                <wp:inline distT="0" distB="0" distL="0" distR="0" wp14:anchorId="050FBFE1" wp14:editId="4840D22F">
                  <wp:extent cx="365760" cy="420235"/>
                  <wp:effectExtent l="0" t="0" r="0" b="0"/>
                  <wp:docPr id="1955728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4876" name=""/>
                          <pic:cNvPicPr/>
                        </pic:nvPicPr>
                        <pic:blipFill>
                          <a:blip r:embed="rId44"/>
                          <a:stretch>
                            <a:fillRect/>
                          </a:stretch>
                        </pic:blipFill>
                        <pic:spPr>
                          <a:xfrm>
                            <a:off x="0" y="0"/>
                            <a:ext cx="372323" cy="427775"/>
                          </a:xfrm>
                          <a:prstGeom prst="rect">
                            <a:avLst/>
                          </a:prstGeom>
                        </pic:spPr>
                      </pic:pic>
                    </a:graphicData>
                  </a:graphic>
                </wp:inline>
              </w:drawing>
            </w:r>
          </w:p>
          <w:p w14:paraId="712CDA1B" w14:textId="646EC9D8" w:rsidR="00886443" w:rsidRPr="00CA7C10" w:rsidRDefault="00886443" w:rsidP="009653BC">
            <w:pPr>
              <w:jc w:val="center"/>
              <w:rPr>
                <w:b/>
                <w:bCs/>
                <w:u w:val="single"/>
              </w:rPr>
            </w:pPr>
          </w:p>
        </w:tc>
        <w:tc>
          <w:tcPr>
            <w:tcW w:w="2394" w:type="dxa"/>
            <w:gridSpan w:val="2"/>
          </w:tcPr>
          <w:p w14:paraId="0360CBF0" w14:textId="77777777" w:rsidR="00677FE3" w:rsidRDefault="00677FE3" w:rsidP="009653BC">
            <w:pPr>
              <w:jc w:val="center"/>
              <w:rPr>
                <w:b/>
                <w:bCs/>
              </w:rPr>
            </w:pPr>
            <w:r w:rsidRPr="1744735C">
              <w:rPr>
                <w:b/>
                <w:bCs/>
              </w:rPr>
              <w:t>Judaism</w:t>
            </w:r>
          </w:p>
          <w:p w14:paraId="337C5A4E" w14:textId="77777777" w:rsidR="00677FE3" w:rsidRDefault="00677FE3" w:rsidP="009653BC">
            <w:pPr>
              <w:jc w:val="center"/>
              <w:rPr>
                <w:i/>
                <w:iCs/>
              </w:rPr>
            </w:pPr>
            <w:r w:rsidRPr="1744735C">
              <w:rPr>
                <w:i/>
                <w:iCs/>
              </w:rPr>
              <w:t>Making sense of beliefs/Making connections</w:t>
            </w:r>
          </w:p>
          <w:p w14:paraId="44A12AF1" w14:textId="77777777" w:rsidR="00677FE3" w:rsidRDefault="00677FE3" w:rsidP="009653BC">
            <w:pPr>
              <w:jc w:val="center"/>
              <w:rPr>
                <w:i/>
                <w:iCs/>
              </w:rPr>
            </w:pPr>
            <w:r w:rsidRPr="1744735C">
              <w:rPr>
                <w:i/>
                <w:iCs/>
              </w:rPr>
              <w:t>/Understanding impact</w:t>
            </w:r>
          </w:p>
          <w:p w14:paraId="528926EA" w14:textId="745C236B" w:rsidR="1744735C" w:rsidRDefault="1744735C" w:rsidP="009653BC">
            <w:pPr>
              <w:jc w:val="center"/>
              <w:rPr>
                <w:b/>
                <w:bCs/>
              </w:rPr>
            </w:pPr>
          </w:p>
          <w:p w14:paraId="60273DA2" w14:textId="77777777" w:rsidR="00677FE3" w:rsidRDefault="00677FE3" w:rsidP="009653BC">
            <w:pPr>
              <w:jc w:val="center"/>
              <w:rPr>
                <w:b/>
                <w:bCs/>
              </w:rPr>
            </w:pPr>
            <w:r>
              <w:rPr>
                <w:b/>
                <w:bCs/>
              </w:rPr>
              <w:t>Why is the Torah so important to Jewish people?</w:t>
            </w:r>
          </w:p>
          <w:p w14:paraId="5C74633D" w14:textId="77777777" w:rsidR="00677FE3" w:rsidRDefault="00677FE3" w:rsidP="009653BC">
            <w:pPr>
              <w:jc w:val="center"/>
              <w:rPr>
                <w:b/>
                <w:bCs/>
              </w:rPr>
            </w:pPr>
            <w:r w:rsidRPr="007354BF">
              <w:rPr>
                <w:b/>
                <w:bCs/>
                <w:noProof/>
              </w:rPr>
              <w:drawing>
                <wp:inline distT="0" distB="0" distL="0" distR="0" wp14:anchorId="781010DF" wp14:editId="1B642291">
                  <wp:extent cx="536713" cy="533400"/>
                  <wp:effectExtent l="0" t="0" r="0" b="0"/>
                  <wp:docPr id="2675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892367" name=""/>
                          <pic:cNvPicPr/>
                        </pic:nvPicPr>
                        <pic:blipFill>
                          <a:blip r:embed="rId45"/>
                          <a:stretch>
                            <a:fillRect/>
                          </a:stretch>
                        </pic:blipFill>
                        <pic:spPr>
                          <a:xfrm>
                            <a:off x="0" y="0"/>
                            <a:ext cx="541483" cy="538141"/>
                          </a:xfrm>
                          <a:prstGeom prst="rect">
                            <a:avLst/>
                          </a:prstGeom>
                        </pic:spPr>
                      </pic:pic>
                    </a:graphicData>
                  </a:graphic>
                </wp:inline>
              </w:drawing>
            </w:r>
          </w:p>
          <w:p w14:paraId="60B83611" w14:textId="09424494" w:rsidR="00886443" w:rsidRPr="00BD4F5C" w:rsidRDefault="00886443" w:rsidP="009653BC">
            <w:pPr>
              <w:jc w:val="center"/>
              <w:rPr>
                <w:u w:val="single"/>
              </w:rPr>
            </w:pPr>
          </w:p>
        </w:tc>
        <w:tc>
          <w:tcPr>
            <w:tcW w:w="2377" w:type="dxa"/>
          </w:tcPr>
          <w:p w14:paraId="450752B8" w14:textId="77777777" w:rsidR="00AC1F6F" w:rsidRDefault="00AC1F6F" w:rsidP="009653BC">
            <w:pPr>
              <w:jc w:val="center"/>
              <w:rPr>
                <w:b/>
                <w:bCs/>
              </w:rPr>
            </w:pPr>
            <w:r w:rsidRPr="094E5FC0">
              <w:rPr>
                <w:b/>
                <w:bCs/>
              </w:rPr>
              <w:t>Christianity</w:t>
            </w:r>
          </w:p>
          <w:p w14:paraId="44FD3B1B" w14:textId="77777777" w:rsidR="00AC1F6F" w:rsidRDefault="00AC1F6F" w:rsidP="009653BC">
            <w:pPr>
              <w:jc w:val="center"/>
              <w:rPr>
                <w:i/>
                <w:iCs/>
              </w:rPr>
            </w:pPr>
            <w:r w:rsidRPr="1744735C">
              <w:rPr>
                <w:i/>
                <w:iCs/>
              </w:rPr>
              <w:t>Making sense of beliefs/Making connections</w:t>
            </w:r>
          </w:p>
          <w:p w14:paraId="41D1419E" w14:textId="657D5FA3" w:rsidR="00AC1F6F" w:rsidRDefault="00AC1F6F" w:rsidP="009653BC">
            <w:pPr>
              <w:jc w:val="center"/>
              <w:rPr>
                <w:i/>
                <w:iCs/>
              </w:rPr>
            </w:pPr>
            <w:r w:rsidRPr="1744735C">
              <w:rPr>
                <w:i/>
                <w:iCs/>
              </w:rPr>
              <w:t>/Understanding impact</w:t>
            </w:r>
          </w:p>
          <w:p w14:paraId="21799875" w14:textId="77777777" w:rsidR="00AC1F6F" w:rsidRDefault="00AC1F6F" w:rsidP="009653BC">
            <w:pPr>
              <w:jc w:val="center"/>
              <w:rPr>
                <w:i/>
                <w:iCs/>
              </w:rPr>
            </w:pPr>
          </w:p>
          <w:p w14:paraId="3D1A3160" w14:textId="77777777" w:rsidR="00AC1F6F" w:rsidRDefault="00AC1F6F" w:rsidP="009653BC">
            <w:pPr>
              <w:jc w:val="center"/>
            </w:pPr>
            <w:r>
              <w:rPr>
                <w:b/>
                <w:bCs/>
              </w:rPr>
              <w:t xml:space="preserve">Gospel: </w:t>
            </w:r>
            <w:r w:rsidRPr="007961DB">
              <w:t>What would Jesus do?</w:t>
            </w:r>
          </w:p>
          <w:p w14:paraId="30E506B8" w14:textId="77777777" w:rsidR="00AC1F6F" w:rsidRDefault="00AC1F6F" w:rsidP="009653BC">
            <w:pPr>
              <w:jc w:val="center"/>
            </w:pPr>
          </w:p>
          <w:p w14:paraId="5D3F8853" w14:textId="77777777" w:rsidR="00AC1F6F" w:rsidRDefault="00AC1F6F" w:rsidP="009653BC">
            <w:pPr>
              <w:jc w:val="center"/>
            </w:pPr>
            <w:r w:rsidRPr="00E801FD">
              <w:rPr>
                <w:b/>
                <w:bCs/>
                <w:noProof/>
              </w:rPr>
              <w:drawing>
                <wp:inline distT="0" distB="0" distL="0" distR="0" wp14:anchorId="695DBCEE" wp14:editId="4C25DC10">
                  <wp:extent cx="365760" cy="420235"/>
                  <wp:effectExtent l="0" t="0" r="0" b="0"/>
                  <wp:docPr id="1516491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24876" name=""/>
                          <pic:cNvPicPr/>
                        </pic:nvPicPr>
                        <pic:blipFill>
                          <a:blip r:embed="rId44"/>
                          <a:stretch>
                            <a:fillRect/>
                          </a:stretch>
                        </pic:blipFill>
                        <pic:spPr>
                          <a:xfrm>
                            <a:off x="0" y="0"/>
                            <a:ext cx="372323" cy="427775"/>
                          </a:xfrm>
                          <a:prstGeom prst="rect">
                            <a:avLst/>
                          </a:prstGeom>
                        </pic:spPr>
                      </pic:pic>
                    </a:graphicData>
                  </a:graphic>
                </wp:inline>
              </w:drawing>
            </w:r>
          </w:p>
          <w:p w14:paraId="691759EB" w14:textId="741B2E48" w:rsidR="1744735C" w:rsidRDefault="1744735C" w:rsidP="009653BC">
            <w:pPr>
              <w:jc w:val="center"/>
              <w:rPr>
                <w:b/>
                <w:bCs/>
              </w:rPr>
            </w:pPr>
          </w:p>
          <w:p w14:paraId="15FF188C" w14:textId="4E4DA4D3" w:rsidR="00C47E8A" w:rsidRDefault="00C47E8A" w:rsidP="009653BC">
            <w:pPr>
              <w:jc w:val="center"/>
              <w:rPr>
                <w:b/>
                <w:bCs/>
                <w:color w:val="00B0F0"/>
                <w:u w:val="single"/>
              </w:rPr>
            </w:pPr>
          </w:p>
        </w:tc>
        <w:tc>
          <w:tcPr>
            <w:tcW w:w="2377" w:type="dxa"/>
          </w:tcPr>
          <w:p w14:paraId="10FFA504" w14:textId="77777777" w:rsidR="00C0738C" w:rsidRDefault="00C0738C" w:rsidP="009653BC">
            <w:pPr>
              <w:jc w:val="center"/>
              <w:rPr>
                <w:b/>
                <w:bCs/>
              </w:rPr>
            </w:pPr>
            <w:r w:rsidRPr="094E5FC0">
              <w:rPr>
                <w:b/>
                <w:bCs/>
              </w:rPr>
              <w:t>Non-faith linked</w:t>
            </w:r>
          </w:p>
          <w:p w14:paraId="3A6A4366" w14:textId="77777777" w:rsidR="00C0738C" w:rsidRDefault="00C0738C" w:rsidP="009653BC">
            <w:pPr>
              <w:jc w:val="center"/>
              <w:rPr>
                <w:i/>
                <w:iCs/>
              </w:rPr>
            </w:pPr>
            <w:r w:rsidRPr="1744735C">
              <w:rPr>
                <w:i/>
                <w:iCs/>
              </w:rPr>
              <w:t>Making sense of beliefs/Making connections</w:t>
            </w:r>
          </w:p>
          <w:p w14:paraId="19A87BB2" w14:textId="77777777" w:rsidR="00C0738C" w:rsidRDefault="00C0738C" w:rsidP="009653BC">
            <w:pPr>
              <w:jc w:val="center"/>
              <w:rPr>
                <w:i/>
                <w:iCs/>
              </w:rPr>
            </w:pPr>
            <w:r w:rsidRPr="1744735C">
              <w:rPr>
                <w:i/>
                <w:iCs/>
              </w:rPr>
              <w:t>/Understanding impact</w:t>
            </w:r>
          </w:p>
          <w:p w14:paraId="6642F7CD" w14:textId="77777777" w:rsidR="00C0738C" w:rsidRDefault="00C0738C" w:rsidP="009653BC">
            <w:pPr>
              <w:jc w:val="center"/>
              <w:rPr>
                <w:i/>
                <w:iCs/>
              </w:rPr>
            </w:pPr>
          </w:p>
          <w:p w14:paraId="43135646" w14:textId="77777777" w:rsidR="009602BA" w:rsidRDefault="009602BA" w:rsidP="009653BC">
            <w:pPr>
              <w:jc w:val="center"/>
              <w:rPr>
                <w:b/>
                <w:bCs/>
              </w:rPr>
            </w:pPr>
            <w:r>
              <w:rPr>
                <w:b/>
                <w:bCs/>
              </w:rPr>
              <w:t>Why do some people believe in God and some people not?</w:t>
            </w:r>
          </w:p>
          <w:p w14:paraId="57E1993E" w14:textId="77777777" w:rsidR="009602BA" w:rsidRDefault="009602BA" w:rsidP="009653BC">
            <w:pPr>
              <w:jc w:val="center"/>
              <w:rPr>
                <w:b/>
                <w:bCs/>
              </w:rPr>
            </w:pPr>
          </w:p>
          <w:p w14:paraId="04C0B9E4" w14:textId="77777777" w:rsidR="009602BA" w:rsidRDefault="009602BA" w:rsidP="009653BC">
            <w:pPr>
              <w:jc w:val="center"/>
              <w:rPr>
                <w:b/>
                <w:bCs/>
              </w:rPr>
            </w:pPr>
            <w:r w:rsidRPr="00E801FD">
              <w:rPr>
                <w:b/>
                <w:bCs/>
                <w:noProof/>
              </w:rPr>
              <w:drawing>
                <wp:inline distT="0" distB="0" distL="0" distR="0" wp14:anchorId="70A8158D" wp14:editId="7B4FA520">
                  <wp:extent cx="304800" cy="451338"/>
                  <wp:effectExtent l="0" t="0" r="0" b="6350"/>
                  <wp:docPr id="1819740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6512" name=""/>
                          <pic:cNvPicPr/>
                        </pic:nvPicPr>
                        <pic:blipFill>
                          <a:blip r:embed="rId46"/>
                          <a:stretch>
                            <a:fillRect/>
                          </a:stretch>
                        </pic:blipFill>
                        <pic:spPr>
                          <a:xfrm>
                            <a:off x="0" y="0"/>
                            <a:ext cx="310609" cy="459940"/>
                          </a:xfrm>
                          <a:prstGeom prst="rect">
                            <a:avLst/>
                          </a:prstGeom>
                        </pic:spPr>
                      </pic:pic>
                    </a:graphicData>
                  </a:graphic>
                </wp:inline>
              </w:drawing>
            </w:r>
          </w:p>
          <w:p w14:paraId="765D7BB0" w14:textId="13B9224C" w:rsidR="004B512F" w:rsidRPr="00CA7C10" w:rsidRDefault="004B512F" w:rsidP="009653BC">
            <w:pPr>
              <w:jc w:val="center"/>
              <w:rPr>
                <w:b/>
                <w:bCs/>
                <w:u w:val="single"/>
              </w:rPr>
            </w:pPr>
          </w:p>
        </w:tc>
      </w:tr>
      <w:tr w:rsidR="00C47E8A" w14:paraId="388D8990" w14:textId="77777777" w:rsidTr="00951426">
        <w:trPr>
          <w:trHeight w:val="1192"/>
        </w:trPr>
        <w:tc>
          <w:tcPr>
            <w:tcW w:w="1109" w:type="dxa"/>
            <w:vMerge/>
          </w:tcPr>
          <w:p w14:paraId="3F5791F4" w14:textId="77777777" w:rsidR="00C47E8A" w:rsidRDefault="00C47E8A" w:rsidP="00A93A3E"/>
        </w:tc>
        <w:tc>
          <w:tcPr>
            <w:tcW w:w="14279" w:type="dxa"/>
            <w:gridSpan w:val="7"/>
          </w:tcPr>
          <w:p w14:paraId="4558C304" w14:textId="571FA39D" w:rsidR="00C47E8A" w:rsidRDefault="00550392" w:rsidP="1744735C">
            <w:pPr>
              <w:rPr>
                <w:highlight w:val="yellow"/>
              </w:rPr>
            </w:pPr>
            <w:r w:rsidRPr="1744735C">
              <w:rPr>
                <w:highlight w:val="yellow"/>
              </w:rPr>
              <w:t>Celebration Calendar for multi-faiths</w:t>
            </w:r>
            <w:r w:rsidR="008373CE" w:rsidRPr="1744735C">
              <w:rPr>
                <w:highlight w:val="yellow"/>
              </w:rPr>
              <w:t>. Focus on Christian calendar to explore Christmas and Easter</w:t>
            </w:r>
          </w:p>
          <w:p w14:paraId="49D953DD" w14:textId="77777777" w:rsidR="00C00671" w:rsidRDefault="00C00671" w:rsidP="00A93A3E"/>
          <w:p w14:paraId="19B7A1CF" w14:textId="77777777" w:rsidR="00C00671" w:rsidRDefault="00C00671" w:rsidP="00A93A3E"/>
          <w:p w14:paraId="26F5A37C" w14:textId="35F1A3E4" w:rsidR="000073B9" w:rsidRDefault="00C00671" w:rsidP="00A93A3E">
            <w:r>
              <w:t xml:space="preserve">Enrichment: Visit our local Church </w:t>
            </w:r>
            <w:r w:rsidR="00422EE9">
              <w:t>to explore the layout and artefacts</w:t>
            </w:r>
            <w:r w:rsidR="560E5B1E">
              <w:t>/take part in a Christmas and Easter Service at Feckenham Church</w:t>
            </w:r>
          </w:p>
        </w:tc>
      </w:tr>
      <w:tr w:rsidR="005D3576" w14:paraId="49B499BD" w14:textId="77777777" w:rsidTr="00951426">
        <w:trPr>
          <w:trHeight w:val="311"/>
        </w:trPr>
        <w:tc>
          <w:tcPr>
            <w:tcW w:w="1109" w:type="dxa"/>
            <w:vMerge w:val="restart"/>
            <w:shd w:val="clear" w:color="auto" w:fill="00B050"/>
          </w:tcPr>
          <w:p w14:paraId="7F097207" w14:textId="0AF53701" w:rsidR="005D3576" w:rsidRDefault="005D3576" w:rsidP="00DE15B2">
            <w:r>
              <w:t>Science</w:t>
            </w:r>
          </w:p>
        </w:tc>
        <w:tc>
          <w:tcPr>
            <w:tcW w:w="14279" w:type="dxa"/>
            <w:gridSpan w:val="7"/>
          </w:tcPr>
          <w:p w14:paraId="2868709A" w14:textId="60C4E9FB" w:rsidR="005D3576" w:rsidRPr="1744735C" w:rsidRDefault="005D3576" w:rsidP="1744735C">
            <w:pPr>
              <w:rPr>
                <w:highlight w:val="yellow"/>
              </w:rPr>
            </w:pPr>
          </w:p>
        </w:tc>
      </w:tr>
      <w:tr w:rsidR="005D3576" w14:paraId="0976CE3B" w14:textId="77777777" w:rsidTr="000D45F8">
        <w:trPr>
          <w:trHeight w:val="1192"/>
        </w:trPr>
        <w:tc>
          <w:tcPr>
            <w:tcW w:w="1109" w:type="dxa"/>
            <w:vMerge/>
          </w:tcPr>
          <w:p w14:paraId="07512A88" w14:textId="59ED3A7A" w:rsidR="005D3576" w:rsidRDefault="005D3576" w:rsidP="00DE15B2"/>
        </w:tc>
        <w:tc>
          <w:tcPr>
            <w:tcW w:w="2377" w:type="dxa"/>
          </w:tcPr>
          <w:p w14:paraId="24FD7EE2" w14:textId="77777777" w:rsidR="00CF74AD" w:rsidRDefault="00DC683E" w:rsidP="00750BF5">
            <w:pPr>
              <w:tabs>
                <w:tab w:val="left" w:pos="2531"/>
              </w:tabs>
              <w:jc w:val="center"/>
              <w:rPr>
                <w:b/>
                <w:bCs/>
              </w:rPr>
            </w:pPr>
            <w:r w:rsidRPr="00CF74AD">
              <w:rPr>
                <w:b/>
                <w:bCs/>
              </w:rPr>
              <w:t>Investigating Materials</w:t>
            </w:r>
            <w:r w:rsidR="00CF74AD">
              <w:rPr>
                <w:b/>
                <w:bCs/>
              </w:rPr>
              <w:t>.</w:t>
            </w:r>
          </w:p>
          <w:p w14:paraId="4D7BAFCC" w14:textId="262C712C" w:rsidR="00DC683E" w:rsidRPr="002B4443" w:rsidRDefault="00CF74AD" w:rsidP="00750BF5">
            <w:pPr>
              <w:tabs>
                <w:tab w:val="left" w:pos="2531"/>
              </w:tabs>
              <w:jc w:val="center"/>
            </w:pPr>
            <w:hyperlink r:id="rId47" w:history="1">
              <w:r>
                <w:rPr>
                  <w:rStyle w:val="Hyperlink"/>
                </w:rPr>
                <w:t xml:space="preserve">Materials: Mixtures and separation - </w:t>
              </w:r>
            </w:hyperlink>
          </w:p>
          <w:p w14:paraId="1D140F6F" w14:textId="11FE5B29" w:rsidR="00DC683E" w:rsidRPr="00582B08" w:rsidRDefault="00DC683E" w:rsidP="00750BF5">
            <w:pPr>
              <w:tabs>
                <w:tab w:val="left" w:pos="2531"/>
              </w:tabs>
              <w:jc w:val="center"/>
              <w:rPr>
                <w:sz w:val="16"/>
                <w:szCs w:val="16"/>
              </w:rPr>
            </w:pPr>
            <w:r w:rsidRPr="00582B08">
              <w:rPr>
                <w:sz w:val="16"/>
                <w:szCs w:val="16"/>
              </w:rPr>
              <w:t>All - Compare and group everyday material</w:t>
            </w:r>
            <w:r w:rsidR="00CF74AD" w:rsidRPr="00582B08">
              <w:rPr>
                <w:sz w:val="16"/>
                <w:szCs w:val="16"/>
              </w:rPr>
              <w:t>.</w:t>
            </w:r>
          </w:p>
          <w:p w14:paraId="25A0E580" w14:textId="65FBF3E2" w:rsidR="00DC683E" w:rsidRPr="00582B08" w:rsidRDefault="00DC683E" w:rsidP="00750BF5">
            <w:pPr>
              <w:tabs>
                <w:tab w:val="left" w:pos="2531"/>
              </w:tabs>
              <w:jc w:val="center"/>
              <w:rPr>
                <w:sz w:val="16"/>
                <w:szCs w:val="16"/>
              </w:rPr>
            </w:pPr>
            <w:r w:rsidRPr="00582B08">
              <w:rPr>
                <w:sz w:val="16"/>
                <w:szCs w:val="16"/>
              </w:rPr>
              <w:t>Investigate solutions</w:t>
            </w:r>
            <w:r w:rsidR="00CF74AD" w:rsidRPr="00582B08">
              <w:rPr>
                <w:sz w:val="16"/>
                <w:szCs w:val="16"/>
              </w:rPr>
              <w:t>.</w:t>
            </w:r>
          </w:p>
          <w:p w14:paraId="50D2CC16" w14:textId="7D25E24B" w:rsidR="0046343F" w:rsidRPr="00582B08" w:rsidRDefault="0046343F" w:rsidP="00750BF5">
            <w:pPr>
              <w:tabs>
                <w:tab w:val="left" w:pos="2531"/>
              </w:tabs>
              <w:jc w:val="center"/>
              <w:rPr>
                <w:sz w:val="16"/>
                <w:szCs w:val="16"/>
              </w:rPr>
            </w:pPr>
            <w:r w:rsidRPr="00582B08">
              <w:rPr>
                <w:sz w:val="16"/>
                <w:szCs w:val="16"/>
              </w:rPr>
              <w:t>Separate materials.</w:t>
            </w:r>
          </w:p>
          <w:p w14:paraId="53E35C56" w14:textId="56F33FBA" w:rsidR="009738BD" w:rsidRPr="00582B08" w:rsidRDefault="009738BD" w:rsidP="00750BF5">
            <w:pPr>
              <w:tabs>
                <w:tab w:val="left" w:pos="2531"/>
              </w:tabs>
              <w:jc w:val="center"/>
              <w:rPr>
                <w:sz w:val="16"/>
                <w:szCs w:val="16"/>
              </w:rPr>
            </w:pPr>
            <w:r w:rsidRPr="00582B08">
              <w:rPr>
                <w:sz w:val="16"/>
                <w:szCs w:val="16"/>
              </w:rPr>
              <w:t>Some substances dissolve in a liquid to form a solution.</w:t>
            </w:r>
          </w:p>
          <w:p w14:paraId="545A42EE" w14:textId="78557E3D" w:rsidR="009738BD" w:rsidRPr="00582B08" w:rsidRDefault="009738BD" w:rsidP="00750BF5">
            <w:pPr>
              <w:tabs>
                <w:tab w:val="left" w:pos="2531"/>
              </w:tabs>
              <w:jc w:val="center"/>
              <w:rPr>
                <w:sz w:val="16"/>
                <w:szCs w:val="16"/>
              </w:rPr>
            </w:pPr>
            <w:r w:rsidRPr="00582B08">
              <w:rPr>
                <w:sz w:val="16"/>
                <w:szCs w:val="16"/>
              </w:rPr>
              <w:t xml:space="preserve">The factors that affect the time taken </w:t>
            </w:r>
            <w:proofErr w:type="gramStart"/>
            <w:r w:rsidRPr="00582B08">
              <w:rPr>
                <w:sz w:val="16"/>
                <w:szCs w:val="16"/>
              </w:rPr>
              <w:t>to  dissolve</w:t>
            </w:r>
            <w:proofErr w:type="gramEnd"/>
            <w:r w:rsidRPr="00582B08">
              <w:rPr>
                <w:sz w:val="16"/>
                <w:szCs w:val="16"/>
              </w:rPr>
              <w:t>, including temperature and stirring.</w:t>
            </w:r>
          </w:p>
          <w:p w14:paraId="4FD94C2B" w14:textId="4E0FC43D" w:rsidR="005D3576" w:rsidRPr="00AE0F95" w:rsidRDefault="009738BD" w:rsidP="00750BF5">
            <w:pPr>
              <w:tabs>
                <w:tab w:val="left" w:pos="2531"/>
              </w:tabs>
              <w:jc w:val="center"/>
            </w:pPr>
            <w:r w:rsidRPr="00582B08">
              <w:rPr>
                <w:sz w:val="16"/>
                <w:szCs w:val="16"/>
              </w:rPr>
              <w:t>Some liquids and solids can be separated using sieving, filtering and evaporation; describe these processes.</w:t>
            </w:r>
          </w:p>
        </w:tc>
        <w:tc>
          <w:tcPr>
            <w:tcW w:w="2377" w:type="dxa"/>
          </w:tcPr>
          <w:p w14:paraId="2617E659" w14:textId="2E49E1D6" w:rsidR="003C7E27" w:rsidRPr="003C7E27" w:rsidRDefault="003C7E27" w:rsidP="00750BF5">
            <w:pPr>
              <w:tabs>
                <w:tab w:val="left" w:pos="2531"/>
              </w:tabs>
              <w:jc w:val="center"/>
              <w:rPr>
                <w:b/>
                <w:bCs/>
              </w:rPr>
            </w:pPr>
            <w:r w:rsidRPr="003C7E27">
              <w:rPr>
                <w:b/>
                <w:bCs/>
              </w:rPr>
              <w:t>Understanding Light and Seeing.</w:t>
            </w:r>
          </w:p>
          <w:p w14:paraId="4446B1D9" w14:textId="77777777" w:rsidR="005D3576" w:rsidRDefault="005618D2" w:rsidP="00750BF5">
            <w:pPr>
              <w:tabs>
                <w:tab w:val="left" w:pos="2531"/>
              </w:tabs>
              <w:jc w:val="center"/>
            </w:pPr>
            <w:hyperlink r:id="rId48" w:history="1">
              <w:r>
                <w:rPr>
                  <w:rStyle w:val="Hyperlink"/>
                </w:rPr>
                <w:t xml:space="preserve">Energy: Light and reflection </w:t>
              </w:r>
            </w:hyperlink>
          </w:p>
          <w:p w14:paraId="5E4BE044" w14:textId="0B62E415" w:rsidR="00750BF5" w:rsidRPr="002B4443" w:rsidRDefault="00750BF5" w:rsidP="00750BF5">
            <w:pPr>
              <w:tabs>
                <w:tab w:val="left" w:pos="2531"/>
              </w:tabs>
              <w:jc w:val="center"/>
              <w:rPr>
                <w:u w:val="single"/>
              </w:rPr>
            </w:pPr>
            <w:r w:rsidRPr="008E6F5E">
              <w:rPr>
                <w:sz w:val="16"/>
                <w:szCs w:val="16"/>
              </w:rPr>
              <w:t>Proving that light travels in a straight line, children use this information to explain observations of reflection and shadows. They explore</w:t>
            </w:r>
            <w:r>
              <w:t xml:space="preserve"> </w:t>
            </w:r>
            <w:r w:rsidRPr="008E6F5E">
              <w:rPr>
                <w:sz w:val="16"/>
                <w:szCs w:val="16"/>
              </w:rPr>
              <w:t>how our eyes allow us to see and how mirrors can be used in a variety of ways. Pupils investigate factors affecting the size of shadows and the laws of reflection. Children apply what they have learned about light by exploring real-life uses of mirrors.</w:t>
            </w:r>
          </w:p>
        </w:tc>
        <w:tc>
          <w:tcPr>
            <w:tcW w:w="2377" w:type="dxa"/>
          </w:tcPr>
          <w:p w14:paraId="7E3102C0" w14:textId="18BF0033" w:rsidR="00126413" w:rsidRPr="00126413" w:rsidRDefault="00126413" w:rsidP="00582B08">
            <w:pPr>
              <w:tabs>
                <w:tab w:val="left" w:pos="2531"/>
              </w:tabs>
              <w:jc w:val="center"/>
              <w:rPr>
                <w:b/>
                <w:bCs/>
              </w:rPr>
            </w:pPr>
            <w:r w:rsidRPr="00126413">
              <w:rPr>
                <w:b/>
                <w:bCs/>
              </w:rPr>
              <w:t>Investigating Materials</w:t>
            </w:r>
          </w:p>
          <w:p w14:paraId="0A64215C" w14:textId="6D16447E" w:rsidR="007312D8" w:rsidRDefault="007312D8" w:rsidP="00582B08">
            <w:pPr>
              <w:tabs>
                <w:tab w:val="left" w:pos="2531"/>
              </w:tabs>
              <w:jc w:val="center"/>
            </w:pPr>
            <w:hyperlink r:id="rId49" w:history="1">
              <w:r>
                <w:rPr>
                  <w:rStyle w:val="Hyperlink"/>
                </w:rPr>
                <w:t xml:space="preserve">Materials: Properties and changes </w:t>
              </w:r>
            </w:hyperlink>
          </w:p>
          <w:p w14:paraId="45534E8B" w14:textId="77777777" w:rsidR="00126413" w:rsidRDefault="00126413" w:rsidP="00582B08">
            <w:pPr>
              <w:tabs>
                <w:tab w:val="left" w:pos="2531"/>
              </w:tabs>
              <w:jc w:val="center"/>
            </w:pPr>
            <w:r w:rsidRPr="002B4443">
              <w:t>Y5 - Reversible and irreversible actions</w:t>
            </w:r>
          </w:p>
          <w:p w14:paraId="03A60B95" w14:textId="072BE360" w:rsidR="0046343F" w:rsidRPr="002B4443" w:rsidRDefault="00582B08" w:rsidP="00582B08">
            <w:pPr>
              <w:tabs>
                <w:tab w:val="left" w:pos="2531"/>
              </w:tabs>
              <w:jc w:val="center"/>
            </w:pPr>
            <w:r w:rsidRPr="008F6D76">
              <w:rPr>
                <w:sz w:val="16"/>
                <w:szCs w:val="16"/>
              </w:rPr>
              <w:t>Broadening their experience of the properties of materials,</w:t>
            </w:r>
            <w:r>
              <w:t xml:space="preserve"> </w:t>
            </w:r>
            <w:r w:rsidRPr="008F6D76">
              <w:rPr>
                <w:sz w:val="16"/>
                <w:szCs w:val="16"/>
              </w:rPr>
              <w:t>children investigate hardness, transparency and conductivity and consider how these properties influence the uses of materials. They explore reversible changes, including dissolving and changes of state. Children compare these to irreversible changes, including rusting, burning and mixing vinegar and bicarbonate of soda</w:t>
            </w:r>
            <w:r>
              <w:t>.</w:t>
            </w:r>
          </w:p>
          <w:p w14:paraId="1FE777F5" w14:textId="29881AB1" w:rsidR="005D3576" w:rsidRPr="002B4443" w:rsidRDefault="005D3576" w:rsidP="00126413">
            <w:pPr>
              <w:tabs>
                <w:tab w:val="left" w:pos="2531"/>
              </w:tabs>
              <w:rPr>
                <w:u w:val="single"/>
              </w:rPr>
            </w:pPr>
          </w:p>
        </w:tc>
        <w:tc>
          <w:tcPr>
            <w:tcW w:w="2394" w:type="dxa"/>
            <w:gridSpan w:val="2"/>
          </w:tcPr>
          <w:p w14:paraId="272934FE" w14:textId="7F1814D2" w:rsidR="000E3B3F" w:rsidRPr="001D39C5" w:rsidRDefault="000E3B3F" w:rsidP="000E3B3F">
            <w:pPr>
              <w:tabs>
                <w:tab w:val="left" w:pos="2531"/>
              </w:tabs>
              <w:jc w:val="center"/>
              <w:rPr>
                <w:b/>
                <w:bCs/>
              </w:rPr>
            </w:pPr>
            <w:r w:rsidRPr="001D39C5">
              <w:rPr>
                <w:b/>
                <w:bCs/>
              </w:rPr>
              <w:t>Understanding Animals and Humans</w:t>
            </w:r>
          </w:p>
          <w:p w14:paraId="72E2B588" w14:textId="77777777" w:rsidR="000E3B3F" w:rsidRDefault="000E3B3F" w:rsidP="000E3B3F">
            <w:pPr>
              <w:tabs>
                <w:tab w:val="left" w:pos="2531"/>
              </w:tabs>
              <w:jc w:val="center"/>
            </w:pPr>
            <w:hyperlink r:id="rId50" w:history="1">
              <w:r>
                <w:rPr>
                  <w:rStyle w:val="Hyperlink"/>
                </w:rPr>
                <w:t>Animals: Circulation and exercise</w:t>
              </w:r>
            </w:hyperlink>
          </w:p>
          <w:p w14:paraId="7E5B2A9F" w14:textId="77777777" w:rsidR="000E3B3F" w:rsidRPr="002B4443" w:rsidRDefault="000E3B3F" w:rsidP="000E3B3F">
            <w:pPr>
              <w:tabs>
                <w:tab w:val="left" w:pos="2531"/>
              </w:tabs>
              <w:jc w:val="center"/>
            </w:pPr>
            <w:r w:rsidRPr="002B4443">
              <w:t>All - Circulatory system</w:t>
            </w:r>
          </w:p>
          <w:p w14:paraId="0192CABE" w14:textId="399E49CA" w:rsidR="00126413" w:rsidRPr="002B4443" w:rsidRDefault="000E3B3F" w:rsidP="004A6285">
            <w:pPr>
              <w:tabs>
                <w:tab w:val="left" w:pos="2531"/>
              </w:tabs>
              <w:jc w:val="center"/>
            </w:pPr>
            <w:r w:rsidRPr="002B4443">
              <w:t>Diet, exercise, drugs and lifestyle</w:t>
            </w:r>
          </w:p>
          <w:p w14:paraId="7880DDD5" w14:textId="3A870691" w:rsidR="00A37E69" w:rsidRDefault="00231C26" w:rsidP="000E3B3F">
            <w:pPr>
              <w:tabs>
                <w:tab w:val="left" w:pos="2531"/>
              </w:tabs>
              <w:jc w:val="center"/>
            </w:pPr>
            <w:r w:rsidRPr="002C26D9">
              <w:rPr>
                <w:sz w:val="16"/>
                <w:szCs w:val="16"/>
              </w:rPr>
              <w:t>Studying the human circulatory system, children learn about the role of the heart, blood and blood vessels and use models to demonstrate their function. They explore</w:t>
            </w:r>
            <w:r>
              <w:t xml:space="preserve"> </w:t>
            </w:r>
            <w:r w:rsidRPr="002C26D9">
              <w:rPr>
                <w:sz w:val="16"/>
                <w:szCs w:val="16"/>
              </w:rPr>
              <w:t>how lifestyle choices affect our health and use secondary sources to help them play the role of healthcare professionals advising patients. Pupils devise their own investigation to look at the relationship between exercise and heart rate, applying their knowledge of variables and then analysing secondary data to understand fitness better.</w:t>
            </w:r>
          </w:p>
          <w:p w14:paraId="48B8895C" w14:textId="77777777" w:rsidR="00A37E69" w:rsidRDefault="00A37E69" w:rsidP="00DC683E">
            <w:pPr>
              <w:tabs>
                <w:tab w:val="left" w:pos="2531"/>
              </w:tabs>
            </w:pPr>
          </w:p>
          <w:p w14:paraId="73806C36" w14:textId="77777777" w:rsidR="00A37E69" w:rsidRDefault="00A37E69" w:rsidP="00DC683E">
            <w:pPr>
              <w:tabs>
                <w:tab w:val="left" w:pos="2531"/>
              </w:tabs>
            </w:pPr>
          </w:p>
          <w:p w14:paraId="2709EE73" w14:textId="77777777" w:rsidR="00A37E69" w:rsidRDefault="00A37E69" w:rsidP="00DC683E">
            <w:pPr>
              <w:tabs>
                <w:tab w:val="left" w:pos="2531"/>
              </w:tabs>
            </w:pPr>
          </w:p>
          <w:p w14:paraId="79D19CA5" w14:textId="77777777" w:rsidR="00A37E69" w:rsidRDefault="00A37E69" w:rsidP="00DC683E">
            <w:pPr>
              <w:tabs>
                <w:tab w:val="left" w:pos="2531"/>
              </w:tabs>
            </w:pPr>
          </w:p>
          <w:p w14:paraId="0DF1B106" w14:textId="1F02E79A" w:rsidR="005D3576" w:rsidRPr="002B4443" w:rsidRDefault="005D3576" w:rsidP="00AE0F95">
            <w:pPr>
              <w:tabs>
                <w:tab w:val="left" w:pos="2531"/>
              </w:tabs>
              <w:rPr>
                <w:b/>
                <w:bCs/>
              </w:rPr>
            </w:pPr>
          </w:p>
        </w:tc>
        <w:tc>
          <w:tcPr>
            <w:tcW w:w="2377" w:type="dxa"/>
          </w:tcPr>
          <w:p w14:paraId="3B0DBE1A" w14:textId="77777777" w:rsidR="000E3B3F" w:rsidRPr="00546D52" w:rsidRDefault="000E3B3F" w:rsidP="004A6285">
            <w:pPr>
              <w:tabs>
                <w:tab w:val="left" w:pos="2531"/>
              </w:tabs>
              <w:jc w:val="center"/>
              <w:rPr>
                <w:b/>
                <w:bCs/>
              </w:rPr>
            </w:pPr>
            <w:r w:rsidRPr="00546D52">
              <w:rPr>
                <w:b/>
                <w:bCs/>
              </w:rPr>
              <w:t>Understand Movement Forces</w:t>
            </w:r>
          </w:p>
          <w:p w14:paraId="1942AECF" w14:textId="77777777" w:rsidR="000E3B3F" w:rsidRPr="002B4443" w:rsidRDefault="000E3B3F" w:rsidP="004A6285">
            <w:pPr>
              <w:tabs>
                <w:tab w:val="left" w:pos="2531"/>
              </w:tabs>
              <w:jc w:val="center"/>
            </w:pPr>
            <w:hyperlink r:id="rId51" w:history="1">
              <w:r>
                <w:rPr>
                  <w:rStyle w:val="Hyperlink"/>
                </w:rPr>
                <w:t xml:space="preserve">Forces and space: Earth and space - </w:t>
              </w:r>
            </w:hyperlink>
          </w:p>
          <w:p w14:paraId="04E34033" w14:textId="08819132" w:rsidR="001D39C5" w:rsidRDefault="000E3B3F" w:rsidP="004A6285">
            <w:pPr>
              <w:tabs>
                <w:tab w:val="left" w:pos="2531"/>
              </w:tabs>
              <w:jc w:val="center"/>
            </w:pPr>
            <w:r w:rsidRPr="002B4443">
              <w:t>All – Gravity, air resistance and friction. Gears, pulleys and springs</w:t>
            </w:r>
          </w:p>
          <w:p w14:paraId="52ACD5DB" w14:textId="441FC569" w:rsidR="001D39C5" w:rsidRDefault="004A6285" w:rsidP="004A6285">
            <w:pPr>
              <w:tabs>
                <w:tab w:val="left" w:pos="2531"/>
              </w:tabs>
              <w:jc w:val="center"/>
            </w:pPr>
            <w:r w:rsidRPr="002E4CF7">
              <w:rPr>
                <w:sz w:val="16"/>
                <w:szCs w:val="16"/>
              </w:rPr>
              <w:t>Exploring some of the key celestial bodies in our Solar System, children learn their</w:t>
            </w:r>
            <w:r>
              <w:t xml:space="preserve"> </w:t>
            </w:r>
            <w:r w:rsidRPr="002E4CF7">
              <w:rPr>
                <w:sz w:val="16"/>
                <w:szCs w:val="16"/>
              </w:rPr>
              <w:t>names and compare their movements. Pupils discover the relationship between the Earth’s rotation and daylight, making models to represent their knowledge. They make their own sundials and consider how and why humans’ ideas about the universe have changed over time.</w:t>
            </w:r>
          </w:p>
          <w:p w14:paraId="5A79AC98" w14:textId="77777777" w:rsidR="005618D2" w:rsidRDefault="005618D2" w:rsidP="004A6285">
            <w:pPr>
              <w:tabs>
                <w:tab w:val="left" w:pos="2531"/>
              </w:tabs>
              <w:jc w:val="center"/>
            </w:pPr>
          </w:p>
          <w:p w14:paraId="0C20DD71" w14:textId="5299699B" w:rsidR="005D3576" w:rsidRPr="002B4443" w:rsidRDefault="005D3576" w:rsidP="00126413">
            <w:pPr>
              <w:tabs>
                <w:tab w:val="left" w:pos="2531"/>
              </w:tabs>
            </w:pPr>
          </w:p>
        </w:tc>
        <w:tc>
          <w:tcPr>
            <w:tcW w:w="2377" w:type="dxa"/>
          </w:tcPr>
          <w:p w14:paraId="3CAB67DD" w14:textId="53019B44" w:rsidR="00C72A3B" w:rsidRPr="00C72A3B" w:rsidRDefault="00C72A3B" w:rsidP="000C2E38">
            <w:pPr>
              <w:tabs>
                <w:tab w:val="left" w:pos="2531"/>
              </w:tabs>
              <w:jc w:val="center"/>
              <w:rPr>
                <w:b/>
                <w:bCs/>
              </w:rPr>
            </w:pPr>
            <w:r w:rsidRPr="00C72A3B">
              <w:rPr>
                <w:b/>
                <w:bCs/>
              </w:rPr>
              <w:t>Investigate Living Things</w:t>
            </w:r>
          </w:p>
          <w:p w14:paraId="36A03A9B" w14:textId="01556512" w:rsidR="000641CF" w:rsidRDefault="000641CF" w:rsidP="000C2E38">
            <w:pPr>
              <w:tabs>
                <w:tab w:val="left" w:pos="2531"/>
              </w:tabs>
              <w:jc w:val="center"/>
            </w:pPr>
            <w:hyperlink r:id="rId52" w:history="1">
              <w:r>
                <w:rPr>
                  <w:rStyle w:val="Hyperlink"/>
                </w:rPr>
                <w:t xml:space="preserve">Living things: Classifying big and small </w:t>
              </w:r>
            </w:hyperlink>
          </w:p>
          <w:p w14:paraId="6D720464" w14:textId="77777777" w:rsidR="005D3576" w:rsidRPr="002B4443" w:rsidRDefault="005D3576" w:rsidP="000C2E38">
            <w:pPr>
              <w:tabs>
                <w:tab w:val="left" w:pos="2531"/>
              </w:tabs>
              <w:jc w:val="center"/>
            </w:pPr>
            <w:r w:rsidRPr="002B4443">
              <w:t>All – Classification</w:t>
            </w:r>
          </w:p>
          <w:p w14:paraId="11C13279" w14:textId="77777777" w:rsidR="005D3576" w:rsidRDefault="005D3576" w:rsidP="000C2E38">
            <w:pPr>
              <w:tabs>
                <w:tab w:val="left" w:pos="2531"/>
              </w:tabs>
              <w:jc w:val="center"/>
            </w:pPr>
            <w:r w:rsidRPr="002B4443">
              <w:t>Life Cycles</w:t>
            </w:r>
            <w:r w:rsidR="00C72A3B">
              <w:t>.</w:t>
            </w:r>
          </w:p>
          <w:p w14:paraId="6E34B4AB" w14:textId="6776F117" w:rsidR="00C72A3B" w:rsidRPr="000C2E38" w:rsidRDefault="003D775B" w:rsidP="000C2E38">
            <w:pPr>
              <w:tabs>
                <w:tab w:val="left" w:pos="2531"/>
              </w:tabs>
              <w:jc w:val="center"/>
              <w:rPr>
                <w:sz w:val="16"/>
                <w:szCs w:val="16"/>
              </w:rPr>
            </w:pPr>
            <w:r w:rsidRPr="000C2E38">
              <w:rPr>
                <w:sz w:val="16"/>
                <w:szCs w:val="16"/>
              </w:rPr>
              <w:t>O</w:t>
            </w:r>
            <w:r w:rsidR="00C72A3B" w:rsidRPr="000C2E38">
              <w:rPr>
                <w:sz w:val="16"/>
                <w:szCs w:val="16"/>
              </w:rPr>
              <w:t>rganism is a term used to refer to an individual living thing.</w:t>
            </w:r>
          </w:p>
          <w:p w14:paraId="7704084B" w14:textId="1AD4E8F2" w:rsidR="00C72A3B" w:rsidRPr="000C2E38" w:rsidRDefault="003D775B" w:rsidP="000C2E38">
            <w:pPr>
              <w:tabs>
                <w:tab w:val="left" w:pos="2531"/>
              </w:tabs>
              <w:jc w:val="center"/>
              <w:rPr>
                <w:sz w:val="16"/>
                <w:szCs w:val="16"/>
              </w:rPr>
            </w:pPr>
            <w:r w:rsidRPr="000C2E38">
              <w:rPr>
                <w:sz w:val="16"/>
                <w:szCs w:val="16"/>
              </w:rPr>
              <w:t>M</w:t>
            </w:r>
            <w:r w:rsidR="00C72A3B" w:rsidRPr="000C2E38">
              <w:rPr>
                <w:sz w:val="16"/>
                <w:szCs w:val="16"/>
              </w:rPr>
              <w:t>icro-organisms are incredibly small and cannot usually be seen by the naked eye.</w:t>
            </w:r>
          </w:p>
          <w:p w14:paraId="074503D0" w14:textId="77777777" w:rsidR="00C72A3B" w:rsidRPr="000C2E38" w:rsidRDefault="00F67135" w:rsidP="000C2E38">
            <w:pPr>
              <w:tabs>
                <w:tab w:val="left" w:pos="2531"/>
              </w:tabs>
              <w:jc w:val="center"/>
              <w:rPr>
                <w:sz w:val="16"/>
                <w:szCs w:val="16"/>
              </w:rPr>
            </w:pPr>
            <w:r w:rsidRPr="000C2E38">
              <w:rPr>
                <w:sz w:val="16"/>
                <w:szCs w:val="16"/>
              </w:rPr>
              <w:t>Know the</w:t>
            </w:r>
            <w:r w:rsidR="00C72A3B" w:rsidRPr="000C2E38">
              <w:rPr>
                <w:sz w:val="16"/>
                <w:szCs w:val="16"/>
              </w:rPr>
              <w:t xml:space="preserve"> characteristics of the different groups of vertebrates and commonly found invertebrates.</w:t>
            </w:r>
          </w:p>
          <w:p w14:paraId="6093256B" w14:textId="77777777" w:rsidR="00DD1657" w:rsidRDefault="00DD1657" w:rsidP="000C2E38">
            <w:pPr>
              <w:tabs>
                <w:tab w:val="left" w:pos="2531"/>
              </w:tabs>
              <w:jc w:val="center"/>
            </w:pPr>
          </w:p>
          <w:p w14:paraId="080F6180" w14:textId="77777777" w:rsidR="00DD1657" w:rsidRPr="00DD1657" w:rsidRDefault="00DD1657" w:rsidP="000C2E38">
            <w:pPr>
              <w:tabs>
                <w:tab w:val="left" w:pos="2531"/>
              </w:tabs>
              <w:jc w:val="center"/>
              <w:rPr>
                <w:b/>
                <w:bCs/>
              </w:rPr>
            </w:pPr>
            <w:r w:rsidRPr="00DD1657">
              <w:rPr>
                <w:b/>
                <w:bCs/>
              </w:rPr>
              <w:t>Making Connections</w:t>
            </w:r>
          </w:p>
          <w:p w14:paraId="63DBFC9C" w14:textId="4A8E2D37" w:rsidR="00DD1657" w:rsidRPr="002B4443" w:rsidRDefault="00DD1657" w:rsidP="000C2E38">
            <w:pPr>
              <w:tabs>
                <w:tab w:val="left" w:pos="2531"/>
              </w:tabs>
              <w:jc w:val="center"/>
            </w:pPr>
            <w:hyperlink r:id="rId53" w:history="1">
              <w:r>
                <w:rPr>
                  <w:rStyle w:val="Hyperlink"/>
                </w:rPr>
                <w:t xml:space="preserve">Making connections </w:t>
              </w:r>
              <w:r w:rsidR="000C2E38">
                <w:rPr>
                  <w:rStyle w:val="Hyperlink"/>
                </w:rPr>
                <w:t>–</w:t>
              </w:r>
              <w:r>
                <w:rPr>
                  <w:rStyle w:val="Hyperlink"/>
                </w:rPr>
                <w:t xml:space="preserve"> </w:t>
              </w:r>
            </w:hyperlink>
            <w:r w:rsidR="000C2E38">
              <w:t>How reflective are sports blankets?</w:t>
            </w:r>
          </w:p>
        </w:tc>
      </w:tr>
      <w:tr w:rsidR="00DE15B2" w14:paraId="6619BABF" w14:textId="77777777" w:rsidTr="000D45F8">
        <w:trPr>
          <w:trHeight w:val="1192"/>
        </w:trPr>
        <w:tc>
          <w:tcPr>
            <w:tcW w:w="1109" w:type="dxa"/>
            <w:vMerge w:val="restart"/>
            <w:shd w:val="clear" w:color="auto" w:fill="0070C0"/>
          </w:tcPr>
          <w:p w14:paraId="20E84438" w14:textId="77777777" w:rsidR="00DE15B2" w:rsidRDefault="00DE15B2" w:rsidP="00DE15B2">
            <w:r>
              <w:t>Maths</w:t>
            </w:r>
          </w:p>
          <w:p w14:paraId="2229CDEF" w14:textId="77777777" w:rsidR="007E0CD3" w:rsidRDefault="007E0CD3" w:rsidP="00DE15B2"/>
          <w:p w14:paraId="5491C114" w14:textId="77777777" w:rsidR="007E0CD3" w:rsidRDefault="007E0CD3" w:rsidP="00DE15B2"/>
          <w:p w14:paraId="4D887DDD" w14:textId="77777777" w:rsidR="007E0CD3" w:rsidRDefault="007E0CD3" w:rsidP="00DE15B2"/>
          <w:p w14:paraId="3746C06F" w14:textId="77777777" w:rsidR="007E0CD3" w:rsidRDefault="007E0CD3" w:rsidP="00DE15B2"/>
          <w:p w14:paraId="34A3C9C8" w14:textId="77777777" w:rsidR="007E0CD3" w:rsidRDefault="007E0CD3" w:rsidP="00DE15B2"/>
          <w:p w14:paraId="07AAA4EC" w14:textId="77777777" w:rsidR="007E0CD3" w:rsidRDefault="007E0CD3" w:rsidP="00DE15B2"/>
          <w:p w14:paraId="79D51DA6" w14:textId="77777777" w:rsidR="007E0CD3" w:rsidRDefault="007E0CD3" w:rsidP="00DE15B2"/>
          <w:p w14:paraId="379D8075" w14:textId="77777777" w:rsidR="007E0CD3" w:rsidRDefault="007E0CD3" w:rsidP="00DE15B2"/>
          <w:p w14:paraId="6B040E30" w14:textId="77777777" w:rsidR="007E0CD3" w:rsidRDefault="007E0CD3" w:rsidP="00DE15B2"/>
          <w:p w14:paraId="6637FC7B" w14:textId="77777777" w:rsidR="007E0CD3" w:rsidRDefault="007E0CD3" w:rsidP="00DE15B2"/>
          <w:p w14:paraId="36B8B8A3" w14:textId="77777777" w:rsidR="007E0CD3" w:rsidRDefault="007E0CD3" w:rsidP="00DE15B2"/>
          <w:p w14:paraId="1AD3FE00" w14:textId="77777777" w:rsidR="007E0CD3" w:rsidRDefault="007E0CD3" w:rsidP="00DE15B2"/>
          <w:p w14:paraId="3F9D653B" w14:textId="286549A4" w:rsidR="007E0CD3" w:rsidRDefault="007E0CD3" w:rsidP="00DE15B2">
            <w:r>
              <w:t>Fluency</w:t>
            </w:r>
          </w:p>
        </w:tc>
        <w:tc>
          <w:tcPr>
            <w:tcW w:w="2377" w:type="dxa"/>
          </w:tcPr>
          <w:p w14:paraId="631F1604" w14:textId="4F075503" w:rsidR="0017316A" w:rsidRDefault="00002DA5" w:rsidP="009653BC">
            <w:pPr>
              <w:rPr>
                <w:rFonts w:asciiTheme="majorHAnsi" w:hAnsiTheme="majorHAnsi" w:cstheme="majorHAnsi"/>
                <w:b/>
                <w:bCs/>
                <w:u w:val="single"/>
              </w:rPr>
            </w:pPr>
            <w:hyperlink r:id="rId54" w:history="1">
              <w:r>
                <w:rPr>
                  <w:rStyle w:val="Hyperlink"/>
                </w:rPr>
                <w:t>Maths resources for teachers | White Rose Maths (whiteroseeducation.com)</w:t>
              </w:r>
            </w:hyperlink>
          </w:p>
          <w:p w14:paraId="3A4FCC97" w14:textId="77777777" w:rsidR="00AC0FEB" w:rsidRPr="00800DC0" w:rsidRDefault="00AC0FEB" w:rsidP="009653BC">
            <w:pPr>
              <w:pStyle w:val="ListParagraph"/>
              <w:numPr>
                <w:ilvl w:val="0"/>
                <w:numId w:val="5"/>
              </w:numPr>
              <w:rPr>
                <w:rFonts w:ascii="Calibri Light" w:hAnsi="Calibri Light" w:cs="Calibri Light"/>
              </w:rPr>
            </w:pPr>
            <w:r w:rsidRPr="00800DC0">
              <w:rPr>
                <w:rFonts w:ascii="Calibri Light" w:hAnsi="Calibri Light" w:cs="Calibri Light"/>
              </w:rPr>
              <w:t>Place Value</w:t>
            </w:r>
          </w:p>
          <w:p w14:paraId="22688158" w14:textId="77777777" w:rsidR="00AC0FEB" w:rsidRPr="00800DC0" w:rsidRDefault="00AC0FEB" w:rsidP="009653BC">
            <w:pPr>
              <w:pStyle w:val="ListParagraph"/>
              <w:numPr>
                <w:ilvl w:val="0"/>
                <w:numId w:val="5"/>
              </w:numPr>
              <w:rPr>
                <w:rFonts w:ascii="Calibri Light" w:hAnsi="Calibri Light" w:cs="Calibri Light"/>
              </w:rPr>
            </w:pPr>
            <w:r w:rsidRPr="00800DC0">
              <w:rPr>
                <w:rFonts w:ascii="Calibri Light" w:hAnsi="Calibri Light" w:cs="Calibri Light"/>
              </w:rPr>
              <w:t>Addition and Subtraction</w:t>
            </w:r>
          </w:p>
          <w:p w14:paraId="14415F34" w14:textId="1E36C132" w:rsidR="00E753DA" w:rsidRPr="00A020D7" w:rsidRDefault="00AC0FEB" w:rsidP="009653BC">
            <w:pPr>
              <w:pStyle w:val="ListParagraph"/>
              <w:numPr>
                <w:ilvl w:val="0"/>
                <w:numId w:val="5"/>
              </w:numPr>
              <w:rPr>
                <w:rFonts w:asciiTheme="majorHAnsi" w:hAnsiTheme="majorHAnsi" w:cstheme="majorHAnsi"/>
              </w:rPr>
            </w:pPr>
            <w:r w:rsidRPr="00800DC0">
              <w:rPr>
                <w:rFonts w:ascii="Calibri Light" w:hAnsi="Calibri Light" w:cs="Calibri Light"/>
              </w:rPr>
              <w:lastRenderedPageBreak/>
              <w:t>Multiplication and Division A</w:t>
            </w:r>
          </w:p>
        </w:tc>
        <w:tc>
          <w:tcPr>
            <w:tcW w:w="2377" w:type="dxa"/>
          </w:tcPr>
          <w:p w14:paraId="21B4628E" w14:textId="77777777" w:rsidR="00002DA5" w:rsidRDefault="00002DA5" w:rsidP="009653BC">
            <w:pPr>
              <w:rPr>
                <w:rFonts w:asciiTheme="majorHAnsi" w:hAnsiTheme="majorHAnsi" w:cstheme="majorHAnsi"/>
                <w:b/>
                <w:bCs/>
                <w:u w:val="single"/>
              </w:rPr>
            </w:pPr>
            <w:hyperlink r:id="rId55" w:history="1">
              <w:r>
                <w:rPr>
                  <w:rStyle w:val="Hyperlink"/>
                </w:rPr>
                <w:t>Maths resources for teachers | White Rose Maths (whiteroseeducation.com)</w:t>
              </w:r>
            </w:hyperlink>
          </w:p>
          <w:p w14:paraId="08B78FF2" w14:textId="77777777" w:rsidR="009C3095" w:rsidRPr="00800DC0" w:rsidRDefault="009C3095" w:rsidP="009653BC">
            <w:pPr>
              <w:pStyle w:val="ListParagraph"/>
              <w:numPr>
                <w:ilvl w:val="0"/>
                <w:numId w:val="5"/>
              </w:numPr>
              <w:rPr>
                <w:rFonts w:ascii="Calibri Light" w:hAnsi="Calibri Light" w:cs="Calibri Light"/>
              </w:rPr>
            </w:pPr>
            <w:r w:rsidRPr="00800DC0">
              <w:rPr>
                <w:rFonts w:ascii="Calibri Light" w:hAnsi="Calibri Light" w:cs="Calibri Light"/>
              </w:rPr>
              <w:t>Fractions A</w:t>
            </w:r>
          </w:p>
          <w:p w14:paraId="2AEE0E68" w14:textId="0519F0FD" w:rsidR="00085F18" w:rsidRPr="00085F18" w:rsidRDefault="009C3095" w:rsidP="009653BC">
            <w:pPr>
              <w:pStyle w:val="ListParagraph"/>
              <w:numPr>
                <w:ilvl w:val="0"/>
                <w:numId w:val="5"/>
              </w:numPr>
              <w:rPr>
                <w:rFonts w:asciiTheme="majorHAnsi" w:hAnsiTheme="majorHAnsi" w:cstheme="majorHAnsi"/>
              </w:rPr>
            </w:pPr>
            <w:r w:rsidRPr="00800DC0">
              <w:rPr>
                <w:rFonts w:ascii="Calibri Light" w:hAnsi="Calibri Light" w:cs="Calibri Light"/>
              </w:rPr>
              <w:t>Multiplication and Division B</w:t>
            </w:r>
          </w:p>
        </w:tc>
        <w:tc>
          <w:tcPr>
            <w:tcW w:w="2377" w:type="dxa"/>
          </w:tcPr>
          <w:p w14:paraId="421B7B35" w14:textId="77777777" w:rsidR="00765DAF" w:rsidRDefault="00765DAF" w:rsidP="009653BC">
            <w:pPr>
              <w:rPr>
                <w:rFonts w:asciiTheme="majorHAnsi" w:hAnsiTheme="majorHAnsi" w:cstheme="majorHAnsi"/>
                <w:b/>
                <w:bCs/>
                <w:u w:val="single"/>
              </w:rPr>
            </w:pPr>
            <w:hyperlink r:id="rId56" w:history="1">
              <w:r>
                <w:rPr>
                  <w:rStyle w:val="Hyperlink"/>
                </w:rPr>
                <w:t>Maths resources for teachers | White Rose Maths (whiteroseeducation.com)</w:t>
              </w:r>
            </w:hyperlink>
          </w:p>
          <w:p w14:paraId="1FE6CFC7" w14:textId="29842577" w:rsidR="00713681" w:rsidRPr="00800DC0" w:rsidRDefault="006D4CEB" w:rsidP="009653BC">
            <w:pPr>
              <w:pStyle w:val="ListParagraph"/>
              <w:numPr>
                <w:ilvl w:val="0"/>
                <w:numId w:val="6"/>
              </w:numPr>
              <w:rPr>
                <w:rFonts w:ascii="Calibri Light" w:hAnsi="Calibri Light" w:cs="Calibri Light"/>
                <w:b/>
                <w:bCs/>
                <w:u w:val="single"/>
              </w:rPr>
            </w:pPr>
            <w:proofErr w:type="gramStart"/>
            <w:r>
              <w:rPr>
                <w:rFonts w:asciiTheme="majorHAnsi" w:hAnsiTheme="majorHAnsi" w:cstheme="majorHAnsi"/>
              </w:rPr>
              <w:t>.</w:t>
            </w:r>
            <w:r w:rsidR="00713681">
              <w:rPr>
                <w:rFonts w:ascii="Calibri Light" w:hAnsi="Calibri Light" w:cs="Calibri Light"/>
              </w:rPr>
              <w:t>Multiplication</w:t>
            </w:r>
            <w:proofErr w:type="gramEnd"/>
            <w:r w:rsidR="00713681">
              <w:rPr>
                <w:rFonts w:ascii="Calibri Light" w:hAnsi="Calibri Light" w:cs="Calibri Light"/>
              </w:rPr>
              <w:t xml:space="preserve"> and division B</w:t>
            </w:r>
          </w:p>
          <w:p w14:paraId="74BDD3D1" w14:textId="77777777" w:rsidR="00713681" w:rsidRPr="00800DC0" w:rsidRDefault="00713681" w:rsidP="009653BC">
            <w:pPr>
              <w:pStyle w:val="ListParagraph"/>
              <w:numPr>
                <w:ilvl w:val="0"/>
                <w:numId w:val="6"/>
              </w:numPr>
              <w:rPr>
                <w:rFonts w:ascii="Calibri Light" w:hAnsi="Calibri Light" w:cs="Calibri Light"/>
                <w:b/>
                <w:bCs/>
                <w:u w:val="single"/>
              </w:rPr>
            </w:pPr>
            <w:r>
              <w:rPr>
                <w:rFonts w:ascii="Calibri Light" w:hAnsi="Calibri Light" w:cs="Calibri Light"/>
              </w:rPr>
              <w:t>Fractions B</w:t>
            </w:r>
          </w:p>
          <w:p w14:paraId="3173EC0E" w14:textId="77777777" w:rsidR="00713681" w:rsidRPr="00D71A77" w:rsidRDefault="00713681" w:rsidP="009653BC">
            <w:pPr>
              <w:pStyle w:val="ListParagraph"/>
              <w:numPr>
                <w:ilvl w:val="0"/>
                <w:numId w:val="6"/>
              </w:numPr>
              <w:rPr>
                <w:rFonts w:ascii="Calibri Light" w:hAnsi="Calibri Light" w:cs="Calibri Light"/>
                <w:b/>
                <w:bCs/>
                <w:u w:val="single"/>
              </w:rPr>
            </w:pPr>
            <w:r>
              <w:rPr>
                <w:rFonts w:ascii="Calibri Light" w:hAnsi="Calibri Light" w:cs="Calibri Light"/>
              </w:rPr>
              <w:lastRenderedPageBreak/>
              <w:t>Decimals A</w:t>
            </w:r>
          </w:p>
          <w:p w14:paraId="380F4AB1" w14:textId="47339F57" w:rsidR="00765DAF" w:rsidRDefault="00713681" w:rsidP="009653BC">
            <w:pPr>
              <w:pStyle w:val="ListParagraph"/>
              <w:numPr>
                <w:ilvl w:val="0"/>
                <w:numId w:val="5"/>
              </w:numPr>
              <w:rPr>
                <w:rFonts w:asciiTheme="majorHAnsi" w:hAnsiTheme="majorHAnsi" w:cstheme="majorHAnsi"/>
              </w:rPr>
            </w:pPr>
            <w:r>
              <w:rPr>
                <w:rFonts w:ascii="Calibri Light" w:hAnsi="Calibri Light" w:cs="Calibri Light"/>
              </w:rPr>
              <w:t>Area, Perimeter and Volume.</w:t>
            </w:r>
          </w:p>
          <w:p w14:paraId="09AB6E52" w14:textId="73B68DBB" w:rsidR="00422366" w:rsidRPr="00713681" w:rsidRDefault="00F329AC" w:rsidP="009653BC">
            <w:pPr>
              <w:rPr>
                <w:rFonts w:asciiTheme="majorHAnsi" w:hAnsiTheme="majorHAnsi" w:cstheme="majorHAnsi"/>
              </w:rPr>
            </w:pPr>
            <w:r w:rsidRPr="00713681">
              <w:rPr>
                <w:rFonts w:asciiTheme="majorHAnsi" w:hAnsiTheme="majorHAnsi" w:cstheme="majorHAnsi"/>
              </w:rPr>
              <w:t>.</w:t>
            </w:r>
          </w:p>
        </w:tc>
        <w:tc>
          <w:tcPr>
            <w:tcW w:w="2394" w:type="dxa"/>
            <w:gridSpan w:val="2"/>
          </w:tcPr>
          <w:p w14:paraId="3AA2277D" w14:textId="77777777" w:rsidR="00DF228C" w:rsidRDefault="00E45A87" w:rsidP="009653BC">
            <w:hyperlink r:id="rId57" w:history="1">
              <w:r>
                <w:rPr>
                  <w:rStyle w:val="Hyperlink"/>
                </w:rPr>
                <w:t>Maths resources for teachers | White Rose Maths (whiteroseeducation.com)</w:t>
              </w:r>
            </w:hyperlink>
          </w:p>
          <w:p w14:paraId="79D1BFF2" w14:textId="77777777" w:rsidR="00384930" w:rsidRPr="00D71A77" w:rsidRDefault="00384930" w:rsidP="009653BC">
            <w:pPr>
              <w:pStyle w:val="ListParagraph"/>
              <w:numPr>
                <w:ilvl w:val="0"/>
                <w:numId w:val="6"/>
              </w:numPr>
              <w:rPr>
                <w:rFonts w:ascii="Calibri Light" w:hAnsi="Calibri Light" w:cs="Calibri Light"/>
                <w:b/>
                <w:bCs/>
                <w:u w:val="single"/>
              </w:rPr>
            </w:pPr>
            <w:r>
              <w:rPr>
                <w:rFonts w:ascii="Calibri Light" w:hAnsi="Calibri Light" w:cs="Calibri Light"/>
              </w:rPr>
              <w:t>Area, Perimeter and Volume.</w:t>
            </w:r>
          </w:p>
          <w:p w14:paraId="7EBDA970" w14:textId="77777777" w:rsidR="00384930" w:rsidRDefault="00384930" w:rsidP="009653BC">
            <w:pPr>
              <w:pStyle w:val="ListParagraph"/>
              <w:numPr>
                <w:ilvl w:val="0"/>
                <w:numId w:val="6"/>
              </w:numPr>
              <w:rPr>
                <w:rFonts w:ascii="Calibri Light" w:hAnsi="Calibri Light" w:cs="Calibri Light"/>
              </w:rPr>
            </w:pPr>
            <w:r w:rsidRPr="00752687">
              <w:rPr>
                <w:rFonts w:ascii="Calibri Light" w:hAnsi="Calibri Light" w:cs="Calibri Light"/>
              </w:rPr>
              <w:t>Decimals B</w:t>
            </w:r>
          </w:p>
          <w:p w14:paraId="10B3FEA8" w14:textId="4D1A17B6" w:rsidR="00384930" w:rsidRPr="00384930" w:rsidRDefault="00384930" w:rsidP="009653BC">
            <w:pPr>
              <w:pStyle w:val="ListParagraph"/>
              <w:numPr>
                <w:ilvl w:val="0"/>
                <w:numId w:val="6"/>
              </w:numPr>
              <w:rPr>
                <w:rFonts w:ascii="Calibri Light" w:hAnsi="Calibri Light" w:cs="Calibri Light"/>
              </w:rPr>
            </w:pPr>
            <w:r w:rsidRPr="00384930">
              <w:rPr>
                <w:rFonts w:ascii="Calibri Light" w:hAnsi="Calibri Light" w:cs="Calibri Light"/>
              </w:rPr>
              <w:lastRenderedPageBreak/>
              <w:t>Fractions, decimals and percentages.</w:t>
            </w:r>
          </w:p>
        </w:tc>
        <w:tc>
          <w:tcPr>
            <w:tcW w:w="2377" w:type="dxa"/>
          </w:tcPr>
          <w:p w14:paraId="3BDF154F" w14:textId="77777777" w:rsidR="007E64BE" w:rsidRDefault="007E64BE" w:rsidP="009653BC">
            <w:pPr>
              <w:rPr>
                <w:rFonts w:asciiTheme="majorHAnsi" w:hAnsiTheme="majorHAnsi" w:cstheme="majorHAnsi"/>
                <w:b/>
                <w:bCs/>
                <w:u w:val="single"/>
              </w:rPr>
            </w:pPr>
            <w:hyperlink r:id="rId58" w:history="1">
              <w:r>
                <w:rPr>
                  <w:rStyle w:val="Hyperlink"/>
                </w:rPr>
                <w:t>Maths resources for teachers | White Rose Maths (whiteroseeducation.com)</w:t>
              </w:r>
            </w:hyperlink>
          </w:p>
          <w:p w14:paraId="0246C1C7" w14:textId="77777777" w:rsidR="002E74D4" w:rsidRDefault="002E74D4" w:rsidP="009653BC">
            <w:pPr>
              <w:pStyle w:val="ListParagraph"/>
              <w:numPr>
                <w:ilvl w:val="0"/>
                <w:numId w:val="5"/>
              </w:numPr>
              <w:rPr>
                <w:rFonts w:ascii="Calibri Light" w:hAnsi="Calibri Light" w:cs="Calibri Light"/>
              </w:rPr>
            </w:pPr>
            <w:r>
              <w:rPr>
                <w:rFonts w:ascii="Calibri Light" w:hAnsi="Calibri Light" w:cs="Calibri Light"/>
              </w:rPr>
              <w:t>Ratio</w:t>
            </w:r>
          </w:p>
          <w:p w14:paraId="6F8496DA" w14:textId="77777777" w:rsidR="002E74D4" w:rsidRDefault="002E74D4" w:rsidP="009653BC">
            <w:pPr>
              <w:pStyle w:val="ListParagraph"/>
              <w:numPr>
                <w:ilvl w:val="0"/>
                <w:numId w:val="5"/>
              </w:numPr>
              <w:rPr>
                <w:rFonts w:ascii="Calibri Light" w:hAnsi="Calibri Light" w:cs="Calibri Light"/>
              </w:rPr>
            </w:pPr>
            <w:r>
              <w:rPr>
                <w:rFonts w:ascii="Calibri Light" w:hAnsi="Calibri Light" w:cs="Calibri Light"/>
              </w:rPr>
              <w:t>Algebra</w:t>
            </w:r>
          </w:p>
          <w:p w14:paraId="643D35B7" w14:textId="4C9C25CE" w:rsidR="00A77E16" w:rsidRPr="003A5A61" w:rsidRDefault="002E74D4" w:rsidP="009653BC">
            <w:pPr>
              <w:pStyle w:val="ListParagraph"/>
              <w:numPr>
                <w:ilvl w:val="0"/>
                <w:numId w:val="5"/>
              </w:numPr>
              <w:rPr>
                <w:rFonts w:asciiTheme="majorHAnsi" w:hAnsiTheme="majorHAnsi" w:cstheme="majorHAnsi"/>
              </w:rPr>
            </w:pPr>
            <w:r>
              <w:rPr>
                <w:rFonts w:ascii="Calibri Light" w:hAnsi="Calibri Light" w:cs="Calibri Light"/>
              </w:rPr>
              <w:t>Shape</w:t>
            </w:r>
          </w:p>
        </w:tc>
        <w:tc>
          <w:tcPr>
            <w:tcW w:w="2377" w:type="dxa"/>
          </w:tcPr>
          <w:p w14:paraId="37E73E13" w14:textId="77777777" w:rsidR="00CE13B1" w:rsidRDefault="00CE13B1" w:rsidP="009653BC">
            <w:pPr>
              <w:rPr>
                <w:rFonts w:asciiTheme="majorHAnsi" w:hAnsiTheme="majorHAnsi" w:cstheme="majorHAnsi"/>
                <w:b/>
                <w:bCs/>
                <w:u w:val="single"/>
              </w:rPr>
            </w:pPr>
            <w:hyperlink r:id="rId59" w:history="1">
              <w:r>
                <w:rPr>
                  <w:rStyle w:val="Hyperlink"/>
                </w:rPr>
                <w:t>Maths resources for teachers | White Rose Maths (whiteroseeducation.com)</w:t>
              </w:r>
            </w:hyperlink>
          </w:p>
          <w:p w14:paraId="23BBFE22" w14:textId="77777777" w:rsidR="000D45F8" w:rsidRDefault="000D45F8" w:rsidP="009653BC">
            <w:pPr>
              <w:pStyle w:val="ListParagraph"/>
              <w:numPr>
                <w:ilvl w:val="0"/>
                <w:numId w:val="5"/>
              </w:numPr>
              <w:rPr>
                <w:rFonts w:asciiTheme="majorHAnsi" w:hAnsiTheme="majorHAnsi" w:cstheme="majorHAnsi"/>
                <w:color w:val="000000" w:themeColor="text1"/>
              </w:rPr>
            </w:pPr>
            <w:r>
              <w:rPr>
                <w:rFonts w:asciiTheme="majorHAnsi" w:hAnsiTheme="majorHAnsi" w:cstheme="majorHAnsi"/>
                <w:color w:val="000000" w:themeColor="text1"/>
              </w:rPr>
              <w:t>Position and Direction.</w:t>
            </w:r>
          </w:p>
          <w:p w14:paraId="7E111858" w14:textId="77777777" w:rsidR="000D45F8" w:rsidRDefault="000D45F8" w:rsidP="009653BC">
            <w:pPr>
              <w:pStyle w:val="ListParagraph"/>
              <w:numPr>
                <w:ilvl w:val="0"/>
                <w:numId w:val="5"/>
              </w:numPr>
              <w:rPr>
                <w:rFonts w:asciiTheme="majorHAnsi" w:hAnsiTheme="majorHAnsi" w:cstheme="majorHAnsi"/>
                <w:color w:val="000000" w:themeColor="text1"/>
              </w:rPr>
            </w:pPr>
            <w:r>
              <w:rPr>
                <w:rFonts w:asciiTheme="majorHAnsi" w:hAnsiTheme="majorHAnsi" w:cstheme="majorHAnsi"/>
                <w:color w:val="000000" w:themeColor="text1"/>
              </w:rPr>
              <w:t>Statistics</w:t>
            </w:r>
          </w:p>
          <w:p w14:paraId="1B42A0A6" w14:textId="70DFD86F" w:rsidR="00CE13B1" w:rsidRPr="00245FB2" w:rsidRDefault="000D45F8" w:rsidP="009653BC">
            <w:pPr>
              <w:pStyle w:val="ListParagraph"/>
              <w:numPr>
                <w:ilvl w:val="0"/>
                <w:numId w:val="5"/>
              </w:numPr>
              <w:rPr>
                <w:rFonts w:asciiTheme="majorHAnsi" w:hAnsiTheme="majorHAnsi" w:cstheme="majorHAnsi"/>
                <w:b/>
                <w:bCs/>
                <w:sz w:val="28"/>
                <w:szCs w:val="28"/>
                <w:u w:val="single"/>
              </w:rPr>
            </w:pPr>
            <w:r>
              <w:rPr>
                <w:rFonts w:asciiTheme="majorHAnsi" w:hAnsiTheme="majorHAnsi" w:cstheme="majorHAnsi"/>
                <w:color w:val="000000" w:themeColor="text1"/>
              </w:rPr>
              <w:lastRenderedPageBreak/>
              <w:t>Converting Units.</w:t>
            </w:r>
          </w:p>
        </w:tc>
      </w:tr>
      <w:tr w:rsidR="000D45F8" w14:paraId="0E58F9AA" w14:textId="77777777" w:rsidTr="000D45F8">
        <w:trPr>
          <w:trHeight w:val="1192"/>
        </w:trPr>
        <w:tc>
          <w:tcPr>
            <w:tcW w:w="1109" w:type="dxa"/>
            <w:vMerge/>
            <w:shd w:val="clear" w:color="auto" w:fill="0070C0"/>
          </w:tcPr>
          <w:p w14:paraId="0D577FE5" w14:textId="77777777" w:rsidR="000D45F8" w:rsidRDefault="000D45F8" w:rsidP="00DE15B2"/>
        </w:tc>
        <w:tc>
          <w:tcPr>
            <w:tcW w:w="2377" w:type="dxa"/>
          </w:tcPr>
          <w:p w14:paraId="62051F07" w14:textId="77777777" w:rsidR="007E0CD3" w:rsidRDefault="007E0CD3" w:rsidP="009653BC">
            <w:pPr>
              <w:pStyle w:val="ListParagraph"/>
              <w:numPr>
                <w:ilvl w:val="0"/>
                <w:numId w:val="6"/>
              </w:numPr>
              <w:rPr>
                <w:rFonts w:ascii="Calibri Light" w:hAnsi="Calibri Light" w:cs="Calibri Light"/>
              </w:rPr>
            </w:pPr>
            <w:r>
              <w:rPr>
                <w:rFonts w:ascii="Calibri Light" w:hAnsi="Calibri Light" w:cs="Calibri Light"/>
              </w:rPr>
              <w:t>The 5 and 10 times-tables</w:t>
            </w:r>
          </w:p>
          <w:p w14:paraId="70D23C45" w14:textId="798444A7" w:rsidR="000D45F8" w:rsidRPr="007E0CD3" w:rsidRDefault="007E0CD3" w:rsidP="009653BC">
            <w:pPr>
              <w:pStyle w:val="ListParagraph"/>
              <w:numPr>
                <w:ilvl w:val="0"/>
                <w:numId w:val="6"/>
              </w:numPr>
              <w:rPr>
                <w:rFonts w:ascii="Calibri Light" w:hAnsi="Calibri Light" w:cs="Calibri Light"/>
              </w:rPr>
            </w:pPr>
            <w:r w:rsidRPr="007E0CD3">
              <w:rPr>
                <w:rFonts w:ascii="Calibri Light" w:hAnsi="Calibri Light" w:cs="Calibri Light"/>
              </w:rPr>
              <w:t>The 2, 4 and 8 times-table.</w:t>
            </w:r>
          </w:p>
        </w:tc>
        <w:tc>
          <w:tcPr>
            <w:tcW w:w="2377" w:type="dxa"/>
          </w:tcPr>
          <w:p w14:paraId="2B15CDA5" w14:textId="77777777" w:rsidR="00BA18B6" w:rsidRDefault="00BA18B6" w:rsidP="009653BC">
            <w:pPr>
              <w:pStyle w:val="ListParagraph"/>
              <w:numPr>
                <w:ilvl w:val="0"/>
                <w:numId w:val="6"/>
              </w:numPr>
              <w:rPr>
                <w:rFonts w:ascii="Calibri Light" w:hAnsi="Calibri Light" w:cs="Calibri Light"/>
              </w:rPr>
            </w:pPr>
            <w:r w:rsidRPr="000C3415">
              <w:rPr>
                <w:rFonts w:ascii="Calibri Light" w:hAnsi="Calibri Light" w:cs="Calibri Light"/>
              </w:rPr>
              <w:t>2s, 5s, 10s, 4s and 8s.</w:t>
            </w:r>
          </w:p>
          <w:p w14:paraId="4C5F193A" w14:textId="7E7EEFDB" w:rsidR="000D45F8" w:rsidRPr="00BA18B6" w:rsidRDefault="00BA18B6" w:rsidP="009653BC">
            <w:pPr>
              <w:pStyle w:val="ListParagraph"/>
              <w:numPr>
                <w:ilvl w:val="0"/>
                <w:numId w:val="6"/>
              </w:numPr>
              <w:rPr>
                <w:rFonts w:ascii="Calibri Light" w:hAnsi="Calibri Light" w:cs="Calibri Light"/>
              </w:rPr>
            </w:pPr>
            <w:r w:rsidRPr="00BA18B6">
              <w:rPr>
                <w:rFonts w:ascii="Calibri Light" w:hAnsi="Calibri Light" w:cs="Calibri Light"/>
              </w:rPr>
              <w:t>The 6 times-table</w:t>
            </w:r>
          </w:p>
        </w:tc>
        <w:tc>
          <w:tcPr>
            <w:tcW w:w="2377" w:type="dxa"/>
          </w:tcPr>
          <w:p w14:paraId="437FAD9C" w14:textId="77777777" w:rsidR="00CD6065" w:rsidRPr="002278F3" w:rsidRDefault="00CD6065" w:rsidP="009653BC">
            <w:pPr>
              <w:pStyle w:val="ListParagraph"/>
              <w:numPr>
                <w:ilvl w:val="0"/>
                <w:numId w:val="6"/>
              </w:numPr>
              <w:rPr>
                <w:rFonts w:ascii="Calibri Light" w:hAnsi="Calibri Light" w:cs="Calibri Light"/>
              </w:rPr>
            </w:pPr>
            <w:r w:rsidRPr="002278F3">
              <w:rPr>
                <w:rFonts w:ascii="Calibri Light" w:hAnsi="Calibri Light" w:cs="Calibri Light"/>
              </w:rPr>
              <w:t>The 9 times-table</w:t>
            </w:r>
          </w:p>
          <w:p w14:paraId="7757B124" w14:textId="3EF06406" w:rsidR="000D45F8" w:rsidRDefault="00CD6065" w:rsidP="009653BC">
            <w:pPr>
              <w:pStyle w:val="ListParagraph"/>
              <w:numPr>
                <w:ilvl w:val="0"/>
                <w:numId w:val="6"/>
              </w:numPr>
            </w:pPr>
            <w:r w:rsidRPr="00CD6065">
              <w:rPr>
                <w:rFonts w:ascii="Calibri Light" w:hAnsi="Calibri Light" w:cs="Calibri Light"/>
              </w:rPr>
              <w:t>2s, 5s, 10s, 4s, 8s, 6s and 9s.</w:t>
            </w:r>
          </w:p>
        </w:tc>
        <w:tc>
          <w:tcPr>
            <w:tcW w:w="2394" w:type="dxa"/>
            <w:gridSpan w:val="2"/>
          </w:tcPr>
          <w:p w14:paraId="113EF4DA" w14:textId="77777777" w:rsidR="00EE21A2" w:rsidRDefault="00EE21A2" w:rsidP="009653BC">
            <w:pPr>
              <w:pStyle w:val="ListParagraph"/>
              <w:numPr>
                <w:ilvl w:val="0"/>
                <w:numId w:val="6"/>
              </w:numPr>
              <w:rPr>
                <w:rFonts w:ascii="Calibri Light" w:hAnsi="Calibri Light" w:cs="Calibri Light"/>
              </w:rPr>
            </w:pPr>
            <w:r>
              <w:rPr>
                <w:rFonts w:ascii="Calibri Light" w:hAnsi="Calibri Light" w:cs="Calibri Light"/>
              </w:rPr>
              <w:t>The 7 times-table</w:t>
            </w:r>
          </w:p>
          <w:p w14:paraId="374407C4" w14:textId="77777777" w:rsidR="00EE21A2" w:rsidRDefault="00EE21A2" w:rsidP="009653BC">
            <w:pPr>
              <w:pStyle w:val="ListParagraph"/>
              <w:numPr>
                <w:ilvl w:val="0"/>
                <w:numId w:val="6"/>
              </w:numPr>
              <w:rPr>
                <w:rFonts w:ascii="Calibri Light" w:hAnsi="Calibri Light" w:cs="Calibri Light"/>
              </w:rPr>
            </w:pPr>
            <w:r>
              <w:rPr>
                <w:rFonts w:ascii="Calibri Light" w:hAnsi="Calibri Light" w:cs="Calibri Light"/>
              </w:rPr>
              <w:t>The 11 times-table</w:t>
            </w:r>
          </w:p>
          <w:p w14:paraId="7A33A191" w14:textId="431409AD" w:rsidR="000D45F8" w:rsidRDefault="00EE21A2" w:rsidP="009653BC">
            <w:pPr>
              <w:pStyle w:val="ListParagraph"/>
              <w:numPr>
                <w:ilvl w:val="0"/>
                <w:numId w:val="6"/>
              </w:numPr>
            </w:pPr>
            <w:r w:rsidRPr="00EE21A2">
              <w:rPr>
                <w:rFonts w:ascii="Calibri Light" w:hAnsi="Calibri Light" w:cs="Calibri Light"/>
              </w:rPr>
              <w:t>The 12 times table.</w:t>
            </w:r>
          </w:p>
        </w:tc>
        <w:tc>
          <w:tcPr>
            <w:tcW w:w="2377" w:type="dxa"/>
          </w:tcPr>
          <w:p w14:paraId="5908419E" w14:textId="77777777" w:rsidR="00DB76EA" w:rsidRPr="00A51E12" w:rsidRDefault="00DB76EA" w:rsidP="009653BC">
            <w:pPr>
              <w:pStyle w:val="ListParagraph"/>
              <w:numPr>
                <w:ilvl w:val="0"/>
                <w:numId w:val="6"/>
              </w:numPr>
              <w:rPr>
                <w:rFonts w:ascii="Calibri Light" w:hAnsi="Calibri Light" w:cs="Calibri Light"/>
              </w:rPr>
            </w:pPr>
            <w:r w:rsidRPr="00A51E12">
              <w:rPr>
                <w:rFonts w:ascii="Calibri Light" w:hAnsi="Calibri Light" w:cs="Calibri Light"/>
              </w:rPr>
              <w:t>All Times tables</w:t>
            </w:r>
          </w:p>
          <w:p w14:paraId="29CA42AB" w14:textId="344864B3" w:rsidR="000D45F8" w:rsidRDefault="00DB76EA" w:rsidP="009653BC">
            <w:pPr>
              <w:pStyle w:val="ListParagraph"/>
              <w:numPr>
                <w:ilvl w:val="0"/>
                <w:numId w:val="6"/>
              </w:numPr>
            </w:pPr>
            <w:r w:rsidRPr="00DB76EA">
              <w:rPr>
                <w:rFonts w:ascii="Calibri Light" w:hAnsi="Calibri Light" w:cs="Calibri Light"/>
              </w:rPr>
              <w:t>1 and 0</w:t>
            </w:r>
          </w:p>
        </w:tc>
        <w:tc>
          <w:tcPr>
            <w:tcW w:w="2377" w:type="dxa"/>
          </w:tcPr>
          <w:p w14:paraId="0087F2E1" w14:textId="77777777" w:rsidR="009653BC" w:rsidRDefault="009653BC" w:rsidP="009653BC">
            <w:pPr>
              <w:pStyle w:val="ListParagraph"/>
              <w:numPr>
                <w:ilvl w:val="0"/>
                <w:numId w:val="6"/>
              </w:numPr>
              <w:rPr>
                <w:rFonts w:asciiTheme="majorHAnsi" w:hAnsiTheme="majorHAnsi" w:cstheme="majorHAnsi"/>
              </w:rPr>
            </w:pPr>
            <w:r>
              <w:rPr>
                <w:rFonts w:asciiTheme="majorHAnsi" w:hAnsiTheme="majorHAnsi" w:cstheme="majorHAnsi"/>
              </w:rPr>
              <w:t>Make Links</w:t>
            </w:r>
          </w:p>
          <w:p w14:paraId="4F6C71DD" w14:textId="604FFC49" w:rsidR="000D45F8" w:rsidRDefault="009653BC" w:rsidP="009653BC">
            <w:pPr>
              <w:pStyle w:val="ListParagraph"/>
              <w:numPr>
                <w:ilvl w:val="0"/>
                <w:numId w:val="6"/>
              </w:numPr>
            </w:pPr>
            <w:r w:rsidRPr="009653BC">
              <w:rPr>
                <w:rFonts w:asciiTheme="majorHAnsi" w:hAnsiTheme="majorHAnsi" w:cstheme="majorHAnsi"/>
              </w:rPr>
              <w:t>Consolidate facts</w:t>
            </w:r>
          </w:p>
        </w:tc>
      </w:tr>
      <w:tr w:rsidR="00DE15B2" w:rsidRPr="00D44C33" w14:paraId="29B3215E" w14:textId="77777777" w:rsidTr="00951426">
        <w:trPr>
          <w:trHeight w:val="1192"/>
        </w:trPr>
        <w:tc>
          <w:tcPr>
            <w:tcW w:w="1109" w:type="dxa"/>
            <w:vMerge/>
          </w:tcPr>
          <w:p w14:paraId="041E254E" w14:textId="77777777" w:rsidR="00DE15B2" w:rsidRDefault="00DE15B2" w:rsidP="00DE15B2"/>
        </w:tc>
        <w:tc>
          <w:tcPr>
            <w:tcW w:w="14279" w:type="dxa"/>
            <w:gridSpan w:val="7"/>
          </w:tcPr>
          <w:p w14:paraId="5C791331" w14:textId="77777777" w:rsidR="00DE15B2" w:rsidRPr="009463BE" w:rsidRDefault="00DE15B2" w:rsidP="00DE15B2">
            <w:pPr>
              <w:rPr>
                <w:rFonts w:asciiTheme="majorHAnsi" w:hAnsiTheme="majorHAnsi" w:cstheme="majorHAnsi"/>
                <w:b/>
                <w:bCs/>
              </w:rPr>
            </w:pPr>
            <w:r w:rsidRPr="009463BE">
              <w:rPr>
                <w:rFonts w:asciiTheme="majorHAnsi" w:hAnsiTheme="majorHAnsi" w:cstheme="majorHAnsi"/>
                <w:b/>
                <w:bCs/>
              </w:rPr>
              <w:t>Continuous Provision</w:t>
            </w:r>
          </w:p>
          <w:p w14:paraId="2BE21FC2" w14:textId="77777777" w:rsidR="00DE15B2" w:rsidRPr="009463BE" w:rsidRDefault="00DE15B2" w:rsidP="00DE15B2">
            <w:pPr>
              <w:rPr>
                <w:rFonts w:asciiTheme="majorHAnsi" w:hAnsiTheme="majorHAnsi" w:cstheme="majorHAnsi"/>
                <w:b/>
                <w:bCs/>
                <w:sz w:val="28"/>
                <w:szCs w:val="28"/>
                <w:u w:val="single"/>
              </w:rPr>
            </w:pPr>
            <w:r w:rsidRPr="009463BE">
              <w:rPr>
                <w:rFonts w:asciiTheme="majorHAnsi" w:hAnsiTheme="majorHAnsi" w:cstheme="majorHAnsi"/>
                <w:b/>
                <w:bCs/>
                <w:sz w:val="28"/>
                <w:szCs w:val="28"/>
                <w:u w:val="single"/>
              </w:rPr>
              <w:t>Money: Year 5</w:t>
            </w:r>
          </w:p>
          <w:p w14:paraId="1CE930F7" w14:textId="77777777" w:rsidR="00DE15B2" w:rsidRPr="009463BE" w:rsidRDefault="00DE15B2" w:rsidP="00DE15B2">
            <w:pPr>
              <w:pStyle w:val="ListParagraph"/>
              <w:numPr>
                <w:ilvl w:val="0"/>
                <w:numId w:val="4"/>
              </w:numPr>
              <w:rPr>
                <w:rFonts w:asciiTheme="majorHAnsi" w:hAnsiTheme="majorHAnsi" w:cstheme="majorHAnsi"/>
              </w:rPr>
            </w:pPr>
            <w:r w:rsidRPr="009463BE">
              <w:rPr>
                <w:rFonts w:asciiTheme="majorHAnsi" w:hAnsiTheme="majorHAnsi" w:cstheme="majorHAnsi"/>
              </w:rPr>
              <w:t>use all four operations to solve problems involving measure [for example, money].</w:t>
            </w:r>
          </w:p>
          <w:p w14:paraId="0EA11A07" w14:textId="77777777" w:rsidR="00DE15B2" w:rsidRPr="009463BE" w:rsidRDefault="00DE15B2" w:rsidP="00DE15B2">
            <w:pPr>
              <w:rPr>
                <w:rFonts w:asciiTheme="majorHAnsi" w:hAnsiTheme="majorHAnsi" w:cstheme="majorHAnsi"/>
                <w:b/>
                <w:bCs/>
                <w:sz w:val="28"/>
                <w:szCs w:val="28"/>
                <w:u w:val="single"/>
              </w:rPr>
            </w:pPr>
            <w:r w:rsidRPr="009463BE">
              <w:rPr>
                <w:rFonts w:asciiTheme="majorHAnsi" w:hAnsiTheme="majorHAnsi" w:cstheme="majorHAnsi"/>
                <w:b/>
                <w:bCs/>
                <w:sz w:val="28"/>
                <w:szCs w:val="28"/>
                <w:u w:val="single"/>
              </w:rPr>
              <w:t>Time: Year 5</w:t>
            </w:r>
          </w:p>
          <w:p w14:paraId="557037CA" w14:textId="77777777" w:rsidR="00DE15B2" w:rsidRPr="009463BE" w:rsidRDefault="00DE15B2" w:rsidP="00DE15B2">
            <w:pPr>
              <w:pStyle w:val="ListParagraph"/>
              <w:numPr>
                <w:ilvl w:val="0"/>
                <w:numId w:val="4"/>
              </w:numPr>
              <w:rPr>
                <w:rFonts w:asciiTheme="majorHAnsi" w:hAnsiTheme="majorHAnsi" w:cstheme="majorHAnsi"/>
              </w:rPr>
            </w:pPr>
            <w:r w:rsidRPr="009463BE">
              <w:rPr>
                <w:rFonts w:asciiTheme="majorHAnsi" w:hAnsiTheme="majorHAnsi" w:cstheme="majorHAnsi"/>
              </w:rPr>
              <w:t>solve problems involving converting between units of time.</w:t>
            </w:r>
          </w:p>
          <w:p w14:paraId="19FEF225" w14:textId="77777777" w:rsidR="00DE15B2" w:rsidRPr="009463BE" w:rsidRDefault="00DE15B2" w:rsidP="00DE15B2">
            <w:pPr>
              <w:rPr>
                <w:rFonts w:asciiTheme="majorHAnsi" w:hAnsiTheme="majorHAnsi" w:cstheme="majorHAnsi"/>
                <w:b/>
                <w:bCs/>
                <w:sz w:val="28"/>
                <w:szCs w:val="28"/>
                <w:u w:val="single"/>
              </w:rPr>
            </w:pPr>
            <w:r w:rsidRPr="009463BE">
              <w:rPr>
                <w:rFonts w:asciiTheme="majorHAnsi" w:hAnsiTheme="majorHAnsi" w:cstheme="majorHAnsi"/>
                <w:b/>
                <w:bCs/>
                <w:sz w:val="28"/>
                <w:szCs w:val="28"/>
                <w:u w:val="single"/>
              </w:rPr>
              <w:t>Time Year 6</w:t>
            </w:r>
          </w:p>
          <w:p w14:paraId="1389D4BD" w14:textId="0CEF8FE4" w:rsidR="00DE15B2" w:rsidRPr="009463BE" w:rsidRDefault="00DE15B2" w:rsidP="00DE15B2">
            <w:pPr>
              <w:pStyle w:val="ListParagraph"/>
              <w:numPr>
                <w:ilvl w:val="0"/>
                <w:numId w:val="4"/>
              </w:numPr>
              <w:rPr>
                <w:rFonts w:asciiTheme="majorHAnsi" w:hAnsiTheme="majorHAnsi" w:cstheme="majorHAnsi"/>
                <w:sz w:val="28"/>
                <w:szCs w:val="28"/>
                <w:u w:val="single"/>
              </w:rPr>
            </w:pPr>
            <w:r w:rsidRPr="009463BE">
              <w:rPr>
                <w:rFonts w:asciiTheme="majorHAnsi" w:hAnsiTheme="majorHAnsi" w:cstheme="majorHAnsi"/>
              </w:rPr>
              <w:t>Use, read, write and convert between standard units, converting measurements of time from a smaller unit of measure to a larger unit, and vice versa.</w:t>
            </w:r>
          </w:p>
        </w:tc>
      </w:tr>
    </w:tbl>
    <w:p w14:paraId="6793A2C9" w14:textId="77777777" w:rsidR="00000926" w:rsidRDefault="00000926"/>
    <w:tbl>
      <w:tblPr>
        <w:tblStyle w:val="TableGrid"/>
        <w:tblpPr w:leftFromText="180" w:rightFromText="180" w:vertAnchor="text" w:horzAnchor="margin" w:tblpY="145"/>
        <w:tblW w:w="14944" w:type="dxa"/>
        <w:tblLook w:val="04A0" w:firstRow="1" w:lastRow="0" w:firstColumn="1" w:lastColumn="0" w:noHBand="0" w:noVBand="1"/>
      </w:tblPr>
      <w:tblGrid>
        <w:gridCol w:w="2118"/>
        <w:gridCol w:w="2258"/>
        <w:gridCol w:w="2116"/>
        <w:gridCol w:w="2107"/>
        <w:gridCol w:w="2114"/>
        <w:gridCol w:w="2111"/>
        <w:gridCol w:w="2120"/>
      </w:tblGrid>
      <w:tr w:rsidR="005A695D" w:rsidRPr="007919CE" w14:paraId="4A3A132F" w14:textId="77777777" w:rsidTr="000753A7">
        <w:trPr>
          <w:trHeight w:val="269"/>
        </w:trPr>
        <w:tc>
          <w:tcPr>
            <w:tcW w:w="2118" w:type="dxa"/>
          </w:tcPr>
          <w:p w14:paraId="39A2C5DF" w14:textId="77777777" w:rsidR="005A695D" w:rsidRPr="007919CE" w:rsidRDefault="005A695D" w:rsidP="00D85BA6">
            <w:pPr>
              <w:rPr>
                <w:rFonts w:ascii="Comic Sans MS" w:hAnsi="Comic Sans MS"/>
              </w:rPr>
            </w:pPr>
            <w:r w:rsidRPr="007919CE">
              <w:rPr>
                <w:rFonts w:ascii="Comic Sans MS" w:hAnsi="Comic Sans MS"/>
              </w:rPr>
              <w:t>Y</w:t>
            </w:r>
            <w:r>
              <w:rPr>
                <w:rFonts w:ascii="Comic Sans MS" w:hAnsi="Comic Sans MS"/>
              </w:rPr>
              <w:t>5/6</w:t>
            </w:r>
          </w:p>
        </w:tc>
        <w:tc>
          <w:tcPr>
            <w:tcW w:w="2258" w:type="dxa"/>
          </w:tcPr>
          <w:p w14:paraId="348DDA0C" w14:textId="77777777" w:rsidR="005A695D" w:rsidRPr="007919CE" w:rsidRDefault="005A695D" w:rsidP="00D85BA6">
            <w:pPr>
              <w:rPr>
                <w:rFonts w:ascii="Comic Sans MS" w:hAnsi="Comic Sans MS"/>
              </w:rPr>
            </w:pPr>
            <w:r w:rsidRPr="007919CE">
              <w:rPr>
                <w:rFonts w:ascii="Comic Sans MS" w:hAnsi="Comic Sans MS"/>
              </w:rPr>
              <w:t>Autumn 1</w:t>
            </w:r>
          </w:p>
        </w:tc>
        <w:tc>
          <w:tcPr>
            <w:tcW w:w="2116" w:type="dxa"/>
          </w:tcPr>
          <w:p w14:paraId="40F2D6A0" w14:textId="77777777" w:rsidR="005A695D" w:rsidRPr="007919CE" w:rsidRDefault="005A695D" w:rsidP="00D85BA6">
            <w:pPr>
              <w:rPr>
                <w:rFonts w:ascii="Comic Sans MS" w:hAnsi="Comic Sans MS"/>
              </w:rPr>
            </w:pPr>
            <w:r w:rsidRPr="007919CE">
              <w:rPr>
                <w:rFonts w:ascii="Comic Sans MS" w:hAnsi="Comic Sans MS"/>
              </w:rPr>
              <w:t>Autumn 2</w:t>
            </w:r>
          </w:p>
        </w:tc>
        <w:tc>
          <w:tcPr>
            <w:tcW w:w="2107" w:type="dxa"/>
          </w:tcPr>
          <w:p w14:paraId="3F2090EA" w14:textId="77777777" w:rsidR="005A695D" w:rsidRPr="007919CE" w:rsidRDefault="005A695D" w:rsidP="00D85BA6">
            <w:pPr>
              <w:rPr>
                <w:rFonts w:ascii="Comic Sans MS" w:hAnsi="Comic Sans MS"/>
              </w:rPr>
            </w:pPr>
            <w:r w:rsidRPr="007919CE">
              <w:rPr>
                <w:rFonts w:ascii="Comic Sans MS" w:hAnsi="Comic Sans MS"/>
              </w:rPr>
              <w:t>Spring 1</w:t>
            </w:r>
          </w:p>
        </w:tc>
        <w:tc>
          <w:tcPr>
            <w:tcW w:w="2114" w:type="dxa"/>
          </w:tcPr>
          <w:p w14:paraId="5F644436" w14:textId="77777777" w:rsidR="005A695D" w:rsidRPr="007919CE" w:rsidRDefault="005A695D" w:rsidP="00D85BA6">
            <w:pPr>
              <w:rPr>
                <w:rFonts w:ascii="Comic Sans MS" w:hAnsi="Comic Sans MS"/>
              </w:rPr>
            </w:pPr>
            <w:r w:rsidRPr="007919CE">
              <w:rPr>
                <w:rFonts w:ascii="Comic Sans MS" w:hAnsi="Comic Sans MS"/>
              </w:rPr>
              <w:t>Spring 2</w:t>
            </w:r>
          </w:p>
        </w:tc>
        <w:tc>
          <w:tcPr>
            <w:tcW w:w="2111" w:type="dxa"/>
          </w:tcPr>
          <w:p w14:paraId="2499B857" w14:textId="77777777" w:rsidR="005A695D" w:rsidRPr="007919CE" w:rsidRDefault="005A695D" w:rsidP="00D85BA6">
            <w:pPr>
              <w:rPr>
                <w:rFonts w:ascii="Comic Sans MS" w:hAnsi="Comic Sans MS"/>
              </w:rPr>
            </w:pPr>
            <w:r w:rsidRPr="007919CE">
              <w:rPr>
                <w:rFonts w:ascii="Comic Sans MS" w:hAnsi="Comic Sans MS"/>
              </w:rPr>
              <w:t>Summer 1</w:t>
            </w:r>
          </w:p>
        </w:tc>
        <w:tc>
          <w:tcPr>
            <w:tcW w:w="2116" w:type="dxa"/>
          </w:tcPr>
          <w:p w14:paraId="3841AA96" w14:textId="77777777" w:rsidR="005A695D" w:rsidRPr="007919CE" w:rsidRDefault="005A695D" w:rsidP="00D85BA6">
            <w:pPr>
              <w:rPr>
                <w:rFonts w:ascii="Comic Sans MS" w:hAnsi="Comic Sans MS"/>
              </w:rPr>
            </w:pPr>
            <w:r w:rsidRPr="007919CE">
              <w:rPr>
                <w:rFonts w:ascii="Comic Sans MS" w:hAnsi="Comic Sans MS"/>
              </w:rPr>
              <w:t>Summer 2</w:t>
            </w:r>
          </w:p>
        </w:tc>
      </w:tr>
      <w:tr w:rsidR="005A695D" w:rsidRPr="007919CE" w14:paraId="6F796798" w14:textId="77777777" w:rsidTr="000753A7">
        <w:trPr>
          <w:trHeight w:val="269"/>
        </w:trPr>
        <w:tc>
          <w:tcPr>
            <w:tcW w:w="2118" w:type="dxa"/>
          </w:tcPr>
          <w:p w14:paraId="30FED1FC" w14:textId="77777777" w:rsidR="005A695D" w:rsidRPr="007919CE" w:rsidRDefault="005A695D" w:rsidP="00D85BA6">
            <w:pPr>
              <w:rPr>
                <w:rFonts w:ascii="Comic Sans MS" w:hAnsi="Comic Sans MS"/>
              </w:rPr>
            </w:pPr>
            <w:r w:rsidRPr="007919CE">
              <w:rPr>
                <w:rFonts w:ascii="Comic Sans MS" w:hAnsi="Comic Sans MS"/>
              </w:rPr>
              <w:t xml:space="preserve">Reading </w:t>
            </w:r>
          </w:p>
        </w:tc>
        <w:tc>
          <w:tcPr>
            <w:tcW w:w="12826" w:type="dxa"/>
            <w:gridSpan w:val="6"/>
          </w:tcPr>
          <w:p w14:paraId="3ACA7734" w14:textId="77777777" w:rsidR="005A695D" w:rsidRDefault="005A695D" w:rsidP="00D85BA6">
            <w:pPr>
              <w:rPr>
                <w:rFonts w:ascii="Comic Sans MS" w:hAnsi="Comic Sans MS"/>
              </w:rPr>
            </w:pPr>
            <w:r w:rsidRPr="007919CE">
              <w:rPr>
                <w:rFonts w:ascii="Comic Sans MS" w:hAnsi="Comic Sans MS"/>
              </w:rPr>
              <w:t>Continuous Word Reading and Comprehension to include VIPERS</w:t>
            </w:r>
            <w:r>
              <w:t xml:space="preserve"> (Vocabulary Infer Predict Explain Retrieve Summarise)</w:t>
            </w:r>
          </w:p>
          <w:p w14:paraId="044BEAC0" w14:textId="77777777" w:rsidR="005A695D" w:rsidRPr="007919CE" w:rsidRDefault="005A695D" w:rsidP="00D85BA6">
            <w:pPr>
              <w:rPr>
                <w:rFonts w:ascii="Comic Sans MS" w:hAnsi="Comic Sans MS"/>
              </w:rPr>
            </w:pPr>
            <w:r>
              <w:rPr>
                <w:rFonts w:ascii="Comic Sans MS" w:hAnsi="Comic Sans MS"/>
              </w:rPr>
              <w:t>Non-Fiction texts to link with curriculum subjects, explicitly teaching features.</w:t>
            </w:r>
          </w:p>
        </w:tc>
      </w:tr>
      <w:tr w:rsidR="005A695D" w:rsidRPr="007919CE" w14:paraId="26211391" w14:textId="77777777" w:rsidTr="000753A7">
        <w:trPr>
          <w:trHeight w:val="823"/>
        </w:trPr>
        <w:tc>
          <w:tcPr>
            <w:tcW w:w="2118" w:type="dxa"/>
          </w:tcPr>
          <w:p w14:paraId="1F8813A1" w14:textId="77777777" w:rsidR="005A695D" w:rsidRPr="007919CE" w:rsidRDefault="005A695D" w:rsidP="00D85BA6">
            <w:pPr>
              <w:rPr>
                <w:rFonts w:ascii="Comic Sans MS" w:hAnsi="Comic Sans MS"/>
              </w:rPr>
            </w:pPr>
            <w:r w:rsidRPr="007919CE">
              <w:rPr>
                <w:rFonts w:ascii="Comic Sans MS" w:hAnsi="Comic Sans MS"/>
              </w:rPr>
              <w:t>Core Text</w:t>
            </w:r>
          </w:p>
        </w:tc>
        <w:tc>
          <w:tcPr>
            <w:tcW w:w="2258" w:type="dxa"/>
          </w:tcPr>
          <w:p w14:paraId="4265C00F" w14:textId="77777777" w:rsidR="005A695D" w:rsidRPr="007919CE" w:rsidRDefault="005A695D" w:rsidP="00D85BA6">
            <w:pPr>
              <w:rPr>
                <w:rFonts w:ascii="Comic Sans MS" w:hAnsi="Comic Sans MS"/>
              </w:rPr>
            </w:pPr>
            <w:r w:rsidRPr="356EA8C0">
              <w:rPr>
                <w:rFonts w:ascii="Comic Sans MS" w:hAnsi="Comic Sans MS"/>
              </w:rPr>
              <w:t xml:space="preserve">Holes  </w:t>
            </w:r>
          </w:p>
          <w:p w14:paraId="5485DE9B" w14:textId="77777777" w:rsidR="005A695D" w:rsidRPr="007919CE" w:rsidRDefault="005A695D" w:rsidP="00D85BA6">
            <w:pPr>
              <w:rPr>
                <w:rFonts w:ascii="Comic Sans MS" w:hAnsi="Comic Sans MS"/>
              </w:rPr>
            </w:pPr>
          </w:p>
        </w:tc>
        <w:tc>
          <w:tcPr>
            <w:tcW w:w="2116" w:type="dxa"/>
          </w:tcPr>
          <w:p w14:paraId="2EB9D460" w14:textId="77777777" w:rsidR="005A695D" w:rsidRPr="007919CE" w:rsidRDefault="005A695D" w:rsidP="00D85BA6">
            <w:pPr>
              <w:rPr>
                <w:rFonts w:ascii="Comic Sans MS" w:hAnsi="Comic Sans MS"/>
              </w:rPr>
            </w:pPr>
            <w:r w:rsidRPr="356EA8C0">
              <w:rPr>
                <w:rFonts w:ascii="Comic Sans MS" w:hAnsi="Comic Sans MS"/>
              </w:rPr>
              <w:t>Holes</w:t>
            </w:r>
          </w:p>
        </w:tc>
        <w:tc>
          <w:tcPr>
            <w:tcW w:w="2107" w:type="dxa"/>
          </w:tcPr>
          <w:p w14:paraId="2A152837" w14:textId="77777777" w:rsidR="005A695D" w:rsidRPr="007919CE" w:rsidRDefault="005A695D" w:rsidP="00D85BA6">
            <w:pPr>
              <w:rPr>
                <w:rFonts w:ascii="Comic Sans MS" w:hAnsi="Comic Sans MS"/>
              </w:rPr>
            </w:pPr>
            <w:r w:rsidRPr="163A2788">
              <w:rPr>
                <w:rFonts w:ascii="Comic Sans MS" w:hAnsi="Comic Sans MS"/>
              </w:rPr>
              <w:t xml:space="preserve">Madame </w:t>
            </w:r>
            <w:r>
              <w:rPr>
                <w:rFonts w:ascii="Comic Sans MS" w:hAnsi="Comic Sans MS"/>
              </w:rPr>
              <w:t>M</w:t>
            </w:r>
          </w:p>
          <w:p w14:paraId="08B48872" w14:textId="77777777" w:rsidR="005A695D" w:rsidRPr="007919CE" w:rsidRDefault="005A695D" w:rsidP="00D85BA6">
            <w:pPr>
              <w:rPr>
                <w:rFonts w:ascii="Comic Sans MS" w:hAnsi="Comic Sans MS"/>
              </w:rPr>
            </w:pPr>
            <w:r w:rsidRPr="163A2788">
              <w:rPr>
                <w:rFonts w:ascii="Comic Sans MS" w:hAnsi="Comic Sans MS"/>
              </w:rPr>
              <w:t xml:space="preserve">The sleeper and the spindle </w:t>
            </w:r>
          </w:p>
        </w:tc>
        <w:tc>
          <w:tcPr>
            <w:tcW w:w="2114" w:type="dxa"/>
          </w:tcPr>
          <w:p w14:paraId="10E33550" w14:textId="77777777" w:rsidR="005A695D" w:rsidRPr="007919CE" w:rsidRDefault="005A695D" w:rsidP="00D85BA6">
            <w:pPr>
              <w:rPr>
                <w:rFonts w:ascii="Comic Sans MS" w:hAnsi="Comic Sans MS"/>
              </w:rPr>
            </w:pPr>
            <w:r>
              <w:rPr>
                <w:rFonts w:ascii="Comic Sans MS" w:hAnsi="Comic Sans MS"/>
              </w:rPr>
              <w:t>Inside the villains</w:t>
            </w:r>
          </w:p>
        </w:tc>
        <w:tc>
          <w:tcPr>
            <w:tcW w:w="2111" w:type="dxa"/>
          </w:tcPr>
          <w:p w14:paraId="778104DE" w14:textId="77777777" w:rsidR="005A695D" w:rsidRPr="007919CE" w:rsidRDefault="005A695D" w:rsidP="00D85BA6">
            <w:pPr>
              <w:rPr>
                <w:rFonts w:ascii="Comic Sans MS" w:hAnsi="Comic Sans MS"/>
              </w:rPr>
            </w:pPr>
            <w:r w:rsidRPr="356EA8C0">
              <w:rPr>
                <w:rFonts w:ascii="Comic Sans MS" w:hAnsi="Comic Sans MS"/>
              </w:rPr>
              <w:t>Goodnight Mr Tom</w:t>
            </w:r>
          </w:p>
          <w:p w14:paraId="2BA4AB71" w14:textId="77777777" w:rsidR="005A695D" w:rsidRPr="007919CE" w:rsidRDefault="005A695D" w:rsidP="00D85BA6">
            <w:pPr>
              <w:rPr>
                <w:rFonts w:ascii="Comic Sans MS" w:hAnsi="Comic Sans MS"/>
              </w:rPr>
            </w:pPr>
          </w:p>
        </w:tc>
        <w:tc>
          <w:tcPr>
            <w:tcW w:w="2116" w:type="dxa"/>
          </w:tcPr>
          <w:p w14:paraId="6751CC04" w14:textId="77777777" w:rsidR="005A695D" w:rsidRPr="007919CE" w:rsidRDefault="005A695D" w:rsidP="00D85BA6">
            <w:pPr>
              <w:rPr>
                <w:rFonts w:ascii="Comic Sans MS" w:hAnsi="Comic Sans MS"/>
              </w:rPr>
            </w:pPr>
            <w:r w:rsidRPr="356EA8C0">
              <w:rPr>
                <w:rFonts w:ascii="Comic Sans MS" w:hAnsi="Comic Sans MS"/>
              </w:rPr>
              <w:t xml:space="preserve">Goodnight Mr Tom </w:t>
            </w:r>
          </w:p>
          <w:p w14:paraId="480C979C" w14:textId="77777777" w:rsidR="005A695D" w:rsidRPr="007919CE" w:rsidRDefault="005A695D" w:rsidP="00D85BA6">
            <w:pPr>
              <w:rPr>
                <w:rFonts w:ascii="Comic Sans MS" w:hAnsi="Comic Sans MS"/>
              </w:rPr>
            </w:pPr>
          </w:p>
        </w:tc>
      </w:tr>
      <w:tr w:rsidR="005A695D" w:rsidRPr="007919CE" w14:paraId="0915265F" w14:textId="77777777" w:rsidTr="000753A7">
        <w:trPr>
          <w:trHeight w:val="880"/>
        </w:trPr>
        <w:tc>
          <w:tcPr>
            <w:tcW w:w="2118" w:type="dxa"/>
          </w:tcPr>
          <w:p w14:paraId="5DF8579F" w14:textId="77777777" w:rsidR="005A695D" w:rsidRPr="007919CE" w:rsidRDefault="005A695D" w:rsidP="00D85BA6">
            <w:pPr>
              <w:rPr>
                <w:rFonts w:ascii="Comic Sans MS" w:hAnsi="Comic Sans MS"/>
              </w:rPr>
            </w:pPr>
            <w:r w:rsidRPr="007919CE">
              <w:rPr>
                <w:rFonts w:ascii="Comic Sans MS" w:hAnsi="Comic Sans MS"/>
              </w:rPr>
              <w:t>Poetry (including know by heart &amp; Performance)</w:t>
            </w:r>
          </w:p>
        </w:tc>
        <w:tc>
          <w:tcPr>
            <w:tcW w:w="2258" w:type="dxa"/>
          </w:tcPr>
          <w:p w14:paraId="1B466693" w14:textId="77777777" w:rsidR="005A695D" w:rsidRDefault="005A695D" w:rsidP="00D85BA6">
            <w:pPr>
              <w:rPr>
                <w:rFonts w:ascii="Comic Sans MS" w:hAnsi="Comic Sans MS"/>
              </w:rPr>
            </w:pPr>
            <w:r w:rsidRPr="007919CE">
              <w:rPr>
                <w:rFonts w:ascii="Comic Sans MS" w:hAnsi="Comic Sans MS"/>
              </w:rPr>
              <w:t>Harvest Performance</w:t>
            </w:r>
          </w:p>
          <w:p w14:paraId="76D9D9E2" w14:textId="77777777" w:rsidR="005A695D" w:rsidRPr="00064007" w:rsidRDefault="005A695D" w:rsidP="00D85BA6">
            <w:pPr>
              <w:rPr>
                <w:rFonts w:ascii="Comic Sans MS" w:hAnsi="Comic Sans MS"/>
              </w:rPr>
            </w:pPr>
            <w:r>
              <w:rPr>
                <w:rFonts w:ascii="Comic Sans MS" w:hAnsi="Comic Sans MS"/>
              </w:rPr>
              <w:t>In Flanders Fields</w:t>
            </w:r>
          </w:p>
        </w:tc>
        <w:tc>
          <w:tcPr>
            <w:tcW w:w="2116" w:type="dxa"/>
          </w:tcPr>
          <w:p w14:paraId="1E88B40E" w14:textId="77777777" w:rsidR="005A695D" w:rsidRDefault="005A695D" w:rsidP="00D85BA6">
            <w:pPr>
              <w:rPr>
                <w:rFonts w:ascii="Comic Sans MS" w:hAnsi="Comic Sans MS"/>
              </w:rPr>
            </w:pPr>
            <w:r w:rsidRPr="007919CE">
              <w:rPr>
                <w:rFonts w:ascii="Comic Sans MS" w:hAnsi="Comic Sans MS"/>
              </w:rPr>
              <w:t>Christmas performance</w:t>
            </w:r>
            <w:r>
              <w:rPr>
                <w:rFonts w:ascii="Comic Sans MS" w:hAnsi="Comic Sans MS"/>
              </w:rPr>
              <w:t xml:space="preserve"> </w:t>
            </w:r>
          </w:p>
          <w:p w14:paraId="7D7047C9" w14:textId="77777777" w:rsidR="005A695D" w:rsidRPr="007919CE" w:rsidRDefault="005A695D" w:rsidP="00D85BA6">
            <w:pPr>
              <w:rPr>
                <w:rFonts w:ascii="Comic Sans MS" w:hAnsi="Comic Sans MS"/>
              </w:rPr>
            </w:pPr>
            <w:r>
              <w:rPr>
                <w:rFonts w:ascii="Comic Sans MS" w:hAnsi="Comic Sans MS"/>
              </w:rPr>
              <w:t>Being you!</w:t>
            </w:r>
          </w:p>
        </w:tc>
        <w:tc>
          <w:tcPr>
            <w:tcW w:w="2107" w:type="dxa"/>
          </w:tcPr>
          <w:p w14:paraId="577EEDE4" w14:textId="77777777" w:rsidR="005A695D" w:rsidRDefault="005A695D" w:rsidP="00D85BA6">
            <w:pPr>
              <w:rPr>
                <w:rFonts w:ascii="Comic Sans MS" w:hAnsi="Comic Sans MS"/>
              </w:rPr>
            </w:pPr>
            <w:r>
              <w:rPr>
                <w:rFonts w:ascii="Comic Sans MS" w:hAnsi="Comic Sans MS"/>
              </w:rPr>
              <w:t>The Tyger</w:t>
            </w:r>
          </w:p>
          <w:p w14:paraId="3B79380B" w14:textId="77777777" w:rsidR="005A695D" w:rsidRPr="007919CE" w:rsidRDefault="005A695D" w:rsidP="00D85BA6">
            <w:pPr>
              <w:rPr>
                <w:rFonts w:ascii="Comic Sans MS" w:hAnsi="Comic Sans MS"/>
              </w:rPr>
            </w:pPr>
          </w:p>
        </w:tc>
        <w:tc>
          <w:tcPr>
            <w:tcW w:w="2114" w:type="dxa"/>
          </w:tcPr>
          <w:p w14:paraId="3467CD45" w14:textId="77777777" w:rsidR="005A695D" w:rsidRDefault="005A695D" w:rsidP="00D85BA6">
            <w:pPr>
              <w:rPr>
                <w:rFonts w:ascii="Comic Sans MS" w:hAnsi="Comic Sans MS"/>
              </w:rPr>
            </w:pPr>
            <w:r w:rsidRPr="007919CE">
              <w:rPr>
                <w:rFonts w:ascii="Comic Sans MS" w:hAnsi="Comic Sans MS"/>
              </w:rPr>
              <w:t>Easter Performance</w:t>
            </w:r>
          </w:p>
          <w:p w14:paraId="0D3AB0A7" w14:textId="77777777" w:rsidR="005A695D" w:rsidRDefault="005A695D" w:rsidP="00D85BA6">
            <w:pPr>
              <w:rPr>
                <w:rFonts w:ascii="Comic Sans MS" w:hAnsi="Comic Sans MS"/>
              </w:rPr>
            </w:pPr>
            <w:r>
              <w:rPr>
                <w:rFonts w:ascii="Comic Sans MS" w:hAnsi="Comic Sans MS"/>
              </w:rPr>
              <w:t>The eagle</w:t>
            </w:r>
          </w:p>
          <w:p w14:paraId="1F97AF51" w14:textId="77777777" w:rsidR="005A695D" w:rsidRPr="007919CE" w:rsidRDefault="005A695D" w:rsidP="00D85BA6">
            <w:pPr>
              <w:rPr>
                <w:rFonts w:ascii="Comic Sans MS" w:hAnsi="Comic Sans MS"/>
              </w:rPr>
            </w:pPr>
          </w:p>
        </w:tc>
        <w:tc>
          <w:tcPr>
            <w:tcW w:w="2111" w:type="dxa"/>
          </w:tcPr>
          <w:p w14:paraId="192D7631" w14:textId="77777777" w:rsidR="005A695D" w:rsidRPr="007919CE" w:rsidRDefault="005A695D" w:rsidP="00D85BA6">
            <w:pPr>
              <w:rPr>
                <w:rFonts w:ascii="Comic Sans MS" w:hAnsi="Comic Sans MS"/>
              </w:rPr>
            </w:pPr>
            <w:r>
              <w:rPr>
                <w:rFonts w:ascii="Comic Sans MS" w:hAnsi="Comic Sans MS"/>
              </w:rPr>
              <w:t>The Highwayman</w:t>
            </w:r>
          </w:p>
        </w:tc>
        <w:tc>
          <w:tcPr>
            <w:tcW w:w="2116" w:type="dxa"/>
          </w:tcPr>
          <w:p w14:paraId="001BFF62" w14:textId="77777777" w:rsidR="005A695D" w:rsidRDefault="005A695D" w:rsidP="00D85BA6">
            <w:pPr>
              <w:rPr>
                <w:rFonts w:ascii="Comic Sans MS" w:hAnsi="Comic Sans MS"/>
              </w:rPr>
            </w:pPr>
            <w:r w:rsidRPr="163A2788">
              <w:rPr>
                <w:rFonts w:ascii="Comic Sans MS" w:hAnsi="Comic Sans MS"/>
              </w:rPr>
              <w:t>The Highwayman</w:t>
            </w:r>
          </w:p>
          <w:p w14:paraId="4D211450" w14:textId="77777777" w:rsidR="005A695D" w:rsidRPr="007919CE" w:rsidRDefault="005A695D" w:rsidP="00D85BA6">
            <w:pPr>
              <w:rPr>
                <w:rFonts w:ascii="Comic Sans MS" w:hAnsi="Comic Sans MS"/>
              </w:rPr>
            </w:pPr>
          </w:p>
        </w:tc>
      </w:tr>
      <w:tr w:rsidR="005A695D" w:rsidRPr="007919CE" w14:paraId="0FE2E9C5" w14:textId="77777777" w:rsidTr="000753A7">
        <w:trPr>
          <w:trHeight w:val="806"/>
        </w:trPr>
        <w:tc>
          <w:tcPr>
            <w:tcW w:w="2118" w:type="dxa"/>
          </w:tcPr>
          <w:p w14:paraId="0B6DBC31" w14:textId="77777777" w:rsidR="005A695D" w:rsidRPr="007919CE" w:rsidRDefault="005A695D" w:rsidP="00D85BA6">
            <w:pPr>
              <w:rPr>
                <w:rFonts w:ascii="Comic Sans MS" w:hAnsi="Comic Sans MS"/>
              </w:rPr>
            </w:pPr>
            <w:r>
              <w:rPr>
                <w:rFonts w:ascii="Comic Sans MS" w:hAnsi="Comic Sans MS"/>
              </w:rPr>
              <w:lastRenderedPageBreak/>
              <w:t>Books for Spirituality/ school values</w:t>
            </w:r>
          </w:p>
        </w:tc>
        <w:tc>
          <w:tcPr>
            <w:tcW w:w="2258" w:type="dxa"/>
          </w:tcPr>
          <w:p w14:paraId="0BD967B0" w14:textId="77777777" w:rsidR="005A695D" w:rsidRPr="007919CE" w:rsidRDefault="005A695D" w:rsidP="00D85BA6">
            <w:pPr>
              <w:rPr>
                <w:rFonts w:ascii="Comic Sans MS" w:hAnsi="Comic Sans MS"/>
              </w:rPr>
            </w:pPr>
            <w:r>
              <w:rPr>
                <w:rFonts w:ascii="Comic Sans MS" w:hAnsi="Comic Sans MS"/>
              </w:rPr>
              <w:t>The conquerors</w:t>
            </w:r>
          </w:p>
        </w:tc>
        <w:tc>
          <w:tcPr>
            <w:tcW w:w="2116" w:type="dxa"/>
          </w:tcPr>
          <w:p w14:paraId="2E6B9425" w14:textId="77777777" w:rsidR="005A695D" w:rsidRPr="007919CE" w:rsidRDefault="005A695D" w:rsidP="00D85BA6">
            <w:pPr>
              <w:rPr>
                <w:rFonts w:ascii="Comic Sans MS" w:hAnsi="Comic Sans MS"/>
              </w:rPr>
            </w:pPr>
            <w:r>
              <w:rPr>
                <w:rFonts w:ascii="Comic Sans MS" w:hAnsi="Comic Sans MS"/>
              </w:rPr>
              <w:t>El Deafo</w:t>
            </w:r>
          </w:p>
        </w:tc>
        <w:tc>
          <w:tcPr>
            <w:tcW w:w="2107" w:type="dxa"/>
          </w:tcPr>
          <w:p w14:paraId="701F14AC" w14:textId="77777777" w:rsidR="005A695D" w:rsidRPr="007919CE" w:rsidRDefault="005A695D" w:rsidP="00D85BA6">
            <w:pPr>
              <w:rPr>
                <w:rFonts w:ascii="Comic Sans MS" w:hAnsi="Comic Sans MS"/>
              </w:rPr>
            </w:pPr>
            <w:r>
              <w:rPr>
                <w:rFonts w:ascii="Comic Sans MS" w:hAnsi="Comic Sans MS"/>
              </w:rPr>
              <w:t>Black and British (Tudor Section)</w:t>
            </w:r>
          </w:p>
        </w:tc>
        <w:tc>
          <w:tcPr>
            <w:tcW w:w="2114" w:type="dxa"/>
          </w:tcPr>
          <w:p w14:paraId="73690464" w14:textId="77777777" w:rsidR="005A695D" w:rsidRPr="007919CE" w:rsidRDefault="005A695D" w:rsidP="00D85BA6">
            <w:pPr>
              <w:rPr>
                <w:rFonts w:ascii="Comic Sans MS" w:hAnsi="Comic Sans MS"/>
              </w:rPr>
            </w:pPr>
            <w:r>
              <w:rPr>
                <w:rFonts w:ascii="Comic Sans MS" w:hAnsi="Comic Sans MS"/>
              </w:rPr>
              <w:t>Not So Different</w:t>
            </w:r>
          </w:p>
        </w:tc>
        <w:tc>
          <w:tcPr>
            <w:tcW w:w="2111" w:type="dxa"/>
          </w:tcPr>
          <w:p w14:paraId="1EDA5E8D" w14:textId="77777777" w:rsidR="005A695D" w:rsidRDefault="005A695D" w:rsidP="00D85BA6">
            <w:pPr>
              <w:rPr>
                <w:rFonts w:ascii="Comic Sans MS" w:hAnsi="Comic Sans MS"/>
              </w:rPr>
            </w:pPr>
            <w:r w:rsidRPr="163A2788">
              <w:rPr>
                <w:rFonts w:ascii="Comic Sans MS" w:hAnsi="Comic Sans MS"/>
              </w:rPr>
              <w:t>The Arrival</w:t>
            </w:r>
          </w:p>
        </w:tc>
        <w:tc>
          <w:tcPr>
            <w:tcW w:w="2116" w:type="dxa"/>
          </w:tcPr>
          <w:p w14:paraId="3A6A0231" w14:textId="77777777" w:rsidR="005A695D" w:rsidRPr="007919CE" w:rsidRDefault="005A695D" w:rsidP="00D85BA6">
            <w:pPr>
              <w:rPr>
                <w:rFonts w:ascii="Comic Sans MS" w:hAnsi="Comic Sans MS"/>
              </w:rPr>
            </w:pPr>
            <w:r>
              <w:rPr>
                <w:rFonts w:ascii="Comic Sans MS" w:hAnsi="Comic Sans MS"/>
              </w:rPr>
              <w:t>I am not a label</w:t>
            </w:r>
          </w:p>
        </w:tc>
      </w:tr>
      <w:tr w:rsidR="005A695D" w:rsidRPr="007919CE" w14:paraId="6630A35D" w14:textId="77777777" w:rsidTr="000753A7">
        <w:trPr>
          <w:trHeight w:val="823"/>
        </w:trPr>
        <w:tc>
          <w:tcPr>
            <w:tcW w:w="2118" w:type="dxa"/>
          </w:tcPr>
          <w:p w14:paraId="0F2EE77D" w14:textId="77777777" w:rsidR="005A695D" w:rsidRPr="007919CE" w:rsidRDefault="005A695D" w:rsidP="00D85BA6">
            <w:pPr>
              <w:rPr>
                <w:rFonts w:ascii="Comic Sans MS" w:hAnsi="Comic Sans MS"/>
              </w:rPr>
            </w:pPr>
            <w:r w:rsidRPr="007919CE">
              <w:rPr>
                <w:rFonts w:ascii="Comic Sans MS" w:hAnsi="Comic Sans MS"/>
              </w:rPr>
              <w:t>Books for enjoyment &amp; enrichment</w:t>
            </w:r>
          </w:p>
        </w:tc>
        <w:tc>
          <w:tcPr>
            <w:tcW w:w="12826" w:type="dxa"/>
            <w:gridSpan w:val="6"/>
          </w:tcPr>
          <w:p w14:paraId="15734D60" w14:textId="77777777" w:rsidR="005A695D" w:rsidRDefault="005A695D" w:rsidP="00D85BA6">
            <w:pPr>
              <w:rPr>
                <w:rFonts w:ascii="Comic Sans MS" w:hAnsi="Comic Sans MS"/>
              </w:rPr>
            </w:pPr>
            <w:r w:rsidRPr="007919CE">
              <w:rPr>
                <w:rFonts w:ascii="Comic Sans MS" w:hAnsi="Comic Sans MS"/>
              </w:rPr>
              <w:t xml:space="preserve">Quality texts chosen throughout the </w:t>
            </w:r>
            <w:r>
              <w:rPr>
                <w:rFonts w:ascii="Comic Sans MS" w:hAnsi="Comic Sans MS"/>
              </w:rPr>
              <w:t>y</w:t>
            </w:r>
            <w:r w:rsidRPr="007919CE">
              <w:rPr>
                <w:rFonts w:ascii="Comic Sans MS" w:hAnsi="Comic Sans MS"/>
              </w:rPr>
              <w:t xml:space="preserve">ear </w:t>
            </w:r>
            <w:r>
              <w:rPr>
                <w:rFonts w:ascii="Comic Sans MS" w:hAnsi="Comic Sans MS"/>
              </w:rPr>
              <w:t>to include (but not limited to) non-fiction texts, poetry, and the reading spine for exposure to a range of authors, genres, and vocabulary.</w:t>
            </w:r>
          </w:p>
          <w:p w14:paraId="036C20BD" w14:textId="77777777" w:rsidR="005A695D" w:rsidRPr="007919CE" w:rsidRDefault="005A695D" w:rsidP="00D85BA6">
            <w:pPr>
              <w:rPr>
                <w:rFonts w:ascii="Comic Sans MS" w:hAnsi="Comic Sans MS"/>
              </w:rPr>
            </w:pPr>
            <w:r>
              <w:rPr>
                <w:rFonts w:ascii="Comic Sans MS" w:hAnsi="Comic Sans MS"/>
              </w:rPr>
              <w:t>Modelled reading for pleasure in time taken at the end of each school day in every classroom.</w:t>
            </w:r>
          </w:p>
        </w:tc>
      </w:tr>
      <w:tr w:rsidR="005A695D" w:rsidRPr="007919CE" w14:paraId="4984E59E" w14:textId="77777777" w:rsidTr="000753A7">
        <w:trPr>
          <w:trHeight w:val="553"/>
        </w:trPr>
        <w:tc>
          <w:tcPr>
            <w:tcW w:w="2118" w:type="dxa"/>
          </w:tcPr>
          <w:p w14:paraId="72F8032B" w14:textId="77777777" w:rsidR="005A695D" w:rsidRPr="007919CE" w:rsidRDefault="005A695D" w:rsidP="00D85BA6">
            <w:pPr>
              <w:rPr>
                <w:rFonts w:ascii="Comic Sans MS" w:hAnsi="Comic Sans MS"/>
              </w:rPr>
            </w:pPr>
            <w:r w:rsidRPr="007919CE">
              <w:rPr>
                <w:rFonts w:ascii="Comic Sans MS" w:hAnsi="Comic Sans MS"/>
              </w:rPr>
              <w:t>Writing Transcription</w:t>
            </w:r>
          </w:p>
        </w:tc>
        <w:tc>
          <w:tcPr>
            <w:tcW w:w="12826" w:type="dxa"/>
            <w:gridSpan w:val="6"/>
          </w:tcPr>
          <w:p w14:paraId="2F9E8767" w14:textId="77777777" w:rsidR="005A695D" w:rsidRDefault="005A695D" w:rsidP="00D85BA6">
            <w:pPr>
              <w:rPr>
                <w:rFonts w:ascii="Comic Sans MS" w:hAnsi="Comic Sans MS"/>
              </w:rPr>
            </w:pPr>
            <w:r w:rsidRPr="007919CE">
              <w:rPr>
                <w:rFonts w:ascii="Comic Sans MS" w:hAnsi="Comic Sans MS"/>
              </w:rPr>
              <w:t xml:space="preserve">Continuous Handwriting, SPAG &amp; Vocabulary </w:t>
            </w:r>
          </w:p>
          <w:p w14:paraId="6FBD3AC7" w14:textId="77777777" w:rsidR="005A695D" w:rsidRPr="007919CE" w:rsidRDefault="005A695D" w:rsidP="00D85BA6">
            <w:pPr>
              <w:rPr>
                <w:rFonts w:ascii="Comic Sans MS" w:hAnsi="Comic Sans MS"/>
              </w:rPr>
            </w:pPr>
            <w:r w:rsidRPr="007919CE">
              <w:rPr>
                <w:rFonts w:ascii="Comic Sans MS" w:hAnsi="Comic Sans MS"/>
              </w:rPr>
              <w:t>Dictated sentences</w:t>
            </w:r>
            <w:r>
              <w:rPr>
                <w:rFonts w:ascii="Comic Sans MS" w:hAnsi="Comic Sans MS"/>
              </w:rPr>
              <w:t xml:space="preserve"> to regularly practise and apply.</w:t>
            </w:r>
          </w:p>
        </w:tc>
      </w:tr>
      <w:tr w:rsidR="005A695D" w14:paraId="27E27A10" w14:textId="77777777" w:rsidTr="000753A7">
        <w:trPr>
          <w:trHeight w:val="2202"/>
        </w:trPr>
        <w:tc>
          <w:tcPr>
            <w:tcW w:w="2118" w:type="dxa"/>
          </w:tcPr>
          <w:p w14:paraId="0A69CC06" w14:textId="77777777" w:rsidR="005A695D" w:rsidRPr="000B76FC" w:rsidRDefault="005A695D" w:rsidP="00D85BA6">
            <w:pPr>
              <w:shd w:val="clear" w:color="auto" w:fill="FFFFFF"/>
              <w:rPr>
                <w:rFonts w:ascii="Comic Sans MS" w:hAnsi="Comic Sans MS"/>
              </w:rPr>
            </w:pPr>
            <w:r w:rsidRPr="000F45BB">
              <w:rPr>
                <w:rFonts w:ascii="Comic Sans MS" w:hAnsi="Comic Sans MS"/>
              </w:rPr>
              <w:t>Writing Composition</w:t>
            </w:r>
          </w:p>
        </w:tc>
        <w:tc>
          <w:tcPr>
            <w:tcW w:w="2258" w:type="dxa"/>
          </w:tcPr>
          <w:p w14:paraId="17C4ABB1" w14:textId="77777777" w:rsidR="005A695D" w:rsidRDefault="005A695D" w:rsidP="00D85BA6">
            <w:pPr>
              <w:rPr>
                <w:rFonts w:ascii="Comic Sans MS" w:eastAsia="Calibri" w:hAnsi="Comic Sans MS"/>
                <w:color w:val="000000" w:themeColor="text1"/>
              </w:rPr>
            </w:pPr>
            <w:r w:rsidRPr="00EC7AE3">
              <w:rPr>
                <w:rFonts w:ascii="Comic Sans MS" w:eastAsia="Calibri" w:hAnsi="Comic Sans MS"/>
                <w:color w:val="000000" w:themeColor="text1"/>
                <w:highlight w:val="yellow"/>
              </w:rPr>
              <w:t>Poetry</w:t>
            </w:r>
          </w:p>
          <w:p w14:paraId="6EFB70E7" w14:textId="77777777" w:rsidR="005A695D" w:rsidRDefault="005A695D" w:rsidP="00D85BA6">
            <w:pPr>
              <w:rPr>
                <w:rFonts w:ascii="Comic Sans MS" w:eastAsia="Calibri" w:hAnsi="Comic Sans MS"/>
                <w:color w:val="000000" w:themeColor="text1"/>
              </w:rPr>
            </w:pPr>
          </w:p>
          <w:p w14:paraId="3F273252"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Newspaper report</w:t>
            </w:r>
          </w:p>
          <w:p w14:paraId="5DC25CE9"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(and/or dramatize as live news report)</w:t>
            </w:r>
          </w:p>
          <w:p w14:paraId="047350C8" w14:textId="77777777" w:rsidR="005A695D" w:rsidRDefault="005A695D" w:rsidP="00D85BA6">
            <w:pPr>
              <w:rPr>
                <w:rFonts w:ascii="Comic Sans MS" w:eastAsia="Calibri" w:hAnsi="Comic Sans MS"/>
                <w:color w:val="000000" w:themeColor="text1"/>
              </w:rPr>
            </w:pPr>
          </w:p>
          <w:p w14:paraId="56EEBEFA" w14:textId="77777777" w:rsidR="005A695D" w:rsidRDefault="005A695D" w:rsidP="00D85BA6">
            <w:pPr>
              <w:rPr>
                <w:rFonts w:ascii="Comic Sans MS" w:eastAsia="Calibri" w:hAnsi="Comic Sans MS"/>
                <w:color w:val="000000" w:themeColor="text1"/>
              </w:rPr>
            </w:pPr>
            <w:r w:rsidRPr="00EE4F03">
              <w:rPr>
                <w:rFonts w:ascii="Comic Sans MS" w:eastAsia="Calibri" w:hAnsi="Comic Sans MS"/>
                <w:color w:val="000000" w:themeColor="text1"/>
                <w:highlight w:val="cyan"/>
              </w:rPr>
              <w:t>Narrative of experiences (own or others)/Recount /Diary Entry: Holes</w:t>
            </w:r>
          </w:p>
          <w:p w14:paraId="2021711C" w14:textId="77777777" w:rsidR="005A695D" w:rsidRDefault="005A695D" w:rsidP="00D85BA6">
            <w:pPr>
              <w:rPr>
                <w:rFonts w:ascii="Comic Sans MS" w:eastAsia="Calibri" w:hAnsi="Comic Sans MS"/>
                <w:color w:val="000000" w:themeColor="text1"/>
                <w:highlight w:val="cyan"/>
              </w:rPr>
            </w:pPr>
          </w:p>
          <w:p w14:paraId="3DFD156A" w14:textId="77777777" w:rsidR="005A695D" w:rsidRPr="0099657F" w:rsidRDefault="005A695D" w:rsidP="00D85BA6">
            <w:pPr>
              <w:rPr>
                <w:rFonts w:ascii="Comic Sans MS" w:eastAsia="Calibri" w:hAnsi="Comic Sans MS"/>
                <w:color w:val="000000" w:themeColor="text1"/>
                <w:highlight w:val="cyan"/>
              </w:rPr>
            </w:pPr>
            <w:proofErr w:type="gramStart"/>
            <w:r>
              <w:rPr>
                <w:rFonts w:ascii="Comic Sans MS" w:eastAsia="Calibri" w:hAnsi="Comic Sans MS"/>
                <w:color w:val="000000" w:themeColor="text1"/>
                <w:highlight w:val="cyan"/>
              </w:rPr>
              <w:t>Non Chronological</w:t>
            </w:r>
            <w:proofErr w:type="gramEnd"/>
            <w:r>
              <w:rPr>
                <w:rFonts w:ascii="Comic Sans MS" w:eastAsia="Calibri" w:hAnsi="Comic Sans MS"/>
                <w:color w:val="000000" w:themeColor="text1"/>
                <w:highlight w:val="cyan"/>
              </w:rPr>
              <w:t xml:space="preserve"> Report: (Holes)</w:t>
            </w:r>
          </w:p>
        </w:tc>
        <w:tc>
          <w:tcPr>
            <w:tcW w:w="2116" w:type="dxa"/>
          </w:tcPr>
          <w:p w14:paraId="312B5FF8"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Imaginative Writing</w:t>
            </w:r>
          </w:p>
          <w:p w14:paraId="680D8C7A"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Settings and Character in a narrative</w:t>
            </w:r>
          </w:p>
          <w:p w14:paraId="6AD306EC" w14:textId="77777777" w:rsidR="005A695D" w:rsidRDefault="005A695D" w:rsidP="00D85BA6">
            <w:pPr>
              <w:rPr>
                <w:rFonts w:ascii="Comic Sans MS" w:eastAsia="Calibri" w:hAnsi="Comic Sans MS"/>
                <w:color w:val="000000" w:themeColor="text1"/>
              </w:rPr>
            </w:pPr>
          </w:p>
          <w:p w14:paraId="3CBD8D70" w14:textId="77777777" w:rsidR="005A695D" w:rsidRDefault="005A695D" w:rsidP="00D85BA6">
            <w:pPr>
              <w:rPr>
                <w:rFonts w:ascii="Comic Sans MS" w:eastAsia="Calibri" w:hAnsi="Comic Sans MS"/>
                <w:color w:val="000000" w:themeColor="text1"/>
              </w:rPr>
            </w:pPr>
            <w:r w:rsidRPr="00404159">
              <w:rPr>
                <w:rFonts w:ascii="Comic Sans MS" w:eastAsia="Calibri" w:hAnsi="Comic Sans MS"/>
                <w:color w:val="000000" w:themeColor="text1"/>
                <w:highlight w:val="cyan"/>
              </w:rPr>
              <w:t xml:space="preserve">Formal letter writing /Persuasive </w:t>
            </w:r>
            <w:r w:rsidRPr="005F0071">
              <w:rPr>
                <w:rFonts w:ascii="Comic Sans MS" w:eastAsia="Calibri" w:hAnsi="Comic Sans MS"/>
                <w:color w:val="000000" w:themeColor="text1"/>
                <w:highlight w:val="cyan"/>
              </w:rPr>
              <w:t>Letter writing: (Holes)</w:t>
            </w:r>
          </w:p>
          <w:p w14:paraId="4EE7C559" w14:textId="77777777" w:rsidR="005A695D" w:rsidRDefault="005A695D" w:rsidP="00D85BA6">
            <w:pPr>
              <w:rPr>
                <w:rFonts w:ascii="Comic Sans MS" w:eastAsia="Calibri" w:hAnsi="Comic Sans MS"/>
                <w:color w:val="000000" w:themeColor="text1"/>
              </w:rPr>
            </w:pPr>
          </w:p>
          <w:p w14:paraId="2C8AC1FF" w14:textId="77777777" w:rsidR="005A695D" w:rsidRDefault="005A695D" w:rsidP="00D85BA6">
            <w:pPr>
              <w:rPr>
                <w:rFonts w:ascii="Comic Sans MS" w:eastAsia="Calibri" w:hAnsi="Comic Sans MS"/>
                <w:color w:val="000000" w:themeColor="text1"/>
              </w:rPr>
            </w:pPr>
            <w:r w:rsidRPr="00B46DB8">
              <w:rPr>
                <w:rFonts w:ascii="Comic Sans MS" w:eastAsia="Calibri" w:hAnsi="Comic Sans MS"/>
                <w:color w:val="000000" w:themeColor="text1"/>
                <w:highlight w:val="cyan"/>
              </w:rPr>
              <w:t>Instructional Writing</w:t>
            </w:r>
            <w:r>
              <w:rPr>
                <w:rFonts w:ascii="Comic Sans MS" w:eastAsia="Calibri" w:hAnsi="Comic Sans MS"/>
                <w:color w:val="000000" w:themeColor="text1"/>
                <w:highlight w:val="cyan"/>
              </w:rPr>
              <w:t>.</w:t>
            </w:r>
            <w:r w:rsidRPr="00B46DB8">
              <w:rPr>
                <w:rFonts w:ascii="Comic Sans MS" w:eastAsia="Calibri" w:hAnsi="Comic Sans MS"/>
                <w:color w:val="000000" w:themeColor="text1"/>
                <w:highlight w:val="cyan"/>
              </w:rPr>
              <w:t xml:space="preserve"> (Holes slosh)</w:t>
            </w:r>
          </w:p>
          <w:p w14:paraId="6241253B"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Explanation writing</w:t>
            </w:r>
          </w:p>
        </w:tc>
        <w:tc>
          <w:tcPr>
            <w:tcW w:w="2107" w:type="dxa"/>
          </w:tcPr>
          <w:p w14:paraId="783E4137" w14:textId="77777777" w:rsidR="005A695D" w:rsidRDefault="005A695D" w:rsidP="00D85BA6">
            <w:pPr>
              <w:rPr>
                <w:rFonts w:ascii="Comic Sans MS" w:eastAsia="Calibri" w:hAnsi="Comic Sans MS"/>
                <w:color w:val="000000" w:themeColor="text1"/>
              </w:rPr>
            </w:pPr>
            <w:r w:rsidRPr="00EC7AE3">
              <w:rPr>
                <w:rFonts w:ascii="Comic Sans MS" w:eastAsia="Calibri" w:hAnsi="Comic Sans MS"/>
                <w:color w:val="000000" w:themeColor="text1"/>
                <w:highlight w:val="yellow"/>
              </w:rPr>
              <w:t>Poetry</w:t>
            </w:r>
          </w:p>
          <w:p w14:paraId="0758D3B2" w14:textId="77777777" w:rsidR="005A695D" w:rsidRDefault="005A695D" w:rsidP="00D85BA6">
            <w:pPr>
              <w:rPr>
                <w:rFonts w:ascii="Comic Sans MS" w:eastAsia="Calibri" w:hAnsi="Comic Sans MS"/>
                <w:color w:val="000000" w:themeColor="text1"/>
              </w:rPr>
            </w:pPr>
          </w:p>
          <w:p w14:paraId="75BDF8C0"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Interview writing</w:t>
            </w:r>
          </w:p>
          <w:p w14:paraId="13FCDA95" w14:textId="77777777" w:rsidR="005A695D" w:rsidRDefault="005A695D" w:rsidP="00D85BA6">
            <w:pPr>
              <w:rPr>
                <w:rFonts w:ascii="Comic Sans MS" w:eastAsia="Calibri" w:hAnsi="Comic Sans MS"/>
                <w:color w:val="000000" w:themeColor="text1"/>
              </w:rPr>
            </w:pPr>
          </w:p>
          <w:p w14:paraId="665A5148" w14:textId="77777777" w:rsidR="005A695D" w:rsidRPr="00E80FD6" w:rsidRDefault="005A695D" w:rsidP="00D85BA6">
            <w:pPr>
              <w:rPr>
                <w:rFonts w:ascii="Comic Sans MS" w:eastAsia="Calibri" w:hAnsi="Comic Sans MS"/>
                <w:color w:val="000000" w:themeColor="text1"/>
              </w:rPr>
            </w:pPr>
            <w:r w:rsidRPr="008B7177">
              <w:rPr>
                <w:rFonts w:ascii="Comic Sans MS" w:eastAsia="Calibri" w:hAnsi="Comic Sans MS"/>
                <w:color w:val="000000" w:themeColor="text1"/>
                <w:highlight w:val="cyan"/>
              </w:rPr>
              <w:t>Diary entry: Christmas</w:t>
            </w:r>
          </w:p>
          <w:p w14:paraId="31ED181D" w14:textId="77777777" w:rsidR="005A695D" w:rsidRPr="00E80FD6" w:rsidRDefault="005A695D" w:rsidP="00D85BA6">
            <w:pPr>
              <w:rPr>
                <w:rFonts w:ascii="Comic Sans MS" w:eastAsia="Calibri" w:hAnsi="Comic Sans MS"/>
                <w:color w:val="000000" w:themeColor="text1"/>
              </w:rPr>
            </w:pPr>
          </w:p>
          <w:p w14:paraId="6FC2EC05" w14:textId="77777777" w:rsidR="005A695D" w:rsidRPr="00BB30E5" w:rsidRDefault="005A695D" w:rsidP="00D85BA6">
            <w:pPr>
              <w:rPr>
                <w:rFonts w:ascii="Comic Sans MS" w:eastAsia="Calibri" w:hAnsi="Comic Sans MS"/>
                <w:color w:val="000000" w:themeColor="text1"/>
                <w:highlight w:val="cyan"/>
              </w:rPr>
            </w:pPr>
            <w:r w:rsidRPr="00BB30E5">
              <w:rPr>
                <w:rFonts w:ascii="Comic Sans MS" w:eastAsia="Calibri" w:hAnsi="Comic Sans MS"/>
                <w:color w:val="000000" w:themeColor="text1"/>
                <w:highlight w:val="cyan"/>
              </w:rPr>
              <w:t>Creative/ descriptive writing</w:t>
            </w:r>
          </w:p>
          <w:p w14:paraId="23E573B4" w14:textId="77777777" w:rsidR="005A695D" w:rsidRPr="00E80FD6" w:rsidRDefault="005A695D" w:rsidP="00D85BA6">
            <w:pPr>
              <w:rPr>
                <w:rFonts w:ascii="Comic Sans MS" w:eastAsia="Calibri" w:hAnsi="Comic Sans MS"/>
                <w:color w:val="000000" w:themeColor="text1"/>
              </w:rPr>
            </w:pPr>
            <w:r w:rsidRPr="00BB30E5">
              <w:rPr>
                <w:rFonts w:ascii="Comic Sans MS" w:eastAsia="Calibri" w:hAnsi="Comic Sans MS"/>
                <w:color w:val="000000" w:themeColor="text1"/>
                <w:highlight w:val="cyan"/>
              </w:rPr>
              <w:t>Character and setting descriptio</w:t>
            </w:r>
            <w:r w:rsidRPr="00DD2C7E">
              <w:rPr>
                <w:rFonts w:ascii="Comic Sans MS" w:eastAsia="Calibri" w:hAnsi="Comic Sans MS"/>
                <w:color w:val="000000" w:themeColor="text1"/>
                <w:highlight w:val="cyan"/>
              </w:rPr>
              <w:t>n: Madam M</w:t>
            </w:r>
          </w:p>
          <w:p w14:paraId="34948BD8" w14:textId="77777777" w:rsidR="005A695D" w:rsidRDefault="005A695D" w:rsidP="00D85BA6">
            <w:pPr>
              <w:rPr>
                <w:rFonts w:ascii="Comic Sans MS" w:eastAsia="Calibri" w:hAnsi="Comic Sans MS"/>
                <w:color w:val="000000" w:themeColor="text1"/>
              </w:rPr>
            </w:pPr>
          </w:p>
        </w:tc>
        <w:tc>
          <w:tcPr>
            <w:tcW w:w="2114" w:type="dxa"/>
          </w:tcPr>
          <w:p w14:paraId="41C5B3F0"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Diary Entry</w:t>
            </w:r>
          </w:p>
          <w:p w14:paraId="5894C931" w14:textId="77777777" w:rsidR="005A695D" w:rsidRDefault="005A695D" w:rsidP="00D85BA6">
            <w:pPr>
              <w:rPr>
                <w:rFonts w:ascii="Comic Sans MS" w:eastAsia="Calibri" w:hAnsi="Comic Sans MS"/>
                <w:color w:val="000000" w:themeColor="text1"/>
              </w:rPr>
            </w:pPr>
          </w:p>
          <w:p w14:paraId="5EF72FD2"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Descriptive/ creative writing</w:t>
            </w:r>
          </w:p>
          <w:p w14:paraId="4BF26F05" w14:textId="77777777" w:rsidR="005A695D" w:rsidRDefault="005A695D" w:rsidP="00D85BA6">
            <w:pPr>
              <w:rPr>
                <w:rFonts w:ascii="Comic Sans MS" w:eastAsia="Calibri" w:hAnsi="Comic Sans MS"/>
                <w:color w:val="000000" w:themeColor="text1"/>
              </w:rPr>
            </w:pPr>
          </w:p>
          <w:p w14:paraId="2E99E397" w14:textId="77777777" w:rsidR="005A695D" w:rsidRPr="00E80FD6" w:rsidRDefault="005A695D" w:rsidP="00D85BA6">
            <w:pPr>
              <w:rPr>
                <w:rFonts w:ascii="Comic Sans MS" w:eastAsia="Calibri" w:hAnsi="Comic Sans MS"/>
                <w:color w:val="000000" w:themeColor="text1"/>
              </w:rPr>
            </w:pPr>
            <w:r w:rsidRPr="00E80FD6">
              <w:rPr>
                <w:rFonts w:ascii="Comic Sans MS" w:eastAsia="Calibri" w:hAnsi="Comic Sans MS"/>
                <w:color w:val="000000" w:themeColor="text1"/>
              </w:rPr>
              <w:t>Balanced argument/ discussion/ persuasion piece</w:t>
            </w:r>
          </w:p>
          <w:p w14:paraId="60BCEA5A" w14:textId="77777777" w:rsidR="005A695D" w:rsidRDefault="005A695D" w:rsidP="00D85BA6">
            <w:pPr>
              <w:rPr>
                <w:rFonts w:ascii="Comic Sans MS" w:eastAsia="Calibri" w:hAnsi="Comic Sans MS"/>
                <w:color w:val="000000" w:themeColor="text1"/>
              </w:rPr>
            </w:pPr>
          </w:p>
          <w:p w14:paraId="4A775802" w14:textId="77777777" w:rsidR="005A695D" w:rsidRPr="00690F7E" w:rsidRDefault="005A695D" w:rsidP="00D85BA6">
            <w:pPr>
              <w:rPr>
                <w:rFonts w:ascii="Comic Sans MS" w:eastAsia="Calibri" w:hAnsi="Comic Sans MS"/>
                <w:color w:val="000000" w:themeColor="text1"/>
                <w:highlight w:val="cyan"/>
              </w:rPr>
            </w:pPr>
            <w:r w:rsidRPr="00690F7E">
              <w:rPr>
                <w:rFonts w:ascii="Comic Sans MS" w:eastAsia="Calibri" w:hAnsi="Comic Sans MS"/>
                <w:color w:val="000000" w:themeColor="text1"/>
                <w:highlight w:val="cyan"/>
              </w:rPr>
              <w:t>Newspaper report</w:t>
            </w:r>
          </w:p>
          <w:p w14:paraId="5F783258" w14:textId="77777777" w:rsidR="005A695D" w:rsidRDefault="005A695D" w:rsidP="00D85BA6">
            <w:pPr>
              <w:rPr>
                <w:rFonts w:ascii="Comic Sans MS" w:eastAsia="Calibri" w:hAnsi="Comic Sans MS"/>
                <w:color w:val="000000" w:themeColor="text1"/>
              </w:rPr>
            </w:pPr>
            <w:r w:rsidRPr="00690F7E">
              <w:rPr>
                <w:rFonts w:ascii="Comic Sans MS" w:eastAsia="Calibri" w:hAnsi="Comic Sans MS"/>
                <w:color w:val="000000" w:themeColor="text1"/>
                <w:highlight w:val="cyan"/>
              </w:rPr>
              <w:t>Inside the Villain</w:t>
            </w:r>
          </w:p>
        </w:tc>
        <w:tc>
          <w:tcPr>
            <w:tcW w:w="2111" w:type="dxa"/>
          </w:tcPr>
          <w:p w14:paraId="21305035"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Narrative of experiences (own or others) /Diary Entry</w:t>
            </w:r>
          </w:p>
          <w:p w14:paraId="5581CCDB" w14:textId="77777777" w:rsidR="005A695D" w:rsidRDefault="005A695D" w:rsidP="00D85BA6">
            <w:pPr>
              <w:rPr>
                <w:rFonts w:ascii="Comic Sans MS" w:eastAsia="Calibri" w:hAnsi="Comic Sans MS"/>
                <w:color w:val="000000" w:themeColor="text1"/>
              </w:rPr>
            </w:pPr>
          </w:p>
          <w:p w14:paraId="6F9CD1F6" w14:textId="77777777" w:rsidR="005A695D" w:rsidRDefault="005A695D" w:rsidP="00D85BA6">
            <w:pPr>
              <w:rPr>
                <w:rFonts w:ascii="Comic Sans MS" w:eastAsia="Calibri" w:hAnsi="Comic Sans MS"/>
                <w:color w:val="000000" w:themeColor="text1"/>
              </w:rPr>
            </w:pPr>
            <w:r w:rsidRPr="03BF8054">
              <w:rPr>
                <w:rFonts w:ascii="Comic Sans MS" w:eastAsia="Calibri" w:hAnsi="Comic Sans MS"/>
                <w:color w:val="000000" w:themeColor="text1"/>
              </w:rPr>
              <w:t>Newspaper report</w:t>
            </w:r>
          </w:p>
          <w:p w14:paraId="6E2FB37D" w14:textId="77777777" w:rsidR="005A695D" w:rsidRDefault="005A695D" w:rsidP="00D85BA6">
            <w:pPr>
              <w:rPr>
                <w:rFonts w:ascii="Comic Sans MS" w:eastAsia="Calibri" w:hAnsi="Comic Sans MS"/>
                <w:color w:val="000000" w:themeColor="text1"/>
              </w:rPr>
            </w:pPr>
          </w:p>
          <w:p w14:paraId="3705BC9E" w14:textId="77777777" w:rsidR="005A695D" w:rsidRPr="00F01AD4" w:rsidRDefault="005A695D" w:rsidP="00D85BA6">
            <w:pPr>
              <w:rPr>
                <w:rFonts w:ascii="Comic Sans MS" w:eastAsia="Calibri" w:hAnsi="Comic Sans MS"/>
                <w:color w:val="000000" w:themeColor="text1"/>
                <w:highlight w:val="cyan"/>
              </w:rPr>
            </w:pPr>
            <w:r w:rsidRPr="00F01AD4">
              <w:rPr>
                <w:rFonts w:ascii="Comic Sans MS" w:eastAsia="Calibri" w:hAnsi="Comic Sans MS"/>
                <w:color w:val="000000" w:themeColor="text1"/>
                <w:highlight w:val="cyan"/>
              </w:rPr>
              <w:t>Imaginative Writing</w:t>
            </w:r>
          </w:p>
          <w:p w14:paraId="7221DD20" w14:textId="77777777" w:rsidR="005A695D" w:rsidRDefault="005A695D" w:rsidP="00D85BA6">
            <w:pPr>
              <w:rPr>
                <w:rFonts w:ascii="Comic Sans MS" w:eastAsia="Calibri" w:hAnsi="Comic Sans MS"/>
                <w:color w:val="000000" w:themeColor="text1"/>
              </w:rPr>
            </w:pPr>
            <w:r w:rsidRPr="00F01AD4">
              <w:rPr>
                <w:rFonts w:ascii="Comic Sans MS" w:eastAsia="Calibri" w:hAnsi="Comic Sans MS"/>
                <w:color w:val="000000" w:themeColor="text1"/>
                <w:highlight w:val="cyan"/>
              </w:rPr>
              <w:t>Settings and Character in a narrative. Goodnight Mr Tom</w:t>
            </w:r>
          </w:p>
          <w:p w14:paraId="182D0BC4" w14:textId="77777777" w:rsidR="005A695D" w:rsidRDefault="005A695D" w:rsidP="00D85BA6">
            <w:pPr>
              <w:rPr>
                <w:rFonts w:ascii="Comic Sans MS" w:eastAsia="Calibri" w:hAnsi="Comic Sans MS"/>
                <w:color w:val="000000" w:themeColor="text1"/>
              </w:rPr>
            </w:pPr>
          </w:p>
          <w:p w14:paraId="13290A7D" w14:textId="77777777" w:rsidR="005A695D" w:rsidRDefault="005A695D" w:rsidP="00D85BA6">
            <w:pPr>
              <w:rPr>
                <w:rFonts w:ascii="Comic Sans MS" w:eastAsia="Calibri" w:hAnsi="Comic Sans MS"/>
                <w:color w:val="000000" w:themeColor="text1"/>
              </w:rPr>
            </w:pPr>
          </w:p>
        </w:tc>
        <w:tc>
          <w:tcPr>
            <w:tcW w:w="2116" w:type="dxa"/>
          </w:tcPr>
          <w:p w14:paraId="28841E4D" w14:textId="77777777" w:rsidR="005A695D" w:rsidRDefault="005A695D" w:rsidP="00D85BA6">
            <w:pPr>
              <w:rPr>
                <w:rFonts w:ascii="Comic Sans MS" w:eastAsia="Calibri" w:hAnsi="Comic Sans MS"/>
                <w:color w:val="000000" w:themeColor="text1"/>
              </w:rPr>
            </w:pPr>
            <w:r w:rsidRPr="00EC7AE3">
              <w:rPr>
                <w:rFonts w:ascii="Comic Sans MS" w:eastAsia="Calibri" w:hAnsi="Comic Sans MS"/>
                <w:color w:val="000000" w:themeColor="text1"/>
                <w:highlight w:val="yellow"/>
              </w:rPr>
              <w:t>Poetry</w:t>
            </w:r>
          </w:p>
          <w:p w14:paraId="6F8B2EFC" w14:textId="77777777" w:rsidR="005A695D" w:rsidRDefault="005A695D" w:rsidP="00D85BA6">
            <w:pPr>
              <w:rPr>
                <w:rFonts w:ascii="Comic Sans MS" w:eastAsia="Calibri" w:hAnsi="Comic Sans MS"/>
                <w:color w:val="000000" w:themeColor="text1"/>
              </w:rPr>
            </w:pPr>
          </w:p>
          <w:p w14:paraId="49967088" w14:textId="77777777" w:rsidR="005A695D" w:rsidRDefault="005A695D" w:rsidP="00D85BA6">
            <w:pPr>
              <w:rPr>
                <w:rFonts w:ascii="Comic Sans MS" w:eastAsia="Calibri" w:hAnsi="Comic Sans MS"/>
                <w:color w:val="000000" w:themeColor="text1"/>
              </w:rPr>
            </w:pPr>
            <w:r w:rsidRPr="000802AC">
              <w:rPr>
                <w:rFonts w:ascii="Comic Sans MS" w:eastAsia="Calibri" w:hAnsi="Comic Sans MS"/>
                <w:color w:val="000000" w:themeColor="text1"/>
                <w:highlight w:val="cyan"/>
              </w:rPr>
              <w:t>Create plot, setting and character to develop own story.</w:t>
            </w:r>
          </w:p>
          <w:p w14:paraId="2B67FC55" w14:textId="77777777" w:rsidR="005A695D" w:rsidRDefault="005A695D" w:rsidP="00D85BA6">
            <w:pPr>
              <w:rPr>
                <w:rFonts w:ascii="Comic Sans MS" w:eastAsia="Calibri" w:hAnsi="Comic Sans MS"/>
                <w:color w:val="000000" w:themeColor="text1"/>
              </w:rPr>
            </w:pPr>
          </w:p>
          <w:p w14:paraId="4F480412" w14:textId="77777777" w:rsidR="005A695D" w:rsidRDefault="005A695D" w:rsidP="00D85BA6">
            <w:pPr>
              <w:rPr>
                <w:rFonts w:ascii="Comic Sans MS" w:eastAsia="Calibri" w:hAnsi="Comic Sans MS"/>
                <w:color w:val="000000" w:themeColor="text1"/>
              </w:rPr>
            </w:pPr>
            <w:r w:rsidRPr="005F0071">
              <w:rPr>
                <w:rFonts w:ascii="Comic Sans MS" w:eastAsia="Calibri" w:hAnsi="Comic Sans MS"/>
                <w:color w:val="000000" w:themeColor="text1"/>
                <w:highlight w:val="cyan"/>
              </w:rPr>
              <w:t xml:space="preserve">Play </w:t>
            </w:r>
            <w:r w:rsidRPr="00315341">
              <w:rPr>
                <w:rFonts w:ascii="Comic Sans MS" w:eastAsia="Calibri" w:hAnsi="Comic Sans MS"/>
                <w:color w:val="000000" w:themeColor="text1"/>
                <w:highlight w:val="cyan"/>
              </w:rPr>
              <w:t>script: Goodnight Mr Tom</w:t>
            </w:r>
          </w:p>
          <w:p w14:paraId="18D1136A" w14:textId="77777777" w:rsidR="005A695D" w:rsidRDefault="005A695D" w:rsidP="00D85BA6">
            <w:pPr>
              <w:rPr>
                <w:rFonts w:ascii="Comic Sans MS" w:eastAsia="Calibri" w:hAnsi="Comic Sans MS"/>
                <w:color w:val="000000" w:themeColor="text1"/>
              </w:rPr>
            </w:pPr>
          </w:p>
        </w:tc>
      </w:tr>
    </w:tbl>
    <w:p w14:paraId="674E15AF" w14:textId="77777777" w:rsidR="005A695D" w:rsidRDefault="005A695D"/>
    <w:sectPr w:rsidR="005A695D" w:rsidSect="00C655C4">
      <w:headerReference w:type="even" r:id="rId60"/>
      <w:headerReference w:type="default" r:id="rId61"/>
      <w:footerReference w:type="even" r:id="rId62"/>
      <w:footerReference w:type="default" r:id="rId63"/>
      <w:headerReference w:type="first" r:id="rId64"/>
      <w:footerReference w:type="first" r:id="rId6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EEE3" w14:textId="77777777" w:rsidR="001F4A68" w:rsidRDefault="001F4A68" w:rsidP="009B579B">
      <w:pPr>
        <w:spacing w:after="0" w:line="240" w:lineRule="auto"/>
      </w:pPr>
      <w:r>
        <w:separator/>
      </w:r>
    </w:p>
  </w:endnote>
  <w:endnote w:type="continuationSeparator" w:id="0">
    <w:p w14:paraId="7EE02E78" w14:textId="77777777" w:rsidR="001F4A68" w:rsidRDefault="001F4A68" w:rsidP="009B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0606" w14:textId="77777777" w:rsidR="00434CD8" w:rsidRDefault="0043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AB4C" w14:textId="77777777" w:rsidR="00434CD8" w:rsidRDefault="00434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F53D" w14:textId="77777777" w:rsidR="00434CD8" w:rsidRDefault="0043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B9E3" w14:textId="77777777" w:rsidR="001F4A68" w:rsidRDefault="001F4A68" w:rsidP="009B579B">
      <w:pPr>
        <w:spacing w:after="0" w:line="240" w:lineRule="auto"/>
      </w:pPr>
      <w:r>
        <w:separator/>
      </w:r>
    </w:p>
  </w:footnote>
  <w:footnote w:type="continuationSeparator" w:id="0">
    <w:p w14:paraId="18315011" w14:textId="77777777" w:rsidR="001F4A68" w:rsidRDefault="001F4A68" w:rsidP="009B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DAC6" w14:textId="77777777" w:rsidR="00434CD8" w:rsidRDefault="0043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54F7" w14:textId="38498DD7" w:rsidR="009B579B" w:rsidRDefault="009B579B" w:rsidP="009B579B">
    <w:pPr>
      <w:jc w:val="center"/>
    </w:pPr>
    <w:r>
      <w:rPr>
        <w:noProof/>
      </w:rPr>
      <w:drawing>
        <wp:anchor distT="0" distB="0" distL="114300" distR="114300" simplePos="0" relativeHeight="251660288" behindDoc="0" locked="0" layoutInCell="1" allowOverlap="1" wp14:anchorId="44E96F21" wp14:editId="4A592592">
          <wp:simplePos x="0" y="0"/>
          <wp:positionH relativeFrom="margin">
            <wp:align>left</wp:align>
          </wp:positionH>
          <wp:positionV relativeFrom="paragraph">
            <wp:posOffset>-23495</wp:posOffset>
          </wp:positionV>
          <wp:extent cx="638810" cy="772160"/>
          <wp:effectExtent l="0" t="0" r="8890" b="8890"/>
          <wp:wrapNone/>
          <wp:docPr id="1746804924" name="Picture 3" descr="A cross with bir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cross with birds and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810" cy="77216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903310C" wp14:editId="6A7D7F7C">
          <wp:simplePos x="0" y="0"/>
          <wp:positionH relativeFrom="margin">
            <wp:align>right</wp:align>
          </wp:positionH>
          <wp:positionV relativeFrom="paragraph">
            <wp:posOffset>6985</wp:posOffset>
          </wp:positionV>
          <wp:extent cx="1220470" cy="723900"/>
          <wp:effectExtent l="0" t="0" r="0" b="0"/>
          <wp:wrapTight wrapText="bothSides">
            <wp:wrapPolygon edited="0">
              <wp:start x="0" y="0"/>
              <wp:lineTo x="0" y="21032"/>
              <wp:lineTo x="21240" y="21032"/>
              <wp:lineTo x="21240" y="0"/>
              <wp:lineTo x="0" y="0"/>
            </wp:wrapPolygon>
          </wp:wrapTight>
          <wp:docPr id="1712867590"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for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7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cs="Open Sans"/>
        <w:b/>
        <w:color w:val="030164"/>
        <w:sz w:val="40"/>
      </w:rPr>
      <w:t xml:space="preserve">               Feckenham Church of England </w:t>
    </w:r>
    <w:r w:rsidR="00434CD8">
      <w:rPr>
        <w:rFonts w:ascii="Open Sans" w:hAnsi="Open Sans" w:cs="Open Sans"/>
        <w:b/>
        <w:color w:val="030164"/>
        <w:sz w:val="40"/>
      </w:rPr>
      <w:t xml:space="preserve">Primary </w:t>
    </w:r>
    <w:r>
      <w:rPr>
        <w:rFonts w:ascii="Open Sans" w:hAnsi="Open Sans" w:cs="Open Sans"/>
        <w:b/>
        <w:color w:val="030164"/>
        <w:sz w:val="40"/>
      </w:rPr>
      <w:t xml:space="preserve">School                     </w:t>
    </w:r>
  </w:p>
  <w:p w14:paraId="7F012F96" w14:textId="67C94863" w:rsidR="009B579B" w:rsidRDefault="009B579B" w:rsidP="009B579B">
    <w:r>
      <w:t xml:space="preserve">                                                                                  </w:t>
    </w:r>
    <w:r>
      <w:rPr>
        <w:rFonts w:ascii="Open Sans" w:hAnsi="Open Sans" w:cs="Open Sans"/>
        <w:bCs/>
        <w:color w:val="A6A6A6" w:themeColor="background1" w:themeShade="A6"/>
        <w:kern w:val="0"/>
        <w:sz w:val="20"/>
        <w:shd w:val="clear" w:color="auto" w:fill="FFFFFF"/>
        <w14:ligatures w14:val="none"/>
      </w:rPr>
      <w:t xml:space="preserve">Wisdom    </w:t>
    </w:r>
    <w:r>
      <w:rPr>
        <w:rFonts w:ascii="Wingdings" w:eastAsia="Wingdings" w:hAnsi="Wingdings" w:cs="Wingdings"/>
        <w:bCs/>
        <w:color w:val="002060"/>
        <w:kern w:val="0"/>
        <w:sz w:val="16"/>
        <w:shd w:val="clear" w:color="auto" w:fill="FFFFFF"/>
        <w14:ligatures w14:val="none"/>
      </w:rPr>
      <w:t>n</w:t>
    </w:r>
    <w:r>
      <w:rPr>
        <w:rFonts w:ascii="Open Sans" w:hAnsi="Open Sans" w:cs="Open Sans"/>
        <w:bCs/>
        <w:color w:val="A6A6A6" w:themeColor="background1" w:themeShade="A6"/>
        <w:kern w:val="0"/>
        <w:sz w:val="20"/>
        <w:shd w:val="clear" w:color="auto" w:fill="FFFFFF"/>
        <w14:ligatures w14:val="none"/>
      </w:rPr>
      <w:t xml:space="preserve">     Hope     </w:t>
    </w:r>
    <w:r>
      <w:rPr>
        <w:rFonts w:ascii="Wingdings" w:eastAsia="Wingdings" w:hAnsi="Wingdings" w:cs="Wingdings"/>
        <w:bCs/>
        <w:color w:val="002060"/>
        <w:kern w:val="0"/>
        <w:sz w:val="16"/>
        <w:shd w:val="clear" w:color="auto" w:fill="FFFFFF"/>
        <w14:ligatures w14:val="none"/>
      </w:rPr>
      <w:t>n</w:t>
    </w:r>
    <w:r>
      <w:rPr>
        <w:rFonts w:ascii="Open Sans" w:hAnsi="Open Sans" w:cs="Open Sans"/>
        <w:bCs/>
        <w:color w:val="A6A6A6" w:themeColor="background1" w:themeShade="A6"/>
        <w:kern w:val="0"/>
        <w:sz w:val="20"/>
        <w:shd w:val="clear" w:color="auto" w:fill="FFFFFF"/>
        <w14:ligatures w14:val="none"/>
      </w:rPr>
      <w:t>         Dignity      </w:t>
    </w:r>
    <w:r>
      <w:rPr>
        <w:rFonts w:ascii="Wingdings" w:eastAsia="Wingdings" w:hAnsi="Wingdings" w:cs="Wingdings"/>
        <w:bCs/>
        <w:color w:val="002060"/>
        <w:kern w:val="0"/>
        <w:sz w:val="16"/>
        <w:shd w:val="clear" w:color="auto" w:fill="FFFFFF"/>
        <w14:ligatures w14:val="none"/>
      </w:rPr>
      <w:t>n</w:t>
    </w:r>
    <w:r>
      <w:rPr>
        <w:rFonts w:ascii="Open Sans" w:hAnsi="Open Sans" w:cs="Open Sans"/>
        <w:bCs/>
        <w:color w:val="A6A6A6" w:themeColor="background1" w:themeShade="A6"/>
        <w:kern w:val="0"/>
        <w:sz w:val="20"/>
        <w:shd w:val="clear" w:color="auto" w:fill="FFFFFF"/>
        <w14:ligatures w14:val="none"/>
      </w:rPr>
      <w:t xml:space="preserve">       Community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15E7" w14:textId="77777777" w:rsidR="00434CD8" w:rsidRDefault="00434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00B"/>
    <w:multiLevelType w:val="multilevel"/>
    <w:tmpl w:val="B7527500"/>
    <w:lvl w:ilvl="0">
      <w:numFmt w:val="bullet"/>
      <w:lvlText w:val=""/>
      <w:lvlJc w:val="left"/>
      <w:pPr>
        <w:ind w:left="360" w:hanging="360"/>
      </w:pPr>
      <w:rPr>
        <w:rFonts w:ascii="Symbol" w:eastAsiaTheme="minorHAnsi" w:hAnsi="Symbol" w:cstheme="majorHAns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A162C78"/>
    <w:multiLevelType w:val="multilevel"/>
    <w:tmpl w:val="64A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4AD5"/>
    <w:multiLevelType w:val="hybridMultilevel"/>
    <w:tmpl w:val="6E16BCF8"/>
    <w:lvl w:ilvl="0" w:tplc="57C2434E">
      <w:start w:val="2"/>
      <w:numFmt w:val="bullet"/>
      <w:lvlText w:val=""/>
      <w:lvlJc w:val="left"/>
      <w:pPr>
        <w:ind w:left="720" w:hanging="360"/>
      </w:pPr>
      <w:rPr>
        <w:rFonts w:ascii="Symbol" w:eastAsiaTheme="minorHAnsi" w:hAnsi="Symbol" w:cstheme="majorHAnsi" w:hint="default"/>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002B3"/>
    <w:multiLevelType w:val="hybridMultilevel"/>
    <w:tmpl w:val="94668512"/>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BA1F64"/>
    <w:multiLevelType w:val="hybridMultilevel"/>
    <w:tmpl w:val="D4ECF0CC"/>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0573A5"/>
    <w:multiLevelType w:val="hybridMultilevel"/>
    <w:tmpl w:val="CCE4F4B0"/>
    <w:lvl w:ilvl="0" w:tplc="B406FBD6">
      <w:start w:val="100"/>
      <w:numFmt w:val="bullet"/>
      <w:lvlText w:val=""/>
      <w:lvlJc w:val="left"/>
      <w:pPr>
        <w:ind w:left="360" w:hanging="360"/>
      </w:pPr>
      <w:rPr>
        <w:rFonts w:ascii="Symbol" w:eastAsiaTheme="minorHAnsi" w:hAnsi="Symbol" w:cstheme="maj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72508E"/>
    <w:multiLevelType w:val="hybridMultilevel"/>
    <w:tmpl w:val="37D0A786"/>
    <w:lvl w:ilvl="0" w:tplc="A894C008">
      <w:numFmt w:val="bullet"/>
      <w:lvlText w:val=""/>
      <w:lvlJc w:val="left"/>
      <w:pPr>
        <w:ind w:left="360" w:hanging="360"/>
      </w:pPr>
      <w:rPr>
        <w:rFonts w:ascii="Symbol" w:eastAsiaTheme="minorHAnsi"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6E6BB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52746644">
    <w:abstractNumId w:val="1"/>
  </w:num>
  <w:num w:numId="2" w16cid:durableId="404911409">
    <w:abstractNumId w:val="2"/>
  </w:num>
  <w:num w:numId="3" w16cid:durableId="620502997">
    <w:abstractNumId w:val="7"/>
  </w:num>
  <w:num w:numId="4" w16cid:durableId="1891527505">
    <w:abstractNumId w:val="0"/>
  </w:num>
  <w:num w:numId="5" w16cid:durableId="1479809107">
    <w:abstractNumId w:val="5"/>
  </w:num>
  <w:num w:numId="6" w16cid:durableId="1178738136">
    <w:abstractNumId w:val="3"/>
  </w:num>
  <w:num w:numId="7" w16cid:durableId="1512800009">
    <w:abstractNumId w:val="4"/>
  </w:num>
  <w:num w:numId="8" w16cid:durableId="2022316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26"/>
    <w:rsid w:val="00000926"/>
    <w:rsid w:val="00002DA5"/>
    <w:rsid w:val="000055A5"/>
    <w:rsid w:val="00006E78"/>
    <w:rsid w:val="000073B9"/>
    <w:rsid w:val="0001113E"/>
    <w:rsid w:val="0001368A"/>
    <w:rsid w:val="00014ACE"/>
    <w:rsid w:val="00016650"/>
    <w:rsid w:val="0001704A"/>
    <w:rsid w:val="0004233B"/>
    <w:rsid w:val="00060C7B"/>
    <w:rsid w:val="00062DB7"/>
    <w:rsid w:val="000641CF"/>
    <w:rsid w:val="00065666"/>
    <w:rsid w:val="00066E07"/>
    <w:rsid w:val="00072987"/>
    <w:rsid w:val="000753A7"/>
    <w:rsid w:val="0007638C"/>
    <w:rsid w:val="00077FC2"/>
    <w:rsid w:val="00085F18"/>
    <w:rsid w:val="000929A6"/>
    <w:rsid w:val="0009479B"/>
    <w:rsid w:val="000A3E20"/>
    <w:rsid w:val="000B47EF"/>
    <w:rsid w:val="000C2E38"/>
    <w:rsid w:val="000C617A"/>
    <w:rsid w:val="000D2225"/>
    <w:rsid w:val="000D45F8"/>
    <w:rsid w:val="000D4A22"/>
    <w:rsid w:val="000E3B3F"/>
    <w:rsid w:val="000E6860"/>
    <w:rsid w:val="0010668D"/>
    <w:rsid w:val="00107DA5"/>
    <w:rsid w:val="00112314"/>
    <w:rsid w:val="00121046"/>
    <w:rsid w:val="00122176"/>
    <w:rsid w:val="00126413"/>
    <w:rsid w:val="00126A38"/>
    <w:rsid w:val="00127859"/>
    <w:rsid w:val="00140F23"/>
    <w:rsid w:val="00141323"/>
    <w:rsid w:val="0014283D"/>
    <w:rsid w:val="00143201"/>
    <w:rsid w:val="00144C43"/>
    <w:rsid w:val="00150ABD"/>
    <w:rsid w:val="00156720"/>
    <w:rsid w:val="00157F9C"/>
    <w:rsid w:val="001620FF"/>
    <w:rsid w:val="0016370C"/>
    <w:rsid w:val="00163A0C"/>
    <w:rsid w:val="00163F41"/>
    <w:rsid w:val="00171ADB"/>
    <w:rsid w:val="0017316A"/>
    <w:rsid w:val="0017393B"/>
    <w:rsid w:val="00175D20"/>
    <w:rsid w:val="00181B70"/>
    <w:rsid w:val="00186264"/>
    <w:rsid w:val="00193ED4"/>
    <w:rsid w:val="00196669"/>
    <w:rsid w:val="001A290E"/>
    <w:rsid w:val="001B42D2"/>
    <w:rsid w:val="001B4DCE"/>
    <w:rsid w:val="001B5DFD"/>
    <w:rsid w:val="001C3F0D"/>
    <w:rsid w:val="001D1D6E"/>
    <w:rsid w:val="001D39C5"/>
    <w:rsid w:val="001D68CE"/>
    <w:rsid w:val="001E11EF"/>
    <w:rsid w:val="001F4A68"/>
    <w:rsid w:val="001F6820"/>
    <w:rsid w:val="00211745"/>
    <w:rsid w:val="00215B5C"/>
    <w:rsid w:val="00222146"/>
    <w:rsid w:val="002309E0"/>
    <w:rsid w:val="00230B35"/>
    <w:rsid w:val="00231C26"/>
    <w:rsid w:val="00237FDC"/>
    <w:rsid w:val="00245FB2"/>
    <w:rsid w:val="00250A4B"/>
    <w:rsid w:val="00255602"/>
    <w:rsid w:val="00266AB2"/>
    <w:rsid w:val="00272573"/>
    <w:rsid w:val="00274B42"/>
    <w:rsid w:val="00276E71"/>
    <w:rsid w:val="00282C59"/>
    <w:rsid w:val="002A5B16"/>
    <w:rsid w:val="002B1BD5"/>
    <w:rsid w:val="002B4443"/>
    <w:rsid w:val="002B57E6"/>
    <w:rsid w:val="002B7384"/>
    <w:rsid w:val="002C3626"/>
    <w:rsid w:val="002C48B0"/>
    <w:rsid w:val="002D3898"/>
    <w:rsid w:val="002D4A94"/>
    <w:rsid w:val="002E74D4"/>
    <w:rsid w:val="002F0A28"/>
    <w:rsid w:val="002F35C7"/>
    <w:rsid w:val="002F67BB"/>
    <w:rsid w:val="0031122C"/>
    <w:rsid w:val="00311284"/>
    <w:rsid w:val="00311E1B"/>
    <w:rsid w:val="0031694E"/>
    <w:rsid w:val="003173D9"/>
    <w:rsid w:val="0032087F"/>
    <w:rsid w:val="0032365C"/>
    <w:rsid w:val="00327331"/>
    <w:rsid w:val="003353DC"/>
    <w:rsid w:val="00343F59"/>
    <w:rsid w:val="00344637"/>
    <w:rsid w:val="00351971"/>
    <w:rsid w:val="00352728"/>
    <w:rsid w:val="00356925"/>
    <w:rsid w:val="00376B88"/>
    <w:rsid w:val="00380B02"/>
    <w:rsid w:val="00384930"/>
    <w:rsid w:val="00384F51"/>
    <w:rsid w:val="00385341"/>
    <w:rsid w:val="003A26CD"/>
    <w:rsid w:val="003A5A61"/>
    <w:rsid w:val="003A5BB0"/>
    <w:rsid w:val="003B17E2"/>
    <w:rsid w:val="003B7F48"/>
    <w:rsid w:val="003C7B0A"/>
    <w:rsid w:val="003C7E27"/>
    <w:rsid w:val="003D775B"/>
    <w:rsid w:val="003E15C9"/>
    <w:rsid w:val="003E219F"/>
    <w:rsid w:val="003E4764"/>
    <w:rsid w:val="00401B69"/>
    <w:rsid w:val="004117BF"/>
    <w:rsid w:val="0041282B"/>
    <w:rsid w:val="0041508E"/>
    <w:rsid w:val="0042222A"/>
    <w:rsid w:val="00422366"/>
    <w:rsid w:val="00422EE9"/>
    <w:rsid w:val="0042760F"/>
    <w:rsid w:val="004343EF"/>
    <w:rsid w:val="00434CD8"/>
    <w:rsid w:val="00435AB2"/>
    <w:rsid w:val="00440A52"/>
    <w:rsid w:val="00444D01"/>
    <w:rsid w:val="0044625A"/>
    <w:rsid w:val="00450B72"/>
    <w:rsid w:val="0046343F"/>
    <w:rsid w:val="00465036"/>
    <w:rsid w:val="00482EEB"/>
    <w:rsid w:val="00494DB1"/>
    <w:rsid w:val="00497862"/>
    <w:rsid w:val="004A3F0C"/>
    <w:rsid w:val="004A6285"/>
    <w:rsid w:val="004A7B9F"/>
    <w:rsid w:val="004B217F"/>
    <w:rsid w:val="004B2CAA"/>
    <w:rsid w:val="004B512F"/>
    <w:rsid w:val="004B6B54"/>
    <w:rsid w:val="004C2A2A"/>
    <w:rsid w:val="004C4D5C"/>
    <w:rsid w:val="004D272A"/>
    <w:rsid w:val="004D292F"/>
    <w:rsid w:val="004D2DAC"/>
    <w:rsid w:val="004F22BC"/>
    <w:rsid w:val="0050033B"/>
    <w:rsid w:val="005135ED"/>
    <w:rsid w:val="00513DAD"/>
    <w:rsid w:val="00515481"/>
    <w:rsid w:val="00516FE7"/>
    <w:rsid w:val="005174A4"/>
    <w:rsid w:val="0052128D"/>
    <w:rsid w:val="00523099"/>
    <w:rsid w:val="00523687"/>
    <w:rsid w:val="00524D04"/>
    <w:rsid w:val="00532815"/>
    <w:rsid w:val="0054116C"/>
    <w:rsid w:val="00541CE2"/>
    <w:rsid w:val="00546D52"/>
    <w:rsid w:val="00550392"/>
    <w:rsid w:val="00555C16"/>
    <w:rsid w:val="00557D9D"/>
    <w:rsid w:val="005618D2"/>
    <w:rsid w:val="0056777F"/>
    <w:rsid w:val="00573567"/>
    <w:rsid w:val="005760AC"/>
    <w:rsid w:val="00576193"/>
    <w:rsid w:val="00576B12"/>
    <w:rsid w:val="00577350"/>
    <w:rsid w:val="005801E9"/>
    <w:rsid w:val="005815FE"/>
    <w:rsid w:val="00582B08"/>
    <w:rsid w:val="005856C8"/>
    <w:rsid w:val="00595544"/>
    <w:rsid w:val="005A2F4A"/>
    <w:rsid w:val="005A695D"/>
    <w:rsid w:val="005B7684"/>
    <w:rsid w:val="005C5DBA"/>
    <w:rsid w:val="005C7568"/>
    <w:rsid w:val="005D1ADB"/>
    <w:rsid w:val="005D3576"/>
    <w:rsid w:val="005D3D9B"/>
    <w:rsid w:val="005E0744"/>
    <w:rsid w:val="005E2C2D"/>
    <w:rsid w:val="005E5ED8"/>
    <w:rsid w:val="005F41E7"/>
    <w:rsid w:val="005F4A14"/>
    <w:rsid w:val="006033DA"/>
    <w:rsid w:val="00603CE4"/>
    <w:rsid w:val="006320FB"/>
    <w:rsid w:val="006510BA"/>
    <w:rsid w:val="00651679"/>
    <w:rsid w:val="006620DC"/>
    <w:rsid w:val="00662B5D"/>
    <w:rsid w:val="006776C4"/>
    <w:rsid w:val="00677FE3"/>
    <w:rsid w:val="006850BC"/>
    <w:rsid w:val="006861FB"/>
    <w:rsid w:val="00697701"/>
    <w:rsid w:val="006A5317"/>
    <w:rsid w:val="006B4F6E"/>
    <w:rsid w:val="006B5BFC"/>
    <w:rsid w:val="006C3CED"/>
    <w:rsid w:val="006C5768"/>
    <w:rsid w:val="006D4CEB"/>
    <w:rsid w:val="006E34B0"/>
    <w:rsid w:val="006F403B"/>
    <w:rsid w:val="007065B8"/>
    <w:rsid w:val="00713681"/>
    <w:rsid w:val="00717E56"/>
    <w:rsid w:val="007304BF"/>
    <w:rsid w:val="007312D8"/>
    <w:rsid w:val="007317C8"/>
    <w:rsid w:val="0073673B"/>
    <w:rsid w:val="00737C4F"/>
    <w:rsid w:val="00745B92"/>
    <w:rsid w:val="00750BF5"/>
    <w:rsid w:val="007518FE"/>
    <w:rsid w:val="00757748"/>
    <w:rsid w:val="007604F3"/>
    <w:rsid w:val="00763F1F"/>
    <w:rsid w:val="00765DAF"/>
    <w:rsid w:val="00784801"/>
    <w:rsid w:val="0078500B"/>
    <w:rsid w:val="0078737B"/>
    <w:rsid w:val="00790A4F"/>
    <w:rsid w:val="00796EEB"/>
    <w:rsid w:val="007978D7"/>
    <w:rsid w:val="007A0C96"/>
    <w:rsid w:val="007A1987"/>
    <w:rsid w:val="007A7E47"/>
    <w:rsid w:val="007B4DD1"/>
    <w:rsid w:val="007B721A"/>
    <w:rsid w:val="007C3F0D"/>
    <w:rsid w:val="007D35BB"/>
    <w:rsid w:val="007D75C6"/>
    <w:rsid w:val="007E0CD3"/>
    <w:rsid w:val="007E64BE"/>
    <w:rsid w:val="007F1F8E"/>
    <w:rsid w:val="008113A3"/>
    <w:rsid w:val="0081476E"/>
    <w:rsid w:val="00830825"/>
    <w:rsid w:val="00830EF9"/>
    <w:rsid w:val="00831397"/>
    <w:rsid w:val="00831749"/>
    <w:rsid w:val="008373CE"/>
    <w:rsid w:val="00842C0F"/>
    <w:rsid w:val="00843D90"/>
    <w:rsid w:val="008477BF"/>
    <w:rsid w:val="0085287D"/>
    <w:rsid w:val="00855D11"/>
    <w:rsid w:val="00867848"/>
    <w:rsid w:val="008709EA"/>
    <w:rsid w:val="008711B7"/>
    <w:rsid w:val="00881080"/>
    <w:rsid w:val="00883951"/>
    <w:rsid w:val="00886443"/>
    <w:rsid w:val="00886C9C"/>
    <w:rsid w:val="00892873"/>
    <w:rsid w:val="008A59E6"/>
    <w:rsid w:val="008A769A"/>
    <w:rsid w:val="008B7C22"/>
    <w:rsid w:val="008C24CF"/>
    <w:rsid w:val="008D79EA"/>
    <w:rsid w:val="008E41D6"/>
    <w:rsid w:val="008E6B22"/>
    <w:rsid w:val="008F0976"/>
    <w:rsid w:val="00901CA1"/>
    <w:rsid w:val="00912BF9"/>
    <w:rsid w:val="00914082"/>
    <w:rsid w:val="00923628"/>
    <w:rsid w:val="00923E05"/>
    <w:rsid w:val="009358B8"/>
    <w:rsid w:val="009376E1"/>
    <w:rsid w:val="00937E8F"/>
    <w:rsid w:val="00941BBE"/>
    <w:rsid w:val="009434A6"/>
    <w:rsid w:val="009463BE"/>
    <w:rsid w:val="009468A7"/>
    <w:rsid w:val="00951426"/>
    <w:rsid w:val="00951B57"/>
    <w:rsid w:val="00954BB5"/>
    <w:rsid w:val="009602BA"/>
    <w:rsid w:val="009653BC"/>
    <w:rsid w:val="009677CE"/>
    <w:rsid w:val="009738BD"/>
    <w:rsid w:val="00975CDB"/>
    <w:rsid w:val="009A6589"/>
    <w:rsid w:val="009B2619"/>
    <w:rsid w:val="009B579B"/>
    <w:rsid w:val="009C156F"/>
    <w:rsid w:val="009C3095"/>
    <w:rsid w:val="009C7742"/>
    <w:rsid w:val="009D42CA"/>
    <w:rsid w:val="009E52BF"/>
    <w:rsid w:val="009E7D94"/>
    <w:rsid w:val="009F0493"/>
    <w:rsid w:val="009F1B41"/>
    <w:rsid w:val="009F4678"/>
    <w:rsid w:val="009F6A9E"/>
    <w:rsid w:val="00A020D7"/>
    <w:rsid w:val="00A0462D"/>
    <w:rsid w:val="00A06773"/>
    <w:rsid w:val="00A10A36"/>
    <w:rsid w:val="00A1160A"/>
    <w:rsid w:val="00A11A29"/>
    <w:rsid w:val="00A13B0E"/>
    <w:rsid w:val="00A22BF0"/>
    <w:rsid w:val="00A26EA7"/>
    <w:rsid w:val="00A3119D"/>
    <w:rsid w:val="00A3760B"/>
    <w:rsid w:val="00A37E69"/>
    <w:rsid w:val="00A406CE"/>
    <w:rsid w:val="00A431E5"/>
    <w:rsid w:val="00A43D21"/>
    <w:rsid w:val="00A477FE"/>
    <w:rsid w:val="00A65377"/>
    <w:rsid w:val="00A670A1"/>
    <w:rsid w:val="00A67A2C"/>
    <w:rsid w:val="00A703EC"/>
    <w:rsid w:val="00A77E16"/>
    <w:rsid w:val="00A91F16"/>
    <w:rsid w:val="00A93A3E"/>
    <w:rsid w:val="00A96D91"/>
    <w:rsid w:val="00AB2E90"/>
    <w:rsid w:val="00AB55AE"/>
    <w:rsid w:val="00AC0FEB"/>
    <w:rsid w:val="00AC1F6F"/>
    <w:rsid w:val="00AC490E"/>
    <w:rsid w:val="00AD15BA"/>
    <w:rsid w:val="00AD6D0B"/>
    <w:rsid w:val="00AE0F95"/>
    <w:rsid w:val="00AE1F13"/>
    <w:rsid w:val="00AF3338"/>
    <w:rsid w:val="00AF517D"/>
    <w:rsid w:val="00AF5762"/>
    <w:rsid w:val="00AF5CAD"/>
    <w:rsid w:val="00B0087C"/>
    <w:rsid w:val="00B054F2"/>
    <w:rsid w:val="00B14158"/>
    <w:rsid w:val="00B1652E"/>
    <w:rsid w:val="00B23341"/>
    <w:rsid w:val="00B24E60"/>
    <w:rsid w:val="00B349B4"/>
    <w:rsid w:val="00B461AE"/>
    <w:rsid w:val="00B47765"/>
    <w:rsid w:val="00B5773A"/>
    <w:rsid w:val="00B60DF6"/>
    <w:rsid w:val="00B67D1E"/>
    <w:rsid w:val="00B70ABB"/>
    <w:rsid w:val="00B72CDD"/>
    <w:rsid w:val="00B735E9"/>
    <w:rsid w:val="00B73EA2"/>
    <w:rsid w:val="00B75B0B"/>
    <w:rsid w:val="00B83DF1"/>
    <w:rsid w:val="00B8589E"/>
    <w:rsid w:val="00B87B68"/>
    <w:rsid w:val="00BA0245"/>
    <w:rsid w:val="00BA18B6"/>
    <w:rsid w:val="00BA1DDF"/>
    <w:rsid w:val="00BB1F70"/>
    <w:rsid w:val="00BC1350"/>
    <w:rsid w:val="00BC37BA"/>
    <w:rsid w:val="00BC5C29"/>
    <w:rsid w:val="00BD4F5C"/>
    <w:rsid w:val="00BE305B"/>
    <w:rsid w:val="00BF7D24"/>
    <w:rsid w:val="00C00671"/>
    <w:rsid w:val="00C0738C"/>
    <w:rsid w:val="00C102CF"/>
    <w:rsid w:val="00C12509"/>
    <w:rsid w:val="00C12F94"/>
    <w:rsid w:val="00C2541B"/>
    <w:rsid w:val="00C27A7F"/>
    <w:rsid w:val="00C27FA0"/>
    <w:rsid w:val="00C32999"/>
    <w:rsid w:val="00C4789D"/>
    <w:rsid w:val="00C47E8A"/>
    <w:rsid w:val="00C522CE"/>
    <w:rsid w:val="00C57294"/>
    <w:rsid w:val="00C655C4"/>
    <w:rsid w:val="00C708C8"/>
    <w:rsid w:val="00C72A3B"/>
    <w:rsid w:val="00C72BBB"/>
    <w:rsid w:val="00C81F5D"/>
    <w:rsid w:val="00C820B7"/>
    <w:rsid w:val="00C840FE"/>
    <w:rsid w:val="00C8510F"/>
    <w:rsid w:val="00C96866"/>
    <w:rsid w:val="00CA0079"/>
    <w:rsid w:val="00CA0706"/>
    <w:rsid w:val="00CA08D5"/>
    <w:rsid w:val="00CA534C"/>
    <w:rsid w:val="00CA6495"/>
    <w:rsid w:val="00CA7C10"/>
    <w:rsid w:val="00CBD91B"/>
    <w:rsid w:val="00CD18A5"/>
    <w:rsid w:val="00CD29C4"/>
    <w:rsid w:val="00CD6065"/>
    <w:rsid w:val="00CD6BCE"/>
    <w:rsid w:val="00CE13B1"/>
    <w:rsid w:val="00CF176F"/>
    <w:rsid w:val="00CF1832"/>
    <w:rsid w:val="00CF1FCA"/>
    <w:rsid w:val="00CF74AD"/>
    <w:rsid w:val="00D03AAC"/>
    <w:rsid w:val="00D136C0"/>
    <w:rsid w:val="00D13929"/>
    <w:rsid w:val="00D2259C"/>
    <w:rsid w:val="00D2319B"/>
    <w:rsid w:val="00D340C3"/>
    <w:rsid w:val="00D37209"/>
    <w:rsid w:val="00D44C33"/>
    <w:rsid w:val="00D52489"/>
    <w:rsid w:val="00D52F65"/>
    <w:rsid w:val="00D535FE"/>
    <w:rsid w:val="00D55BAF"/>
    <w:rsid w:val="00D59041"/>
    <w:rsid w:val="00D617AA"/>
    <w:rsid w:val="00D62307"/>
    <w:rsid w:val="00D671AF"/>
    <w:rsid w:val="00D70F8B"/>
    <w:rsid w:val="00D718C9"/>
    <w:rsid w:val="00D768BB"/>
    <w:rsid w:val="00D76D2A"/>
    <w:rsid w:val="00D84989"/>
    <w:rsid w:val="00D94A61"/>
    <w:rsid w:val="00D94F9D"/>
    <w:rsid w:val="00D96CA5"/>
    <w:rsid w:val="00DA2182"/>
    <w:rsid w:val="00DB097F"/>
    <w:rsid w:val="00DB76EA"/>
    <w:rsid w:val="00DC0205"/>
    <w:rsid w:val="00DC1E93"/>
    <w:rsid w:val="00DC37B8"/>
    <w:rsid w:val="00DC683E"/>
    <w:rsid w:val="00DD1657"/>
    <w:rsid w:val="00DD3B75"/>
    <w:rsid w:val="00DE15B2"/>
    <w:rsid w:val="00DE285A"/>
    <w:rsid w:val="00DE75A2"/>
    <w:rsid w:val="00DF228C"/>
    <w:rsid w:val="00E0561E"/>
    <w:rsid w:val="00E1462D"/>
    <w:rsid w:val="00E15549"/>
    <w:rsid w:val="00E226FE"/>
    <w:rsid w:val="00E42C23"/>
    <w:rsid w:val="00E4312D"/>
    <w:rsid w:val="00E43570"/>
    <w:rsid w:val="00E45A87"/>
    <w:rsid w:val="00E478EB"/>
    <w:rsid w:val="00E54C7D"/>
    <w:rsid w:val="00E61738"/>
    <w:rsid w:val="00E72EA1"/>
    <w:rsid w:val="00E73FF1"/>
    <w:rsid w:val="00E753DA"/>
    <w:rsid w:val="00E8167F"/>
    <w:rsid w:val="00E90216"/>
    <w:rsid w:val="00E96812"/>
    <w:rsid w:val="00E96BE1"/>
    <w:rsid w:val="00EA7037"/>
    <w:rsid w:val="00EB106B"/>
    <w:rsid w:val="00EB4932"/>
    <w:rsid w:val="00EB774D"/>
    <w:rsid w:val="00EC0E51"/>
    <w:rsid w:val="00EC38E4"/>
    <w:rsid w:val="00ED04EB"/>
    <w:rsid w:val="00ED483D"/>
    <w:rsid w:val="00ED4A54"/>
    <w:rsid w:val="00ED6706"/>
    <w:rsid w:val="00EE18F3"/>
    <w:rsid w:val="00EE21A2"/>
    <w:rsid w:val="00EF1D80"/>
    <w:rsid w:val="00EF6EE2"/>
    <w:rsid w:val="00F03CC5"/>
    <w:rsid w:val="00F16D32"/>
    <w:rsid w:val="00F235C2"/>
    <w:rsid w:val="00F257B4"/>
    <w:rsid w:val="00F27D98"/>
    <w:rsid w:val="00F30F07"/>
    <w:rsid w:val="00F329AC"/>
    <w:rsid w:val="00F350D6"/>
    <w:rsid w:val="00F41459"/>
    <w:rsid w:val="00F44BC8"/>
    <w:rsid w:val="00F50678"/>
    <w:rsid w:val="00F519C4"/>
    <w:rsid w:val="00F52415"/>
    <w:rsid w:val="00F61F79"/>
    <w:rsid w:val="00F67135"/>
    <w:rsid w:val="00F70001"/>
    <w:rsid w:val="00F71FDA"/>
    <w:rsid w:val="00F83B52"/>
    <w:rsid w:val="00F938EC"/>
    <w:rsid w:val="00F967DF"/>
    <w:rsid w:val="00FA21C8"/>
    <w:rsid w:val="00FA61DC"/>
    <w:rsid w:val="00FA6D07"/>
    <w:rsid w:val="00FB4C5A"/>
    <w:rsid w:val="00FD2DA2"/>
    <w:rsid w:val="00FF3627"/>
    <w:rsid w:val="00FF48FF"/>
    <w:rsid w:val="00FF7411"/>
    <w:rsid w:val="01D32F0B"/>
    <w:rsid w:val="01FA7A68"/>
    <w:rsid w:val="02A0F43F"/>
    <w:rsid w:val="030881A2"/>
    <w:rsid w:val="035FE255"/>
    <w:rsid w:val="0392ACD3"/>
    <w:rsid w:val="03964AC9"/>
    <w:rsid w:val="040254BC"/>
    <w:rsid w:val="0451A5F3"/>
    <w:rsid w:val="059F4A3E"/>
    <w:rsid w:val="05FCB588"/>
    <w:rsid w:val="0810258F"/>
    <w:rsid w:val="08AB3C36"/>
    <w:rsid w:val="094E5FC0"/>
    <w:rsid w:val="09C09DB1"/>
    <w:rsid w:val="0A470C97"/>
    <w:rsid w:val="0A6231AE"/>
    <w:rsid w:val="0A68EB20"/>
    <w:rsid w:val="0AA0631C"/>
    <w:rsid w:val="0BE7A350"/>
    <w:rsid w:val="0BFE020F"/>
    <w:rsid w:val="0E3B5419"/>
    <w:rsid w:val="0E3C4E47"/>
    <w:rsid w:val="0E7F6713"/>
    <w:rsid w:val="0ECDC2FA"/>
    <w:rsid w:val="0FEEF230"/>
    <w:rsid w:val="102943AF"/>
    <w:rsid w:val="10B4A214"/>
    <w:rsid w:val="10B57856"/>
    <w:rsid w:val="10CF8184"/>
    <w:rsid w:val="118AC291"/>
    <w:rsid w:val="13EC42D6"/>
    <w:rsid w:val="145AD5F0"/>
    <w:rsid w:val="15AE38C0"/>
    <w:rsid w:val="169977D0"/>
    <w:rsid w:val="16B5C2D3"/>
    <w:rsid w:val="1723E398"/>
    <w:rsid w:val="1744735C"/>
    <w:rsid w:val="197CAC19"/>
    <w:rsid w:val="19E329E3"/>
    <w:rsid w:val="1BFB5B38"/>
    <w:rsid w:val="1D1542C6"/>
    <w:rsid w:val="1D4BE2A1"/>
    <w:rsid w:val="1DD45512"/>
    <w:rsid w:val="1ED3CF00"/>
    <w:rsid w:val="2093A73A"/>
    <w:rsid w:val="20A5EAF8"/>
    <w:rsid w:val="21209D95"/>
    <w:rsid w:val="213511EE"/>
    <w:rsid w:val="22A67B9A"/>
    <w:rsid w:val="24424BFB"/>
    <w:rsid w:val="251B9F7C"/>
    <w:rsid w:val="253803C2"/>
    <w:rsid w:val="25F18343"/>
    <w:rsid w:val="25F88F54"/>
    <w:rsid w:val="2689A5B6"/>
    <w:rsid w:val="268D040B"/>
    <w:rsid w:val="26D3D423"/>
    <w:rsid w:val="2708D536"/>
    <w:rsid w:val="2723C055"/>
    <w:rsid w:val="2816B3A1"/>
    <w:rsid w:val="283BBD81"/>
    <w:rsid w:val="284639BC"/>
    <w:rsid w:val="286FA484"/>
    <w:rsid w:val="28C4CFE5"/>
    <w:rsid w:val="2A013B33"/>
    <w:rsid w:val="2B01BD20"/>
    <w:rsid w:val="2D4315A7"/>
    <w:rsid w:val="2D57132F"/>
    <w:rsid w:val="2E1BC465"/>
    <w:rsid w:val="2F5A03F9"/>
    <w:rsid w:val="2F86493D"/>
    <w:rsid w:val="3045D966"/>
    <w:rsid w:val="304AEBF2"/>
    <w:rsid w:val="3068865E"/>
    <w:rsid w:val="307E7539"/>
    <w:rsid w:val="309701B8"/>
    <w:rsid w:val="320456BF"/>
    <w:rsid w:val="342B5C8D"/>
    <w:rsid w:val="34FCBE8D"/>
    <w:rsid w:val="3501182C"/>
    <w:rsid w:val="369CE88D"/>
    <w:rsid w:val="369F1693"/>
    <w:rsid w:val="36F1A149"/>
    <w:rsid w:val="3949C0CA"/>
    <w:rsid w:val="39CDFD8A"/>
    <w:rsid w:val="3A067B7E"/>
    <w:rsid w:val="3A2D6F16"/>
    <w:rsid w:val="3ABE01D7"/>
    <w:rsid w:val="3ACB6217"/>
    <w:rsid w:val="3B095CDD"/>
    <w:rsid w:val="3BCCB294"/>
    <w:rsid w:val="3C96DC9C"/>
    <w:rsid w:val="3CBE4CCF"/>
    <w:rsid w:val="3ED37ABD"/>
    <w:rsid w:val="3F76B385"/>
    <w:rsid w:val="4108E6AA"/>
    <w:rsid w:val="4341111A"/>
    <w:rsid w:val="437565EF"/>
    <w:rsid w:val="4692450D"/>
    <w:rsid w:val="472342CC"/>
    <w:rsid w:val="47C88642"/>
    <w:rsid w:val="47F57FA7"/>
    <w:rsid w:val="48CF3D96"/>
    <w:rsid w:val="496C4CFC"/>
    <w:rsid w:val="49915008"/>
    <w:rsid w:val="499D64F8"/>
    <w:rsid w:val="4AEC9CDA"/>
    <w:rsid w:val="4E35F26F"/>
    <w:rsid w:val="4E6CA9F3"/>
    <w:rsid w:val="50B2D98E"/>
    <w:rsid w:val="5230E94E"/>
    <w:rsid w:val="549C88D3"/>
    <w:rsid w:val="54CC0FF9"/>
    <w:rsid w:val="560E5B1E"/>
    <w:rsid w:val="572E7D42"/>
    <w:rsid w:val="579FD6BA"/>
    <w:rsid w:val="58870275"/>
    <w:rsid w:val="588DCB83"/>
    <w:rsid w:val="58E59041"/>
    <w:rsid w:val="58ED2290"/>
    <w:rsid w:val="593D3E33"/>
    <w:rsid w:val="5A8DD8D8"/>
    <w:rsid w:val="5B009DE8"/>
    <w:rsid w:val="5B1E3854"/>
    <w:rsid w:val="5B4B31B9"/>
    <w:rsid w:val="5BAB8650"/>
    <w:rsid w:val="5D300BA7"/>
    <w:rsid w:val="5E952E0B"/>
    <w:rsid w:val="5EF643F9"/>
    <w:rsid w:val="5F4C26A5"/>
    <w:rsid w:val="602898AF"/>
    <w:rsid w:val="6070E8E4"/>
    <w:rsid w:val="607EF773"/>
    <w:rsid w:val="62025C42"/>
    <w:rsid w:val="621AC7D4"/>
    <w:rsid w:val="622DE4BB"/>
    <w:rsid w:val="62D13CB4"/>
    <w:rsid w:val="6386F47B"/>
    <w:rsid w:val="63C9B51C"/>
    <w:rsid w:val="6428F0AE"/>
    <w:rsid w:val="6565857D"/>
    <w:rsid w:val="664FB8F7"/>
    <w:rsid w:val="66EB1EED"/>
    <w:rsid w:val="68095398"/>
    <w:rsid w:val="682DDBBD"/>
    <w:rsid w:val="68F4D42B"/>
    <w:rsid w:val="692FD344"/>
    <w:rsid w:val="6BAB09C8"/>
    <w:rsid w:val="6BC835DC"/>
    <w:rsid w:val="6CBEFA7B"/>
    <w:rsid w:val="6D3D69E2"/>
    <w:rsid w:val="6E5ACADC"/>
    <w:rsid w:val="6E947221"/>
    <w:rsid w:val="70A8634D"/>
    <w:rsid w:val="70B025AA"/>
    <w:rsid w:val="70F497E2"/>
    <w:rsid w:val="711CC7DE"/>
    <w:rsid w:val="7181881F"/>
    <w:rsid w:val="723565B7"/>
    <w:rsid w:val="7249982B"/>
    <w:rsid w:val="72862E91"/>
    <w:rsid w:val="73396155"/>
    <w:rsid w:val="74131047"/>
    <w:rsid w:val="7596867A"/>
    <w:rsid w:val="75983E8E"/>
    <w:rsid w:val="77F0C9A3"/>
    <w:rsid w:val="781B3058"/>
    <w:rsid w:val="784CBC17"/>
    <w:rsid w:val="78783690"/>
    <w:rsid w:val="78F57015"/>
    <w:rsid w:val="79308703"/>
    <w:rsid w:val="798C9A04"/>
    <w:rsid w:val="79A70CFC"/>
    <w:rsid w:val="79DC38E1"/>
    <w:rsid w:val="7AB3E731"/>
    <w:rsid w:val="7BF2D851"/>
    <w:rsid w:val="7D5F93DF"/>
    <w:rsid w:val="7DDD990E"/>
    <w:rsid w:val="7E2D4A54"/>
    <w:rsid w:val="7E35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275E"/>
  <w15:chartTrackingRefBased/>
  <w15:docId w15:val="{9BA7DA7D-62D0-4896-B67A-881756E1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4082"/>
    <w:rPr>
      <w:color w:val="0000FF"/>
      <w:u w:val="single"/>
    </w:rPr>
  </w:style>
  <w:style w:type="character" w:styleId="UnresolvedMention">
    <w:name w:val="Unresolved Mention"/>
    <w:basedOn w:val="DefaultParagraphFont"/>
    <w:uiPriority w:val="99"/>
    <w:semiHidden/>
    <w:unhideWhenUsed/>
    <w:rsid w:val="002D3898"/>
    <w:rPr>
      <w:color w:val="605E5C"/>
      <w:shd w:val="clear" w:color="auto" w:fill="E1DFDD"/>
    </w:rPr>
  </w:style>
  <w:style w:type="character" w:styleId="FollowedHyperlink">
    <w:name w:val="FollowedHyperlink"/>
    <w:basedOn w:val="DefaultParagraphFont"/>
    <w:uiPriority w:val="99"/>
    <w:semiHidden/>
    <w:unhideWhenUsed/>
    <w:rsid w:val="002D3898"/>
    <w:rPr>
      <w:color w:val="954F72" w:themeColor="followedHyperlink"/>
      <w:u w:val="single"/>
    </w:rPr>
  </w:style>
  <w:style w:type="paragraph" w:styleId="Header">
    <w:name w:val="header"/>
    <w:basedOn w:val="Normal"/>
    <w:link w:val="HeaderChar"/>
    <w:uiPriority w:val="99"/>
    <w:unhideWhenUsed/>
    <w:rsid w:val="009B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79B"/>
  </w:style>
  <w:style w:type="paragraph" w:styleId="Footer">
    <w:name w:val="footer"/>
    <w:basedOn w:val="Normal"/>
    <w:link w:val="FooterChar"/>
    <w:uiPriority w:val="99"/>
    <w:unhideWhenUsed/>
    <w:rsid w:val="009B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79B"/>
  </w:style>
  <w:style w:type="paragraph" w:styleId="ListParagraph">
    <w:name w:val="List Paragraph"/>
    <w:basedOn w:val="Normal"/>
    <w:uiPriority w:val="34"/>
    <w:qFormat/>
    <w:rsid w:val="00344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817">
      <w:bodyDiv w:val="1"/>
      <w:marLeft w:val="0"/>
      <w:marRight w:val="0"/>
      <w:marTop w:val="0"/>
      <w:marBottom w:val="0"/>
      <w:divBdr>
        <w:top w:val="none" w:sz="0" w:space="0" w:color="auto"/>
        <w:left w:val="none" w:sz="0" w:space="0" w:color="auto"/>
        <w:bottom w:val="none" w:sz="0" w:space="0" w:color="auto"/>
        <w:right w:val="none" w:sz="0" w:space="0" w:color="auto"/>
      </w:divBdr>
    </w:div>
    <w:div w:id="66808117">
      <w:bodyDiv w:val="1"/>
      <w:marLeft w:val="0"/>
      <w:marRight w:val="0"/>
      <w:marTop w:val="0"/>
      <w:marBottom w:val="0"/>
      <w:divBdr>
        <w:top w:val="none" w:sz="0" w:space="0" w:color="auto"/>
        <w:left w:val="none" w:sz="0" w:space="0" w:color="auto"/>
        <w:bottom w:val="none" w:sz="0" w:space="0" w:color="auto"/>
        <w:right w:val="none" w:sz="0" w:space="0" w:color="auto"/>
      </w:divBdr>
    </w:div>
    <w:div w:id="68845336">
      <w:bodyDiv w:val="1"/>
      <w:marLeft w:val="0"/>
      <w:marRight w:val="0"/>
      <w:marTop w:val="0"/>
      <w:marBottom w:val="0"/>
      <w:divBdr>
        <w:top w:val="none" w:sz="0" w:space="0" w:color="auto"/>
        <w:left w:val="none" w:sz="0" w:space="0" w:color="auto"/>
        <w:bottom w:val="none" w:sz="0" w:space="0" w:color="auto"/>
        <w:right w:val="none" w:sz="0" w:space="0" w:color="auto"/>
      </w:divBdr>
    </w:div>
    <w:div w:id="151219887">
      <w:bodyDiv w:val="1"/>
      <w:marLeft w:val="0"/>
      <w:marRight w:val="0"/>
      <w:marTop w:val="0"/>
      <w:marBottom w:val="0"/>
      <w:divBdr>
        <w:top w:val="none" w:sz="0" w:space="0" w:color="auto"/>
        <w:left w:val="none" w:sz="0" w:space="0" w:color="auto"/>
        <w:bottom w:val="none" w:sz="0" w:space="0" w:color="auto"/>
        <w:right w:val="none" w:sz="0" w:space="0" w:color="auto"/>
      </w:divBdr>
    </w:div>
    <w:div w:id="251083821">
      <w:bodyDiv w:val="1"/>
      <w:marLeft w:val="0"/>
      <w:marRight w:val="0"/>
      <w:marTop w:val="0"/>
      <w:marBottom w:val="0"/>
      <w:divBdr>
        <w:top w:val="none" w:sz="0" w:space="0" w:color="auto"/>
        <w:left w:val="none" w:sz="0" w:space="0" w:color="auto"/>
        <w:bottom w:val="none" w:sz="0" w:space="0" w:color="auto"/>
        <w:right w:val="none" w:sz="0" w:space="0" w:color="auto"/>
      </w:divBdr>
    </w:div>
    <w:div w:id="426271627">
      <w:bodyDiv w:val="1"/>
      <w:marLeft w:val="0"/>
      <w:marRight w:val="0"/>
      <w:marTop w:val="0"/>
      <w:marBottom w:val="0"/>
      <w:divBdr>
        <w:top w:val="none" w:sz="0" w:space="0" w:color="auto"/>
        <w:left w:val="none" w:sz="0" w:space="0" w:color="auto"/>
        <w:bottom w:val="none" w:sz="0" w:space="0" w:color="auto"/>
        <w:right w:val="none" w:sz="0" w:space="0" w:color="auto"/>
      </w:divBdr>
    </w:div>
    <w:div w:id="427583953">
      <w:bodyDiv w:val="1"/>
      <w:marLeft w:val="0"/>
      <w:marRight w:val="0"/>
      <w:marTop w:val="0"/>
      <w:marBottom w:val="0"/>
      <w:divBdr>
        <w:top w:val="none" w:sz="0" w:space="0" w:color="auto"/>
        <w:left w:val="none" w:sz="0" w:space="0" w:color="auto"/>
        <w:bottom w:val="none" w:sz="0" w:space="0" w:color="auto"/>
        <w:right w:val="none" w:sz="0" w:space="0" w:color="auto"/>
      </w:divBdr>
    </w:div>
    <w:div w:id="519125246">
      <w:bodyDiv w:val="1"/>
      <w:marLeft w:val="0"/>
      <w:marRight w:val="0"/>
      <w:marTop w:val="0"/>
      <w:marBottom w:val="0"/>
      <w:divBdr>
        <w:top w:val="none" w:sz="0" w:space="0" w:color="auto"/>
        <w:left w:val="none" w:sz="0" w:space="0" w:color="auto"/>
        <w:bottom w:val="none" w:sz="0" w:space="0" w:color="auto"/>
        <w:right w:val="none" w:sz="0" w:space="0" w:color="auto"/>
      </w:divBdr>
    </w:div>
    <w:div w:id="540048295">
      <w:bodyDiv w:val="1"/>
      <w:marLeft w:val="0"/>
      <w:marRight w:val="0"/>
      <w:marTop w:val="0"/>
      <w:marBottom w:val="0"/>
      <w:divBdr>
        <w:top w:val="none" w:sz="0" w:space="0" w:color="auto"/>
        <w:left w:val="none" w:sz="0" w:space="0" w:color="auto"/>
        <w:bottom w:val="none" w:sz="0" w:space="0" w:color="auto"/>
        <w:right w:val="none" w:sz="0" w:space="0" w:color="auto"/>
      </w:divBdr>
    </w:div>
    <w:div w:id="585962158">
      <w:bodyDiv w:val="1"/>
      <w:marLeft w:val="0"/>
      <w:marRight w:val="0"/>
      <w:marTop w:val="0"/>
      <w:marBottom w:val="0"/>
      <w:divBdr>
        <w:top w:val="none" w:sz="0" w:space="0" w:color="auto"/>
        <w:left w:val="none" w:sz="0" w:space="0" w:color="auto"/>
        <w:bottom w:val="none" w:sz="0" w:space="0" w:color="auto"/>
        <w:right w:val="none" w:sz="0" w:space="0" w:color="auto"/>
      </w:divBdr>
    </w:div>
    <w:div w:id="595478660">
      <w:bodyDiv w:val="1"/>
      <w:marLeft w:val="0"/>
      <w:marRight w:val="0"/>
      <w:marTop w:val="0"/>
      <w:marBottom w:val="0"/>
      <w:divBdr>
        <w:top w:val="none" w:sz="0" w:space="0" w:color="auto"/>
        <w:left w:val="none" w:sz="0" w:space="0" w:color="auto"/>
        <w:bottom w:val="none" w:sz="0" w:space="0" w:color="auto"/>
        <w:right w:val="none" w:sz="0" w:space="0" w:color="auto"/>
      </w:divBdr>
    </w:div>
    <w:div w:id="652492885">
      <w:bodyDiv w:val="1"/>
      <w:marLeft w:val="0"/>
      <w:marRight w:val="0"/>
      <w:marTop w:val="0"/>
      <w:marBottom w:val="0"/>
      <w:divBdr>
        <w:top w:val="none" w:sz="0" w:space="0" w:color="auto"/>
        <w:left w:val="none" w:sz="0" w:space="0" w:color="auto"/>
        <w:bottom w:val="none" w:sz="0" w:space="0" w:color="auto"/>
        <w:right w:val="none" w:sz="0" w:space="0" w:color="auto"/>
      </w:divBdr>
    </w:div>
    <w:div w:id="830945501">
      <w:bodyDiv w:val="1"/>
      <w:marLeft w:val="0"/>
      <w:marRight w:val="0"/>
      <w:marTop w:val="0"/>
      <w:marBottom w:val="0"/>
      <w:divBdr>
        <w:top w:val="none" w:sz="0" w:space="0" w:color="auto"/>
        <w:left w:val="none" w:sz="0" w:space="0" w:color="auto"/>
        <w:bottom w:val="none" w:sz="0" w:space="0" w:color="auto"/>
        <w:right w:val="none" w:sz="0" w:space="0" w:color="auto"/>
      </w:divBdr>
    </w:div>
    <w:div w:id="927423597">
      <w:bodyDiv w:val="1"/>
      <w:marLeft w:val="0"/>
      <w:marRight w:val="0"/>
      <w:marTop w:val="0"/>
      <w:marBottom w:val="0"/>
      <w:divBdr>
        <w:top w:val="none" w:sz="0" w:space="0" w:color="auto"/>
        <w:left w:val="none" w:sz="0" w:space="0" w:color="auto"/>
        <w:bottom w:val="none" w:sz="0" w:space="0" w:color="auto"/>
        <w:right w:val="none" w:sz="0" w:space="0" w:color="auto"/>
      </w:divBdr>
    </w:div>
    <w:div w:id="971978220">
      <w:bodyDiv w:val="1"/>
      <w:marLeft w:val="0"/>
      <w:marRight w:val="0"/>
      <w:marTop w:val="0"/>
      <w:marBottom w:val="0"/>
      <w:divBdr>
        <w:top w:val="none" w:sz="0" w:space="0" w:color="auto"/>
        <w:left w:val="none" w:sz="0" w:space="0" w:color="auto"/>
        <w:bottom w:val="none" w:sz="0" w:space="0" w:color="auto"/>
        <w:right w:val="none" w:sz="0" w:space="0" w:color="auto"/>
      </w:divBdr>
    </w:div>
    <w:div w:id="1042556640">
      <w:bodyDiv w:val="1"/>
      <w:marLeft w:val="0"/>
      <w:marRight w:val="0"/>
      <w:marTop w:val="0"/>
      <w:marBottom w:val="0"/>
      <w:divBdr>
        <w:top w:val="none" w:sz="0" w:space="0" w:color="auto"/>
        <w:left w:val="none" w:sz="0" w:space="0" w:color="auto"/>
        <w:bottom w:val="none" w:sz="0" w:space="0" w:color="auto"/>
        <w:right w:val="none" w:sz="0" w:space="0" w:color="auto"/>
      </w:divBdr>
    </w:div>
    <w:div w:id="1067991293">
      <w:bodyDiv w:val="1"/>
      <w:marLeft w:val="0"/>
      <w:marRight w:val="0"/>
      <w:marTop w:val="0"/>
      <w:marBottom w:val="0"/>
      <w:divBdr>
        <w:top w:val="none" w:sz="0" w:space="0" w:color="auto"/>
        <w:left w:val="none" w:sz="0" w:space="0" w:color="auto"/>
        <w:bottom w:val="none" w:sz="0" w:space="0" w:color="auto"/>
        <w:right w:val="none" w:sz="0" w:space="0" w:color="auto"/>
      </w:divBdr>
    </w:div>
    <w:div w:id="1127048377">
      <w:bodyDiv w:val="1"/>
      <w:marLeft w:val="0"/>
      <w:marRight w:val="0"/>
      <w:marTop w:val="0"/>
      <w:marBottom w:val="0"/>
      <w:divBdr>
        <w:top w:val="none" w:sz="0" w:space="0" w:color="auto"/>
        <w:left w:val="none" w:sz="0" w:space="0" w:color="auto"/>
        <w:bottom w:val="none" w:sz="0" w:space="0" w:color="auto"/>
        <w:right w:val="none" w:sz="0" w:space="0" w:color="auto"/>
      </w:divBdr>
    </w:div>
    <w:div w:id="1141117536">
      <w:bodyDiv w:val="1"/>
      <w:marLeft w:val="0"/>
      <w:marRight w:val="0"/>
      <w:marTop w:val="0"/>
      <w:marBottom w:val="0"/>
      <w:divBdr>
        <w:top w:val="none" w:sz="0" w:space="0" w:color="auto"/>
        <w:left w:val="none" w:sz="0" w:space="0" w:color="auto"/>
        <w:bottom w:val="none" w:sz="0" w:space="0" w:color="auto"/>
        <w:right w:val="none" w:sz="0" w:space="0" w:color="auto"/>
      </w:divBdr>
    </w:div>
    <w:div w:id="1299412334">
      <w:bodyDiv w:val="1"/>
      <w:marLeft w:val="0"/>
      <w:marRight w:val="0"/>
      <w:marTop w:val="0"/>
      <w:marBottom w:val="0"/>
      <w:divBdr>
        <w:top w:val="none" w:sz="0" w:space="0" w:color="auto"/>
        <w:left w:val="none" w:sz="0" w:space="0" w:color="auto"/>
        <w:bottom w:val="none" w:sz="0" w:space="0" w:color="auto"/>
        <w:right w:val="none" w:sz="0" w:space="0" w:color="auto"/>
      </w:divBdr>
    </w:div>
    <w:div w:id="1313490064">
      <w:bodyDiv w:val="1"/>
      <w:marLeft w:val="0"/>
      <w:marRight w:val="0"/>
      <w:marTop w:val="0"/>
      <w:marBottom w:val="0"/>
      <w:divBdr>
        <w:top w:val="none" w:sz="0" w:space="0" w:color="auto"/>
        <w:left w:val="none" w:sz="0" w:space="0" w:color="auto"/>
        <w:bottom w:val="none" w:sz="0" w:space="0" w:color="auto"/>
        <w:right w:val="none" w:sz="0" w:space="0" w:color="auto"/>
      </w:divBdr>
    </w:div>
    <w:div w:id="1754661370">
      <w:bodyDiv w:val="1"/>
      <w:marLeft w:val="0"/>
      <w:marRight w:val="0"/>
      <w:marTop w:val="0"/>
      <w:marBottom w:val="0"/>
      <w:divBdr>
        <w:top w:val="none" w:sz="0" w:space="0" w:color="auto"/>
        <w:left w:val="none" w:sz="0" w:space="0" w:color="auto"/>
        <w:bottom w:val="none" w:sz="0" w:space="0" w:color="auto"/>
        <w:right w:val="none" w:sz="0" w:space="0" w:color="auto"/>
      </w:divBdr>
    </w:div>
    <w:div w:id="1797212649">
      <w:bodyDiv w:val="1"/>
      <w:marLeft w:val="0"/>
      <w:marRight w:val="0"/>
      <w:marTop w:val="0"/>
      <w:marBottom w:val="0"/>
      <w:divBdr>
        <w:top w:val="none" w:sz="0" w:space="0" w:color="auto"/>
        <w:left w:val="none" w:sz="0" w:space="0" w:color="auto"/>
        <w:bottom w:val="none" w:sz="0" w:space="0" w:color="auto"/>
        <w:right w:val="none" w:sz="0" w:space="0" w:color="auto"/>
      </w:divBdr>
    </w:div>
    <w:div w:id="1859267329">
      <w:bodyDiv w:val="1"/>
      <w:marLeft w:val="0"/>
      <w:marRight w:val="0"/>
      <w:marTop w:val="0"/>
      <w:marBottom w:val="0"/>
      <w:divBdr>
        <w:top w:val="none" w:sz="0" w:space="0" w:color="auto"/>
        <w:left w:val="none" w:sz="0" w:space="0" w:color="auto"/>
        <w:bottom w:val="none" w:sz="0" w:space="0" w:color="auto"/>
        <w:right w:val="none" w:sz="0" w:space="0" w:color="auto"/>
      </w:divBdr>
    </w:div>
    <w:div w:id="1882210573">
      <w:bodyDiv w:val="1"/>
      <w:marLeft w:val="0"/>
      <w:marRight w:val="0"/>
      <w:marTop w:val="0"/>
      <w:marBottom w:val="0"/>
      <w:divBdr>
        <w:top w:val="none" w:sz="0" w:space="0" w:color="auto"/>
        <w:left w:val="none" w:sz="0" w:space="0" w:color="auto"/>
        <w:bottom w:val="none" w:sz="0" w:space="0" w:color="auto"/>
        <w:right w:val="none" w:sz="0" w:space="0" w:color="auto"/>
      </w:divBdr>
    </w:div>
    <w:div w:id="199756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powprimary.com/subjects/computing/upper-key-stage-2/year-5/computing-systems-and-networks-search-engines/microsoft-search-engines/" TargetMode="External"/><Relationship Id="rId21" Type="http://schemas.openxmlformats.org/officeDocument/2006/relationships/hyperlink" Target="https://www.kapowprimary.com/subjects/design-technology/upper-key-stage-2/year-6/food-come-dine-with-me/" TargetMode="External"/><Relationship Id="rId34" Type="http://schemas.openxmlformats.org/officeDocument/2006/relationships/hyperlink" Target="https://www.kapowprimary.com/subjects/music/upper-key-stage-2/year-6/leavers-song/" TargetMode="External"/><Relationship Id="rId42" Type="http://schemas.openxmlformats.org/officeDocument/2006/relationships/hyperlink" Target="https://www.kapowprimary.com/subjects/rse-pshe/mixed-age-y5-6/cycle-a/mixed-age-y5-6-transition-cycle-a/" TargetMode="External"/><Relationship Id="rId47" Type="http://schemas.openxmlformats.org/officeDocument/2006/relationships/hyperlink" Target="https://www.kapowprimary.com/subjects/science/science-upper-key-stage-2/year-5/materials-properties-and-changes-of-materials/" TargetMode="External"/><Relationship Id="rId50" Type="http://schemas.openxmlformats.org/officeDocument/2006/relationships/hyperlink" Target="https://www.kapowprimary.com/subjects/science/science-upper-key-stage-2/year-6/circulation-and-exercise-coming-soon/" TargetMode="External"/><Relationship Id="rId55" Type="http://schemas.openxmlformats.org/officeDocument/2006/relationships/hyperlink" Target="https://whiteroseeducation.com/resources?year=mixed-5-6&amp;subject=maths" TargetMode="External"/><Relationship Id="rId63"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apowprimary.com/subjects/art-design/upper-key-stage-2/year-5/year-5-craft-and-design/" TargetMode="External"/><Relationship Id="rId29" Type="http://schemas.openxmlformats.org/officeDocument/2006/relationships/hyperlink" Target="https://www.kapowprimary.com/subjects/computing/upper-key-stage-2/year-5/stop-motion-animation-2/stop-motion-animation/" TargetMode="External"/><Relationship Id="rId11" Type="http://schemas.openxmlformats.org/officeDocument/2006/relationships/hyperlink" Target="https://www.kapowprimary.com/subjects/art-design/upper-key-stage-2/year-5/year-5-painting/" TargetMode="External"/><Relationship Id="rId24" Type="http://schemas.openxmlformats.org/officeDocument/2006/relationships/hyperlink" Target="https://www.kapowprimary.com/subjects/geography/upper-key-stage-2/years-5-6/where-does-our-energy-come-from/" TargetMode="External"/><Relationship Id="rId32" Type="http://schemas.openxmlformats.org/officeDocument/2006/relationships/hyperlink" Target="https://www.kapowprimary.com/subjects/music/upper-key-stage-2/year-5/holi-festival/" TargetMode="External"/><Relationship Id="rId37" Type="http://schemas.openxmlformats.org/officeDocument/2006/relationships/hyperlink" Target="https://www.kapowprimary.com/subjects/rse-pshe/mixed-age-y5-6/cycle-a/mixed-age-y5-6-safety-changing-body-cycle-a/" TargetMode="External"/><Relationship Id="rId40" Type="http://schemas.openxmlformats.org/officeDocument/2006/relationships/hyperlink" Target="https://www.kapowprimary.com/subjects/rse-pshe/mixed-age-y5-6/cycle-a/mixed-age-y5-6-economic-wellbeing-cycle-a/" TargetMode="External"/><Relationship Id="rId45" Type="http://schemas.openxmlformats.org/officeDocument/2006/relationships/image" Target="media/image3.png"/><Relationship Id="rId53" Type="http://schemas.openxmlformats.org/officeDocument/2006/relationships/hyperlink" Target="https://www.kapowprimary.com/subjects/science/science-upper-key-stage-2/year-6/making-connections-coming-soon/" TargetMode="External"/><Relationship Id="rId58" Type="http://schemas.openxmlformats.org/officeDocument/2006/relationships/hyperlink" Target="https://whiteroseeducation.com/resources?year=mixed-5-6&amp;subject=maths"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hyperlink" Target="https://www.kapowprimary.com/subjects/design-technology/upper-key-stage-2/year-6/structure-playgrounds/" TargetMode="External"/><Relationship Id="rId14" Type="http://schemas.openxmlformats.org/officeDocument/2006/relationships/hyperlink" Target="https://www.kapowprimary.com/subjects/art-design/upper-key-stage-2/year-5/year-5-painting/" TargetMode="External"/><Relationship Id="rId22" Type="http://schemas.openxmlformats.org/officeDocument/2006/relationships/hyperlink" Target="https://www.kapowprimary.com/subjects/geography/upper-key-stage-2/years-5-6/what-is-life-like-in-the-alps/" TargetMode="External"/><Relationship Id="rId27" Type="http://schemas.openxmlformats.org/officeDocument/2006/relationships/hyperlink" Target="https://www.kapowprimary.com/subjects/computing/upper-key-stage-2/year-6/big-data-1/" TargetMode="External"/><Relationship Id="rId30" Type="http://schemas.openxmlformats.org/officeDocument/2006/relationships/hyperlink" Target="https://www.kapowprimary.com/subjects/music/upper-key-stage-2/year-5/dance-music/" TargetMode="External"/><Relationship Id="rId35" Type="http://schemas.openxmlformats.org/officeDocument/2006/relationships/hyperlink" Target="https://www.kapowprimary.com/subjects/rse-pshe/mixed-age-y5-6/cycle-a/families-and-relationships/" TargetMode="External"/><Relationship Id="rId43" Type="http://schemas.openxmlformats.org/officeDocument/2006/relationships/image" Target="media/image1.png"/><Relationship Id="rId48" Type="http://schemas.openxmlformats.org/officeDocument/2006/relationships/hyperlink" Target="https://www.kapowprimary.com/subjects/science/science-upper-key-stage-2/year-6/energy-light-and-reflection-unit-information/" TargetMode="External"/><Relationship Id="rId56" Type="http://schemas.openxmlformats.org/officeDocument/2006/relationships/hyperlink" Target="https://whiteroseeducation.com/resources?year=mixed-5-6&amp;subject=maths" TargetMode="External"/><Relationship Id="rId64"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hyperlink" Target="https://www.kapowprimary.com/subjects/science/science-upper-key-stage-2/year-5/earth-and-space-coming-soon/" TargetMode="External"/><Relationship Id="rId3" Type="http://schemas.openxmlformats.org/officeDocument/2006/relationships/customXml" Target="../customXml/item3.xml"/><Relationship Id="rId12" Type="http://schemas.openxmlformats.org/officeDocument/2006/relationships/hyperlink" Target="https://www.kapowprimary.com/subjects/art-design/upper-key-stage-2/year-6/year-6-3d-and-sculpture/" TargetMode="External"/><Relationship Id="rId17" Type="http://schemas.openxmlformats.org/officeDocument/2006/relationships/hyperlink" Target="https://www.kapowprimary.com/subjects/design-technology/upper-key-stage-2/year-5/mechanical-systems-making-a-pop-up-book/" TargetMode="External"/><Relationship Id="rId25" Type="http://schemas.openxmlformats.org/officeDocument/2006/relationships/hyperlink" Target="https://www.kapowprimary.com/subjects/history/upper-key-stage-2/history-years-5-6/what-was-life-like-in-tudor-times/" TargetMode="External"/><Relationship Id="rId33" Type="http://schemas.openxmlformats.org/officeDocument/2006/relationships/hyperlink" Target="https://www.kapowprimary.com/subjects/music/upper-key-stage-2/year-5/south-and-west-africa/" TargetMode="External"/><Relationship Id="rId38" Type="http://schemas.openxmlformats.org/officeDocument/2006/relationships/hyperlink" Target="https://www.kapowprimary.com/subjects/rse-pshe/mixed-age-y5-6/cycle-a/mixed-age-y5-6-safety-changing-body-cycle-a/" TargetMode="External"/><Relationship Id="rId46" Type="http://schemas.openxmlformats.org/officeDocument/2006/relationships/image" Target="media/image4.png"/><Relationship Id="rId59" Type="http://schemas.openxmlformats.org/officeDocument/2006/relationships/hyperlink" Target="https://whiteroseeducation.com/resources?year=mixed-5-6&amp;subject=maths" TargetMode="External"/><Relationship Id="rId67" Type="http://schemas.openxmlformats.org/officeDocument/2006/relationships/theme" Target="theme/theme1.xml"/><Relationship Id="rId20" Type="http://schemas.openxmlformats.org/officeDocument/2006/relationships/hyperlink" Target="https://www.kapowprimary.com/subjects/design-technology/upper-key-stage-2/year-6/electrical-systems-steady-hand-game/" TargetMode="External"/><Relationship Id="rId41" Type="http://schemas.openxmlformats.org/officeDocument/2006/relationships/hyperlink" Target="https://www.kapowprimary.com/subjects/rse-pshe/mixed-age-y5-6/cycle-a/mixed-age-pshe-rse-identity/" TargetMode="External"/><Relationship Id="rId54" Type="http://schemas.openxmlformats.org/officeDocument/2006/relationships/hyperlink" Target="https://whiteroseeducation.com/resources?year=mixed-5-6&amp;subject=math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apowprimary.com/subjects/art-design/upper-key-stage-2/year-6/year-6-3d-and-sculpture/" TargetMode="External"/><Relationship Id="rId23" Type="http://schemas.openxmlformats.org/officeDocument/2006/relationships/hyperlink" Target="https://www.kapowprimary.com/subjects/geography/upper-key-stage-2/years-5-6/would-you-like-to-live-in-the-desert/" TargetMode="External"/><Relationship Id="rId28" Type="http://schemas.openxmlformats.org/officeDocument/2006/relationships/hyperlink" Target="https://www.kapowprimary.com/subjects/computing/upper-key-stage-2/year-6/big-data-1/" TargetMode="External"/><Relationship Id="rId36" Type="http://schemas.openxmlformats.org/officeDocument/2006/relationships/hyperlink" Target="https://www.kapowprimary.com/subjects/rse-pshe/mixed-age-y5-6/cycle-a/families-and-relationships/" TargetMode="External"/><Relationship Id="rId49" Type="http://schemas.openxmlformats.org/officeDocument/2006/relationships/hyperlink" Target="https://www.kapowprimary.com/subjects/science/science-upper-key-stage-2/year-5/materials-properties-and-changes-unit-information/" TargetMode="External"/><Relationship Id="rId57" Type="http://schemas.openxmlformats.org/officeDocument/2006/relationships/hyperlink" Target="https://whiteroseeducation.com/resources?year=mixed-5-6&amp;subject=maths" TargetMode="External"/><Relationship Id="rId10" Type="http://schemas.openxmlformats.org/officeDocument/2006/relationships/hyperlink" Target="https://www.kapowprimary.com/subjects/art-design/upper-key-stage-2/year-5/year-5-drawing/" TargetMode="External"/><Relationship Id="rId31" Type="http://schemas.openxmlformats.org/officeDocument/2006/relationships/hyperlink" Target="https://www.kapowprimary.com/subjects/music/upper-key-stage-2/year-5/blues/" TargetMode="External"/><Relationship Id="rId44" Type="http://schemas.openxmlformats.org/officeDocument/2006/relationships/image" Target="media/image2.png"/><Relationship Id="rId52" Type="http://schemas.openxmlformats.org/officeDocument/2006/relationships/hyperlink" Target="https://www.kapowprimary.com/subjects/science/science-upper-key-stage-2/year-6/living-things-classifying-big-and-small/"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kapowprimary.com/subjects/art-design/upper-key-stage-2/year-5/year-5-drawing/" TargetMode="External"/><Relationship Id="rId18" Type="http://schemas.openxmlformats.org/officeDocument/2006/relationships/hyperlink" Target="https://www.kapowprimary.com/subjects/design-technology/upper-key-stage-2/year-6/textiles-waistcoats/" TargetMode="External"/><Relationship Id="rId39" Type="http://schemas.openxmlformats.org/officeDocument/2006/relationships/hyperlink" Target="https://www.kapowprimary.com/subjects/rse-pshe/mixed-age-y5-6/cycle-a/mixed-age-y5-6-citizenship-cycle-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44219E17B73946BE85AD51025CA1CC" ma:contentTypeVersion="16" ma:contentTypeDescription="Create a new document." ma:contentTypeScope="" ma:versionID="e3a7044ee885449b6e59d5a11dba8cad">
  <xsd:schema xmlns:xsd="http://www.w3.org/2001/XMLSchema" xmlns:xs="http://www.w3.org/2001/XMLSchema" xmlns:p="http://schemas.microsoft.com/office/2006/metadata/properties" xmlns:ns2="6cf9c859-937e-43fc-9591-b16b86815950" xmlns:ns3="32ae8854-2a9c-41d5-857c-cca97faddaed" targetNamespace="http://schemas.microsoft.com/office/2006/metadata/properties" ma:root="true" ma:fieldsID="83951f65abfd9152684ef57614902f92" ns2:_="" ns3:_="">
    <xsd:import namespace="6cf9c859-937e-43fc-9591-b16b86815950"/>
    <xsd:import namespace="32ae8854-2a9c-41d5-857c-cca97fadd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c859-937e-43fc-9591-b16b86815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e8854-2a9c-41d5-857c-cca97fadd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22791-efb6-4639-bdb5-43f621f68813}" ma:internalName="TaxCatchAll" ma:showField="CatchAllData" ma:web="32ae8854-2a9c-41d5-857c-cca97fadda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f9c859-937e-43fc-9591-b16b86815950">
      <Terms xmlns="http://schemas.microsoft.com/office/infopath/2007/PartnerControls"/>
    </lcf76f155ced4ddcb4097134ff3c332f>
    <TaxCatchAll xmlns="32ae8854-2a9c-41d5-857c-cca97fadda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FA0F8-209E-4A85-9BD2-B286783A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c859-937e-43fc-9591-b16b86815950"/>
    <ds:schemaRef ds:uri="32ae8854-2a9c-41d5-857c-cca97fadd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67117-B31C-401F-AA14-A06D564EC95E}">
  <ds:schemaRefs>
    <ds:schemaRef ds:uri="http://schemas.microsoft.com/office/2006/metadata/properties"/>
    <ds:schemaRef ds:uri="http://schemas.microsoft.com/office/infopath/2007/PartnerControls"/>
    <ds:schemaRef ds:uri="6cf9c859-937e-43fc-9591-b16b86815950"/>
    <ds:schemaRef ds:uri="32ae8854-2a9c-41d5-857c-cca97faddaed"/>
  </ds:schemaRefs>
</ds:datastoreItem>
</file>

<file path=customXml/itemProps3.xml><?xml version="1.0" encoding="utf-8"?>
<ds:datastoreItem xmlns:ds="http://schemas.openxmlformats.org/officeDocument/2006/customXml" ds:itemID="{9F551524-D842-4366-BF10-A2830D4D8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Little</dc:creator>
  <cp:keywords/>
  <dc:description/>
  <cp:lastModifiedBy>Tanya Howarth</cp:lastModifiedBy>
  <cp:revision>52</cp:revision>
  <cp:lastPrinted>2023-08-17T08:43:00Z</cp:lastPrinted>
  <dcterms:created xsi:type="dcterms:W3CDTF">2025-09-13T10:43:00Z</dcterms:created>
  <dcterms:modified xsi:type="dcterms:W3CDTF">2025-09-16T12:45:00Z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0x0101001944219E17B73946BE85AD51025CA1CC</vt:lpwstr>
  </property>
  <property fmtid="{D5CDD505-2E9C-101B-9397-08002B2CF9AE}" pid="3" name="MediaServiceImageTags">
    <vt:lpwstr/>
  </property>
</Properties>
</file>