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45" w:rsidRDefault="00BC6845">
      <w:pPr>
        <w:rPr>
          <w:rFonts w:ascii="Arial" w:eastAsia="Arial" w:hAnsi="Arial" w:cs="Arial"/>
          <w:b/>
          <w:sz w:val="24"/>
          <w:szCs w:val="24"/>
          <w:u w:val="single"/>
        </w:rPr>
      </w:pPr>
    </w:p>
    <w:p w:rsidR="00BC6845" w:rsidRDefault="00BC6845">
      <w:pPr>
        <w:spacing w:after="0" w:line="240" w:lineRule="auto"/>
        <w:jc w:val="center"/>
        <w:rPr>
          <w:sz w:val="72"/>
          <w:szCs w:val="72"/>
        </w:rPr>
      </w:pPr>
    </w:p>
    <w:p w:rsidR="00BC6845" w:rsidRPr="00622C90" w:rsidRDefault="00622C90">
      <w:pPr>
        <w:spacing w:after="0" w:line="240" w:lineRule="auto"/>
        <w:jc w:val="center"/>
        <w:rPr>
          <w:rFonts w:ascii="Papyrus" w:hAnsi="Papyrus"/>
          <w:b/>
          <w:color w:val="009E47"/>
          <w:sz w:val="72"/>
          <w:szCs w:val="72"/>
        </w:rPr>
      </w:pPr>
      <w:r w:rsidRPr="00622C90">
        <w:rPr>
          <w:rFonts w:ascii="Papyrus" w:hAnsi="Papyrus"/>
          <w:b/>
          <w:color w:val="009E47"/>
          <w:sz w:val="72"/>
          <w:szCs w:val="72"/>
        </w:rPr>
        <w:t>The Sue Hedley Nursery School</w:t>
      </w:r>
    </w:p>
    <w:p w:rsidR="00BC6845" w:rsidRPr="00622C90" w:rsidRDefault="008E111E">
      <w:pPr>
        <w:jc w:val="center"/>
        <w:rPr>
          <w:b/>
          <w:color w:val="009E47"/>
          <w:sz w:val="72"/>
          <w:szCs w:val="72"/>
          <w:u w:val="single"/>
        </w:rPr>
      </w:pPr>
      <w:r w:rsidRPr="00622C90">
        <w:rPr>
          <w:noProof/>
          <w:color w:val="009E47"/>
          <w:lang w:val="en-GB"/>
        </w:rPr>
        <w:drawing>
          <wp:anchor distT="0" distB="0" distL="0" distR="0" simplePos="0" relativeHeight="251658240" behindDoc="1" locked="0" layoutInCell="1" hidden="0" allowOverlap="1" wp14:anchorId="6A58FAEF" wp14:editId="729F9529">
            <wp:simplePos x="0" y="0"/>
            <wp:positionH relativeFrom="column">
              <wp:posOffset>4036695</wp:posOffset>
            </wp:positionH>
            <wp:positionV relativeFrom="paragraph">
              <wp:posOffset>363855</wp:posOffset>
            </wp:positionV>
            <wp:extent cx="1600200" cy="14382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00200" cy="1438275"/>
                    </a:xfrm>
                    <a:prstGeom prst="rect">
                      <a:avLst/>
                    </a:prstGeom>
                    <a:ln/>
                  </pic:spPr>
                </pic:pic>
              </a:graphicData>
            </a:graphic>
          </wp:anchor>
        </w:drawing>
      </w:r>
    </w:p>
    <w:p w:rsidR="00BC6845" w:rsidRPr="00622C90" w:rsidRDefault="00BC6845">
      <w:pPr>
        <w:spacing w:after="0" w:line="240" w:lineRule="auto"/>
        <w:rPr>
          <w:b/>
          <w:color w:val="009E47"/>
          <w:sz w:val="56"/>
          <w:szCs w:val="56"/>
        </w:rPr>
      </w:pPr>
    </w:p>
    <w:p w:rsidR="00BC6845" w:rsidRPr="00622C90" w:rsidRDefault="00BC6845">
      <w:pPr>
        <w:spacing w:after="0" w:line="240" w:lineRule="auto"/>
        <w:jc w:val="center"/>
        <w:rPr>
          <w:b/>
          <w:color w:val="009E47"/>
          <w:sz w:val="56"/>
          <w:szCs w:val="56"/>
        </w:rPr>
      </w:pPr>
    </w:p>
    <w:p w:rsidR="008E111E" w:rsidRPr="00622C90" w:rsidRDefault="008E111E">
      <w:pPr>
        <w:spacing w:after="0" w:line="240" w:lineRule="auto"/>
        <w:jc w:val="center"/>
        <w:rPr>
          <w:b/>
          <w:color w:val="009E47"/>
          <w:sz w:val="56"/>
          <w:szCs w:val="56"/>
        </w:rPr>
      </w:pPr>
    </w:p>
    <w:p w:rsidR="008E111E" w:rsidRPr="00622C90" w:rsidRDefault="008E111E">
      <w:pPr>
        <w:spacing w:after="0" w:line="240" w:lineRule="auto"/>
        <w:jc w:val="center"/>
        <w:rPr>
          <w:b/>
          <w:color w:val="009E47"/>
          <w:sz w:val="56"/>
          <w:szCs w:val="56"/>
        </w:rPr>
      </w:pPr>
    </w:p>
    <w:p w:rsidR="008E111E" w:rsidRPr="00622C90" w:rsidRDefault="008E111E">
      <w:pPr>
        <w:spacing w:after="0" w:line="240" w:lineRule="auto"/>
        <w:jc w:val="center"/>
        <w:rPr>
          <w:rFonts w:ascii="Papyrus" w:hAnsi="Papyrus"/>
          <w:b/>
          <w:color w:val="009E47"/>
          <w:sz w:val="56"/>
          <w:szCs w:val="56"/>
        </w:rPr>
      </w:pPr>
      <w:r w:rsidRPr="00622C90">
        <w:rPr>
          <w:rFonts w:ascii="Papyrus" w:hAnsi="Papyrus"/>
          <w:b/>
          <w:color w:val="009E47"/>
          <w:sz w:val="56"/>
          <w:szCs w:val="56"/>
        </w:rPr>
        <w:t>Two-Year-Old</w:t>
      </w:r>
      <w:r w:rsidR="00622C90" w:rsidRPr="00622C90">
        <w:rPr>
          <w:rFonts w:ascii="Papyrus" w:hAnsi="Papyrus"/>
          <w:b/>
          <w:color w:val="009E47"/>
          <w:sz w:val="56"/>
          <w:szCs w:val="56"/>
        </w:rPr>
        <w:t xml:space="preserve"> </w:t>
      </w:r>
    </w:p>
    <w:p w:rsidR="008E111E" w:rsidRPr="00622C90" w:rsidRDefault="00622C90">
      <w:pPr>
        <w:spacing w:after="0" w:line="240" w:lineRule="auto"/>
        <w:jc w:val="center"/>
        <w:rPr>
          <w:rFonts w:ascii="Papyrus" w:hAnsi="Papyrus"/>
          <w:b/>
          <w:color w:val="009E47"/>
          <w:sz w:val="56"/>
          <w:szCs w:val="56"/>
        </w:rPr>
      </w:pPr>
      <w:r w:rsidRPr="00622C90">
        <w:rPr>
          <w:rFonts w:ascii="Papyrus" w:hAnsi="Papyrus"/>
          <w:b/>
          <w:color w:val="009E47"/>
          <w:sz w:val="56"/>
          <w:szCs w:val="56"/>
        </w:rPr>
        <w:t xml:space="preserve">Little Acorns </w:t>
      </w:r>
    </w:p>
    <w:p w:rsidR="00BC6845" w:rsidRPr="00622C90" w:rsidRDefault="00622C90">
      <w:pPr>
        <w:spacing w:after="0" w:line="240" w:lineRule="auto"/>
        <w:jc w:val="center"/>
        <w:rPr>
          <w:rFonts w:ascii="Papyrus" w:hAnsi="Papyrus"/>
          <w:b/>
          <w:color w:val="009E47"/>
          <w:sz w:val="56"/>
          <w:szCs w:val="56"/>
        </w:rPr>
      </w:pPr>
      <w:r w:rsidRPr="00622C90">
        <w:rPr>
          <w:rFonts w:ascii="Papyrus" w:hAnsi="Papyrus"/>
          <w:b/>
          <w:color w:val="009E47"/>
          <w:sz w:val="56"/>
          <w:szCs w:val="56"/>
        </w:rPr>
        <w:t>Curriculum</w:t>
      </w:r>
    </w:p>
    <w:p w:rsidR="00BC6845" w:rsidRDefault="00BC6845">
      <w:pPr>
        <w:spacing w:after="0" w:line="240" w:lineRule="auto"/>
        <w:jc w:val="center"/>
        <w:rPr>
          <w:b/>
          <w:sz w:val="56"/>
          <w:szCs w:val="56"/>
        </w:rPr>
      </w:pPr>
    </w:p>
    <w:p w:rsidR="00BC6845" w:rsidRDefault="00BC6845">
      <w:pPr>
        <w:spacing w:after="0" w:line="276" w:lineRule="auto"/>
        <w:jc w:val="center"/>
        <w:rPr>
          <w:rFonts w:ascii="Arial" w:eastAsia="Arial" w:hAnsi="Arial" w:cs="Arial"/>
          <w:b/>
          <w:u w:val="single"/>
        </w:rPr>
      </w:pPr>
    </w:p>
    <w:p w:rsidR="00BC6845" w:rsidRDefault="00BC6845">
      <w:pPr>
        <w:pBdr>
          <w:top w:val="none" w:sz="0" w:space="0" w:color="000000"/>
          <w:left w:val="none" w:sz="0" w:space="0" w:color="000000"/>
          <w:bottom w:val="none" w:sz="0" w:space="0" w:color="000000"/>
          <w:right w:val="none" w:sz="0" w:space="0" w:color="000000"/>
          <w:between w:val="none" w:sz="0" w:space="0" w:color="000000"/>
        </w:pBdr>
        <w:spacing w:after="320" w:line="276" w:lineRule="auto"/>
        <w:rPr>
          <w:rFonts w:ascii="Arial" w:eastAsia="Arial" w:hAnsi="Arial" w:cs="Arial"/>
          <w:b/>
          <w:color w:val="5A5A5A"/>
          <w:sz w:val="21"/>
          <w:szCs w:val="21"/>
          <w:u w:val="single"/>
        </w:rPr>
      </w:pPr>
    </w:p>
    <w:p w:rsidR="00BC6845" w:rsidRDefault="008E111E" w:rsidP="008E111E">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Comic Sans MS" w:eastAsia="Comic Sans MS" w:hAnsi="Comic Sans MS" w:cs="Comic Sans MS"/>
          <w:b/>
          <w:sz w:val="26"/>
          <w:szCs w:val="26"/>
          <w:u w:val="single"/>
        </w:rPr>
      </w:pPr>
      <w:r>
        <w:rPr>
          <w:rFonts w:ascii="Comic Sans MS" w:eastAsia="Comic Sans MS" w:hAnsi="Comic Sans MS" w:cs="Comic Sans MS"/>
          <w:b/>
          <w:sz w:val="26"/>
          <w:szCs w:val="26"/>
          <w:u w:val="single"/>
        </w:rPr>
        <w:lastRenderedPageBreak/>
        <w:t>L</w:t>
      </w:r>
      <w:r w:rsidR="00622C90">
        <w:rPr>
          <w:rFonts w:ascii="Comic Sans MS" w:eastAsia="Comic Sans MS" w:hAnsi="Comic Sans MS" w:cs="Comic Sans MS"/>
          <w:b/>
          <w:sz w:val="26"/>
          <w:szCs w:val="26"/>
          <w:u w:val="single"/>
        </w:rPr>
        <w:t>ittle Acorns</w:t>
      </w:r>
    </w:p>
    <w:p w:rsidR="00BC6845" w:rsidRDefault="00A703D0" w:rsidP="00A703D0">
      <w:pPr>
        <w:pBdr>
          <w:top w:val="none" w:sz="0" w:space="0" w:color="000000"/>
          <w:left w:val="none" w:sz="0" w:space="0" w:color="000000"/>
          <w:bottom w:val="none" w:sz="0" w:space="0" w:color="000000"/>
          <w:right w:val="none" w:sz="0" w:space="0" w:color="000000"/>
          <w:between w:val="none" w:sz="0" w:space="0" w:color="000000"/>
        </w:pBdr>
        <w:spacing w:after="320" w:line="276" w:lineRule="auto"/>
        <w:jc w:val="center"/>
        <w:rPr>
          <w:rFonts w:ascii="Comic Sans MS" w:eastAsia="Comic Sans MS" w:hAnsi="Comic Sans MS" w:cs="Comic Sans MS"/>
        </w:rPr>
      </w:pPr>
      <w:r>
        <w:rPr>
          <w:rFonts w:ascii="Comic Sans MS" w:eastAsia="Comic Sans MS" w:hAnsi="Comic Sans MS" w:cs="Comic Sans MS"/>
        </w:rPr>
        <w:t xml:space="preserve">The Little Acorns </w:t>
      </w:r>
      <w:r w:rsidR="008E111E">
        <w:rPr>
          <w:rFonts w:ascii="Comic Sans MS" w:eastAsia="Comic Sans MS" w:hAnsi="Comic Sans MS" w:cs="Comic Sans MS"/>
        </w:rPr>
        <w:t>two-year-old</w:t>
      </w:r>
      <w:r>
        <w:rPr>
          <w:rFonts w:ascii="Comic Sans MS" w:eastAsia="Comic Sans MS" w:hAnsi="Comic Sans MS" w:cs="Comic Sans MS"/>
        </w:rPr>
        <w:t xml:space="preserve"> provision</w:t>
      </w:r>
      <w:r w:rsidR="00622C90">
        <w:rPr>
          <w:rFonts w:ascii="Comic Sans MS" w:eastAsia="Comic Sans MS" w:hAnsi="Comic Sans MS" w:cs="Comic Sans MS"/>
        </w:rPr>
        <w:t xml:space="preserve"> at The Sue Hedley Nursery School offers children who are eligible for funded sessions, access to 15 </w:t>
      </w:r>
      <w:proofErr w:type="gramStart"/>
      <w:r w:rsidR="00622C90">
        <w:rPr>
          <w:rFonts w:ascii="Comic Sans MS" w:eastAsia="Comic Sans MS" w:hAnsi="Comic Sans MS" w:cs="Comic Sans MS"/>
        </w:rPr>
        <w:t>hours</w:t>
      </w:r>
      <w:proofErr w:type="gramEnd"/>
      <w:r w:rsidR="00622C90">
        <w:rPr>
          <w:rFonts w:ascii="Comic Sans MS" w:eastAsia="Comic Sans MS" w:hAnsi="Comic Sans MS" w:cs="Comic Sans MS"/>
        </w:rPr>
        <w:t xml:space="preserve"> free early education. </w:t>
      </w:r>
      <w:r>
        <w:rPr>
          <w:rFonts w:ascii="Comic Sans MS" w:eastAsia="Comic Sans MS" w:hAnsi="Comic Sans MS" w:cs="Comic Sans MS"/>
        </w:rPr>
        <w:t xml:space="preserve">This has now been extended to working families under the new childcare expansion. </w:t>
      </w:r>
      <w:r w:rsidR="00622C90">
        <w:rPr>
          <w:rFonts w:ascii="Comic Sans MS" w:eastAsia="Comic Sans MS" w:hAnsi="Comic Sans MS" w:cs="Comic Sans MS"/>
        </w:rPr>
        <w:t>The group offers a calm, safe and supportive environment that is welcoming for all children, with an additional breakout sensory space to support any additional requirements that need to be met. The group follows the HighScope approach/framework. The t</w:t>
      </w:r>
      <w:r w:rsidR="008E111E">
        <w:rPr>
          <w:rFonts w:ascii="Comic Sans MS" w:eastAsia="Comic Sans MS" w:hAnsi="Comic Sans MS" w:cs="Comic Sans MS"/>
        </w:rPr>
        <w:t>eam is made up of two Early Years Practitioners</w:t>
      </w:r>
      <w:r w:rsidR="00622C90">
        <w:rPr>
          <w:rFonts w:ascii="Comic Sans MS" w:eastAsia="Comic Sans MS" w:hAnsi="Comic Sans MS" w:cs="Comic Sans MS"/>
        </w:rPr>
        <w:t xml:space="preserve"> and </w:t>
      </w:r>
      <w:r w:rsidR="008E111E">
        <w:rPr>
          <w:rFonts w:ascii="Comic Sans MS" w:eastAsia="Comic Sans MS" w:hAnsi="Comic Sans MS" w:cs="Comic Sans MS"/>
        </w:rPr>
        <w:t>Early Years support</w:t>
      </w:r>
      <w:r w:rsidR="00622C90">
        <w:rPr>
          <w:rFonts w:ascii="Comic Sans MS" w:eastAsia="Comic Sans MS" w:hAnsi="Comic Sans MS" w:cs="Comic Sans MS"/>
        </w:rPr>
        <w:t xml:space="preserve"> staff, who support children who have been identified as needing additional support. The ratio of the group is 1 adult to 5 children, unless identified as needing 1:1 support. Children's learning is shaped and recorded through weekly observations which are shared with parents via a Tapestry app and practitioners' knowledge of the child, which is supported through positive adult/child relationships. Children who have been identified as requiring additional support, have individual action plans for staff to support children reaching targets, these plans are made </w:t>
      </w:r>
      <w:r w:rsidR="008E111E">
        <w:rPr>
          <w:rFonts w:ascii="Comic Sans MS" w:eastAsia="Comic Sans MS" w:hAnsi="Comic Sans MS" w:cs="Comic Sans MS"/>
        </w:rPr>
        <w:t xml:space="preserve">from targets set by Early Years Practitioners </w:t>
      </w:r>
      <w:r w:rsidR="00622C90">
        <w:rPr>
          <w:rFonts w:ascii="Comic Sans MS" w:eastAsia="Comic Sans MS" w:hAnsi="Comic Sans MS" w:cs="Comic Sans MS"/>
        </w:rPr>
        <w:t>and external agencies such as, speech &amp; language, portage</w:t>
      </w:r>
      <w:r w:rsidR="008E111E">
        <w:rPr>
          <w:rFonts w:ascii="Comic Sans MS" w:eastAsia="Comic Sans MS" w:hAnsi="Comic Sans MS" w:cs="Comic Sans MS"/>
        </w:rPr>
        <w:t xml:space="preserve"> &amp; preschool, and the school </w:t>
      </w:r>
      <w:r w:rsidR="00622C90">
        <w:rPr>
          <w:rFonts w:ascii="Comic Sans MS" w:eastAsia="Comic Sans MS" w:hAnsi="Comic Sans MS" w:cs="Comic Sans MS"/>
        </w:rPr>
        <w:t>SENCO. The team works closely with all outside professionals regularly, including health care professionals, the SALT team and Portage &amp; Preschool to provide a holistic way of supporting the child and family.</w:t>
      </w:r>
    </w:p>
    <w:p w:rsidR="00BC6845" w:rsidRDefault="00622C90">
      <w:pPr>
        <w:jc w:val="center"/>
        <w:rPr>
          <w:rFonts w:ascii="Comic Sans MS" w:eastAsia="Comic Sans MS" w:hAnsi="Comic Sans MS" w:cs="Comic Sans MS"/>
          <w:b/>
          <w:sz w:val="26"/>
          <w:szCs w:val="26"/>
          <w:u w:val="single"/>
        </w:rPr>
      </w:pPr>
      <w:r>
        <w:rPr>
          <w:rFonts w:ascii="Comic Sans MS" w:eastAsia="Comic Sans MS" w:hAnsi="Comic Sans MS" w:cs="Comic Sans MS"/>
          <w:b/>
          <w:sz w:val="26"/>
          <w:szCs w:val="26"/>
          <w:u w:val="single"/>
        </w:rPr>
        <w:t>First words together</w:t>
      </w:r>
    </w:p>
    <w:p w:rsidR="00BC6845" w:rsidRDefault="00622C90">
      <w:pPr>
        <w:spacing w:after="0" w:line="240" w:lineRule="auto"/>
        <w:jc w:val="center"/>
        <w:rPr>
          <w:rFonts w:ascii="Comic Sans MS" w:eastAsia="Comic Sans MS" w:hAnsi="Comic Sans MS" w:cs="Comic Sans MS"/>
        </w:rPr>
      </w:pPr>
      <w:r>
        <w:rPr>
          <w:rFonts w:ascii="Comic Sans MS" w:eastAsia="Comic Sans MS" w:hAnsi="Comic Sans MS" w:cs="Comic Sans MS"/>
        </w:rPr>
        <w:t>A 5 week, short course that is attended by parents and their child that offers fun and informative activities. The aim of the sessions is to support parents with the understanding and skills to develop their children's language and communication, where parents learn key communication tips. The ‘First words together’ training and reso</w:t>
      </w:r>
      <w:r w:rsidR="008E111E">
        <w:rPr>
          <w:rFonts w:ascii="Comic Sans MS" w:eastAsia="Comic Sans MS" w:hAnsi="Comic Sans MS" w:cs="Comic Sans MS"/>
        </w:rPr>
        <w:t xml:space="preserve">urces are supplied </w:t>
      </w:r>
      <w:r>
        <w:rPr>
          <w:rFonts w:ascii="Comic Sans MS" w:eastAsia="Comic Sans MS" w:hAnsi="Comic Sans MS" w:cs="Comic Sans MS"/>
        </w:rPr>
        <w:t>from the National Literacy Trust. The National Literacy Trust data shows a large success rate of improvement in children's speech &amp; language skills following attendance of the group.</w:t>
      </w:r>
    </w:p>
    <w:p w:rsidR="00BC6845" w:rsidRDefault="00622C90">
      <w:pPr>
        <w:spacing w:after="0" w:line="240" w:lineRule="auto"/>
        <w:jc w:val="center"/>
        <w:rPr>
          <w:rFonts w:ascii="Comic Sans MS" w:eastAsia="Comic Sans MS" w:hAnsi="Comic Sans MS" w:cs="Comic Sans MS"/>
        </w:rPr>
      </w:pPr>
      <w:r>
        <w:rPr>
          <w:rFonts w:ascii="Comic Sans MS" w:eastAsia="Comic Sans MS" w:hAnsi="Comic Sans MS" w:cs="Comic Sans MS"/>
        </w:rPr>
        <w:t xml:space="preserve"> Staff will use monitoring and evaluation forms filled in by themselves and parents to reflect on the group.</w:t>
      </w:r>
    </w:p>
    <w:p w:rsidR="00BC6845" w:rsidRDefault="00BC6845">
      <w:pPr>
        <w:spacing w:after="0" w:line="240" w:lineRule="auto"/>
        <w:jc w:val="center"/>
        <w:rPr>
          <w:rFonts w:ascii="Comic Sans MS" w:eastAsia="Comic Sans MS" w:hAnsi="Comic Sans MS" w:cs="Comic Sans MS"/>
          <w:sz w:val="24"/>
          <w:szCs w:val="24"/>
        </w:rPr>
      </w:pPr>
    </w:p>
    <w:p w:rsidR="00BC6845" w:rsidRDefault="00622C90">
      <w:pPr>
        <w:spacing w:after="0" w:line="240" w:lineRule="auto"/>
        <w:jc w:val="center"/>
        <w:rPr>
          <w:rFonts w:ascii="Comic Sans MS" w:eastAsia="Comic Sans MS" w:hAnsi="Comic Sans MS" w:cs="Comic Sans MS"/>
          <w:b/>
          <w:sz w:val="26"/>
          <w:szCs w:val="26"/>
          <w:u w:val="single"/>
        </w:rPr>
      </w:pPr>
      <w:r>
        <w:rPr>
          <w:rFonts w:ascii="Comic Sans MS" w:eastAsia="Comic Sans MS" w:hAnsi="Comic Sans MS" w:cs="Comic Sans MS"/>
          <w:b/>
          <w:sz w:val="26"/>
          <w:szCs w:val="26"/>
          <w:u w:val="single"/>
        </w:rPr>
        <w:t>Progress Report</w:t>
      </w:r>
    </w:p>
    <w:p w:rsidR="00BC6845" w:rsidRDefault="008E111E">
      <w:pPr>
        <w:spacing w:before="240" w:after="240" w:line="240" w:lineRule="auto"/>
        <w:jc w:val="center"/>
        <w:rPr>
          <w:rFonts w:ascii="Comic Sans MS" w:eastAsia="Comic Sans MS" w:hAnsi="Comic Sans MS" w:cs="Comic Sans MS"/>
          <w:b/>
          <w:sz w:val="28"/>
          <w:szCs w:val="28"/>
          <w:u w:val="single"/>
        </w:rPr>
      </w:pPr>
      <w:r>
        <w:rPr>
          <w:rFonts w:ascii="Comic Sans MS" w:eastAsia="Comic Sans MS" w:hAnsi="Comic Sans MS" w:cs="Comic Sans MS"/>
        </w:rPr>
        <w:t xml:space="preserve">The Little Acorn’s </w:t>
      </w:r>
      <w:r w:rsidR="00622C90">
        <w:rPr>
          <w:rFonts w:ascii="Comic Sans MS" w:eastAsia="Comic Sans MS" w:hAnsi="Comic Sans MS" w:cs="Comic Sans MS"/>
        </w:rPr>
        <w:t>staff will review the progress of their ‘Key Children’ in the group and provide parents and/or carers with a short-written summary of their child’s development in the prime areas as they prepare to leave the Little Acorns group. The progress check will identify the child’s st</w:t>
      </w:r>
      <w:r>
        <w:rPr>
          <w:rFonts w:ascii="Comic Sans MS" w:eastAsia="Comic Sans MS" w:hAnsi="Comic Sans MS" w:cs="Comic Sans MS"/>
        </w:rPr>
        <w:t>rengths, and next steps</w:t>
      </w:r>
      <w:r w:rsidR="00622C90">
        <w:rPr>
          <w:rFonts w:ascii="Comic Sans MS" w:eastAsia="Comic Sans MS" w:hAnsi="Comic Sans MS" w:cs="Comic Sans MS"/>
        </w:rPr>
        <w:t xml:space="preserve">. Where significant emerging concerns, or an identified special educational need or disability, are identified practitioners will work alongside the settings SENCO to develop a targeted plan to support the child’s future learning and development. </w:t>
      </w:r>
    </w:p>
    <w:p w:rsidR="00BC6845" w:rsidRDefault="00BC6845">
      <w:pPr>
        <w:spacing w:after="0" w:line="276" w:lineRule="auto"/>
        <w:jc w:val="center"/>
        <w:rPr>
          <w:rFonts w:ascii="Comic Sans MS" w:eastAsia="Comic Sans MS" w:hAnsi="Comic Sans MS" w:cs="Comic Sans MS"/>
          <w:b/>
          <w:sz w:val="28"/>
          <w:szCs w:val="28"/>
          <w:u w:val="single"/>
        </w:rPr>
      </w:pPr>
    </w:p>
    <w:p w:rsidR="008E111E" w:rsidRDefault="008E111E">
      <w:pPr>
        <w:spacing w:after="0" w:line="276" w:lineRule="auto"/>
        <w:jc w:val="center"/>
        <w:rPr>
          <w:rFonts w:ascii="Comic Sans MS" w:eastAsia="Comic Sans MS" w:hAnsi="Comic Sans MS" w:cs="Comic Sans MS"/>
          <w:b/>
          <w:sz w:val="28"/>
          <w:szCs w:val="28"/>
          <w:u w:val="single"/>
        </w:rPr>
      </w:pPr>
    </w:p>
    <w:p w:rsidR="008E111E" w:rsidRDefault="008E111E">
      <w:pPr>
        <w:spacing w:after="0" w:line="276" w:lineRule="auto"/>
        <w:jc w:val="center"/>
        <w:rPr>
          <w:rFonts w:ascii="Comic Sans MS" w:eastAsia="Comic Sans MS" w:hAnsi="Comic Sans MS" w:cs="Comic Sans MS"/>
          <w:b/>
          <w:sz w:val="28"/>
          <w:szCs w:val="28"/>
          <w:u w:val="single"/>
        </w:rPr>
      </w:pPr>
    </w:p>
    <w:p w:rsidR="00BC6845" w:rsidRDefault="00622C90">
      <w:pPr>
        <w:spacing w:after="0" w:line="276" w:lineRule="auto"/>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 xml:space="preserve">Little Acorns HighScope Daily Routine </w:t>
      </w:r>
    </w:p>
    <w:p w:rsidR="00BC6845" w:rsidRDefault="00BC6845">
      <w:pPr>
        <w:spacing w:after="0" w:line="276" w:lineRule="auto"/>
        <w:rPr>
          <w:rFonts w:ascii="Comic Sans MS" w:eastAsia="Comic Sans MS" w:hAnsi="Comic Sans MS" w:cs="Comic Sans MS"/>
          <w:b/>
          <w:sz w:val="26"/>
          <w:szCs w:val="26"/>
          <w:u w:val="single"/>
        </w:rPr>
      </w:pPr>
    </w:p>
    <w:tbl>
      <w:tblPr>
        <w:tblStyle w:val="a0"/>
        <w:tblW w:w="14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2375"/>
      </w:tblGrid>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9am - 9:20am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arrive- Welcome Time </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9:20 am - 9:30 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Small group time</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9:30am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Planning time</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9:45am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Work time</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11:15am-11:20 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5 minute warning then Tidy up time</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11:30 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Recall</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11:40am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Snack and story of the week</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11.50am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Song bag time</w:t>
            </w:r>
          </w:p>
        </w:tc>
      </w:tr>
      <w:tr w:rsidR="00BC6845">
        <w:tc>
          <w:tcPr>
            <w:tcW w:w="2520"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12:00 pm</w:t>
            </w:r>
          </w:p>
        </w:tc>
        <w:tc>
          <w:tcPr>
            <w:tcW w:w="12375" w:type="dxa"/>
            <w:shd w:val="clear" w:color="auto" w:fill="auto"/>
            <w:tcMar>
              <w:top w:w="100" w:type="dxa"/>
              <w:left w:w="100" w:type="dxa"/>
              <w:bottom w:w="100" w:type="dxa"/>
              <w:right w:w="100" w:type="dxa"/>
            </w:tcMar>
          </w:tcPr>
          <w:p w:rsidR="00BC6845" w:rsidRDefault="00622C90">
            <w:pPr>
              <w:widowControl w:val="0"/>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Home time</w:t>
            </w:r>
          </w:p>
        </w:tc>
      </w:tr>
    </w:tbl>
    <w:p w:rsidR="00BC6845" w:rsidRDefault="00BC6845">
      <w:pPr>
        <w:jc w:val="center"/>
        <w:rPr>
          <w:rFonts w:ascii="Comic Sans MS" w:eastAsia="Comic Sans MS" w:hAnsi="Comic Sans MS" w:cs="Comic Sans MS"/>
          <w:b/>
          <w:sz w:val="26"/>
          <w:szCs w:val="26"/>
          <w:u w:val="single"/>
        </w:rPr>
      </w:pPr>
    </w:p>
    <w:p w:rsidR="00BC6845" w:rsidRDefault="00BC6845">
      <w:pPr>
        <w:jc w:val="center"/>
        <w:rPr>
          <w:rFonts w:ascii="Comic Sans MS" w:eastAsia="Comic Sans MS" w:hAnsi="Comic Sans MS" w:cs="Comic Sans MS"/>
          <w:b/>
          <w:sz w:val="26"/>
          <w:szCs w:val="26"/>
          <w:u w:val="single"/>
        </w:rPr>
      </w:pPr>
    </w:p>
    <w:p w:rsidR="00E54183" w:rsidRDefault="00E54183">
      <w:pPr>
        <w:jc w:val="center"/>
        <w:rPr>
          <w:rFonts w:ascii="Comic Sans MS" w:eastAsia="Comic Sans MS" w:hAnsi="Comic Sans MS" w:cs="Comic Sans MS"/>
          <w:b/>
          <w:sz w:val="26"/>
          <w:szCs w:val="26"/>
          <w:u w:val="single"/>
        </w:rPr>
      </w:pPr>
    </w:p>
    <w:p w:rsidR="00E54183" w:rsidRDefault="00E54183">
      <w:pPr>
        <w:jc w:val="center"/>
        <w:rPr>
          <w:rFonts w:ascii="Comic Sans MS" w:eastAsia="Comic Sans MS" w:hAnsi="Comic Sans MS" w:cs="Comic Sans MS"/>
          <w:b/>
          <w:sz w:val="26"/>
          <w:szCs w:val="26"/>
          <w:u w:val="single"/>
        </w:rPr>
      </w:pPr>
    </w:p>
    <w:p w:rsidR="00E54183" w:rsidRDefault="00E54183">
      <w:pPr>
        <w:jc w:val="center"/>
        <w:rPr>
          <w:rFonts w:ascii="Comic Sans MS" w:eastAsia="Comic Sans MS" w:hAnsi="Comic Sans MS" w:cs="Comic Sans MS"/>
          <w:b/>
          <w:sz w:val="26"/>
          <w:szCs w:val="26"/>
          <w:u w:val="single"/>
        </w:rPr>
      </w:pPr>
    </w:p>
    <w:p w:rsidR="00E54183" w:rsidRDefault="00E54183">
      <w:pPr>
        <w:jc w:val="center"/>
        <w:rPr>
          <w:rFonts w:ascii="Comic Sans MS" w:eastAsia="Comic Sans MS" w:hAnsi="Comic Sans MS" w:cs="Comic Sans MS"/>
          <w:b/>
          <w:sz w:val="26"/>
          <w:szCs w:val="26"/>
          <w:u w:val="single"/>
        </w:rPr>
      </w:pPr>
    </w:p>
    <w:p w:rsidR="00E54183" w:rsidRDefault="00E54183">
      <w:pPr>
        <w:jc w:val="center"/>
        <w:rPr>
          <w:rFonts w:ascii="Comic Sans MS" w:eastAsia="Comic Sans MS" w:hAnsi="Comic Sans MS" w:cs="Comic Sans MS"/>
          <w:b/>
          <w:sz w:val="26"/>
          <w:szCs w:val="26"/>
          <w:u w:val="single"/>
        </w:rPr>
      </w:pPr>
    </w:p>
    <w:p w:rsidR="00BC6845" w:rsidRDefault="00622C90">
      <w:pPr>
        <w:jc w:val="center"/>
        <w:rPr>
          <w:rFonts w:ascii="Comic Sans MS" w:eastAsia="Comic Sans MS" w:hAnsi="Comic Sans MS" w:cs="Comic Sans MS"/>
          <w:b/>
          <w:sz w:val="26"/>
          <w:szCs w:val="26"/>
          <w:u w:val="single"/>
        </w:rPr>
      </w:pPr>
      <w:r>
        <w:rPr>
          <w:rFonts w:ascii="Comic Sans MS" w:eastAsia="Comic Sans MS" w:hAnsi="Comic Sans MS" w:cs="Comic Sans MS"/>
          <w:b/>
          <w:sz w:val="26"/>
          <w:szCs w:val="26"/>
          <w:u w:val="single"/>
        </w:rPr>
        <w:lastRenderedPageBreak/>
        <w:t>Welcome Time</w:t>
      </w:r>
    </w:p>
    <w:p w:rsidR="00BC6845" w:rsidRDefault="00622C90">
      <w:pPr>
        <w:jc w:val="center"/>
        <w:rPr>
          <w:rFonts w:ascii="Comic Sans MS" w:eastAsia="Comic Sans MS" w:hAnsi="Comic Sans MS" w:cs="Comic Sans MS"/>
          <w:color w:val="333333"/>
        </w:rPr>
      </w:pPr>
      <w:r>
        <w:rPr>
          <w:rFonts w:ascii="Comic Sans MS" w:eastAsia="Comic Sans MS" w:hAnsi="Comic Sans MS" w:cs="Comic Sans MS"/>
        </w:rPr>
        <w:t>The children are welcomed i</w:t>
      </w:r>
      <w:r w:rsidR="008E111E">
        <w:rPr>
          <w:rFonts w:ascii="Comic Sans MS" w:eastAsia="Comic Sans MS" w:hAnsi="Comic Sans MS" w:cs="Comic Sans MS"/>
        </w:rPr>
        <w:t>nto the group by the Early Years Practitioners</w:t>
      </w:r>
      <w:r>
        <w:rPr>
          <w:rFonts w:ascii="Comic Sans MS" w:eastAsia="Comic Sans MS" w:hAnsi="Comic Sans MS" w:cs="Comic Sans MS"/>
        </w:rPr>
        <w:t xml:space="preserve">. As they come in the children are encouraged to hang up their wooden rounds with their picture on for </w:t>
      </w:r>
      <w:r w:rsidR="008E111E">
        <w:rPr>
          <w:rFonts w:ascii="Comic Sans MS" w:eastAsia="Comic Sans MS" w:hAnsi="Comic Sans MS" w:cs="Comic Sans MS"/>
        </w:rPr>
        <w:t>self-registration</w:t>
      </w:r>
      <w:r>
        <w:rPr>
          <w:rFonts w:ascii="Comic Sans MS" w:eastAsia="Comic Sans MS" w:hAnsi="Comic Sans MS" w:cs="Comic Sans MS"/>
        </w:rPr>
        <w:t xml:space="preserve"> then sit on a cushion. The session begins by singing a welcome song, and referring to the message board, firstly to identify the special helper. This supports name recognition and a sense of self. Each child has a turn being a special helper following a rota to support them knowing when it is their turn. The special helper will co</w:t>
      </w:r>
      <w:r w:rsidR="008E111E">
        <w:rPr>
          <w:rFonts w:ascii="Comic Sans MS" w:eastAsia="Comic Sans MS" w:hAnsi="Comic Sans MS" w:cs="Comic Sans MS"/>
        </w:rPr>
        <w:t>llect the register</w:t>
      </w:r>
      <w:r>
        <w:rPr>
          <w:rFonts w:ascii="Comic Sans MS" w:eastAsia="Comic Sans MS" w:hAnsi="Comic Sans MS" w:cs="Comic Sans MS"/>
        </w:rPr>
        <w:t xml:space="preserve"> and bring it to the group, where </w:t>
      </w:r>
      <w:r w:rsidR="008E111E">
        <w:rPr>
          <w:rFonts w:ascii="Comic Sans MS" w:eastAsia="Comic Sans MS" w:hAnsi="Comic Sans MS" w:cs="Comic Sans MS"/>
        </w:rPr>
        <w:t>each child is marked by saying “</w:t>
      </w:r>
      <w:r>
        <w:rPr>
          <w:rFonts w:ascii="Comic Sans MS" w:eastAsia="Comic Sans MS" w:hAnsi="Comic Sans MS" w:cs="Comic Sans MS"/>
        </w:rPr>
        <w:t>good morning (child name)</w:t>
      </w:r>
      <w:r w:rsidR="008E111E">
        <w:rPr>
          <w:rFonts w:ascii="Comic Sans MS" w:eastAsia="Comic Sans MS" w:hAnsi="Comic Sans MS" w:cs="Comic Sans MS"/>
        </w:rPr>
        <w:t>”</w:t>
      </w:r>
      <w:r>
        <w:rPr>
          <w:rFonts w:ascii="Comic Sans MS" w:eastAsia="Comic Sans MS" w:hAnsi="Comic Sans MS" w:cs="Comic Sans MS"/>
        </w:rPr>
        <w:t>. This supports c</w:t>
      </w:r>
      <w:r w:rsidR="008E111E">
        <w:rPr>
          <w:rFonts w:ascii="Comic Sans MS" w:eastAsia="Comic Sans MS" w:hAnsi="Comic Sans MS" w:cs="Comic Sans MS"/>
        </w:rPr>
        <w:t xml:space="preserve">hildren to recognise who is in </w:t>
      </w:r>
      <w:r>
        <w:rPr>
          <w:rFonts w:ascii="Comic Sans MS" w:eastAsia="Comic Sans MS" w:hAnsi="Comic Sans MS" w:cs="Comic Sans MS"/>
        </w:rPr>
        <w:t>and prompts conversations for who is missing and why? Next the children will join in with the day</w:t>
      </w:r>
      <w:r w:rsidR="008E111E">
        <w:rPr>
          <w:rFonts w:ascii="Comic Sans MS" w:eastAsia="Comic Sans MS" w:hAnsi="Comic Sans MS" w:cs="Comic Sans MS"/>
        </w:rPr>
        <w:t>s</w:t>
      </w:r>
      <w:r>
        <w:rPr>
          <w:rFonts w:ascii="Comic Sans MS" w:eastAsia="Comic Sans MS" w:hAnsi="Comic Sans MS" w:cs="Comic Sans MS"/>
        </w:rPr>
        <w:t xml:space="preserve"> of the week song and weather song, where the special helper is encouraged to identify the weather. Children are asked about their feelings, if they are feeling ‘happy’ or ‘sad’ with the use of speech and </w:t>
      </w:r>
      <w:r w:rsidR="008E111E">
        <w:rPr>
          <w:rFonts w:ascii="Comic Sans MS" w:eastAsia="Comic Sans MS" w:hAnsi="Comic Sans MS" w:cs="Comic Sans MS"/>
        </w:rPr>
        <w:t>Makaton signs. Then</w:t>
      </w:r>
      <w:r>
        <w:rPr>
          <w:rFonts w:ascii="Comic Sans MS" w:eastAsia="Comic Sans MS" w:hAnsi="Comic Sans MS" w:cs="Comic Sans MS"/>
        </w:rPr>
        <w:t xml:space="preserve"> the special helper will ask their peers what they would like to drink for a snack and mark it on the board, this is then counted with the whole group to promote math</w:t>
      </w:r>
      <w:r w:rsidR="008E111E">
        <w:rPr>
          <w:rFonts w:ascii="Comic Sans MS" w:eastAsia="Comic Sans MS" w:hAnsi="Comic Sans MS" w:cs="Comic Sans MS"/>
        </w:rPr>
        <w:t>ematical</w:t>
      </w:r>
      <w:r>
        <w:rPr>
          <w:rFonts w:ascii="Comic Sans MS" w:eastAsia="Comic Sans MS" w:hAnsi="Comic Sans MS" w:cs="Comic Sans MS"/>
        </w:rPr>
        <w:t xml:space="preserve"> skills. Throughout welcome time children's communication is supported with the use of simple visual cue cards and </w:t>
      </w:r>
      <w:r w:rsidR="008E111E">
        <w:rPr>
          <w:rFonts w:ascii="Comic Sans MS" w:eastAsia="Comic Sans MS" w:hAnsi="Comic Sans MS" w:cs="Comic Sans MS"/>
        </w:rPr>
        <w:t>Makaton</w:t>
      </w:r>
      <w:r>
        <w:rPr>
          <w:rFonts w:ascii="Comic Sans MS" w:eastAsia="Comic Sans MS" w:hAnsi="Comic Sans MS" w:cs="Comic Sans MS"/>
        </w:rPr>
        <w:t xml:space="preserve"> signing.    </w:t>
      </w:r>
    </w:p>
    <w:p w:rsidR="00BC6845" w:rsidRDefault="00BC6845" w:rsidP="00E54183">
      <w:pPr>
        <w:rPr>
          <w:rFonts w:ascii="Comic Sans MS" w:eastAsia="Comic Sans MS" w:hAnsi="Comic Sans MS" w:cs="Comic Sans MS"/>
          <w:b/>
          <w:sz w:val="24"/>
          <w:szCs w:val="24"/>
          <w:u w:val="single"/>
        </w:rPr>
      </w:pP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Large group time (circle time) </w:t>
      </w:r>
    </w:p>
    <w:p w:rsidR="00BC6845" w:rsidRDefault="00622C90">
      <w:pPr>
        <w:jc w:val="center"/>
        <w:rPr>
          <w:rFonts w:ascii="Comic Sans MS" w:eastAsia="Comic Sans MS" w:hAnsi="Comic Sans MS" w:cs="Comic Sans MS"/>
        </w:rPr>
      </w:pPr>
      <w:r>
        <w:rPr>
          <w:rFonts w:ascii="Comic Sans MS" w:eastAsia="Comic Sans MS" w:hAnsi="Comic Sans MS" w:cs="Comic Sans MS"/>
        </w:rPr>
        <w:t xml:space="preserve">Large group time (circle time) builds a sense of community for the children where they join together with other groups from the nursery to share movement activities, songs, interactive stories, share special news and learn about the world around them with special circle times throughout the year learning about celebrations such as </w:t>
      </w:r>
      <w:r w:rsidR="008E111E">
        <w:rPr>
          <w:rFonts w:ascii="Comic Sans MS" w:eastAsia="Comic Sans MS" w:hAnsi="Comic Sans MS" w:cs="Comic Sans MS"/>
        </w:rPr>
        <w:t>Easter</w:t>
      </w:r>
      <w:r>
        <w:rPr>
          <w:rFonts w:ascii="Comic Sans MS" w:eastAsia="Comic Sans MS" w:hAnsi="Comic Sans MS" w:cs="Comic Sans MS"/>
        </w:rPr>
        <w:t xml:space="preserve">, </w:t>
      </w:r>
      <w:r w:rsidR="008E111E">
        <w:rPr>
          <w:rFonts w:ascii="Comic Sans MS" w:eastAsia="Comic Sans MS" w:hAnsi="Comic Sans MS" w:cs="Comic Sans MS"/>
        </w:rPr>
        <w:t>Diwali</w:t>
      </w:r>
      <w:r>
        <w:rPr>
          <w:rFonts w:ascii="Comic Sans MS" w:eastAsia="Comic Sans MS" w:hAnsi="Comic Sans MS" w:cs="Comic Sans MS"/>
        </w:rPr>
        <w:t xml:space="preserve"> and </w:t>
      </w:r>
      <w:r w:rsidR="008E111E">
        <w:rPr>
          <w:rFonts w:ascii="Comic Sans MS" w:eastAsia="Comic Sans MS" w:hAnsi="Comic Sans MS" w:cs="Comic Sans MS"/>
        </w:rPr>
        <w:t>Chinese New Year</w:t>
      </w:r>
      <w:r>
        <w:rPr>
          <w:rFonts w:ascii="Comic Sans MS" w:eastAsia="Comic Sans MS" w:hAnsi="Comic Sans MS" w:cs="Comic Sans MS"/>
        </w:rPr>
        <w:t>.</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Small Group</w:t>
      </w:r>
    </w:p>
    <w:p w:rsidR="00BC6845" w:rsidRDefault="00622C90">
      <w:pPr>
        <w:jc w:val="center"/>
        <w:rPr>
          <w:rFonts w:ascii="Comic Sans MS" w:eastAsia="Comic Sans MS" w:hAnsi="Comic Sans MS" w:cs="Comic Sans MS"/>
        </w:rPr>
      </w:pPr>
      <w:r>
        <w:rPr>
          <w:rFonts w:ascii="Comic Sans MS" w:eastAsia="Comic Sans MS" w:hAnsi="Comic Sans MS" w:cs="Comic Sans MS"/>
        </w:rPr>
        <w:t>Every day the children participate in a Small Group time. Small Group time is an opportunity for staff to model specific skills, introduce new vocabulary and expose the children to new resources and experiences. During this time the adults observe the children and assess how to move them forward in their learning and what they need support in.</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Work Time</w:t>
      </w:r>
    </w:p>
    <w:p w:rsidR="00BC6845" w:rsidRDefault="00622C90">
      <w:pPr>
        <w:jc w:val="center"/>
        <w:rPr>
          <w:rFonts w:ascii="Comic Sans MS" w:eastAsia="Comic Sans MS" w:hAnsi="Comic Sans MS" w:cs="Comic Sans MS"/>
        </w:rPr>
      </w:pPr>
      <w:r>
        <w:rPr>
          <w:rFonts w:ascii="Comic Sans MS" w:eastAsia="Comic Sans MS" w:hAnsi="Comic Sans MS" w:cs="Comic Sans MS"/>
        </w:rPr>
        <w:t>During this time the children are given an extended period of play time to explore the environment and resources available with adults modeling play, observing and scaffolding play strengths and encouraging friendships.</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Recall time </w:t>
      </w:r>
    </w:p>
    <w:p w:rsidR="00BC6845" w:rsidRDefault="00622C90">
      <w:pPr>
        <w:jc w:val="center"/>
        <w:rPr>
          <w:rFonts w:ascii="Comic Sans MS" w:eastAsia="Comic Sans MS" w:hAnsi="Comic Sans MS" w:cs="Comic Sans MS"/>
        </w:rPr>
      </w:pPr>
      <w:r>
        <w:rPr>
          <w:rFonts w:ascii="Comic Sans MS" w:eastAsia="Comic Sans MS" w:hAnsi="Comic Sans MS" w:cs="Comic Sans MS"/>
        </w:rPr>
        <w:t>The children are encou</w:t>
      </w:r>
      <w:r w:rsidR="008E111E">
        <w:rPr>
          <w:rFonts w:ascii="Comic Sans MS" w:eastAsia="Comic Sans MS" w:hAnsi="Comic Sans MS" w:cs="Comic Sans MS"/>
        </w:rPr>
        <w:t xml:space="preserve">raged to tell with practitioners </w:t>
      </w:r>
      <w:r>
        <w:rPr>
          <w:rFonts w:ascii="Comic Sans MS" w:eastAsia="Comic Sans MS" w:hAnsi="Comic Sans MS" w:cs="Comic Sans MS"/>
        </w:rPr>
        <w:t xml:space="preserve">and peers </w:t>
      </w:r>
      <w:r w:rsidR="008E111E">
        <w:rPr>
          <w:rFonts w:ascii="Comic Sans MS" w:eastAsia="Comic Sans MS" w:hAnsi="Comic Sans MS" w:cs="Comic Sans MS"/>
        </w:rPr>
        <w:t xml:space="preserve">where they have played in work </w:t>
      </w:r>
      <w:r>
        <w:rPr>
          <w:rFonts w:ascii="Comic Sans MS" w:eastAsia="Comic Sans MS" w:hAnsi="Comic Sans MS" w:cs="Comic Sans MS"/>
        </w:rPr>
        <w:t xml:space="preserve">time. This is aided for the 2’s using photos on </w:t>
      </w:r>
      <w:proofErr w:type="spellStart"/>
      <w:r>
        <w:rPr>
          <w:rFonts w:ascii="Comic Sans MS" w:eastAsia="Comic Sans MS" w:hAnsi="Comic Sans MS" w:cs="Comic Sans MS"/>
        </w:rPr>
        <w:t>Ipads</w:t>
      </w:r>
      <w:proofErr w:type="spellEnd"/>
      <w:r>
        <w:rPr>
          <w:rFonts w:ascii="Comic Sans MS" w:eastAsia="Comic Sans MS" w:hAnsi="Comic Sans MS" w:cs="Comic Sans MS"/>
        </w:rPr>
        <w:t xml:space="preserve"> adults have taken throughout the session.</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lastRenderedPageBreak/>
        <w:t>Snack Time</w:t>
      </w:r>
    </w:p>
    <w:p w:rsidR="00BC6845" w:rsidRDefault="00622C90">
      <w:pPr>
        <w:jc w:val="center"/>
        <w:rPr>
          <w:rFonts w:ascii="Comic Sans MS" w:eastAsia="Comic Sans MS" w:hAnsi="Comic Sans MS" w:cs="Comic Sans MS"/>
        </w:rPr>
      </w:pPr>
      <w:r>
        <w:rPr>
          <w:rFonts w:ascii="Comic Sans MS" w:eastAsia="Comic Sans MS" w:hAnsi="Comic Sans MS" w:cs="Comic Sans MS"/>
        </w:rPr>
        <w:t>Snack time allows the children to enjoy a variety of fruit and savory snacks such as breadsticks or crackers and promotes independence as the children choose milk or water to drink. It aids social skills and is a relaxed time for the children where classical music is played as they eat and drink.</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Story Time</w:t>
      </w:r>
    </w:p>
    <w:p w:rsidR="00BC6845" w:rsidRPr="00E54183" w:rsidRDefault="00622C90" w:rsidP="00E54183">
      <w:pPr>
        <w:jc w:val="center"/>
        <w:rPr>
          <w:rFonts w:ascii="Comic Sans MS" w:eastAsia="Comic Sans MS" w:hAnsi="Comic Sans MS" w:cs="Comic Sans MS"/>
        </w:rPr>
      </w:pPr>
      <w:r>
        <w:rPr>
          <w:rFonts w:ascii="Comic Sans MS" w:eastAsia="Comic Sans MS" w:hAnsi="Comic Sans MS" w:cs="Comic Sans MS"/>
        </w:rPr>
        <w:t>Each week we have a ‘Book of the week’ from our reading spine which is shared with the children daily.</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Song Time</w:t>
      </w:r>
    </w:p>
    <w:p w:rsidR="00BC6845" w:rsidRDefault="00622C90">
      <w:pPr>
        <w:jc w:val="center"/>
        <w:rPr>
          <w:rFonts w:ascii="Comic Sans MS" w:eastAsia="Comic Sans MS" w:hAnsi="Comic Sans MS" w:cs="Comic Sans MS"/>
        </w:rPr>
      </w:pPr>
      <w:r>
        <w:rPr>
          <w:rFonts w:ascii="Comic Sans MS" w:eastAsia="Comic Sans MS" w:hAnsi="Comic Sans MS" w:cs="Comic Sans MS"/>
        </w:rPr>
        <w:t xml:space="preserve">The session ends with a song bag sing-along-time, where children have the opportunity to choose a familiar song from a bag, and take it in turns to choose a prob. Song Time offers the children the opportunity to be fully immersed in music. The children use musical instruments, listen to music, are encouraged to move and dance along to the music and join in with actions. </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Forest School</w:t>
      </w:r>
    </w:p>
    <w:p w:rsidR="00BC6845" w:rsidRPr="00E54183" w:rsidRDefault="00622C90" w:rsidP="00E54183">
      <w:pPr>
        <w:jc w:val="center"/>
        <w:rPr>
          <w:rFonts w:ascii="Comic Sans MS" w:eastAsia="Comic Sans MS" w:hAnsi="Comic Sans MS" w:cs="Comic Sans MS"/>
        </w:rPr>
      </w:pPr>
      <w:r>
        <w:rPr>
          <w:rFonts w:ascii="Comic Sans MS" w:eastAsia="Comic Sans MS" w:hAnsi="Comic Sans MS" w:cs="Comic Sans MS"/>
        </w:rPr>
        <w:t xml:space="preserve">The children attend our on-site Forest School on a weekly basis. They get to explore the outdoor environment and experience nature throughout the seasons. </w:t>
      </w:r>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Plan, do, review </w:t>
      </w:r>
    </w:p>
    <w:p w:rsidR="00BC6845" w:rsidRPr="00E54183" w:rsidRDefault="00622C90" w:rsidP="00E54183">
      <w:pPr>
        <w:jc w:val="center"/>
        <w:rPr>
          <w:rFonts w:ascii="Comic Sans MS" w:eastAsia="Comic Sans MS" w:hAnsi="Comic Sans MS" w:cs="Comic Sans MS"/>
        </w:rPr>
      </w:pPr>
      <w:r>
        <w:rPr>
          <w:rFonts w:ascii="Comic Sans MS" w:eastAsia="Comic Sans MS" w:hAnsi="Comic Sans MS" w:cs="Comic Sans MS"/>
          <w:color w:val="222222"/>
          <w:highlight w:val="white"/>
        </w:rPr>
        <w:t xml:space="preserve">In the ‘plan, do, review’ process, children make plans (planning time), carry them out (work time) and reflect on what they have done after (recall time). In doing so children learn to take initiative, solve problems, work with others, accomplish their goals and their play becomes more purposeful and focused. </w:t>
      </w:r>
      <w:bookmarkStart w:id="0" w:name="_GoBack"/>
      <w:bookmarkEnd w:id="0"/>
    </w:p>
    <w:p w:rsidR="00BC6845" w:rsidRDefault="00622C9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Friendships </w:t>
      </w:r>
    </w:p>
    <w:p w:rsidR="00BC6845" w:rsidRDefault="00622C90">
      <w:pPr>
        <w:jc w:val="center"/>
        <w:rPr>
          <w:rFonts w:ascii="Comic Sans MS" w:eastAsia="Comic Sans MS" w:hAnsi="Comic Sans MS" w:cs="Comic Sans MS"/>
        </w:rPr>
      </w:pPr>
      <w:r>
        <w:rPr>
          <w:rFonts w:ascii="Comic Sans MS" w:eastAsia="Comic Sans MS" w:hAnsi="Comic Sans MS" w:cs="Comic Sans MS"/>
          <w:color w:val="202124"/>
          <w:highlight w:val="white"/>
        </w:rPr>
        <w:t>Practitioners promote and aid the children to make friendships and to take the lead from the older nursery children as their role models. Friendships benefit children by creating a sense of belonging and security. By sharing experiences, feelings, and interacting with one another, children learn how to meet the social needs of others and of their own. They learn how to take turns, share, and include others at home and in nursery.</w:t>
      </w:r>
    </w:p>
    <w:p w:rsidR="00BC6845" w:rsidRDefault="00BC6845">
      <w:pPr>
        <w:jc w:val="center"/>
        <w:rPr>
          <w:rFonts w:ascii="Comic Sans MS" w:eastAsia="Comic Sans MS" w:hAnsi="Comic Sans MS" w:cs="Comic Sans MS"/>
          <w:b/>
          <w:sz w:val="24"/>
          <w:szCs w:val="24"/>
          <w:u w:val="single"/>
        </w:rPr>
      </w:pPr>
    </w:p>
    <w:p w:rsidR="00BC6845" w:rsidRDefault="00BC6845">
      <w:pPr>
        <w:jc w:val="center"/>
        <w:rPr>
          <w:rFonts w:ascii="Comic Sans MS" w:eastAsia="Comic Sans MS" w:hAnsi="Comic Sans MS" w:cs="Comic Sans MS"/>
          <w:b/>
          <w:sz w:val="24"/>
          <w:szCs w:val="24"/>
          <w:u w:val="single"/>
        </w:rPr>
      </w:pPr>
    </w:p>
    <w:p w:rsidR="00682C77" w:rsidRDefault="00682C77" w:rsidP="00682C77">
      <w:pPr>
        <w:widowControl w:val="0"/>
        <w:jc w:val="center"/>
        <w:rPr>
          <w:rFonts w:ascii="Comic Sans MS" w:eastAsia="Comic Sans MS" w:hAnsi="Comic Sans MS" w:cs="Comic Sans MS"/>
          <w:b/>
          <w:sz w:val="24"/>
          <w:szCs w:val="24"/>
          <w:u w:val="single"/>
        </w:rPr>
      </w:pPr>
    </w:p>
    <w:p w:rsidR="00682C77" w:rsidRDefault="00682C77" w:rsidP="00682C77">
      <w:pPr>
        <w:widowControl w:val="0"/>
        <w:jc w:val="center"/>
        <w:rPr>
          <w:rFonts w:ascii="Comic Sans MS" w:eastAsia="Comic Sans MS" w:hAnsi="Comic Sans MS" w:cs="Comic Sans MS"/>
          <w:b/>
          <w:sz w:val="24"/>
          <w:szCs w:val="24"/>
          <w:u w:val="single"/>
        </w:rPr>
      </w:pPr>
    </w:p>
    <w:p w:rsidR="00682C77" w:rsidRDefault="00682C77" w:rsidP="00682C77">
      <w:pPr>
        <w:widowControl w:val="0"/>
        <w:jc w:val="center"/>
        <w:rPr>
          <w:rFonts w:ascii="Comic Sans MS" w:hAnsi="Comic Sans MS"/>
          <w:b/>
          <w:bCs/>
          <w:sz w:val="32"/>
          <w:szCs w:val="32"/>
          <w:u w:val="single"/>
        </w:rPr>
      </w:pPr>
      <w:r>
        <w:rPr>
          <w:rFonts w:ascii="Comic Sans MS" w:hAnsi="Comic Sans MS"/>
          <w:b/>
          <w:bCs/>
          <w:sz w:val="32"/>
          <w:szCs w:val="32"/>
          <w:u w:val="single"/>
        </w:rPr>
        <w:t xml:space="preserve">Year Curriculum Plan – Prime Areas of Learning </w:t>
      </w:r>
    </w:p>
    <w:p w:rsidR="00682C77" w:rsidRDefault="00682C77" w:rsidP="00682C77">
      <w:pPr>
        <w:widowControl w:val="0"/>
        <w:jc w:val="center"/>
        <w:rPr>
          <w:rFonts w:ascii="Comic Sans MS" w:hAnsi="Comic Sans MS"/>
          <w:b/>
          <w:bCs/>
          <w:sz w:val="32"/>
          <w:szCs w:val="32"/>
          <w:u w:val="single"/>
        </w:rPr>
      </w:pPr>
      <w:r>
        <w:rPr>
          <w:rFonts w:ascii="Comic Sans MS" w:hAnsi="Comic Sans MS"/>
          <w:b/>
          <w:bCs/>
          <w:sz w:val="32"/>
          <w:szCs w:val="32"/>
          <w:u w:val="single"/>
        </w:rPr>
        <w:t xml:space="preserve">Two Year Olds </w:t>
      </w:r>
    </w:p>
    <w:tbl>
      <w:tblPr>
        <w:tblStyle w:val="TableGrid"/>
        <w:tblW w:w="15451" w:type="dxa"/>
        <w:tblInd w:w="-5" w:type="dxa"/>
        <w:tblLook w:val="04A0" w:firstRow="1" w:lastRow="0" w:firstColumn="1" w:lastColumn="0" w:noHBand="0" w:noVBand="1"/>
      </w:tblPr>
      <w:tblGrid>
        <w:gridCol w:w="1418"/>
        <w:gridCol w:w="4536"/>
        <w:gridCol w:w="4820"/>
        <w:gridCol w:w="4677"/>
      </w:tblGrid>
      <w:tr w:rsidR="00682C77" w:rsidTr="00682C77">
        <w:tc>
          <w:tcPr>
            <w:tcW w:w="1418" w:type="dxa"/>
          </w:tcPr>
          <w:p w:rsidR="00682C77" w:rsidRDefault="00682C77" w:rsidP="00433EB9">
            <w:pPr>
              <w:widowControl w:val="0"/>
              <w:jc w:val="center"/>
              <w:rPr>
                <w:rFonts w:ascii="Comic Sans MS" w:hAnsi="Comic Sans MS"/>
                <w:b/>
                <w:bCs/>
                <w:sz w:val="32"/>
                <w:szCs w:val="32"/>
                <w:u w:val="single"/>
              </w:rPr>
            </w:pPr>
          </w:p>
        </w:tc>
        <w:tc>
          <w:tcPr>
            <w:tcW w:w="4536" w:type="dxa"/>
          </w:tcPr>
          <w:p w:rsidR="00682C77" w:rsidRPr="002B0263" w:rsidRDefault="00682C77" w:rsidP="00433EB9">
            <w:pPr>
              <w:widowControl w:val="0"/>
              <w:jc w:val="center"/>
              <w:rPr>
                <w:rFonts w:ascii="Comic Sans MS" w:hAnsi="Comic Sans MS"/>
                <w:b/>
                <w:bCs/>
                <w:sz w:val="24"/>
                <w:szCs w:val="24"/>
              </w:rPr>
            </w:pPr>
            <w:r w:rsidRPr="002B0263">
              <w:rPr>
                <w:rFonts w:ascii="Comic Sans MS" w:hAnsi="Comic Sans MS"/>
                <w:b/>
                <w:bCs/>
                <w:sz w:val="24"/>
                <w:szCs w:val="24"/>
              </w:rPr>
              <w:t>Communication and Language</w:t>
            </w:r>
          </w:p>
        </w:tc>
        <w:tc>
          <w:tcPr>
            <w:tcW w:w="4820" w:type="dxa"/>
          </w:tcPr>
          <w:p w:rsidR="00682C77" w:rsidRPr="002B0263" w:rsidRDefault="00682C77" w:rsidP="00433EB9">
            <w:pPr>
              <w:widowControl w:val="0"/>
              <w:jc w:val="center"/>
              <w:rPr>
                <w:rFonts w:ascii="Comic Sans MS" w:hAnsi="Comic Sans MS"/>
                <w:b/>
                <w:bCs/>
                <w:sz w:val="24"/>
                <w:szCs w:val="24"/>
              </w:rPr>
            </w:pPr>
            <w:r>
              <w:rPr>
                <w:rFonts w:ascii="Comic Sans MS" w:hAnsi="Comic Sans MS"/>
                <w:b/>
                <w:bCs/>
                <w:sz w:val="24"/>
                <w:szCs w:val="24"/>
              </w:rPr>
              <w:t>Personal, Social and Emotional Development</w:t>
            </w:r>
          </w:p>
        </w:tc>
        <w:tc>
          <w:tcPr>
            <w:tcW w:w="4677" w:type="dxa"/>
          </w:tcPr>
          <w:p w:rsidR="00682C77" w:rsidRPr="002B0263" w:rsidRDefault="00682C77" w:rsidP="00433EB9">
            <w:pPr>
              <w:widowControl w:val="0"/>
              <w:jc w:val="center"/>
              <w:rPr>
                <w:rFonts w:ascii="Comic Sans MS" w:hAnsi="Comic Sans MS"/>
                <w:b/>
                <w:bCs/>
                <w:sz w:val="24"/>
                <w:szCs w:val="24"/>
              </w:rPr>
            </w:pPr>
            <w:r>
              <w:rPr>
                <w:rFonts w:ascii="Comic Sans MS" w:hAnsi="Comic Sans MS"/>
                <w:b/>
                <w:bCs/>
                <w:sz w:val="24"/>
                <w:szCs w:val="24"/>
              </w:rPr>
              <w:t xml:space="preserve">Physical Development </w:t>
            </w:r>
          </w:p>
        </w:tc>
      </w:tr>
      <w:tr w:rsidR="00682C77" w:rsidTr="00682C77">
        <w:tc>
          <w:tcPr>
            <w:tcW w:w="1418" w:type="dxa"/>
          </w:tcPr>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r>
              <w:rPr>
                <w:rFonts w:ascii="Comic Sans MS" w:hAnsi="Comic Sans MS"/>
                <w:b/>
                <w:bCs/>
                <w:sz w:val="24"/>
                <w:szCs w:val="24"/>
              </w:rPr>
              <w:t>First Term</w:t>
            </w:r>
          </w:p>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p>
        </w:tc>
        <w:tc>
          <w:tcPr>
            <w:tcW w:w="4536" w:type="dxa"/>
          </w:tcPr>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To use gestures and single words to engage with others. </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Imitate words, sounds and gestures. </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Express needs. </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To follow simple instructions. </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To be aware of visual aids.</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To use familiar words and phrases during play. </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Focus with intent on an activity of their own choice. </w:t>
            </w:r>
          </w:p>
          <w:p w:rsidR="00682C77" w:rsidRPr="002B0263" w:rsidRDefault="00682C77" w:rsidP="00433EB9">
            <w:pPr>
              <w:widowControl w:val="0"/>
              <w:rPr>
                <w:rFonts w:ascii="Comic Sans MS" w:hAnsi="Comic Sans MS"/>
                <w:bCs/>
                <w:sz w:val="20"/>
                <w:szCs w:val="20"/>
              </w:rPr>
            </w:pPr>
            <w:r w:rsidRPr="002B0263">
              <w:rPr>
                <w:rFonts w:ascii="Comic Sans MS" w:hAnsi="Comic Sans MS"/>
                <w:bCs/>
                <w:sz w:val="20"/>
                <w:szCs w:val="20"/>
              </w:rPr>
              <w:t xml:space="preserve">To be able to listen to others for up to one minute. </w:t>
            </w:r>
          </w:p>
          <w:p w:rsidR="00682C77" w:rsidRPr="002B0263" w:rsidRDefault="00682C77" w:rsidP="00433EB9">
            <w:pPr>
              <w:widowControl w:val="0"/>
              <w:rPr>
                <w:rFonts w:ascii="Comic Sans MS" w:hAnsi="Comic Sans MS"/>
                <w:bCs/>
                <w:sz w:val="24"/>
                <w:szCs w:val="24"/>
              </w:rPr>
            </w:pPr>
            <w:r w:rsidRPr="002B0263">
              <w:rPr>
                <w:rFonts w:ascii="Comic Sans MS" w:hAnsi="Comic Sans MS"/>
                <w:bCs/>
                <w:sz w:val="20"/>
                <w:szCs w:val="20"/>
              </w:rPr>
              <w:t>Show an interest in play with songs and sounds.</w:t>
            </w:r>
            <w:r>
              <w:rPr>
                <w:rFonts w:ascii="Comic Sans MS" w:hAnsi="Comic Sans MS"/>
                <w:bCs/>
                <w:sz w:val="24"/>
                <w:szCs w:val="24"/>
              </w:rPr>
              <w:t xml:space="preserve"> </w:t>
            </w:r>
          </w:p>
        </w:tc>
        <w:tc>
          <w:tcPr>
            <w:tcW w:w="4820"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Settling into their new environment.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Making relationships with familiar adults.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Engage with others through gaze, gesture and sounds.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Beginning to follow some routines.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respond to boundaries and rules.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Separate from main carer.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recongise own self and belongings. </w:t>
            </w:r>
          </w:p>
          <w:p w:rsidR="00682C77" w:rsidRPr="002B0263" w:rsidRDefault="00682C77" w:rsidP="00433EB9">
            <w:pPr>
              <w:widowControl w:val="0"/>
              <w:rPr>
                <w:rFonts w:ascii="Comic Sans MS" w:hAnsi="Comic Sans MS"/>
                <w:bCs/>
                <w:sz w:val="20"/>
                <w:szCs w:val="20"/>
              </w:rPr>
            </w:pPr>
            <w:r>
              <w:rPr>
                <w:rFonts w:ascii="Comic Sans MS" w:hAnsi="Comic Sans MS"/>
                <w:bCs/>
                <w:sz w:val="20"/>
                <w:szCs w:val="20"/>
              </w:rPr>
              <w:t xml:space="preserve">Beginning to show some independence skills (help to take own coat off). </w:t>
            </w:r>
          </w:p>
        </w:tc>
        <w:tc>
          <w:tcPr>
            <w:tcW w:w="4677"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Show high interest in filling and emptying containers.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Show an interest in messy / sensory play.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pull self-up on large play equipment.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squat with readiness to play.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balance – to walk.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Use gross motor skills to push and pull objects.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walk up stairs using two feet to one step.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Pick objects up using whole hand grasp.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begin to balance blocks on top of each other.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Enjoy moving around indoors and outside. </w:t>
            </w:r>
          </w:p>
          <w:p w:rsidR="00682C77" w:rsidRPr="002B0263" w:rsidRDefault="00682C77" w:rsidP="00433EB9">
            <w:pPr>
              <w:widowControl w:val="0"/>
              <w:rPr>
                <w:rFonts w:ascii="Comic Sans MS" w:hAnsi="Comic Sans MS"/>
                <w:bCs/>
                <w:sz w:val="20"/>
                <w:szCs w:val="20"/>
              </w:rPr>
            </w:pPr>
          </w:p>
        </w:tc>
      </w:tr>
      <w:tr w:rsidR="00682C77" w:rsidTr="00682C77">
        <w:tc>
          <w:tcPr>
            <w:tcW w:w="1418" w:type="dxa"/>
          </w:tcPr>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r>
              <w:rPr>
                <w:rFonts w:ascii="Comic Sans MS" w:hAnsi="Comic Sans MS"/>
                <w:b/>
                <w:bCs/>
                <w:sz w:val="24"/>
                <w:szCs w:val="24"/>
              </w:rPr>
              <w:t>Second Term</w:t>
            </w:r>
          </w:p>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p>
        </w:tc>
        <w:tc>
          <w:tcPr>
            <w:tcW w:w="4536"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put words together to form basic sentences.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ask ‘w’ questions.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Recognise and point to objects they are asked about.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Listen to and enjoy basic songs, stories and jingles.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listen to others with interest.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Focus with intent on an activity chosen by adults.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understand sentences with 2-part instruction.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understand simple questions.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Recognise and respond to familiar sounds. </w:t>
            </w:r>
          </w:p>
          <w:p w:rsidR="00682C77" w:rsidRDefault="00682C77" w:rsidP="00433EB9">
            <w:pPr>
              <w:widowControl w:val="0"/>
              <w:rPr>
                <w:rFonts w:ascii="Comic Sans MS" w:hAnsi="Comic Sans MS"/>
                <w:bCs/>
                <w:sz w:val="20"/>
                <w:szCs w:val="20"/>
              </w:rPr>
            </w:pPr>
          </w:p>
          <w:p w:rsidR="00682C77" w:rsidRPr="002B0263" w:rsidRDefault="00682C77" w:rsidP="00433EB9">
            <w:pPr>
              <w:widowControl w:val="0"/>
              <w:rPr>
                <w:rFonts w:ascii="Comic Sans MS" w:hAnsi="Comic Sans MS"/>
                <w:bCs/>
                <w:sz w:val="20"/>
                <w:szCs w:val="20"/>
              </w:rPr>
            </w:pPr>
          </w:p>
        </w:tc>
        <w:tc>
          <w:tcPr>
            <w:tcW w:w="4820" w:type="dxa"/>
          </w:tcPr>
          <w:p w:rsidR="00682C77" w:rsidRDefault="00682C77" w:rsidP="00433EB9">
            <w:pPr>
              <w:widowControl w:val="0"/>
              <w:rPr>
                <w:rFonts w:ascii="Comic Sans MS" w:hAnsi="Comic Sans MS"/>
                <w:bCs/>
                <w:sz w:val="20"/>
                <w:szCs w:val="20"/>
              </w:rPr>
            </w:pPr>
            <w:r>
              <w:rPr>
                <w:rFonts w:ascii="Comic Sans MS" w:hAnsi="Comic Sans MS"/>
                <w:bCs/>
                <w:sz w:val="20"/>
                <w:szCs w:val="20"/>
              </w:rPr>
              <w:lastRenderedPageBreak/>
              <w:t xml:space="preserve">Find ways to calm themselves.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express a range of emotions.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show interest in other’s play.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Play alongside others involved in the same interest.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share resources with others.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 aware of and able to follow most of the routine.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Show understanding of rules and boundaries.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Showing more independence and beginning to help self with dressing / undressing. </w:t>
            </w:r>
          </w:p>
          <w:p w:rsidR="00682C77" w:rsidRPr="002B0263" w:rsidRDefault="00682C77" w:rsidP="00433EB9">
            <w:pPr>
              <w:widowControl w:val="0"/>
              <w:rPr>
                <w:rFonts w:ascii="Comic Sans MS" w:hAnsi="Comic Sans MS"/>
                <w:bCs/>
                <w:sz w:val="20"/>
                <w:szCs w:val="20"/>
              </w:rPr>
            </w:pPr>
            <w:r>
              <w:rPr>
                <w:rFonts w:ascii="Comic Sans MS" w:hAnsi="Comic Sans MS"/>
                <w:bCs/>
                <w:sz w:val="20"/>
                <w:szCs w:val="20"/>
              </w:rPr>
              <w:t xml:space="preserve">Begin to show interest in toilet training. </w:t>
            </w:r>
          </w:p>
        </w:tc>
        <w:tc>
          <w:tcPr>
            <w:tcW w:w="4677"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show control is using basic tools like rolling pins and musical instruments.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Show confidence in climbing on large play equipment.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balance on large play equipment.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Use chucky mark making tools to create circle and line shapes.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Build and balance with various size blocks.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Push and pull big objects.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Enjoy starting to throw and kick balls. </w:t>
            </w:r>
          </w:p>
          <w:p w:rsidR="00682C77" w:rsidRDefault="00682C77" w:rsidP="00433EB9">
            <w:pPr>
              <w:widowControl w:val="0"/>
              <w:rPr>
                <w:rFonts w:ascii="Comic Sans MS" w:hAnsi="Comic Sans MS"/>
                <w:bCs/>
                <w:sz w:val="20"/>
                <w:szCs w:val="20"/>
              </w:rPr>
            </w:pPr>
            <w:r>
              <w:rPr>
                <w:rFonts w:ascii="Comic Sans MS" w:hAnsi="Comic Sans MS"/>
                <w:bCs/>
                <w:sz w:val="20"/>
                <w:szCs w:val="20"/>
              </w:rPr>
              <w:t>To walk upstairs using alternative feet, holding onto a rail.</w:t>
            </w:r>
          </w:p>
          <w:p w:rsidR="00682C77" w:rsidRDefault="00682C77" w:rsidP="00433EB9">
            <w:pPr>
              <w:widowControl w:val="0"/>
              <w:rPr>
                <w:rFonts w:ascii="Comic Sans MS" w:hAnsi="Comic Sans MS"/>
                <w:bCs/>
                <w:sz w:val="20"/>
                <w:szCs w:val="20"/>
              </w:rPr>
            </w:pPr>
          </w:p>
          <w:p w:rsidR="00682C77" w:rsidRDefault="00682C77" w:rsidP="00433EB9">
            <w:pPr>
              <w:widowControl w:val="0"/>
              <w:rPr>
                <w:rFonts w:ascii="Comic Sans MS" w:hAnsi="Comic Sans MS"/>
                <w:bCs/>
                <w:sz w:val="20"/>
                <w:szCs w:val="20"/>
              </w:rPr>
            </w:pPr>
          </w:p>
          <w:p w:rsidR="00682C77" w:rsidRDefault="00682C77" w:rsidP="00433EB9">
            <w:pPr>
              <w:widowControl w:val="0"/>
              <w:rPr>
                <w:rFonts w:ascii="Comic Sans MS" w:hAnsi="Comic Sans MS"/>
                <w:bCs/>
                <w:sz w:val="20"/>
                <w:szCs w:val="20"/>
              </w:rPr>
            </w:pPr>
          </w:p>
          <w:p w:rsidR="00682C77" w:rsidRDefault="00682C77" w:rsidP="00433EB9">
            <w:pPr>
              <w:widowControl w:val="0"/>
              <w:rPr>
                <w:rFonts w:ascii="Comic Sans MS" w:hAnsi="Comic Sans MS"/>
                <w:bCs/>
                <w:sz w:val="20"/>
                <w:szCs w:val="20"/>
              </w:rPr>
            </w:pPr>
          </w:p>
          <w:p w:rsidR="00682C77" w:rsidRPr="002B0263" w:rsidRDefault="00682C77" w:rsidP="00433EB9">
            <w:pPr>
              <w:widowControl w:val="0"/>
              <w:rPr>
                <w:rFonts w:ascii="Comic Sans MS" w:hAnsi="Comic Sans MS"/>
                <w:bCs/>
                <w:sz w:val="20"/>
                <w:szCs w:val="20"/>
              </w:rPr>
            </w:pPr>
          </w:p>
        </w:tc>
      </w:tr>
      <w:tr w:rsidR="00682C77" w:rsidTr="00682C77">
        <w:tc>
          <w:tcPr>
            <w:tcW w:w="1418" w:type="dxa"/>
          </w:tcPr>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r>
              <w:rPr>
                <w:rFonts w:ascii="Comic Sans MS" w:hAnsi="Comic Sans MS"/>
                <w:b/>
                <w:bCs/>
                <w:sz w:val="24"/>
                <w:szCs w:val="24"/>
              </w:rPr>
              <w:t xml:space="preserve">Third Term </w:t>
            </w:r>
          </w:p>
          <w:p w:rsidR="00682C77" w:rsidRPr="002B0263" w:rsidRDefault="00682C77" w:rsidP="00433EB9">
            <w:pPr>
              <w:widowControl w:val="0"/>
              <w:jc w:val="center"/>
              <w:rPr>
                <w:rFonts w:ascii="Comic Sans MS" w:hAnsi="Comic Sans MS"/>
                <w:b/>
                <w:bCs/>
                <w:sz w:val="24"/>
                <w:szCs w:val="24"/>
              </w:rPr>
            </w:pPr>
          </w:p>
          <w:p w:rsidR="00682C77" w:rsidRPr="002B0263" w:rsidRDefault="00682C77" w:rsidP="00433EB9">
            <w:pPr>
              <w:widowControl w:val="0"/>
              <w:jc w:val="center"/>
              <w:rPr>
                <w:rFonts w:ascii="Comic Sans MS" w:hAnsi="Comic Sans MS"/>
                <w:b/>
                <w:bCs/>
                <w:sz w:val="24"/>
                <w:szCs w:val="24"/>
              </w:rPr>
            </w:pPr>
          </w:p>
        </w:tc>
        <w:tc>
          <w:tcPr>
            <w:tcW w:w="4536"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Use simple sentences.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Understand more complex sentences.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Make themselves understood.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Develop and hold a conversation with another even if jumping from topic to topic.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Listen to others with interest and respond to what they are saying.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To use basic language to describe sensory exploration. </w:t>
            </w:r>
          </w:p>
          <w:p w:rsidR="00682C77" w:rsidRPr="002B0263" w:rsidRDefault="00682C77" w:rsidP="00433EB9">
            <w:pPr>
              <w:widowControl w:val="0"/>
              <w:rPr>
                <w:rFonts w:ascii="Comic Sans MS" w:hAnsi="Comic Sans MS"/>
                <w:bCs/>
                <w:sz w:val="20"/>
                <w:szCs w:val="20"/>
              </w:rPr>
            </w:pPr>
            <w:r>
              <w:rPr>
                <w:rFonts w:ascii="Comic Sans MS" w:hAnsi="Comic Sans MS"/>
                <w:bCs/>
                <w:sz w:val="20"/>
                <w:szCs w:val="20"/>
              </w:rPr>
              <w:t xml:space="preserve">Listen to and follow a story using pictures as support. </w:t>
            </w:r>
          </w:p>
        </w:tc>
        <w:tc>
          <w:tcPr>
            <w:tcW w:w="4820"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manage emotions.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 able to see self as a separate person.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Play alongside and sometimes with others.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May begin to form friendships.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Confidently share resources with others.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Confidently follow and understand routines. </w:t>
            </w:r>
          </w:p>
          <w:p w:rsidR="00682C77" w:rsidRPr="002B0263" w:rsidRDefault="00682C77" w:rsidP="00433EB9">
            <w:pPr>
              <w:widowControl w:val="0"/>
              <w:rPr>
                <w:rFonts w:ascii="Comic Sans MS" w:hAnsi="Comic Sans MS"/>
                <w:bCs/>
                <w:sz w:val="20"/>
                <w:szCs w:val="20"/>
              </w:rPr>
            </w:pPr>
            <w:r>
              <w:rPr>
                <w:rFonts w:ascii="Comic Sans MS" w:hAnsi="Comic Sans MS"/>
                <w:bCs/>
                <w:sz w:val="20"/>
                <w:szCs w:val="20"/>
              </w:rPr>
              <w:t xml:space="preserve">Be independent with most self-help skills. </w:t>
            </w:r>
          </w:p>
        </w:tc>
        <w:tc>
          <w:tcPr>
            <w:tcW w:w="4677" w:type="dxa"/>
          </w:tcPr>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Show good control over using tools and objects.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Move freely both inside and outside in a range of ways (running, jumping crawling, rolling).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Jump using both feet together.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Use a variety of mark making tools to create marks (paint brushes, pens, pencils, crayons). </w:t>
            </w:r>
          </w:p>
          <w:p w:rsidR="00682C77" w:rsidRDefault="00682C77" w:rsidP="00433EB9">
            <w:pPr>
              <w:widowControl w:val="0"/>
              <w:rPr>
                <w:rFonts w:ascii="Comic Sans MS" w:hAnsi="Comic Sans MS"/>
                <w:bCs/>
                <w:sz w:val="20"/>
                <w:szCs w:val="20"/>
              </w:rPr>
            </w:pPr>
            <w:r>
              <w:rPr>
                <w:rFonts w:ascii="Comic Sans MS" w:hAnsi="Comic Sans MS"/>
                <w:bCs/>
                <w:sz w:val="20"/>
                <w:szCs w:val="20"/>
              </w:rPr>
              <w:t xml:space="preserve">Begin to show preference for dominant hand. </w:t>
            </w:r>
          </w:p>
          <w:p w:rsidR="00682C77" w:rsidRPr="002B0263" w:rsidRDefault="00682C77" w:rsidP="00433EB9">
            <w:pPr>
              <w:widowControl w:val="0"/>
              <w:rPr>
                <w:rFonts w:ascii="Comic Sans MS" w:hAnsi="Comic Sans MS"/>
                <w:bCs/>
                <w:sz w:val="20"/>
                <w:szCs w:val="20"/>
              </w:rPr>
            </w:pPr>
            <w:r>
              <w:rPr>
                <w:rFonts w:ascii="Comic Sans MS" w:hAnsi="Comic Sans MS"/>
                <w:bCs/>
                <w:sz w:val="20"/>
                <w:szCs w:val="20"/>
              </w:rPr>
              <w:t xml:space="preserve">Begin to use fingers and tips of fingers to grasp objects. </w:t>
            </w:r>
          </w:p>
        </w:tc>
      </w:tr>
    </w:tbl>
    <w:p w:rsidR="00682C77" w:rsidRPr="002B0263" w:rsidRDefault="00682C77" w:rsidP="00682C77">
      <w:pPr>
        <w:widowControl w:val="0"/>
        <w:jc w:val="center"/>
        <w:rPr>
          <w:rFonts w:ascii="Comic Sans MS" w:hAnsi="Comic Sans MS"/>
          <w:b/>
          <w:bCs/>
          <w:sz w:val="32"/>
          <w:szCs w:val="32"/>
          <w:u w:val="single"/>
        </w:rPr>
      </w:pPr>
    </w:p>
    <w:p w:rsidR="00682C77" w:rsidRDefault="00682C77" w:rsidP="00682C77"/>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p>
    <w:p w:rsidR="00682C77" w:rsidRDefault="00682C77" w:rsidP="00682C77">
      <w:pPr>
        <w:widowControl w:val="0"/>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 xml:space="preserve">Year Curriculum Plan – Prime Areas of Learning </w:t>
      </w:r>
    </w:p>
    <w:p w:rsidR="00682C77" w:rsidRDefault="00682C77" w:rsidP="00682C77">
      <w:pPr>
        <w:widowControl w:val="0"/>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 xml:space="preserve">Two Year Olds </w:t>
      </w:r>
    </w:p>
    <w:p w:rsidR="00BC6845" w:rsidRPr="00682C77" w:rsidRDefault="00682C77" w:rsidP="00682C77">
      <w:pPr>
        <w:widowControl w:val="0"/>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 xml:space="preserve">How this will be met </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36"/>
        <w:gridCol w:w="5528"/>
        <w:gridCol w:w="3969"/>
      </w:tblGrid>
      <w:tr w:rsidR="00682C77" w:rsidTr="00682C77">
        <w:tc>
          <w:tcPr>
            <w:tcW w:w="1418" w:type="dxa"/>
          </w:tcPr>
          <w:p w:rsidR="00682C77" w:rsidRDefault="00682C77" w:rsidP="00433EB9">
            <w:pPr>
              <w:widowControl w:val="0"/>
              <w:jc w:val="center"/>
              <w:rPr>
                <w:rFonts w:ascii="Comic Sans MS" w:eastAsia="Comic Sans MS" w:hAnsi="Comic Sans MS" w:cs="Comic Sans MS"/>
                <w:b/>
                <w:sz w:val="32"/>
                <w:szCs w:val="32"/>
                <w:u w:val="single"/>
              </w:rPr>
            </w:pPr>
          </w:p>
        </w:tc>
        <w:tc>
          <w:tcPr>
            <w:tcW w:w="4536" w:type="dxa"/>
          </w:tcPr>
          <w:p w:rsidR="00682C77" w:rsidRDefault="00682C77" w:rsidP="00433EB9">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Communication and Language</w:t>
            </w:r>
          </w:p>
        </w:tc>
        <w:tc>
          <w:tcPr>
            <w:tcW w:w="5528" w:type="dxa"/>
          </w:tcPr>
          <w:p w:rsidR="00682C77" w:rsidRDefault="00682C77" w:rsidP="00433EB9">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Personal, Social and Emotional Development</w:t>
            </w:r>
          </w:p>
        </w:tc>
        <w:tc>
          <w:tcPr>
            <w:tcW w:w="3969" w:type="dxa"/>
          </w:tcPr>
          <w:p w:rsidR="00682C77" w:rsidRDefault="00682C77" w:rsidP="00433EB9">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Physical Development </w:t>
            </w:r>
          </w:p>
        </w:tc>
      </w:tr>
      <w:tr w:rsidR="00682C77" w:rsidTr="00682C77">
        <w:tc>
          <w:tcPr>
            <w:tcW w:w="1418" w:type="dxa"/>
          </w:tcPr>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First Term</w:t>
            </w:r>
          </w:p>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p>
        </w:tc>
        <w:tc>
          <w:tcPr>
            <w:tcW w:w="4536"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When talking to young children give a good response time (up to ten seconds)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Show a genuine interest, join in and respond to words and gestures used by the children.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When children use language, adults to repeat to reaffirm.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Encourage children to use their gestures and words to express what they want.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Ask questions relating to what you can see and then wait for an appropriate response.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simple instructions with the command at the end</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To introduce and use visual key rings and timetables throughout sessions and at group times so children become familiar with these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Adults to show a genuine interest in the play and interests of the children, providing next steps and enhancements to play</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Have focused group times where an adult or </w:t>
            </w:r>
            <w:r>
              <w:rPr>
                <w:rFonts w:ascii="Comic Sans MS" w:eastAsia="Comic Sans MS" w:hAnsi="Comic Sans MS" w:cs="Comic Sans MS"/>
                <w:sz w:val="20"/>
                <w:szCs w:val="20"/>
              </w:rPr>
              <w:lastRenderedPageBreak/>
              <w:t xml:space="preserve">child is speaking and others are waiting and listening (holding and passing an object can help focus)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lots of opportunities during play and adult led teaching for songs, jingles, stories and musical instruments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lots of opportunities for small world play, adults to provide language and modeling </w:t>
            </w:r>
          </w:p>
        </w:tc>
        <w:tc>
          <w:tcPr>
            <w:tcW w:w="5528"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Each child will have a key worker (familiar, secure adult) to whom they will build up a strong relationship with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Speak with parents/carers to gain background information on the child that might help them to settle such as comforters, interests and dislikes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Take the lead of the child as to how well they will settle, build up time if necessary</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Providing lots of opportunities to interact with others and explore their bodies and objects around them</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Encourage children to make choices, starting with limited options so they are not overwhelmed (“Would you like the red train or the blue train?”)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Establish a strong routine from day one so that it becomes familiar to the children.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Use visual timetables to break the day down, taking away each transition to show it has happened.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Be consistent in approach to expectations (all staff do the same)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Have mirrors in the environment for children to explore </w:t>
            </w:r>
            <w:r>
              <w:rPr>
                <w:rFonts w:ascii="Comic Sans MS" w:eastAsia="Comic Sans MS" w:hAnsi="Comic Sans MS" w:cs="Comic Sans MS"/>
                <w:sz w:val="20"/>
                <w:szCs w:val="20"/>
              </w:rPr>
              <w:lastRenderedPageBreak/>
              <w:t>what they look like</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Have pictures of children on their peg and tray so they can </w:t>
            </w:r>
            <w:proofErr w:type="spellStart"/>
            <w:r>
              <w:rPr>
                <w:rFonts w:ascii="Comic Sans MS" w:eastAsia="Comic Sans MS" w:hAnsi="Comic Sans MS" w:cs="Comic Sans MS"/>
                <w:sz w:val="20"/>
                <w:szCs w:val="20"/>
              </w:rPr>
              <w:t>recognise</w:t>
            </w:r>
            <w:proofErr w:type="spellEnd"/>
            <w:r>
              <w:rPr>
                <w:rFonts w:ascii="Comic Sans MS" w:eastAsia="Comic Sans MS" w:hAnsi="Comic Sans MS" w:cs="Comic Sans MS"/>
                <w:sz w:val="20"/>
                <w:szCs w:val="20"/>
              </w:rPr>
              <w:t xml:space="preserve"> what is theirs and where it goes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Encourage independence with hand over hand to take off slippers and unzip coat</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Have resources stored at child level which are easily accessible for their own choosing.</w:t>
            </w:r>
          </w:p>
        </w:tc>
        <w:tc>
          <w:tcPr>
            <w:tcW w:w="3969"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Provide lots of opportunities for emptying and filling with a range of containers and resources (buckets, scoops, cups, bowls, bags, sand, water, sensory, small resources like stones, gems and play food)</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groups times and activities during play where sensory and messy play can be explored (shaving foam, jelly, water, sand, rice, lentils, noodles, </w:t>
            </w:r>
            <w:proofErr w:type="spellStart"/>
            <w:r>
              <w:rPr>
                <w:rFonts w:ascii="Comic Sans MS" w:eastAsia="Comic Sans MS" w:hAnsi="Comic Sans MS" w:cs="Comic Sans MS"/>
                <w:sz w:val="20"/>
                <w:szCs w:val="20"/>
              </w:rPr>
              <w:t>gloop</w:t>
            </w:r>
            <w:proofErr w:type="spellEnd"/>
            <w:r>
              <w:rPr>
                <w:rFonts w:ascii="Comic Sans MS" w:eastAsia="Comic Sans MS" w:hAnsi="Comic Sans MS" w:cs="Comic Sans MS"/>
                <w:sz w:val="20"/>
                <w:szCs w:val="20"/>
              </w:rPr>
              <w:t xml:space="preserve">).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specific outside time for exploration of large equipment like the climbing frame, slide and tunnel (the adult with model and support exploration)</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soft play for exploration</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trampoline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large and small wheeled toys to use indoors and outside (cars, trains, </w:t>
            </w:r>
            <w:r>
              <w:rPr>
                <w:rFonts w:ascii="Comic Sans MS" w:eastAsia="Comic Sans MS" w:hAnsi="Comic Sans MS" w:cs="Comic Sans MS"/>
                <w:sz w:val="20"/>
                <w:szCs w:val="20"/>
              </w:rPr>
              <w:lastRenderedPageBreak/>
              <w:t xml:space="preserve">trucks, wheelbarrows, prams)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big blocks and tubes through continuous provision for building and balancing with (adults to model play)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lots of different things for children to grasp, hold and explore, like clay, finger paint, spoons, brushes, shells.</w:t>
            </w:r>
          </w:p>
        </w:tc>
      </w:tr>
    </w:tbl>
    <w:p w:rsidR="00682C77" w:rsidRDefault="00682C77" w:rsidP="00682C77">
      <w:pPr>
        <w:rPr>
          <w:rFonts w:ascii="Comic Sans MS" w:eastAsia="Comic Sans MS" w:hAnsi="Comic Sans MS" w:cs="Comic Sans MS"/>
          <w:b/>
          <w:sz w:val="24"/>
          <w:szCs w:val="24"/>
          <w:u w:val="single"/>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36"/>
        <w:gridCol w:w="5528"/>
        <w:gridCol w:w="3969"/>
      </w:tblGrid>
      <w:tr w:rsidR="00682C77" w:rsidTr="00682C77">
        <w:tc>
          <w:tcPr>
            <w:tcW w:w="1418" w:type="dxa"/>
          </w:tcPr>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Second Term</w:t>
            </w:r>
          </w:p>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p>
        </w:tc>
        <w:tc>
          <w:tcPr>
            <w:tcW w:w="4536"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Wait for the child to speak or communicate with a sound or a look first - so that they are leading the conversation. When responding, expand on what has been said (for example, add a word)</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Create opportunities for exploration and questioning (natural resources, small world play, pictures and signs in the environment)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Adults to ask lots of simple questions and wait for and be attentive to responses.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lots of opportunities through play and adult led teaching where children can listen to and join in with songs, rhymes, jingles and stories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lots of opportunities for shared play where conversations take place and children can share their interests with one another.</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Create interesting and engaging group times where listening is required (song box, story stack, sand stories)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Adults to give instructions to children that have 2 parts, </w:t>
            </w:r>
            <w:proofErr w:type="spellStart"/>
            <w:r>
              <w:rPr>
                <w:rFonts w:ascii="Comic Sans MS" w:eastAsia="Comic Sans MS" w:hAnsi="Comic Sans MS" w:cs="Comic Sans MS"/>
                <w:sz w:val="20"/>
                <w:szCs w:val="20"/>
              </w:rPr>
              <w:t>emphasising</w:t>
            </w:r>
            <w:proofErr w:type="spellEnd"/>
            <w:r>
              <w:rPr>
                <w:rFonts w:ascii="Comic Sans MS" w:eastAsia="Comic Sans MS" w:hAnsi="Comic Sans MS" w:cs="Comic Sans MS"/>
                <w:sz w:val="20"/>
                <w:szCs w:val="20"/>
              </w:rPr>
              <w:t>, the main points (“Go put your slippers away and get your wellies” “</w:t>
            </w:r>
            <w:r>
              <w:rPr>
                <w:rFonts w:ascii="Comic Sans MS" w:eastAsia="Comic Sans MS" w:hAnsi="Comic Sans MS" w:cs="Comic Sans MS"/>
                <w:b/>
                <w:sz w:val="20"/>
                <w:szCs w:val="20"/>
              </w:rPr>
              <w:t>slippers away, get wellies</w:t>
            </w:r>
            <w:r>
              <w:rPr>
                <w:rFonts w:ascii="Comic Sans MS" w:eastAsia="Comic Sans MS" w:hAnsi="Comic Sans MS" w:cs="Comic Sans MS"/>
                <w:sz w:val="20"/>
                <w:szCs w:val="20"/>
              </w:rPr>
              <w:t>”)</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Play listening games that involve real objects (sound box-horn, bell, rattle)</w:t>
            </w:r>
          </w:p>
        </w:tc>
        <w:tc>
          <w:tcPr>
            <w:tcW w:w="5528"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Introduce the coat trick, working with the child each session to build up independence skills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Encourage children to put away/collect their own belongings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Encourage children to hang their own coat up and to put their slippers in their tray (some guidance may be needed here)</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a ‘</w:t>
            </w:r>
            <w:proofErr w:type="spellStart"/>
            <w:r>
              <w:rPr>
                <w:rFonts w:ascii="Comic Sans MS" w:eastAsia="Comic Sans MS" w:hAnsi="Comic Sans MS" w:cs="Comic Sans MS"/>
                <w:sz w:val="20"/>
                <w:szCs w:val="20"/>
              </w:rPr>
              <w:t>cosy</w:t>
            </w:r>
            <w:proofErr w:type="spellEnd"/>
            <w:r>
              <w:rPr>
                <w:rFonts w:ascii="Comic Sans MS" w:eastAsia="Comic Sans MS" w:hAnsi="Comic Sans MS" w:cs="Comic Sans MS"/>
                <w:sz w:val="20"/>
                <w:szCs w:val="20"/>
              </w:rPr>
              <w:t xml:space="preserve"> area’ where children can relax and regulate themselves when upset or tired</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Encourage children to make choices, provide more availability (“I have lots of trains, which </w:t>
            </w:r>
            <w:proofErr w:type="spellStart"/>
            <w:r>
              <w:rPr>
                <w:rFonts w:ascii="Comic Sans MS" w:eastAsia="Comic Sans MS" w:hAnsi="Comic Sans MS" w:cs="Comic Sans MS"/>
                <w:sz w:val="20"/>
                <w:szCs w:val="20"/>
              </w:rPr>
              <w:t>colour</w:t>
            </w:r>
            <w:proofErr w:type="spellEnd"/>
            <w:r>
              <w:rPr>
                <w:rFonts w:ascii="Comic Sans MS" w:eastAsia="Comic Sans MS" w:hAnsi="Comic Sans MS" w:cs="Comic Sans MS"/>
                <w:sz w:val="20"/>
                <w:szCs w:val="20"/>
              </w:rPr>
              <w:t xml:space="preserve"> would you like?”)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Continue to use a strong routine that children can now follow with simple instructions of what is coming next</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Continue to use a visual timetable to break the day down, with an adult or child taking away each transition to show it has happened</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Be consistent in approach to expectations, explaining what you expect and why (all staff to do the same)</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During play encourage turn-taking. Initially with an adult and then with another child (“my turn, your turn, _____ turn”)</w:t>
            </w:r>
          </w:p>
        </w:tc>
        <w:tc>
          <w:tcPr>
            <w:tcW w:w="3969"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Provide rolling pins, musical instruments, basic play tools like hammers and saws through continuous provision (adults to model use of)</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Continue to provide specific outside time for exploration of large equipment like the climbing frame, slide and tunnel (there should be less need for adult support here)</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basic obstacle courses for balancing across and climbing up and down</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Have a variation of chunky mark making tools in the indoor and outdoor environment for use (crayons, chalks, pencils)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brushes and water/paint outside to encourage mark making</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big and small blocks and tubes through continuous provision for </w:t>
            </w:r>
            <w:r>
              <w:rPr>
                <w:rFonts w:ascii="Comic Sans MS" w:eastAsia="Comic Sans MS" w:hAnsi="Comic Sans MS" w:cs="Comic Sans MS"/>
                <w:sz w:val="20"/>
                <w:szCs w:val="20"/>
              </w:rPr>
              <w:lastRenderedPageBreak/>
              <w:t>building and balancing with (adults to model play and extend children’s play)</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a range of resources for throwing such as sponges, pompoms, cotton wool, sensory balls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large objects for transport like </w:t>
            </w:r>
            <w:proofErr w:type="spellStart"/>
            <w:r>
              <w:rPr>
                <w:rFonts w:ascii="Comic Sans MS" w:eastAsia="Comic Sans MS" w:hAnsi="Comic Sans MS" w:cs="Comic Sans MS"/>
                <w:sz w:val="20"/>
                <w:szCs w:val="20"/>
              </w:rPr>
              <w:t>tyres</w:t>
            </w:r>
            <w:proofErr w:type="spellEnd"/>
            <w:r>
              <w:rPr>
                <w:rFonts w:ascii="Comic Sans MS" w:eastAsia="Comic Sans MS" w:hAnsi="Comic Sans MS" w:cs="Comic Sans MS"/>
                <w:sz w:val="20"/>
                <w:szCs w:val="20"/>
              </w:rPr>
              <w:t>, wheelbarrows, blocks, prams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Continue use of soft play to encourage new ways of moving, balancing and climbing.</w:t>
            </w:r>
          </w:p>
        </w:tc>
      </w:tr>
    </w:tbl>
    <w:p w:rsidR="00682C77" w:rsidRDefault="00682C77">
      <w:pPr>
        <w:jc w:val="center"/>
        <w:rPr>
          <w:rFonts w:ascii="Comic Sans MS" w:eastAsia="Comic Sans MS" w:hAnsi="Comic Sans MS" w:cs="Comic Sans MS"/>
          <w:b/>
          <w:sz w:val="24"/>
          <w:szCs w:val="24"/>
          <w:u w:val="single"/>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36"/>
        <w:gridCol w:w="5528"/>
        <w:gridCol w:w="3969"/>
      </w:tblGrid>
      <w:tr w:rsidR="00682C77" w:rsidTr="00682C77">
        <w:tc>
          <w:tcPr>
            <w:tcW w:w="1418" w:type="dxa"/>
          </w:tcPr>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Third Term </w:t>
            </w:r>
          </w:p>
          <w:p w:rsidR="00682C77" w:rsidRDefault="00682C77" w:rsidP="00433EB9">
            <w:pPr>
              <w:widowControl w:val="0"/>
              <w:jc w:val="center"/>
              <w:rPr>
                <w:rFonts w:ascii="Comic Sans MS" w:eastAsia="Comic Sans MS" w:hAnsi="Comic Sans MS" w:cs="Comic Sans MS"/>
                <w:b/>
                <w:sz w:val="24"/>
                <w:szCs w:val="24"/>
              </w:rPr>
            </w:pPr>
          </w:p>
          <w:p w:rsidR="00682C77" w:rsidRDefault="00682C77" w:rsidP="00433EB9">
            <w:pPr>
              <w:widowControl w:val="0"/>
              <w:jc w:val="center"/>
              <w:rPr>
                <w:rFonts w:ascii="Comic Sans MS" w:eastAsia="Comic Sans MS" w:hAnsi="Comic Sans MS" w:cs="Comic Sans MS"/>
                <w:b/>
                <w:sz w:val="24"/>
                <w:szCs w:val="24"/>
              </w:rPr>
            </w:pPr>
          </w:p>
        </w:tc>
        <w:tc>
          <w:tcPr>
            <w:tcW w:w="4536" w:type="dxa"/>
          </w:tcPr>
          <w:p w:rsidR="00682C77" w:rsidRDefault="00682C77" w:rsidP="00433EB9">
            <w:pPr>
              <w:widowControl w:val="0"/>
              <w:rPr>
                <w:rFonts w:ascii="Comic Sans MS" w:eastAsia="Comic Sans MS" w:hAnsi="Comic Sans MS" w:cs="Comic Sans MS"/>
                <w:sz w:val="20"/>
                <w:szCs w:val="20"/>
              </w:rPr>
            </w:pPr>
            <w:bookmarkStart w:id="1" w:name="_heading=h.gjdgxs" w:colFirst="0" w:colLast="0"/>
            <w:bookmarkEnd w:id="1"/>
            <w:r>
              <w:rPr>
                <w:rFonts w:ascii="Comic Sans MS" w:eastAsia="Comic Sans MS" w:hAnsi="Comic Sans MS" w:cs="Comic Sans MS"/>
                <w:sz w:val="20"/>
                <w:szCs w:val="20"/>
              </w:rPr>
              <w:t xml:space="preserve">Encourage children to use their language throughout play and for a means of communicating with others, giving time for them to expand and providing responsive language that will hold a conversation </w:t>
            </w:r>
          </w:p>
          <w:p w:rsidR="00682C77" w:rsidRDefault="00682C77" w:rsidP="00433EB9">
            <w:pPr>
              <w:widowControl w:val="0"/>
              <w:rPr>
                <w:rFonts w:ascii="Comic Sans MS" w:eastAsia="Comic Sans MS" w:hAnsi="Comic Sans MS" w:cs="Comic Sans MS"/>
                <w:sz w:val="20"/>
                <w:szCs w:val="20"/>
              </w:rPr>
            </w:pPr>
            <w:bookmarkStart w:id="2" w:name="_heading=h.kdqbmpldte4h" w:colFirst="0" w:colLast="0"/>
            <w:bookmarkEnd w:id="2"/>
            <w:r>
              <w:rPr>
                <w:rFonts w:ascii="Comic Sans MS" w:eastAsia="Comic Sans MS" w:hAnsi="Comic Sans MS" w:cs="Comic Sans MS"/>
                <w:sz w:val="20"/>
                <w:szCs w:val="20"/>
              </w:rPr>
              <w:t>Ask complex sentences that may require a two-part response but remember to not ask too many questions (4 comments to 1 question)</w:t>
            </w:r>
          </w:p>
          <w:p w:rsidR="00682C77" w:rsidRDefault="00682C77" w:rsidP="00433EB9">
            <w:pPr>
              <w:widowControl w:val="0"/>
              <w:rPr>
                <w:rFonts w:ascii="Comic Sans MS" w:eastAsia="Comic Sans MS" w:hAnsi="Comic Sans MS" w:cs="Comic Sans MS"/>
                <w:sz w:val="20"/>
                <w:szCs w:val="20"/>
              </w:rPr>
            </w:pPr>
            <w:bookmarkStart w:id="3" w:name="_heading=h.jccnygggs510" w:colFirst="0" w:colLast="0"/>
            <w:bookmarkEnd w:id="3"/>
            <w:r>
              <w:rPr>
                <w:rFonts w:ascii="Comic Sans MS" w:eastAsia="Comic Sans MS" w:hAnsi="Comic Sans MS" w:cs="Comic Sans MS"/>
                <w:sz w:val="20"/>
                <w:szCs w:val="20"/>
              </w:rPr>
              <w:t xml:space="preserve">Provide opportunities for children to express themselves (likes/dislikes/friends/experiences) </w:t>
            </w:r>
          </w:p>
          <w:p w:rsidR="00682C77" w:rsidRDefault="00682C77" w:rsidP="00433EB9">
            <w:pPr>
              <w:widowControl w:val="0"/>
              <w:rPr>
                <w:rFonts w:ascii="Comic Sans MS" w:eastAsia="Comic Sans MS" w:hAnsi="Comic Sans MS" w:cs="Comic Sans MS"/>
                <w:sz w:val="20"/>
                <w:szCs w:val="20"/>
              </w:rPr>
            </w:pPr>
            <w:bookmarkStart w:id="4" w:name="_heading=h.2yftkaqtu0o7" w:colFirst="0" w:colLast="0"/>
            <w:bookmarkEnd w:id="4"/>
            <w:r>
              <w:rPr>
                <w:rFonts w:ascii="Comic Sans MS" w:eastAsia="Comic Sans MS" w:hAnsi="Comic Sans MS" w:cs="Comic Sans MS"/>
                <w:sz w:val="20"/>
                <w:szCs w:val="20"/>
              </w:rPr>
              <w:t>Model and encourage descriptive language through activities such as messy play (soft, smooth, hard, rough, squishy, etc.)</w:t>
            </w:r>
          </w:p>
          <w:p w:rsidR="00682C77" w:rsidRDefault="00682C77" w:rsidP="00433EB9">
            <w:pPr>
              <w:widowControl w:val="0"/>
              <w:rPr>
                <w:rFonts w:ascii="Comic Sans MS" w:eastAsia="Comic Sans MS" w:hAnsi="Comic Sans MS" w:cs="Comic Sans MS"/>
                <w:sz w:val="20"/>
                <w:szCs w:val="20"/>
              </w:rPr>
            </w:pPr>
            <w:bookmarkStart w:id="5" w:name="_heading=h.lx26vc6vsb7v" w:colFirst="0" w:colLast="0"/>
            <w:bookmarkEnd w:id="5"/>
            <w:r>
              <w:rPr>
                <w:rFonts w:ascii="Comic Sans MS" w:eastAsia="Comic Sans MS" w:hAnsi="Comic Sans MS" w:cs="Comic Sans MS"/>
                <w:sz w:val="20"/>
                <w:szCs w:val="20"/>
              </w:rPr>
              <w:t>Offer children a daily story time as well as sharing books throughout the session (repeat the book for a week - story of the week)</w:t>
            </w:r>
          </w:p>
          <w:p w:rsidR="00682C77" w:rsidRDefault="00682C77" w:rsidP="00433EB9">
            <w:pPr>
              <w:widowControl w:val="0"/>
              <w:rPr>
                <w:rFonts w:ascii="Comic Sans MS" w:eastAsia="Comic Sans MS" w:hAnsi="Comic Sans MS" w:cs="Comic Sans MS"/>
                <w:sz w:val="20"/>
                <w:szCs w:val="20"/>
              </w:rPr>
            </w:pPr>
            <w:bookmarkStart w:id="6" w:name="_heading=h.y5fp76sbhnyb" w:colFirst="0" w:colLast="0"/>
            <w:bookmarkEnd w:id="6"/>
            <w:r>
              <w:rPr>
                <w:rFonts w:ascii="Comic Sans MS" w:eastAsia="Comic Sans MS" w:hAnsi="Comic Sans MS" w:cs="Comic Sans MS"/>
                <w:sz w:val="20"/>
                <w:szCs w:val="20"/>
              </w:rPr>
              <w:lastRenderedPageBreak/>
              <w:t>Share picture books everyday with children</w:t>
            </w:r>
          </w:p>
          <w:p w:rsidR="00682C77" w:rsidRDefault="00682C77" w:rsidP="00433EB9">
            <w:pPr>
              <w:widowControl w:val="0"/>
              <w:rPr>
                <w:rFonts w:ascii="Comic Sans MS" w:eastAsia="Comic Sans MS" w:hAnsi="Comic Sans MS" w:cs="Comic Sans MS"/>
                <w:sz w:val="20"/>
                <w:szCs w:val="20"/>
              </w:rPr>
            </w:pPr>
            <w:bookmarkStart w:id="7" w:name="_heading=h.ufdyucrf4tix" w:colFirst="0" w:colLast="0"/>
            <w:bookmarkEnd w:id="7"/>
            <w:r>
              <w:rPr>
                <w:rFonts w:ascii="Comic Sans MS" w:eastAsia="Comic Sans MS" w:hAnsi="Comic Sans MS" w:cs="Comic Sans MS"/>
                <w:sz w:val="20"/>
                <w:szCs w:val="20"/>
              </w:rPr>
              <w:t>Encourage them to talk about the pictures and the story with adults commenting on the pictures.</w:t>
            </w:r>
          </w:p>
        </w:tc>
        <w:tc>
          <w:tcPr>
            <w:tcW w:w="5528"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When children show different emotions, comment on what you can see, ask what has made them feel that way (“I can see you’re crying. What has made you cry?”)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Talk about what could change the way the child feels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Offer comments and questions about our uniqueness</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Be open to what children say about differences and answer their questions straightforwardly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Help children develop positive attitudes towards diversity and inclusion</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Support children to find ways to join others’ play by watching or offering a toy to another child</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Without limiting resources, provide a varied amount so that children share and take turns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Encourage children to use the coat trick and to put on or take off their own belongings</w:t>
            </w:r>
          </w:p>
        </w:tc>
        <w:tc>
          <w:tcPr>
            <w:tcW w:w="3969" w:type="dxa"/>
          </w:tcPr>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By this point children should know how to use objects and tools for a purpose through continuous role modelling during play or adult led teaching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Continue to provide specific outside time for exploration of large equipment like the climbing frame, slide and tunnel.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Have races (after time introduce running with an object)</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more complex obstacles courses for balancing across, over, under and climbing up and down</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trampoline</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Introduce sticky kids to encourage new ways of moving</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 xml:space="preserve">Provide a variety of mark making tools </w:t>
            </w:r>
            <w:r>
              <w:rPr>
                <w:rFonts w:ascii="Comic Sans MS" w:eastAsia="Comic Sans MS" w:hAnsi="Comic Sans MS" w:cs="Comic Sans MS"/>
                <w:sz w:val="20"/>
                <w:szCs w:val="20"/>
              </w:rPr>
              <w:lastRenderedPageBreak/>
              <w:t xml:space="preserve">to create marks indoors and outside through continuous provision (paint brushes, pens, pencils, crayons, chalks) </w:t>
            </w:r>
          </w:p>
          <w:p w:rsidR="00682C77" w:rsidRDefault="00682C77" w:rsidP="00433EB9">
            <w:pPr>
              <w:widowControl w:val="0"/>
              <w:rPr>
                <w:rFonts w:ascii="Comic Sans MS" w:eastAsia="Comic Sans MS" w:hAnsi="Comic Sans MS" w:cs="Comic Sans MS"/>
                <w:sz w:val="20"/>
                <w:szCs w:val="20"/>
              </w:rPr>
            </w:pPr>
            <w:r>
              <w:rPr>
                <w:rFonts w:ascii="Comic Sans MS" w:eastAsia="Comic Sans MS" w:hAnsi="Comic Sans MS" w:cs="Comic Sans MS"/>
                <w:sz w:val="20"/>
                <w:szCs w:val="20"/>
              </w:rPr>
              <w:t>Provide activities that require more precise grasping such as threading, peg boards, using tweezers to pick up pom-poms</w:t>
            </w:r>
          </w:p>
        </w:tc>
      </w:tr>
    </w:tbl>
    <w:p w:rsidR="00682C77" w:rsidRDefault="00682C77">
      <w:pPr>
        <w:jc w:val="center"/>
        <w:rPr>
          <w:rFonts w:ascii="Comic Sans MS" w:eastAsia="Comic Sans MS" w:hAnsi="Comic Sans MS" w:cs="Comic Sans MS"/>
          <w:b/>
          <w:sz w:val="24"/>
          <w:szCs w:val="24"/>
          <w:u w:val="single"/>
        </w:rPr>
      </w:pPr>
    </w:p>
    <w:p w:rsidR="00682C77" w:rsidRDefault="00682C77" w:rsidP="002E23E3">
      <w:pPr>
        <w:jc w:val="center"/>
        <w:rPr>
          <w:rFonts w:ascii="Comic Sans MS" w:eastAsia="Comic Sans MS" w:hAnsi="Comic Sans MS" w:cs="Comic Sans MS"/>
          <w:sz w:val="24"/>
          <w:szCs w:val="24"/>
        </w:rPr>
      </w:pPr>
      <w:r>
        <w:rPr>
          <w:rFonts w:ascii="Comic Sans MS" w:eastAsia="Comic Sans MS" w:hAnsi="Comic Sans MS" w:cs="Comic Sans MS"/>
          <w:sz w:val="24"/>
          <w:szCs w:val="24"/>
        </w:rPr>
        <w:t>In the Little Acorns we use a range of books and authors and we link our key texts closely to related rhymes and use of instruments f</w:t>
      </w:r>
      <w:r w:rsidR="002E23E3">
        <w:rPr>
          <w:rFonts w:ascii="Comic Sans MS" w:eastAsia="Comic Sans MS" w:hAnsi="Comic Sans MS" w:cs="Comic Sans MS"/>
          <w:sz w:val="24"/>
          <w:szCs w:val="24"/>
        </w:rPr>
        <w:t xml:space="preserve">or a multi-sensory experience.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Where’s Spot</w:t>
      </w:r>
    </w:p>
    <w:p w:rsidR="00682C77" w:rsidRP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Dear Zoo</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Fox’ Socks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Oh Dear! </w:t>
      </w:r>
    </w:p>
    <w:p w:rsidR="00C333FA" w:rsidRDefault="00C333FA"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A Busy Day for Birds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That’s not my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Squirrel’s Snowman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Bear on a Bike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How to brush your teeth with Snappy </w:t>
      </w:r>
      <w:proofErr w:type="gramStart"/>
      <w:r>
        <w:rPr>
          <w:rFonts w:ascii="Comic Sans MS" w:eastAsia="Comic Sans MS" w:hAnsi="Comic Sans MS" w:cs="Comic Sans MS"/>
          <w:sz w:val="24"/>
          <w:szCs w:val="24"/>
        </w:rPr>
        <w:t>Croc</w:t>
      </w:r>
      <w:proofErr w:type="gramEnd"/>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Wow said the Owl </w:t>
      </w:r>
    </w:p>
    <w:p w:rsidR="00682C77" w:rsidRDefault="00682C77"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Cluck </w:t>
      </w:r>
      <w:proofErr w:type="spellStart"/>
      <w:r>
        <w:rPr>
          <w:rFonts w:ascii="Comic Sans MS" w:eastAsia="Comic Sans MS" w:hAnsi="Comic Sans MS" w:cs="Comic Sans MS"/>
          <w:sz w:val="24"/>
          <w:szCs w:val="24"/>
        </w:rPr>
        <w:t>Cluck</w:t>
      </w:r>
      <w:proofErr w:type="spellEnd"/>
      <w:r>
        <w:rPr>
          <w:rFonts w:ascii="Comic Sans MS" w:eastAsia="Comic Sans MS" w:hAnsi="Comic Sans MS" w:cs="Comic Sans MS"/>
          <w:sz w:val="24"/>
          <w:szCs w:val="24"/>
        </w:rPr>
        <w:t xml:space="preserve"> Duck </w:t>
      </w:r>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Imagine If </w:t>
      </w:r>
      <w:proofErr w:type="gramStart"/>
      <w:r>
        <w:rPr>
          <w:rFonts w:ascii="Comic Sans MS" w:eastAsia="Comic Sans MS" w:hAnsi="Comic Sans MS" w:cs="Comic Sans MS"/>
          <w:sz w:val="24"/>
          <w:szCs w:val="24"/>
        </w:rPr>
        <w:t>…..</w:t>
      </w:r>
      <w:proofErr w:type="gramEnd"/>
      <w:r>
        <w:rPr>
          <w:rFonts w:ascii="Comic Sans MS" w:eastAsia="Comic Sans MS" w:hAnsi="Comic Sans MS" w:cs="Comic Sans MS"/>
          <w:sz w:val="24"/>
          <w:szCs w:val="24"/>
        </w:rPr>
        <w:t xml:space="preserve">Veggies </w:t>
      </w:r>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Imagine If……</w:t>
      </w:r>
      <w:proofErr w:type="spellStart"/>
      <w:r>
        <w:rPr>
          <w:rFonts w:ascii="Comic Sans MS" w:eastAsia="Comic Sans MS" w:hAnsi="Comic Sans MS" w:cs="Comic Sans MS"/>
          <w:sz w:val="24"/>
          <w:szCs w:val="24"/>
        </w:rPr>
        <w:t>Fruiy</w:t>
      </w:r>
      <w:proofErr w:type="spellEnd"/>
      <w:r>
        <w:rPr>
          <w:rFonts w:ascii="Comic Sans MS" w:eastAsia="Comic Sans MS" w:hAnsi="Comic Sans MS" w:cs="Comic Sans MS"/>
          <w:sz w:val="24"/>
          <w:szCs w:val="24"/>
        </w:rPr>
        <w:t xml:space="preserve"> </w:t>
      </w:r>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Elmer’s Weather </w:t>
      </w:r>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Elmer’s </w:t>
      </w:r>
      <w:proofErr w:type="spellStart"/>
      <w:r>
        <w:rPr>
          <w:rFonts w:ascii="Comic Sans MS" w:eastAsia="Comic Sans MS" w:hAnsi="Comic Sans MS" w:cs="Comic Sans MS"/>
          <w:sz w:val="24"/>
          <w:szCs w:val="24"/>
        </w:rPr>
        <w:t>Colours</w:t>
      </w:r>
      <w:proofErr w:type="spellEnd"/>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Elmer’s Friends </w:t>
      </w:r>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I want to be a duck </w:t>
      </w:r>
    </w:p>
    <w:p w:rsidR="002E23E3" w:rsidRPr="002E23E3" w:rsidRDefault="00EB0E4F" w:rsidP="002E23E3">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Noisy Farm </w:t>
      </w:r>
    </w:p>
    <w:p w:rsidR="00EB0E4F" w:rsidRDefault="00EB0E4F"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I’m Hungry </w:t>
      </w:r>
    </w:p>
    <w:p w:rsidR="002E23E3" w:rsidRDefault="002E23E3"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Dear Santa </w:t>
      </w:r>
    </w:p>
    <w:p w:rsidR="002E23E3" w:rsidRDefault="002E23E3"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Spot’s First Christmas </w:t>
      </w:r>
    </w:p>
    <w:p w:rsidR="002E23E3" w:rsidRPr="00682C77" w:rsidRDefault="002E23E3" w:rsidP="00682C7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 xml:space="preserve">Meg and </w:t>
      </w:r>
      <w:proofErr w:type="spellStart"/>
      <w:r>
        <w:rPr>
          <w:rFonts w:ascii="Comic Sans MS" w:eastAsia="Comic Sans MS" w:hAnsi="Comic Sans MS" w:cs="Comic Sans MS"/>
          <w:sz w:val="24"/>
          <w:szCs w:val="24"/>
        </w:rPr>
        <w:t>Mog</w:t>
      </w:r>
      <w:proofErr w:type="spellEnd"/>
      <w:r>
        <w:rPr>
          <w:rFonts w:ascii="Comic Sans MS" w:eastAsia="Comic Sans MS" w:hAnsi="Comic Sans MS" w:cs="Comic Sans MS"/>
          <w:sz w:val="24"/>
          <w:szCs w:val="24"/>
        </w:rPr>
        <w:t xml:space="preserve"> Collection </w:t>
      </w: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p w:rsidR="00682C77" w:rsidRDefault="00682C77">
      <w:pPr>
        <w:jc w:val="center"/>
        <w:rPr>
          <w:rFonts w:ascii="Comic Sans MS" w:eastAsia="Comic Sans MS" w:hAnsi="Comic Sans MS" w:cs="Comic Sans MS"/>
          <w:b/>
          <w:sz w:val="24"/>
          <w:szCs w:val="24"/>
          <w:u w:val="single"/>
        </w:rPr>
      </w:pPr>
    </w:p>
    <w:sectPr w:rsidR="00682C77">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5B9"/>
    <w:multiLevelType w:val="hybridMultilevel"/>
    <w:tmpl w:val="3AA4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D7510"/>
    <w:multiLevelType w:val="multilevel"/>
    <w:tmpl w:val="64AEF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6D365B"/>
    <w:multiLevelType w:val="multilevel"/>
    <w:tmpl w:val="17A0C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E005DF"/>
    <w:multiLevelType w:val="multilevel"/>
    <w:tmpl w:val="C8A8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6D1D43"/>
    <w:multiLevelType w:val="multilevel"/>
    <w:tmpl w:val="B6FEB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9C4E60"/>
    <w:multiLevelType w:val="multilevel"/>
    <w:tmpl w:val="12886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45"/>
    <w:rsid w:val="002E23E3"/>
    <w:rsid w:val="00622C90"/>
    <w:rsid w:val="00682C77"/>
    <w:rsid w:val="008B31FA"/>
    <w:rsid w:val="008E111E"/>
    <w:rsid w:val="00A703D0"/>
    <w:rsid w:val="00BC6845"/>
    <w:rsid w:val="00C333FA"/>
    <w:rsid w:val="00E54183"/>
    <w:rsid w:val="00EB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A504"/>
  <w15:docId w15:val="{DE4D93DE-0058-4598-9CD2-1334CD2D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82C77"/>
    <w:pPr>
      <w:spacing w:after="0"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adGKnIEou/Lt1KcKB9mR6lIjg==">CgMxLjA4AHIhMVdaY0ZhdUZxYy1NUUhwMWUwMEd4SjQ3VHpGTm96ZGRI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2621090E</Template>
  <TotalTime>3</TotalTime>
  <Pages>12</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Honey</dc:creator>
  <cp:lastModifiedBy>Ashley Honey</cp:lastModifiedBy>
  <cp:revision>4</cp:revision>
  <dcterms:created xsi:type="dcterms:W3CDTF">2024-05-07T11:35:00Z</dcterms:created>
  <dcterms:modified xsi:type="dcterms:W3CDTF">2024-06-17T10:09:00Z</dcterms:modified>
</cp:coreProperties>
</file>