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A1" w:rsidRDefault="00E138A1">
      <w:bookmarkStart w:id="0" w:name="_GoBack"/>
      <w:bookmarkEnd w:id="0"/>
    </w:p>
    <w:p w:rsidR="00E051EE" w:rsidRDefault="004A3BA5" w:rsidP="00E051EE">
      <w:pPr>
        <w:pStyle w:val="Title"/>
        <w:rPr>
          <w:sz w:val="48"/>
          <w:szCs w:val="48"/>
        </w:rPr>
      </w:pPr>
      <w:r>
        <w:rPr>
          <w:sz w:val="48"/>
          <w:szCs w:val="48"/>
        </w:rPr>
        <w:t>A walk through Holy Week and Easter</w:t>
      </w:r>
    </w:p>
    <w:p w:rsidR="004A3BA5" w:rsidRDefault="004A3BA5" w:rsidP="004A3BA5">
      <w:r>
        <w:t xml:space="preserve">This could be used alongside the film resources: </w:t>
      </w:r>
      <w:hyperlink r:id="rId8" w:history="1">
        <w:r w:rsidR="00E71813" w:rsidRPr="00C619B7">
          <w:rPr>
            <w:rStyle w:val="Hyperlink"/>
          </w:rPr>
          <w:t>http://request.org.uk/restart/2017/06/05/bible-quest-holy-week/</w:t>
        </w:r>
      </w:hyperlink>
      <w:r w:rsidR="00E71813">
        <w:t xml:space="preserve"> </w:t>
      </w:r>
    </w:p>
    <w:p w:rsidR="00E71813" w:rsidRDefault="00E71813" w:rsidP="004A3BA5">
      <w:r>
        <w:t>For</w:t>
      </w:r>
      <w:r w:rsidR="0036483A">
        <w:t xml:space="preserve"> still </w:t>
      </w:r>
      <w:r>
        <w:t xml:space="preserve">images to use with this activity visit: </w:t>
      </w:r>
      <w:hyperlink r:id="rId9" w:history="1">
        <w:r w:rsidRPr="00C619B7">
          <w:rPr>
            <w:rStyle w:val="Hyperlink"/>
          </w:rPr>
          <w:t>http://www.freebibleimages.org/stories/?search=Easter</w:t>
        </w:r>
      </w:hyperlink>
      <w:r>
        <w:t xml:space="preserve"> </w:t>
      </w:r>
    </w:p>
    <w:p w:rsidR="00396E3E" w:rsidRDefault="00396E3E" w:rsidP="004A3BA5">
      <w:r>
        <w:t xml:space="preserve">The stations that I suggest are different from the traditional ‘Stations of the Cross’ but I </w:t>
      </w:r>
      <w:r w:rsidR="0036483A">
        <w:t>have taken some</w:t>
      </w:r>
      <w:r>
        <w:t xml:space="preserve"> familiar </w:t>
      </w:r>
      <w:r w:rsidR="0036483A">
        <w:t xml:space="preserve">bible </w:t>
      </w:r>
      <w:r>
        <w:t xml:space="preserve">stories from Holy Week and Easter. You could use </w:t>
      </w:r>
      <w:r w:rsidR="0036483A">
        <w:t>as many or as few as you think</w:t>
      </w:r>
      <w:r>
        <w:t xml:space="preserve"> would work with your school.</w:t>
      </w:r>
    </w:p>
    <w:p w:rsidR="00396E3E" w:rsidRPr="004A3BA5" w:rsidRDefault="00396E3E" w:rsidP="004A3BA5">
      <w:r>
        <w:t>Ideally</w:t>
      </w:r>
      <w:r w:rsidR="0036483A">
        <w:t>,</w:t>
      </w:r>
      <w:r>
        <w:t xml:space="preserve"> it would be good if you could set these stations out around a reasonably</w:t>
      </w:r>
      <w:r w:rsidR="0036483A">
        <w:t xml:space="preserve"> sized area</w:t>
      </w:r>
      <w:r>
        <w:t xml:space="preserve"> </w:t>
      </w:r>
      <w:r w:rsidR="0036483A">
        <w:t xml:space="preserve">in order for the </w:t>
      </w:r>
      <w:r>
        <w:t>pupils</w:t>
      </w:r>
      <w:r w:rsidR="0036483A">
        <w:t xml:space="preserve"> to</w:t>
      </w:r>
      <w:r>
        <w:t xml:space="preserve"> get the feel of a journey or pilgrimage through the activity.</w:t>
      </w:r>
      <w:r w:rsidR="0036483A">
        <w:t xml:space="preserve"> It is also good if each of the stations is staffed – this person can either take on the role of a bible character who the children can interview or simply be there to guide the pupils through thinking about that particular part of the journey. If that is not possible then key questions posted around the stations are useful to keep the pupils on task and thinking about the journey as they go around.</w:t>
      </w:r>
      <w:r w:rsidR="00A12DDE">
        <w:t xml:space="preserve"> Also include a copy of the Bible story at each station. Music can also be used to create atmosphere.</w:t>
      </w:r>
    </w:p>
    <w:tbl>
      <w:tblPr>
        <w:tblStyle w:val="TableGrid"/>
        <w:tblW w:w="0" w:type="auto"/>
        <w:tblLayout w:type="fixed"/>
        <w:tblLook w:val="04A0" w:firstRow="1" w:lastRow="0" w:firstColumn="1" w:lastColumn="0" w:noHBand="0" w:noVBand="1"/>
      </w:tblPr>
      <w:tblGrid>
        <w:gridCol w:w="2376"/>
        <w:gridCol w:w="3402"/>
        <w:gridCol w:w="3464"/>
      </w:tblGrid>
      <w:tr w:rsidR="004A3BA5" w:rsidTr="00BF4A23">
        <w:tc>
          <w:tcPr>
            <w:tcW w:w="2376" w:type="dxa"/>
            <w:shd w:val="clear" w:color="auto" w:fill="DDD9C3" w:themeFill="background2" w:themeFillShade="E6"/>
          </w:tcPr>
          <w:p w:rsidR="004A3BA5" w:rsidRDefault="004A3BA5" w:rsidP="004A3BA5">
            <w:r>
              <w:t>Bible passage</w:t>
            </w:r>
          </w:p>
        </w:tc>
        <w:tc>
          <w:tcPr>
            <w:tcW w:w="3402" w:type="dxa"/>
            <w:shd w:val="clear" w:color="auto" w:fill="DDD9C3" w:themeFill="background2" w:themeFillShade="E6"/>
          </w:tcPr>
          <w:p w:rsidR="004A3BA5" w:rsidRDefault="004A3BA5" w:rsidP="004A3BA5">
            <w:r>
              <w:t>Station</w:t>
            </w:r>
          </w:p>
        </w:tc>
        <w:tc>
          <w:tcPr>
            <w:tcW w:w="3464" w:type="dxa"/>
            <w:shd w:val="clear" w:color="auto" w:fill="DDD9C3" w:themeFill="background2" w:themeFillShade="E6"/>
          </w:tcPr>
          <w:p w:rsidR="004A3BA5" w:rsidRDefault="00B7617B" w:rsidP="004A3BA5">
            <w:r>
              <w:t>Key questions</w:t>
            </w:r>
          </w:p>
        </w:tc>
      </w:tr>
      <w:tr w:rsidR="004A3BA5" w:rsidTr="00BF4A23">
        <w:tc>
          <w:tcPr>
            <w:tcW w:w="2376" w:type="dxa"/>
          </w:tcPr>
          <w:p w:rsidR="004A3BA5" w:rsidRDefault="004A3BA5" w:rsidP="004A3BA5">
            <w:r>
              <w:t>Palm Sunday</w:t>
            </w:r>
          </w:p>
          <w:p w:rsidR="0074637D" w:rsidRDefault="0074637D" w:rsidP="004A3BA5">
            <w:r>
              <w:t>(Matthew 21:1-11)</w:t>
            </w:r>
          </w:p>
          <w:p w:rsidR="00BF4A23" w:rsidRDefault="001A6278" w:rsidP="004A3BA5">
            <w:hyperlink r:id="rId10" w:history="1">
              <w:r w:rsidR="00BF4A23" w:rsidRPr="00CA5D47">
                <w:rPr>
                  <w:rStyle w:val="Hyperlink"/>
                </w:rPr>
                <w:t>https://www.biblegateway.com/passage/?search=Matthew+21%3A1-11&amp;version=NIVUK</w:t>
              </w:r>
            </w:hyperlink>
            <w:r w:rsidR="00BF4A23">
              <w:t xml:space="preserve"> </w:t>
            </w:r>
          </w:p>
        </w:tc>
        <w:tc>
          <w:tcPr>
            <w:tcW w:w="3402" w:type="dxa"/>
          </w:tcPr>
          <w:p w:rsidR="004A3BA5" w:rsidRDefault="00B7617B" w:rsidP="004A3BA5">
            <w:r>
              <w:t>Set the scene with a path covered in coats or scarves with palm leaves cut out of green paper on the side.</w:t>
            </w:r>
          </w:p>
          <w:p w:rsidR="00B7617B" w:rsidRDefault="00B7617B" w:rsidP="004A3BA5">
            <w:r>
              <w:t>You could have celebration music on in the background.</w:t>
            </w:r>
          </w:p>
          <w:p w:rsidR="00B7617B" w:rsidRDefault="00B7617B" w:rsidP="004A3BA5">
            <w:r>
              <w:t>Create a party atmosphere.</w:t>
            </w:r>
          </w:p>
          <w:p w:rsidR="00B7617B" w:rsidRDefault="00B7617B" w:rsidP="004A3BA5">
            <w:r>
              <w:t>Have the word hosanna cut out in speech bubbles on the palm leaves.</w:t>
            </w:r>
          </w:p>
          <w:p w:rsidR="00BF4A23" w:rsidRDefault="00BF4A23" w:rsidP="004A3BA5"/>
        </w:tc>
        <w:tc>
          <w:tcPr>
            <w:tcW w:w="3464" w:type="dxa"/>
          </w:tcPr>
          <w:p w:rsidR="00B7617B" w:rsidRDefault="00B7617B" w:rsidP="00B7617B">
            <w:r w:rsidRPr="00B7617B">
              <w:rPr>
                <w:color w:val="FF0000"/>
              </w:rPr>
              <w:t xml:space="preserve">Why were the people shouting hosannas? </w:t>
            </w:r>
            <w:r>
              <w:t>(The meaning of the word hosanna is not completely clear but means something along the lines of: ‘save’ ‘saviour’ ‘save us now’)</w:t>
            </w:r>
          </w:p>
          <w:p w:rsidR="00BF4A23" w:rsidRDefault="00BF4A23" w:rsidP="00B7617B"/>
          <w:p w:rsidR="00B7617B" w:rsidRDefault="00B7617B" w:rsidP="00B7617B">
            <w:r w:rsidRPr="00B7617B">
              <w:rPr>
                <w:color w:val="FF0000"/>
              </w:rPr>
              <w:t>Why did Jesus come in on a donkey?</w:t>
            </w:r>
            <w:r>
              <w:rPr>
                <w:color w:val="FF0000"/>
              </w:rPr>
              <w:t xml:space="preserve"> </w:t>
            </w:r>
            <w:r>
              <w:t>(Sign of a king arriving in peace</w:t>
            </w:r>
            <w:r w:rsidR="00BF4A23">
              <w:t xml:space="preserve"> and to fulfil the prophecy from </w:t>
            </w:r>
            <w:r w:rsidR="00BF4A23" w:rsidRPr="00BF4A23">
              <w:t>Zech. 9:9</w:t>
            </w:r>
            <w:r>
              <w:t>)</w:t>
            </w:r>
          </w:p>
          <w:p w:rsidR="00BF4A23" w:rsidRDefault="00BF4A23" w:rsidP="00B7617B"/>
          <w:p w:rsidR="00B7617B" w:rsidRDefault="00BF4A23" w:rsidP="00BF4A23">
            <w:pPr>
              <w:rPr>
                <w:color w:val="FF0000"/>
              </w:rPr>
            </w:pPr>
            <w:r>
              <w:rPr>
                <w:color w:val="FF0000"/>
              </w:rPr>
              <w:t>Why do you think the people were so excited to see Jesus?</w:t>
            </w:r>
          </w:p>
          <w:p w:rsidR="00BF4A23" w:rsidRDefault="00BF4A23" w:rsidP="00BF4A23">
            <w:pPr>
              <w:rPr>
                <w:color w:val="FF0000"/>
              </w:rPr>
            </w:pPr>
          </w:p>
          <w:p w:rsidR="00BF4A23" w:rsidRPr="00BF4A23" w:rsidRDefault="00BF4A23" w:rsidP="00BF4A23">
            <w:pPr>
              <w:rPr>
                <w:color w:val="FF0000"/>
              </w:rPr>
            </w:pPr>
            <w:r>
              <w:rPr>
                <w:color w:val="FF0000"/>
              </w:rPr>
              <w:t>Would you have been excited to see Jesus – why or why not?</w:t>
            </w:r>
          </w:p>
        </w:tc>
      </w:tr>
      <w:tr w:rsidR="004A3BA5" w:rsidTr="00BF4A23">
        <w:tc>
          <w:tcPr>
            <w:tcW w:w="2376" w:type="dxa"/>
          </w:tcPr>
          <w:p w:rsidR="004A3BA5" w:rsidRDefault="004A3BA5" w:rsidP="004A3BA5">
            <w:r>
              <w:t>Clearing of the Temple</w:t>
            </w:r>
          </w:p>
          <w:p w:rsidR="0074637D" w:rsidRDefault="0074637D" w:rsidP="004A3BA5">
            <w:r>
              <w:t>(Matt 21:12-17</w:t>
            </w:r>
          </w:p>
          <w:p w:rsidR="00FF7137" w:rsidRDefault="001A6278" w:rsidP="004A3BA5">
            <w:hyperlink r:id="rId11" w:history="1">
              <w:r w:rsidR="0074637D" w:rsidRPr="00CA5D47">
                <w:rPr>
                  <w:rStyle w:val="Hyperlink"/>
                </w:rPr>
                <w:t>https://www.biblegateway.com/passage/?search=Matthew+21%3A12-17&amp;version=NIVUK</w:t>
              </w:r>
            </w:hyperlink>
            <w:r w:rsidR="0074637D">
              <w:t xml:space="preserve"> </w:t>
            </w:r>
            <w:r w:rsidR="00FF7137">
              <w:t xml:space="preserve"> </w:t>
            </w:r>
          </w:p>
          <w:p w:rsidR="00FF7137" w:rsidRDefault="00FF7137" w:rsidP="004A3BA5"/>
        </w:tc>
        <w:tc>
          <w:tcPr>
            <w:tcW w:w="3402" w:type="dxa"/>
          </w:tcPr>
          <w:p w:rsidR="004A3BA5" w:rsidRDefault="009A2F1C" w:rsidP="004A3BA5">
            <w:r>
              <w:t>Set up the area as if in chaos. Tipped over tables, if you have an animal cage have that opened on the floor.</w:t>
            </w:r>
          </w:p>
          <w:p w:rsidR="009A2F1C" w:rsidRDefault="009A2F1C" w:rsidP="004A3BA5">
            <w:r>
              <w:t>Have money tipped over.</w:t>
            </w:r>
          </w:p>
          <w:p w:rsidR="009A2F1C" w:rsidRDefault="009A2F1C" w:rsidP="004A3BA5"/>
        </w:tc>
        <w:tc>
          <w:tcPr>
            <w:tcW w:w="3464" w:type="dxa"/>
          </w:tcPr>
          <w:p w:rsidR="004A3BA5" w:rsidRDefault="009A2F1C" w:rsidP="004A3BA5">
            <w:pPr>
              <w:rPr>
                <w:color w:val="FF0000"/>
              </w:rPr>
            </w:pPr>
            <w:r>
              <w:rPr>
                <w:color w:val="FF0000"/>
              </w:rPr>
              <w:t>Why would Jesus have done this?</w:t>
            </w:r>
          </w:p>
          <w:p w:rsidR="0082507E" w:rsidRDefault="0082507E" w:rsidP="0082507E">
            <w:r>
              <w:t xml:space="preserve">(This was a fulfilment of a prophecy </w:t>
            </w:r>
          </w:p>
          <w:p w:rsidR="009A2F1C" w:rsidRDefault="0082507E" w:rsidP="0082507E">
            <w:r>
              <w:t>Jeremiah 7:11. On another level Jesus was taking the authority over something that he saw as wrong and insulting to God)</w:t>
            </w:r>
          </w:p>
          <w:p w:rsidR="0082507E" w:rsidRDefault="0082507E" w:rsidP="0082507E">
            <w:pPr>
              <w:rPr>
                <w:color w:val="FF0000"/>
              </w:rPr>
            </w:pPr>
            <w:r>
              <w:rPr>
                <w:color w:val="FF0000"/>
              </w:rPr>
              <w:t>Do you think that it was right for Jesus to do this?</w:t>
            </w:r>
          </w:p>
          <w:p w:rsidR="0082507E" w:rsidRDefault="0082507E" w:rsidP="0082507E">
            <w:pPr>
              <w:rPr>
                <w:color w:val="FF0000"/>
              </w:rPr>
            </w:pPr>
            <w:r>
              <w:rPr>
                <w:color w:val="FF0000"/>
              </w:rPr>
              <w:t xml:space="preserve">What is the difference in out of </w:t>
            </w:r>
            <w:r>
              <w:rPr>
                <w:color w:val="FF0000"/>
              </w:rPr>
              <w:lastRenderedPageBreak/>
              <w:t>control anger and ‘righteous anger’?</w:t>
            </w:r>
          </w:p>
          <w:p w:rsidR="0082507E" w:rsidRPr="0082507E" w:rsidRDefault="0082507E" w:rsidP="0082507E">
            <w:pPr>
              <w:rPr>
                <w:color w:val="FF0000"/>
              </w:rPr>
            </w:pPr>
          </w:p>
        </w:tc>
      </w:tr>
      <w:tr w:rsidR="004A3BA5" w:rsidTr="00BF4A23">
        <w:tc>
          <w:tcPr>
            <w:tcW w:w="2376" w:type="dxa"/>
          </w:tcPr>
          <w:p w:rsidR="004A3BA5" w:rsidRDefault="004A3BA5" w:rsidP="004A3BA5">
            <w:r>
              <w:lastRenderedPageBreak/>
              <w:t>Anointing</w:t>
            </w:r>
            <w:r w:rsidR="00FF7137">
              <w:t xml:space="preserve"> at Bethany</w:t>
            </w:r>
          </w:p>
          <w:p w:rsidR="0074637D" w:rsidRDefault="0074637D" w:rsidP="004A3BA5">
            <w:r>
              <w:t>(Matt 26:6-13)</w:t>
            </w:r>
          </w:p>
          <w:p w:rsidR="00FF7137" w:rsidRDefault="001A6278" w:rsidP="004A3BA5">
            <w:hyperlink r:id="rId12" w:history="1">
              <w:r w:rsidR="00FF7137" w:rsidRPr="00CA5D47">
                <w:rPr>
                  <w:rStyle w:val="Hyperlink"/>
                </w:rPr>
                <w:t>https://www.biblegateway.com/passage/?search=Matthew+26%3A+6-13&amp;version=NIVUK</w:t>
              </w:r>
            </w:hyperlink>
            <w:r w:rsidR="00FF7137">
              <w:t xml:space="preserve"> </w:t>
            </w:r>
          </w:p>
          <w:p w:rsidR="00FF7137" w:rsidRDefault="00FF7137" w:rsidP="004A3BA5"/>
        </w:tc>
        <w:tc>
          <w:tcPr>
            <w:tcW w:w="3402" w:type="dxa"/>
          </w:tcPr>
          <w:p w:rsidR="004A3BA5" w:rsidRDefault="009A2F1C" w:rsidP="004A3BA5">
            <w:r>
              <w:t>A sitting area set up with cushions and a low table.</w:t>
            </w:r>
          </w:p>
          <w:p w:rsidR="009A2F1C" w:rsidRDefault="009A2F1C" w:rsidP="004A3BA5">
            <w:r>
              <w:t xml:space="preserve">A very expensive looking bottle on the table to represent the perfume. </w:t>
            </w:r>
          </w:p>
        </w:tc>
        <w:tc>
          <w:tcPr>
            <w:tcW w:w="3464" w:type="dxa"/>
          </w:tcPr>
          <w:p w:rsidR="0082507E" w:rsidRDefault="009A2F1C" w:rsidP="004A3BA5">
            <w:pPr>
              <w:rPr>
                <w:color w:val="FF0000"/>
              </w:rPr>
            </w:pPr>
            <w:r>
              <w:rPr>
                <w:color w:val="FF0000"/>
              </w:rPr>
              <w:t>Why would the wo</w:t>
            </w:r>
            <w:r w:rsidR="0082507E">
              <w:rPr>
                <w:color w:val="FF0000"/>
              </w:rPr>
              <w:t>man pour the perfume over Jesus?</w:t>
            </w:r>
          </w:p>
          <w:p w:rsidR="0082507E" w:rsidRDefault="0082507E" w:rsidP="004A3BA5">
            <w:r>
              <w:t xml:space="preserve">Anointing </w:t>
            </w:r>
            <w:r w:rsidRPr="0082507E">
              <w:t xml:space="preserve">the body or head with oil was </w:t>
            </w:r>
            <w:r>
              <w:t>a common practice with the Jews</w:t>
            </w:r>
            <w:r w:rsidRPr="0082507E">
              <w:t>. (Ruth 3:3; Micah 6:15) Anointing the head with oil or ointment seems also to have been a mark of respect sometimes paid by a host to his guests</w:t>
            </w:r>
          </w:p>
          <w:p w:rsidR="00792452" w:rsidRDefault="00792452" w:rsidP="004A3BA5">
            <w:r>
              <w:t>Prophets and kings were anointed to their post</w:t>
            </w:r>
          </w:p>
          <w:p w:rsidR="00792452" w:rsidRDefault="00792452" w:rsidP="004A3BA5">
            <w:r w:rsidRPr="00792452">
              <w:t>In the Old Testament a Deliverer is promised under the title of Messiah, or Anointed, (Psalms 2:2; Daniel 9:25,26)</w:t>
            </w:r>
          </w:p>
          <w:p w:rsidR="00792452" w:rsidRPr="00792452" w:rsidRDefault="00792452" w:rsidP="004A3BA5">
            <w:pPr>
              <w:rPr>
                <w:color w:val="FF0000"/>
              </w:rPr>
            </w:pPr>
            <w:r w:rsidRPr="00792452">
              <w:rPr>
                <w:color w:val="FF0000"/>
              </w:rPr>
              <w:t>What does this</w:t>
            </w:r>
            <w:r>
              <w:rPr>
                <w:color w:val="FF0000"/>
              </w:rPr>
              <w:t xml:space="preserve"> tell you about what the woman </w:t>
            </w:r>
            <w:r w:rsidRPr="00792452">
              <w:rPr>
                <w:color w:val="FF0000"/>
              </w:rPr>
              <w:t>thought about Jesus?</w:t>
            </w:r>
          </w:p>
          <w:p w:rsidR="009A2F1C" w:rsidRDefault="009A2F1C" w:rsidP="004A3BA5">
            <w:pPr>
              <w:rPr>
                <w:color w:val="FF0000"/>
              </w:rPr>
            </w:pPr>
            <w:r>
              <w:rPr>
                <w:color w:val="FF0000"/>
              </w:rPr>
              <w:t>Do you think it a waste? Why or why not?</w:t>
            </w:r>
          </w:p>
          <w:p w:rsidR="009A2F1C" w:rsidRDefault="009A2F1C" w:rsidP="004A3BA5">
            <w:pPr>
              <w:rPr>
                <w:color w:val="FF0000"/>
              </w:rPr>
            </w:pPr>
            <w:r>
              <w:rPr>
                <w:color w:val="FF0000"/>
              </w:rPr>
              <w:t>Is there anything or anyone that you would want to spend that money on?</w:t>
            </w:r>
          </w:p>
          <w:p w:rsidR="009A2F1C" w:rsidRPr="009A2F1C" w:rsidRDefault="009A2F1C" w:rsidP="00792452">
            <w:pPr>
              <w:rPr>
                <w:color w:val="FF0000"/>
              </w:rPr>
            </w:pPr>
          </w:p>
        </w:tc>
      </w:tr>
      <w:tr w:rsidR="004A3BA5" w:rsidTr="00BF4A23">
        <w:tc>
          <w:tcPr>
            <w:tcW w:w="2376" w:type="dxa"/>
          </w:tcPr>
          <w:p w:rsidR="004A3BA5" w:rsidRDefault="004A3BA5" w:rsidP="004A3BA5">
            <w:r>
              <w:t>Last Supper</w:t>
            </w:r>
          </w:p>
          <w:p w:rsidR="00441EB8" w:rsidRDefault="00441EB8" w:rsidP="004A3BA5">
            <w:r>
              <w:t>(Matt 26:17-30</w:t>
            </w:r>
          </w:p>
          <w:p w:rsidR="00441EB8" w:rsidRDefault="00441EB8" w:rsidP="004A3BA5">
            <w:r>
              <w:t>John 13:1-17</w:t>
            </w:r>
            <w:r w:rsidR="0074637D">
              <w:t>)</w:t>
            </w:r>
          </w:p>
          <w:p w:rsidR="00FF7137" w:rsidRDefault="001A6278" w:rsidP="004A3BA5">
            <w:hyperlink r:id="rId13" w:history="1">
              <w:r w:rsidR="00FF7137" w:rsidRPr="00CA5D47">
                <w:rPr>
                  <w:rStyle w:val="Hyperlink"/>
                </w:rPr>
                <w:t>https://www.biblegateway.com/passage/?search=Matthew+26:17-30</w:t>
              </w:r>
            </w:hyperlink>
            <w:r w:rsidR="00FF7137">
              <w:t xml:space="preserve"> </w:t>
            </w:r>
          </w:p>
          <w:p w:rsidR="00FF7137" w:rsidRDefault="00FF7137" w:rsidP="004A3BA5">
            <w:r>
              <w:t>and</w:t>
            </w:r>
          </w:p>
          <w:p w:rsidR="00FF7137" w:rsidRDefault="001A6278" w:rsidP="004A3BA5">
            <w:hyperlink r:id="rId14" w:history="1">
              <w:r w:rsidR="00FF7137" w:rsidRPr="00CA5D47">
                <w:rPr>
                  <w:rStyle w:val="Hyperlink"/>
                </w:rPr>
                <w:t>https://www.biblegateway.com/passage/?search=John%2013:1-17</w:t>
              </w:r>
            </w:hyperlink>
            <w:r w:rsidR="00FF7137">
              <w:t xml:space="preserve"> </w:t>
            </w:r>
          </w:p>
          <w:p w:rsidR="00FF7137" w:rsidRDefault="00FF7137" w:rsidP="004A3BA5"/>
          <w:p w:rsidR="00FF7137" w:rsidRDefault="00FF7137" w:rsidP="004A3BA5"/>
        </w:tc>
        <w:tc>
          <w:tcPr>
            <w:tcW w:w="3402" w:type="dxa"/>
          </w:tcPr>
          <w:p w:rsidR="004A3BA5" w:rsidRDefault="00792452" w:rsidP="004A3BA5">
            <w:r>
              <w:t>Set up a table ready for a meal – if possible set it up ready for the Passover meal but the table must at least have the ‘wine’ and the bread on it.</w:t>
            </w:r>
          </w:p>
          <w:p w:rsidR="00792452" w:rsidRDefault="00792452" w:rsidP="004A3BA5">
            <w:r>
              <w:t>Have a bowl and a towel ready for feet to be washed.</w:t>
            </w:r>
          </w:p>
          <w:p w:rsidR="00A12DDE" w:rsidRDefault="00A12DDE" w:rsidP="004A3BA5">
            <w:r>
              <w:t>If needs be have images around that make the link to the story of Moses and the Passover.</w:t>
            </w:r>
          </w:p>
        </w:tc>
        <w:tc>
          <w:tcPr>
            <w:tcW w:w="3464" w:type="dxa"/>
          </w:tcPr>
          <w:p w:rsidR="004A3BA5" w:rsidRDefault="00792452" w:rsidP="004A3BA5">
            <w:pPr>
              <w:rPr>
                <w:color w:val="FF0000"/>
              </w:rPr>
            </w:pPr>
            <w:r>
              <w:rPr>
                <w:color w:val="FF0000"/>
              </w:rPr>
              <w:t>What were the significance of the bread and wine and the washing of the disciples’ feet by Jesus?</w:t>
            </w:r>
          </w:p>
          <w:p w:rsidR="00A12DDE" w:rsidRPr="00A12DDE" w:rsidRDefault="00A12DDE" w:rsidP="004A3BA5">
            <w:r>
              <w:t>The image of the servant king who came to die</w:t>
            </w:r>
          </w:p>
          <w:p w:rsidR="00A12DDE" w:rsidRPr="00A12DDE" w:rsidRDefault="00A12DDE" w:rsidP="004A3BA5"/>
          <w:p w:rsidR="00792452" w:rsidRDefault="00A12DDE" w:rsidP="004A3BA5">
            <w:pPr>
              <w:rPr>
                <w:color w:val="FF0000"/>
              </w:rPr>
            </w:pPr>
            <w:r>
              <w:rPr>
                <w:color w:val="FF0000"/>
              </w:rPr>
              <w:t>Traditionally this last supper is thought to have taken place during the Passover meal – why could Jesus be seen as the Passover lamb?</w:t>
            </w:r>
          </w:p>
          <w:p w:rsidR="00792452" w:rsidRPr="00792452" w:rsidRDefault="00A12DDE" w:rsidP="004A3BA5">
            <w:r>
              <w:t>The perfect lamb, without blemish that was sacrificed as a forgiveness of our sins</w:t>
            </w:r>
          </w:p>
        </w:tc>
      </w:tr>
      <w:tr w:rsidR="004A3BA5" w:rsidTr="00BF4A23">
        <w:tc>
          <w:tcPr>
            <w:tcW w:w="2376" w:type="dxa"/>
          </w:tcPr>
          <w:p w:rsidR="004A3BA5" w:rsidRDefault="004A3BA5" w:rsidP="004A3BA5">
            <w:r>
              <w:t>Arrest /Trial/Denial</w:t>
            </w:r>
          </w:p>
          <w:p w:rsidR="00441EB8" w:rsidRDefault="00441EB8" w:rsidP="004A3BA5">
            <w:r>
              <w:t>(John 18)</w:t>
            </w:r>
          </w:p>
          <w:p w:rsidR="00FF7137" w:rsidRDefault="001A6278" w:rsidP="004A3BA5">
            <w:hyperlink r:id="rId15" w:history="1">
              <w:r w:rsidR="00FF7137" w:rsidRPr="00CA5D47">
                <w:rPr>
                  <w:rStyle w:val="Hyperlink"/>
                </w:rPr>
                <w:t>https://www.biblegateway.com/passage/?search=John+18</w:t>
              </w:r>
            </w:hyperlink>
            <w:r w:rsidR="00FF7137">
              <w:t xml:space="preserve"> </w:t>
            </w:r>
          </w:p>
          <w:p w:rsidR="00FF7137" w:rsidRDefault="00FF7137" w:rsidP="004A3BA5"/>
        </w:tc>
        <w:tc>
          <w:tcPr>
            <w:tcW w:w="3402" w:type="dxa"/>
          </w:tcPr>
          <w:p w:rsidR="004A3BA5" w:rsidRDefault="00A12DDE" w:rsidP="004A3BA5">
            <w:r>
              <w:t>Have this set up as a ‘dark’ area – it could include chains, a crown of thorns, a whip, a judge’s chair.</w:t>
            </w:r>
          </w:p>
        </w:tc>
        <w:tc>
          <w:tcPr>
            <w:tcW w:w="3464" w:type="dxa"/>
          </w:tcPr>
          <w:p w:rsidR="004A3BA5" w:rsidRPr="00A12DDE" w:rsidRDefault="00A12DDE" w:rsidP="004A3BA5">
            <w:pPr>
              <w:rPr>
                <w:color w:val="FF0000"/>
              </w:rPr>
            </w:pPr>
            <w:r w:rsidRPr="00A12DDE">
              <w:rPr>
                <w:color w:val="FF0000"/>
              </w:rPr>
              <w:t xml:space="preserve">Think about how </w:t>
            </w:r>
            <w:r>
              <w:rPr>
                <w:color w:val="FF0000"/>
              </w:rPr>
              <w:t xml:space="preserve">different </w:t>
            </w:r>
            <w:r w:rsidR="00B9057A">
              <w:rPr>
                <w:color w:val="FF0000"/>
              </w:rPr>
              <w:t>people would feel during this part of the</w:t>
            </w:r>
            <w:r w:rsidRPr="00A12DDE">
              <w:rPr>
                <w:color w:val="FF0000"/>
              </w:rPr>
              <w:t xml:space="preserve"> story:</w:t>
            </w:r>
          </w:p>
          <w:p w:rsidR="00A12DDE" w:rsidRDefault="00A12DDE" w:rsidP="004A3BA5">
            <w:pPr>
              <w:rPr>
                <w:color w:val="FF0000"/>
              </w:rPr>
            </w:pPr>
            <w:r>
              <w:rPr>
                <w:color w:val="FF0000"/>
              </w:rPr>
              <w:t>Jesus</w:t>
            </w:r>
          </w:p>
          <w:p w:rsidR="00A12DDE" w:rsidRDefault="00A12DDE" w:rsidP="004A3BA5">
            <w:pPr>
              <w:rPr>
                <w:color w:val="FF0000"/>
              </w:rPr>
            </w:pPr>
            <w:r>
              <w:rPr>
                <w:color w:val="FF0000"/>
              </w:rPr>
              <w:t>The High Priest</w:t>
            </w:r>
          </w:p>
          <w:p w:rsidR="00A12DDE" w:rsidRDefault="00A12DDE" w:rsidP="004A3BA5">
            <w:pPr>
              <w:rPr>
                <w:color w:val="FF0000"/>
              </w:rPr>
            </w:pPr>
            <w:r>
              <w:rPr>
                <w:color w:val="FF0000"/>
              </w:rPr>
              <w:t xml:space="preserve">The Roman soldiers and Pontius Pilate </w:t>
            </w:r>
          </w:p>
          <w:p w:rsidR="00B9057A" w:rsidRDefault="00B9057A" w:rsidP="004A3BA5">
            <w:pPr>
              <w:rPr>
                <w:color w:val="FF0000"/>
              </w:rPr>
            </w:pPr>
            <w:r>
              <w:rPr>
                <w:color w:val="FF0000"/>
              </w:rPr>
              <w:t>Peter</w:t>
            </w:r>
          </w:p>
          <w:p w:rsidR="00B9057A" w:rsidRDefault="00B9057A" w:rsidP="004A3BA5">
            <w:pPr>
              <w:rPr>
                <w:color w:val="FF0000"/>
              </w:rPr>
            </w:pPr>
            <w:r>
              <w:rPr>
                <w:color w:val="FF0000"/>
              </w:rPr>
              <w:t>The other disciples, including the women</w:t>
            </w:r>
          </w:p>
          <w:p w:rsidR="00B9057A" w:rsidRDefault="00B9057A" w:rsidP="004A3BA5">
            <w:pPr>
              <w:rPr>
                <w:color w:val="FF0000"/>
              </w:rPr>
            </w:pPr>
            <w:r>
              <w:rPr>
                <w:color w:val="FF0000"/>
              </w:rPr>
              <w:t>Why is this known as Good Friday?</w:t>
            </w:r>
          </w:p>
          <w:p w:rsidR="00B9057A" w:rsidRPr="00A12DDE" w:rsidRDefault="00B9057A" w:rsidP="004A3BA5">
            <w:pPr>
              <w:rPr>
                <w:color w:val="FF0000"/>
              </w:rPr>
            </w:pPr>
          </w:p>
        </w:tc>
      </w:tr>
      <w:tr w:rsidR="004A3BA5" w:rsidTr="00BF4A23">
        <w:tc>
          <w:tcPr>
            <w:tcW w:w="2376" w:type="dxa"/>
          </w:tcPr>
          <w:p w:rsidR="00441EB8" w:rsidRDefault="00441EB8" w:rsidP="004A3BA5">
            <w:r>
              <w:lastRenderedPageBreak/>
              <w:t xml:space="preserve">Crucifixion </w:t>
            </w:r>
          </w:p>
          <w:p w:rsidR="00441EB8" w:rsidRDefault="00441EB8" w:rsidP="004A3BA5">
            <w:r>
              <w:t>(Matt 27:32-56)</w:t>
            </w:r>
          </w:p>
          <w:p w:rsidR="00441EB8" w:rsidRDefault="001A6278" w:rsidP="004A3BA5">
            <w:hyperlink r:id="rId16" w:history="1">
              <w:r w:rsidR="00441EB8" w:rsidRPr="00CA5D47">
                <w:rPr>
                  <w:rStyle w:val="Hyperlink"/>
                </w:rPr>
                <w:t>https://www.biblegateway.com/passage/?search=Matthew+27%3A32-56</w:t>
              </w:r>
            </w:hyperlink>
            <w:r w:rsidR="00441EB8">
              <w:t xml:space="preserve"> </w:t>
            </w:r>
          </w:p>
          <w:p w:rsidR="00441EB8" w:rsidRDefault="00441EB8" w:rsidP="004A3BA5"/>
        </w:tc>
        <w:tc>
          <w:tcPr>
            <w:tcW w:w="3402" w:type="dxa"/>
          </w:tcPr>
          <w:p w:rsidR="004A3BA5" w:rsidRDefault="00B9057A" w:rsidP="00B9057A">
            <w:r>
              <w:t xml:space="preserve">You may feel that this station is best set up as reflective area – for ideas visit: </w:t>
            </w:r>
            <w:hyperlink r:id="rId17" w:history="1">
              <w:r w:rsidRPr="00E4185F">
                <w:rPr>
                  <w:rStyle w:val="Hyperlink"/>
                </w:rPr>
                <w:t>https://www.prayerspacesinschools.com/resources/61</w:t>
              </w:r>
            </w:hyperlink>
            <w:r>
              <w:t xml:space="preserve"> </w:t>
            </w:r>
          </w:p>
        </w:tc>
        <w:tc>
          <w:tcPr>
            <w:tcW w:w="3464" w:type="dxa"/>
          </w:tcPr>
          <w:p w:rsidR="004A3BA5" w:rsidRDefault="004A3BA5" w:rsidP="004A3BA5"/>
        </w:tc>
      </w:tr>
      <w:tr w:rsidR="004A3BA5" w:rsidTr="00BF4A23">
        <w:tc>
          <w:tcPr>
            <w:tcW w:w="2376" w:type="dxa"/>
          </w:tcPr>
          <w:p w:rsidR="00441EB8" w:rsidRDefault="004A3BA5" w:rsidP="004A3BA5">
            <w:r>
              <w:t>Resurrection</w:t>
            </w:r>
            <w:r w:rsidR="00441EB8">
              <w:t xml:space="preserve"> </w:t>
            </w:r>
          </w:p>
          <w:p w:rsidR="004A3BA5" w:rsidRDefault="00441EB8" w:rsidP="004A3BA5">
            <w:r>
              <w:t>(Matt 28)</w:t>
            </w:r>
          </w:p>
          <w:p w:rsidR="00441EB8" w:rsidRDefault="001A6278" w:rsidP="004A3BA5">
            <w:hyperlink r:id="rId18" w:history="1">
              <w:r w:rsidR="00441EB8" w:rsidRPr="00CA5D47">
                <w:rPr>
                  <w:rStyle w:val="Hyperlink"/>
                </w:rPr>
                <w:t>https://www.biblegateway.com/passage/?search=Matthew+28</w:t>
              </w:r>
            </w:hyperlink>
            <w:r w:rsidR="00441EB8">
              <w:t xml:space="preserve"> </w:t>
            </w:r>
          </w:p>
        </w:tc>
        <w:tc>
          <w:tcPr>
            <w:tcW w:w="3402" w:type="dxa"/>
          </w:tcPr>
          <w:p w:rsidR="004A3BA5" w:rsidRDefault="00B9057A" w:rsidP="004A3BA5">
            <w:r>
              <w:t>If possible you could set up an Easter garden with an empty tomb – you might want to include Easter eggs that they children could share.</w:t>
            </w:r>
          </w:p>
          <w:p w:rsidR="00B9057A" w:rsidRDefault="00B9057A" w:rsidP="004A3BA5">
            <w:r>
              <w:t>Have a very celebratory atmosphere about this station.</w:t>
            </w:r>
          </w:p>
        </w:tc>
        <w:tc>
          <w:tcPr>
            <w:tcW w:w="3464" w:type="dxa"/>
          </w:tcPr>
          <w:p w:rsidR="00B9057A" w:rsidRPr="00B9057A" w:rsidRDefault="00B9057A" w:rsidP="00B9057A">
            <w:pPr>
              <w:rPr>
                <w:color w:val="FF0000"/>
              </w:rPr>
            </w:pPr>
            <w:r w:rsidRPr="00B9057A">
              <w:rPr>
                <w:color w:val="FF0000"/>
              </w:rPr>
              <w:t>Think about how different people would feel during this part of the story</w:t>
            </w:r>
            <w:r>
              <w:rPr>
                <w:color w:val="FF0000"/>
              </w:rPr>
              <w:t xml:space="preserve"> in contrast to how they felt on Good Friday</w:t>
            </w:r>
            <w:r w:rsidRPr="00B9057A">
              <w:rPr>
                <w:color w:val="FF0000"/>
              </w:rPr>
              <w:t>:</w:t>
            </w:r>
          </w:p>
          <w:p w:rsidR="00B9057A" w:rsidRPr="00B9057A" w:rsidRDefault="00B9057A" w:rsidP="00B9057A">
            <w:pPr>
              <w:rPr>
                <w:color w:val="FF0000"/>
              </w:rPr>
            </w:pPr>
            <w:r w:rsidRPr="00B9057A">
              <w:rPr>
                <w:color w:val="FF0000"/>
              </w:rPr>
              <w:t>Jesus</w:t>
            </w:r>
          </w:p>
          <w:p w:rsidR="00B9057A" w:rsidRPr="00B9057A" w:rsidRDefault="00B9057A" w:rsidP="00B9057A">
            <w:pPr>
              <w:rPr>
                <w:color w:val="FF0000"/>
              </w:rPr>
            </w:pPr>
            <w:r w:rsidRPr="00B9057A">
              <w:rPr>
                <w:color w:val="FF0000"/>
              </w:rPr>
              <w:t>The High Priest</w:t>
            </w:r>
          </w:p>
          <w:p w:rsidR="00B9057A" w:rsidRPr="00B9057A" w:rsidRDefault="00B9057A" w:rsidP="00B9057A">
            <w:pPr>
              <w:rPr>
                <w:color w:val="FF0000"/>
              </w:rPr>
            </w:pPr>
            <w:r w:rsidRPr="00B9057A">
              <w:rPr>
                <w:color w:val="FF0000"/>
              </w:rPr>
              <w:t xml:space="preserve">The Roman soldiers and Pontius Pilate </w:t>
            </w:r>
          </w:p>
          <w:p w:rsidR="00B9057A" w:rsidRPr="00B9057A" w:rsidRDefault="00B9057A" w:rsidP="00B9057A">
            <w:pPr>
              <w:rPr>
                <w:color w:val="FF0000"/>
              </w:rPr>
            </w:pPr>
            <w:r w:rsidRPr="00B9057A">
              <w:rPr>
                <w:color w:val="FF0000"/>
              </w:rPr>
              <w:t>Peter</w:t>
            </w:r>
          </w:p>
          <w:p w:rsidR="004A3BA5" w:rsidRDefault="00B9057A" w:rsidP="00B9057A">
            <w:pPr>
              <w:rPr>
                <w:color w:val="FF0000"/>
              </w:rPr>
            </w:pPr>
            <w:r w:rsidRPr="00B9057A">
              <w:rPr>
                <w:color w:val="FF0000"/>
              </w:rPr>
              <w:t>The other disciples, including the women</w:t>
            </w:r>
          </w:p>
          <w:p w:rsidR="00B9057A" w:rsidRDefault="00B9057A" w:rsidP="00B9057A">
            <w:pPr>
              <w:rPr>
                <w:color w:val="FF0000"/>
              </w:rPr>
            </w:pPr>
          </w:p>
          <w:p w:rsidR="00B9057A" w:rsidRDefault="00B9057A" w:rsidP="00B9057A">
            <w:pPr>
              <w:rPr>
                <w:color w:val="FF0000"/>
              </w:rPr>
            </w:pPr>
            <w:r>
              <w:rPr>
                <w:color w:val="FF0000"/>
              </w:rPr>
              <w:t>How do you think you would have felt if you had been there?</w:t>
            </w:r>
          </w:p>
          <w:p w:rsidR="00B9057A" w:rsidRDefault="00B9057A" w:rsidP="00B9057A">
            <w:pPr>
              <w:rPr>
                <w:color w:val="FF0000"/>
              </w:rPr>
            </w:pPr>
          </w:p>
          <w:p w:rsidR="00B9057A" w:rsidRDefault="00B9057A" w:rsidP="005A4D86">
            <w:r>
              <w:rPr>
                <w:color w:val="FF0000"/>
              </w:rPr>
              <w:t>Why do you think this is such an important day for Christians</w:t>
            </w:r>
            <w:r w:rsidR="005A4D86">
              <w:rPr>
                <w:color w:val="FF0000"/>
              </w:rPr>
              <w:t xml:space="preserve"> still today</w:t>
            </w:r>
            <w:r>
              <w:rPr>
                <w:color w:val="FF0000"/>
              </w:rPr>
              <w:t>?</w:t>
            </w:r>
          </w:p>
        </w:tc>
      </w:tr>
    </w:tbl>
    <w:p w:rsidR="004A3BA5" w:rsidRPr="004A3BA5" w:rsidRDefault="004A3BA5" w:rsidP="004A3BA5"/>
    <w:sectPr w:rsidR="004A3BA5" w:rsidRPr="004A3BA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78" w:rsidRDefault="001A6278" w:rsidP="00E051EE">
      <w:pPr>
        <w:spacing w:after="0" w:line="240" w:lineRule="auto"/>
      </w:pPr>
      <w:r>
        <w:separator/>
      </w:r>
    </w:p>
  </w:endnote>
  <w:endnote w:type="continuationSeparator" w:id="0">
    <w:p w:rsidR="001A6278" w:rsidRDefault="001A6278" w:rsidP="00E0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78" w:rsidRDefault="001A6278" w:rsidP="00E051EE">
      <w:pPr>
        <w:spacing w:after="0" w:line="240" w:lineRule="auto"/>
      </w:pPr>
      <w:r>
        <w:separator/>
      </w:r>
    </w:p>
  </w:footnote>
  <w:footnote w:type="continuationSeparator" w:id="0">
    <w:p w:rsidR="001A6278" w:rsidRDefault="001A6278" w:rsidP="00E05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EE" w:rsidRDefault="00E051EE" w:rsidP="00E051EE">
    <w:pPr>
      <w:pStyle w:val="Header"/>
      <w:jc w:val="center"/>
    </w:pPr>
    <w:r>
      <w:rPr>
        <w:noProof/>
        <w:lang w:eastAsia="en-GB"/>
      </w:rPr>
      <w:drawing>
        <wp:inline distT="0" distB="0" distL="0" distR="0" wp14:anchorId="6C7B9E96" wp14:editId="5D7FDA19">
          <wp:extent cx="3438525" cy="6769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9753D"/>
    <w:multiLevelType w:val="hybridMultilevel"/>
    <w:tmpl w:val="62CCAF4A"/>
    <w:lvl w:ilvl="0" w:tplc="4B381E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EE"/>
    <w:rsid w:val="000D04A1"/>
    <w:rsid w:val="00177BDE"/>
    <w:rsid w:val="001A6278"/>
    <w:rsid w:val="002040A7"/>
    <w:rsid w:val="002A62AE"/>
    <w:rsid w:val="002B742E"/>
    <w:rsid w:val="0033046D"/>
    <w:rsid w:val="0036483A"/>
    <w:rsid w:val="00377DDA"/>
    <w:rsid w:val="003826A1"/>
    <w:rsid w:val="00396E3E"/>
    <w:rsid w:val="003D18CD"/>
    <w:rsid w:val="0040331A"/>
    <w:rsid w:val="00441EB8"/>
    <w:rsid w:val="004875A0"/>
    <w:rsid w:val="004A3BA5"/>
    <w:rsid w:val="004F5E6D"/>
    <w:rsid w:val="0056522B"/>
    <w:rsid w:val="00585508"/>
    <w:rsid w:val="005A4D86"/>
    <w:rsid w:val="005A7A22"/>
    <w:rsid w:val="00636AD1"/>
    <w:rsid w:val="00643404"/>
    <w:rsid w:val="006A59E7"/>
    <w:rsid w:val="006C70C3"/>
    <w:rsid w:val="006E6490"/>
    <w:rsid w:val="006F68D6"/>
    <w:rsid w:val="0074637D"/>
    <w:rsid w:val="007769CC"/>
    <w:rsid w:val="00792452"/>
    <w:rsid w:val="007B239D"/>
    <w:rsid w:val="007C1ECC"/>
    <w:rsid w:val="007D5D83"/>
    <w:rsid w:val="007F21EC"/>
    <w:rsid w:val="007F4AA1"/>
    <w:rsid w:val="0082507E"/>
    <w:rsid w:val="0093194B"/>
    <w:rsid w:val="009A2F1C"/>
    <w:rsid w:val="009D044B"/>
    <w:rsid w:val="00A12DDE"/>
    <w:rsid w:val="00A82C7C"/>
    <w:rsid w:val="00AE2E87"/>
    <w:rsid w:val="00B11AF4"/>
    <w:rsid w:val="00B1492A"/>
    <w:rsid w:val="00B555A4"/>
    <w:rsid w:val="00B7617B"/>
    <w:rsid w:val="00B9057A"/>
    <w:rsid w:val="00BA4412"/>
    <w:rsid w:val="00BE08A0"/>
    <w:rsid w:val="00BF4A23"/>
    <w:rsid w:val="00C43406"/>
    <w:rsid w:val="00C53F8A"/>
    <w:rsid w:val="00C670A2"/>
    <w:rsid w:val="00CA1A08"/>
    <w:rsid w:val="00D305BB"/>
    <w:rsid w:val="00D66751"/>
    <w:rsid w:val="00D74C39"/>
    <w:rsid w:val="00D81183"/>
    <w:rsid w:val="00E051EE"/>
    <w:rsid w:val="00E138A1"/>
    <w:rsid w:val="00E71813"/>
    <w:rsid w:val="00EB3015"/>
    <w:rsid w:val="00ED1885"/>
    <w:rsid w:val="00F15732"/>
    <w:rsid w:val="00F250DA"/>
    <w:rsid w:val="00F304FF"/>
    <w:rsid w:val="00F402B5"/>
    <w:rsid w:val="00F50C43"/>
    <w:rsid w:val="00F71BAF"/>
    <w:rsid w:val="00FB183D"/>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EE"/>
    <w:rPr>
      <w:rFonts w:ascii="Tahoma" w:hAnsi="Tahoma" w:cs="Tahoma"/>
      <w:sz w:val="16"/>
      <w:szCs w:val="16"/>
    </w:rPr>
  </w:style>
  <w:style w:type="paragraph" w:styleId="Header">
    <w:name w:val="header"/>
    <w:basedOn w:val="Normal"/>
    <w:link w:val="HeaderChar"/>
    <w:uiPriority w:val="99"/>
    <w:unhideWhenUsed/>
    <w:rsid w:val="00E0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EE"/>
  </w:style>
  <w:style w:type="paragraph" w:styleId="Footer">
    <w:name w:val="footer"/>
    <w:basedOn w:val="Normal"/>
    <w:link w:val="FooterChar"/>
    <w:uiPriority w:val="99"/>
    <w:unhideWhenUsed/>
    <w:rsid w:val="00E0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EE"/>
  </w:style>
  <w:style w:type="character" w:customStyle="1" w:styleId="Heading2Char">
    <w:name w:val="Heading 2 Char"/>
    <w:basedOn w:val="DefaultParagraphFont"/>
    <w:link w:val="Heading2"/>
    <w:uiPriority w:val="9"/>
    <w:rsid w:val="00E05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1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A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8CD"/>
    <w:rPr>
      <w:color w:val="0000FF" w:themeColor="hyperlink"/>
      <w:u w:val="single"/>
    </w:rPr>
  </w:style>
  <w:style w:type="paragraph" w:styleId="ListParagraph">
    <w:name w:val="List Paragraph"/>
    <w:basedOn w:val="Normal"/>
    <w:uiPriority w:val="34"/>
    <w:qFormat/>
    <w:rsid w:val="00B76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EE"/>
    <w:rPr>
      <w:rFonts w:ascii="Tahoma" w:hAnsi="Tahoma" w:cs="Tahoma"/>
      <w:sz w:val="16"/>
      <w:szCs w:val="16"/>
    </w:rPr>
  </w:style>
  <w:style w:type="paragraph" w:styleId="Header">
    <w:name w:val="header"/>
    <w:basedOn w:val="Normal"/>
    <w:link w:val="HeaderChar"/>
    <w:uiPriority w:val="99"/>
    <w:unhideWhenUsed/>
    <w:rsid w:val="00E0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EE"/>
  </w:style>
  <w:style w:type="paragraph" w:styleId="Footer">
    <w:name w:val="footer"/>
    <w:basedOn w:val="Normal"/>
    <w:link w:val="FooterChar"/>
    <w:uiPriority w:val="99"/>
    <w:unhideWhenUsed/>
    <w:rsid w:val="00E0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EE"/>
  </w:style>
  <w:style w:type="character" w:customStyle="1" w:styleId="Heading2Char">
    <w:name w:val="Heading 2 Char"/>
    <w:basedOn w:val="DefaultParagraphFont"/>
    <w:link w:val="Heading2"/>
    <w:uiPriority w:val="9"/>
    <w:rsid w:val="00E05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5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1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A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8CD"/>
    <w:rPr>
      <w:color w:val="0000FF" w:themeColor="hyperlink"/>
      <w:u w:val="single"/>
    </w:rPr>
  </w:style>
  <w:style w:type="paragraph" w:styleId="ListParagraph">
    <w:name w:val="List Paragraph"/>
    <w:basedOn w:val="Normal"/>
    <w:uiPriority w:val="34"/>
    <w:qFormat/>
    <w:rsid w:val="00B7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quest.org.uk/restart/2017/06/05/bible-quest-holy-week/" TargetMode="External"/><Relationship Id="rId13" Type="http://schemas.openxmlformats.org/officeDocument/2006/relationships/hyperlink" Target="https://www.biblegateway.com/passage/?search=Matthew+26:17-30" TargetMode="External"/><Relationship Id="rId18" Type="http://schemas.openxmlformats.org/officeDocument/2006/relationships/hyperlink" Target="https://www.biblegateway.com/passage/?search=Matthew+2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Matthew+26%3A+6-13&amp;version=NIVUK" TargetMode="External"/><Relationship Id="rId17" Type="http://schemas.openxmlformats.org/officeDocument/2006/relationships/hyperlink" Target="https://www.prayerspacesinschools.com/resources/61" TargetMode="External"/><Relationship Id="rId2" Type="http://schemas.openxmlformats.org/officeDocument/2006/relationships/styles" Target="styles.xml"/><Relationship Id="rId16" Type="http://schemas.openxmlformats.org/officeDocument/2006/relationships/hyperlink" Target="https://www.biblegateway.com/passage/?search=Matthew+27%3A32-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Matthew+21%3A12-17&amp;version=NIVUK" TargetMode="External"/><Relationship Id="rId5" Type="http://schemas.openxmlformats.org/officeDocument/2006/relationships/webSettings" Target="webSettings.xml"/><Relationship Id="rId15" Type="http://schemas.openxmlformats.org/officeDocument/2006/relationships/hyperlink" Target="https://www.biblegateway.com/passage/?search=John+18" TargetMode="External"/><Relationship Id="rId10" Type="http://schemas.openxmlformats.org/officeDocument/2006/relationships/hyperlink" Target="https://www.biblegateway.com/passage/?search=Matthew+21%3A1-11&amp;version=NI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bibleimages.org/stories/?search=Easter" TargetMode="External"/><Relationship Id="rId14" Type="http://schemas.openxmlformats.org/officeDocument/2006/relationships/hyperlink" Target="https://www.biblegateway.com/passage/?search=John%2013: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MarkGraham</cp:lastModifiedBy>
  <cp:revision>2</cp:revision>
  <cp:lastPrinted>2018-02-09T16:52:00Z</cp:lastPrinted>
  <dcterms:created xsi:type="dcterms:W3CDTF">2018-02-14T09:19:00Z</dcterms:created>
  <dcterms:modified xsi:type="dcterms:W3CDTF">2018-02-14T09:19:00Z</dcterms:modified>
</cp:coreProperties>
</file>