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7ADC5" w14:textId="77777777" w:rsidR="00E302BD" w:rsidRPr="00E302BD" w:rsidRDefault="00E302BD" w:rsidP="00E302BD">
      <w:pPr>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00293FFE" wp14:editId="4988B3B6">
            <wp:simplePos x="0" y="0"/>
            <wp:positionH relativeFrom="column">
              <wp:posOffset>-45720</wp:posOffset>
            </wp:positionH>
            <wp:positionV relativeFrom="paragraph">
              <wp:posOffset>-74295</wp:posOffset>
            </wp:positionV>
            <wp:extent cx="523875" cy="625475"/>
            <wp:effectExtent l="0" t="0" r="9525" b="3175"/>
            <wp:wrapTight wrapText="bothSides">
              <wp:wrapPolygon edited="0">
                <wp:start x="0" y="0"/>
                <wp:lineTo x="0" y="21052"/>
                <wp:lineTo x="21207" y="21052"/>
                <wp:lineTo x="21207"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2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40F2522E" w14:textId="77777777" w:rsidR="00E302BD" w:rsidRPr="00E302BD" w:rsidRDefault="00F35747" w:rsidP="00E302BD">
      <w:pPr>
        <w:pStyle w:val="NoSpacing"/>
        <w:rPr>
          <w:rFonts w:cs="Arial"/>
          <w:b/>
          <w:color w:val="0070C0"/>
          <w:sz w:val="28"/>
          <w:szCs w:val="28"/>
        </w:rPr>
      </w:pPr>
      <w:r>
        <w:rPr>
          <w:rFonts w:eastAsia="MS Mincho"/>
          <w:b/>
          <w:color w:val="0070C0"/>
          <w:sz w:val="28"/>
          <w:szCs w:val="28"/>
          <w:lang w:bidi="ar-SA"/>
        </w:rPr>
        <w:t>Safer Recruitment</w:t>
      </w:r>
      <w:r w:rsidR="00390AE1">
        <w:rPr>
          <w:rFonts w:eastAsia="MS Mincho"/>
          <w:b/>
          <w:color w:val="0070C0"/>
          <w:sz w:val="28"/>
          <w:szCs w:val="28"/>
          <w:lang w:bidi="ar-SA"/>
        </w:rPr>
        <w:t xml:space="preserve"> </w:t>
      </w:r>
      <w:r w:rsidR="005B606F">
        <w:rPr>
          <w:rFonts w:eastAsia="MS Mincho"/>
          <w:b/>
          <w:color w:val="0070C0"/>
          <w:sz w:val="28"/>
          <w:szCs w:val="28"/>
          <w:lang w:bidi="ar-SA"/>
        </w:rPr>
        <w:t>policy</w:t>
      </w:r>
    </w:p>
    <w:p w14:paraId="2B4792F7" w14:textId="77777777" w:rsidR="00E302BD" w:rsidRDefault="00E302BD" w:rsidP="00E302BD">
      <w:pPr>
        <w:pStyle w:val="Default"/>
      </w:pPr>
    </w:p>
    <w:p w14:paraId="73DDE8EA" w14:textId="77777777" w:rsidR="00E302BD" w:rsidRPr="00D1449B" w:rsidRDefault="00E302BD" w:rsidP="00E302BD">
      <w:pPr>
        <w:pStyle w:val="Default"/>
      </w:pPr>
    </w:p>
    <w:p w14:paraId="233D5B63" w14:textId="5D7C2E34" w:rsidR="0002524B" w:rsidRDefault="00043E04" w:rsidP="0002524B">
      <w:pPr>
        <w:jc w:val="both"/>
        <w:rPr>
          <w:rFonts w:asciiTheme="minorHAnsi" w:hAnsiTheme="minorHAnsi"/>
          <w:b/>
          <w:sz w:val="22"/>
          <w:szCs w:val="22"/>
        </w:rPr>
      </w:pPr>
      <w:r w:rsidRPr="00A86848">
        <w:rPr>
          <w:rFonts w:asciiTheme="minorHAnsi" w:hAnsiTheme="minorHAnsi"/>
          <w:sz w:val="22"/>
          <w:szCs w:val="22"/>
        </w:rPr>
        <w:t xml:space="preserve">The safe recruitment of staff in school is the first step to safeguarding and promoting the welfare of children in education. </w:t>
      </w:r>
      <w:r w:rsidR="00D227FA" w:rsidRPr="00A86848">
        <w:rPr>
          <w:rFonts w:asciiTheme="minorHAnsi" w:hAnsiTheme="minorHAnsi"/>
          <w:sz w:val="22"/>
          <w:szCs w:val="22"/>
        </w:rPr>
        <w:t xml:space="preserve">  St Mary’s Catholic School</w:t>
      </w:r>
      <w:r w:rsidRPr="00A86848">
        <w:rPr>
          <w:rFonts w:asciiTheme="minorHAnsi" w:hAnsiTheme="minorHAnsi"/>
          <w:sz w:val="22"/>
          <w:szCs w:val="22"/>
        </w:rPr>
        <w:t xml:space="preserve"> is committed to safeguarding and promoting the welfare of all </w:t>
      </w:r>
      <w:r w:rsidR="00D227FA" w:rsidRPr="00A86848">
        <w:rPr>
          <w:rFonts w:asciiTheme="minorHAnsi" w:hAnsiTheme="minorHAnsi"/>
          <w:sz w:val="22"/>
          <w:szCs w:val="22"/>
        </w:rPr>
        <w:t>student</w:t>
      </w:r>
      <w:r w:rsidRPr="00A86848">
        <w:rPr>
          <w:rFonts w:asciiTheme="minorHAnsi" w:hAnsiTheme="minorHAnsi"/>
          <w:sz w:val="22"/>
          <w:szCs w:val="22"/>
        </w:rPr>
        <w:t xml:space="preserve">s in its care. </w:t>
      </w:r>
      <w:r w:rsidR="00D227FA" w:rsidRPr="00A86848">
        <w:rPr>
          <w:rFonts w:asciiTheme="minorHAnsi" w:hAnsiTheme="minorHAnsi"/>
          <w:sz w:val="22"/>
          <w:szCs w:val="22"/>
        </w:rPr>
        <w:t xml:space="preserve">  </w:t>
      </w:r>
      <w:r w:rsidRPr="00A86848">
        <w:rPr>
          <w:rFonts w:asciiTheme="minorHAnsi" w:hAnsiTheme="minorHAnsi"/>
          <w:sz w:val="22"/>
          <w:szCs w:val="22"/>
        </w:rPr>
        <w:t>As an employer, the school expects all staff and volunteers to share this commitment</w:t>
      </w:r>
      <w:r w:rsidR="00D227FA" w:rsidRPr="00A86848">
        <w:rPr>
          <w:rFonts w:asciiTheme="minorHAnsi" w:hAnsiTheme="minorHAnsi"/>
          <w:sz w:val="22"/>
          <w:szCs w:val="22"/>
        </w:rPr>
        <w:t xml:space="preserve">.  </w:t>
      </w:r>
      <w:r w:rsidR="00F35747" w:rsidRPr="00A86848">
        <w:rPr>
          <w:rFonts w:asciiTheme="minorHAnsi" w:hAnsiTheme="minorHAnsi"/>
          <w:sz w:val="22"/>
          <w:szCs w:val="22"/>
        </w:rPr>
        <w:t xml:space="preserve">This Safer Recruitment Policy </w:t>
      </w:r>
      <w:r w:rsidR="00D227FA" w:rsidRPr="00A86848">
        <w:rPr>
          <w:rFonts w:asciiTheme="minorHAnsi" w:hAnsiTheme="minorHAnsi"/>
          <w:sz w:val="22"/>
          <w:szCs w:val="22"/>
        </w:rPr>
        <w:t>is informed by</w:t>
      </w:r>
      <w:r w:rsidR="00F35747" w:rsidRPr="00A86848">
        <w:rPr>
          <w:rFonts w:asciiTheme="minorHAnsi" w:hAnsiTheme="minorHAnsi"/>
          <w:sz w:val="22"/>
          <w:szCs w:val="22"/>
        </w:rPr>
        <w:t xml:space="preserve"> the DfE’s docu</w:t>
      </w:r>
      <w:r w:rsidR="00D227FA" w:rsidRPr="00A86848">
        <w:rPr>
          <w:rFonts w:asciiTheme="minorHAnsi" w:hAnsiTheme="minorHAnsi"/>
          <w:sz w:val="22"/>
          <w:szCs w:val="22"/>
        </w:rPr>
        <w:t>ment ‘</w:t>
      </w:r>
      <w:r w:rsidR="00A86848" w:rsidRPr="00A86848">
        <w:rPr>
          <w:rFonts w:asciiTheme="minorHAnsi" w:hAnsiTheme="minorHAnsi"/>
          <w:sz w:val="22"/>
          <w:szCs w:val="22"/>
        </w:rPr>
        <w:t>Keeping Children Safe</w:t>
      </w:r>
      <w:r w:rsidR="00B802B8">
        <w:rPr>
          <w:rFonts w:asciiTheme="minorHAnsi" w:hAnsiTheme="minorHAnsi"/>
          <w:sz w:val="22"/>
          <w:szCs w:val="22"/>
        </w:rPr>
        <w:t xml:space="preserve"> in Education, Sept 202</w:t>
      </w:r>
      <w:r w:rsidR="00E81C28">
        <w:rPr>
          <w:rFonts w:asciiTheme="minorHAnsi" w:hAnsiTheme="minorHAnsi"/>
          <w:sz w:val="22"/>
          <w:szCs w:val="22"/>
        </w:rPr>
        <w:t>6</w:t>
      </w:r>
      <w:r w:rsidR="00D227FA" w:rsidRPr="00A86848">
        <w:rPr>
          <w:rFonts w:asciiTheme="minorHAnsi" w:hAnsiTheme="minorHAnsi"/>
          <w:sz w:val="22"/>
          <w:szCs w:val="22"/>
        </w:rPr>
        <w:t>’.</w:t>
      </w:r>
      <w:r w:rsidR="0002524B">
        <w:rPr>
          <w:rFonts w:asciiTheme="minorHAnsi" w:hAnsiTheme="minorHAnsi"/>
          <w:b/>
          <w:sz w:val="22"/>
          <w:szCs w:val="22"/>
        </w:rPr>
        <w:t xml:space="preserve">  </w:t>
      </w:r>
      <w:r w:rsidR="0002524B" w:rsidRPr="0002524B">
        <w:rPr>
          <w:rFonts w:asciiTheme="minorHAnsi" w:hAnsiTheme="minorHAnsi"/>
          <w:sz w:val="22"/>
          <w:szCs w:val="22"/>
        </w:rPr>
        <w:t xml:space="preserve">This policy is intended to highlight the school’s recruitment and appointment procedures and </w:t>
      </w:r>
      <w:r w:rsidR="00174972">
        <w:rPr>
          <w:rFonts w:asciiTheme="minorHAnsi" w:hAnsiTheme="minorHAnsi"/>
          <w:sz w:val="22"/>
          <w:szCs w:val="22"/>
        </w:rPr>
        <w:t xml:space="preserve">to </w:t>
      </w:r>
      <w:r w:rsidR="0002524B" w:rsidRPr="0002524B">
        <w:rPr>
          <w:rFonts w:asciiTheme="minorHAnsi" w:hAnsiTheme="minorHAnsi"/>
          <w:sz w:val="22"/>
          <w:szCs w:val="22"/>
        </w:rPr>
        <w:t xml:space="preserve">prevent unsuitable individuals from working with St Mary’s Catholic School students. </w:t>
      </w:r>
    </w:p>
    <w:p w14:paraId="03E79A8B" w14:textId="77777777" w:rsidR="0002524B" w:rsidRPr="00B11D24" w:rsidRDefault="0002524B" w:rsidP="0002524B">
      <w:pPr>
        <w:jc w:val="both"/>
        <w:rPr>
          <w:rFonts w:asciiTheme="minorHAnsi" w:hAnsiTheme="minorHAnsi"/>
          <w:b/>
          <w:sz w:val="16"/>
          <w:szCs w:val="16"/>
        </w:rPr>
      </w:pPr>
    </w:p>
    <w:p w14:paraId="67207519" w14:textId="77777777" w:rsidR="0002524B" w:rsidRPr="0002524B" w:rsidRDefault="0002524B" w:rsidP="0002524B">
      <w:pPr>
        <w:jc w:val="both"/>
        <w:rPr>
          <w:rFonts w:asciiTheme="minorHAnsi" w:hAnsiTheme="minorHAnsi"/>
          <w:b/>
          <w:sz w:val="22"/>
          <w:szCs w:val="22"/>
        </w:rPr>
      </w:pPr>
      <w:r w:rsidRPr="0002524B">
        <w:rPr>
          <w:rFonts w:asciiTheme="minorHAnsi" w:hAnsiTheme="minorHAnsi"/>
          <w:sz w:val="22"/>
          <w:szCs w:val="22"/>
        </w:rPr>
        <w:t>This school subscribes to the following safe from harm principles:</w:t>
      </w:r>
    </w:p>
    <w:p w14:paraId="63393F89" w14:textId="77777777" w:rsidR="0002524B" w:rsidRPr="00B11D24" w:rsidRDefault="0002524B" w:rsidP="0002524B">
      <w:pPr>
        <w:pStyle w:val="ListParagraph"/>
        <w:jc w:val="both"/>
        <w:rPr>
          <w:rFonts w:asciiTheme="minorHAnsi" w:hAnsiTheme="minorHAnsi"/>
          <w:sz w:val="16"/>
          <w:szCs w:val="16"/>
        </w:rPr>
      </w:pPr>
    </w:p>
    <w:p w14:paraId="2647437D" w14:textId="77777777" w:rsidR="0002524B" w:rsidRPr="008D2A3F" w:rsidRDefault="0002524B" w:rsidP="0002524B">
      <w:pPr>
        <w:jc w:val="both"/>
        <w:rPr>
          <w:rFonts w:asciiTheme="minorHAnsi" w:hAnsiTheme="minorHAnsi"/>
          <w:b/>
          <w:sz w:val="22"/>
          <w:szCs w:val="22"/>
        </w:rPr>
      </w:pPr>
      <w:r w:rsidRPr="008D2A3F">
        <w:rPr>
          <w:rFonts w:asciiTheme="minorHAnsi" w:hAnsiTheme="minorHAnsi"/>
          <w:b/>
          <w:sz w:val="22"/>
          <w:szCs w:val="22"/>
        </w:rPr>
        <w:t>Appointing appropriate paid staff and volunteers</w:t>
      </w:r>
    </w:p>
    <w:p w14:paraId="16F4C849" w14:textId="77777777" w:rsidR="0002524B" w:rsidRDefault="0002524B" w:rsidP="0002524B">
      <w:pPr>
        <w:pStyle w:val="ListParagraph"/>
        <w:numPr>
          <w:ilvl w:val="0"/>
          <w:numId w:val="17"/>
        </w:numPr>
        <w:jc w:val="both"/>
        <w:rPr>
          <w:rFonts w:asciiTheme="minorHAnsi" w:hAnsiTheme="minorHAnsi"/>
          <w:sz w:val="22"/>
          <w:szCs w:val="22"/>
        </w:rPr>
      </w:pPr>
      <w:r w:rsidRPr="0002524B">
        <w:rPr>
          <w:rFonts w:asciiTheme="minorHAnsi" w:hAnsiTheme="minorHAnsi"/>
          <w:sz w:val="22"/>
          <w:szCs w:val="22"/>
        </w:rPr>
        <w:t xml:space="preserve">All </w:t>
      </w:r>
      <w:proofErr w:type="gramStart"/>
      <w:r w:rsidRPr="0002524B">
        <w:rPr>
          <w:rFonts w:asciiTheme="minorHAnsi" w:hAnsiTheme="minorHAnsi"/>
          <w:sz w:val="22"/>
          <w:szCs w:val="22"/>
        </w:rPr>
        <w:t>newly-appointed</w:t>
      </w:r>
      <w:proofErr w:type="gramEnd"/>
      <w:r w:rsidRPr="0002524B">
        <w:rPr>
          <w:rFonts w:asciiTheme="minorHAnsi" w:hAnsiTheme="minorHAnsi"/>
          <w:sz w:val="22"/>
          <w:szCs w:val="22"/>
        </w:rPr>
        <w:t xml:space="preserve"> contractual staff, volunteers, parents, visitors, contractors, or governors with regular contact with children, supply teachers and peripatetic tutors, will be subject to enhanced DBS clearance, identity checks, qualification checks and employment checks including the investigation of any gaps in </w:t>
      </w:r>
      <w:proofErr w:type="gramStart"/>
      <w:r w:rsidRPr="0002524B">
        <w:rPr>
          <w:rFonts w:asciiTheme="minorHAnsi" w:hAnsiTheme="minorHAnsi"/>
          <w:sz w:val="22"/>
          <w:szCs w:val="22"/>
        </w:rPr>
        <w:t>employment</w:t>
      </w:r>
      <w:proofErr w:type="gramEnd"/>
      <w:r w:rsidRPr="0002524B">
        <w:rPr>
          <w:rFonts w:asciiTheme="minorHAnsi" w:hAnsiTheme="minorHAnsi"/>
          <w:sz w:val="22"/>
          <w:szCs w:val="22"/>
        </w:rPr>
        <w:t xml:space="preserve">. </w:t>
      </w:r>
    </w:p>
    <w:p w14:paraId="47B46300" w14:textId="77777777" w:rsidR="0002524B" w:rsidRPr="0002524B" w:rsidRDefault="0002524B" w:rsidP="0002524B">
      <w:pPr>
        <w:pStyle w:val="ListParagraph"/>
        <w:numPr>
          <w:ilvl w:val="0"/>
          <w:numId w:val="17"/>
        </w:numPr>
        <w:jc w:val="both"/>
        <w:rPr>
          <w:rFonts w:asciiTheme="minorHAnsi" w:hAnsiTheme="minorHAnsi"/>
          <w:sz w:val="22"/>
          <w:szCs w:val="22"/>
        </w:rPr>
      </w:pPr>
      <w:r w:rsidRPr="0002524B">
        <w:rPr>
          <w:rFonts w:asciiTheme="minorHAnsi" w:hAnsiTheme="minorHAnsi"/>
          <w:sz w:val="22"/>
          <w:szCs w:val="22"/>
        </w:rPr>
        <w:t xml:space="preserve">Two satisfactory references, using the school’s standard form, referring specifically to their suitability to work with children and young people, will also be sought. </w:t>
      </w:r>
    </w:p>
    <w:p w14:paraId="6E46BF9A" w14:textId="77777777" w:rsidR="0002524B" w:rsidRPr="00B11D24" w:rsidRDefault="0002524B" w:rsidP="0002524B">
      <w:pPr>
        <w:pStyle w:val="ListParagraph"/>
        <w:jc w:val="both"/>
        <w:rPr>
          <w:rFonts w:asciiTheme="minorHAnsi" w:hAnsiTheme="minorHAnsi"/>
          <w:sz w:val="16"/>
          <w:szCs w:val="16"/>
        </w:rPr>
      </w:pPr>
    </w:p>
    <w:p w14:paraId="2B317786" w14:textId="77777777" w:rsidR="0002524B" w:rsidRPr="008D2A3F" w:rsidRDefault="0002524B" w:rsidP="0002524B">
      <w:pPr>
        <w:jc w:val="both"/>
        <w:rPr>
          <w:rFonts w:asciiTheme="minorHAnsi" w:hAnsiTheme="minorHAnsi"/>
          <w:b/>
          <w:sz w:val="22"/>
          <w:szCs w:val="22"/>
        </w:rPr>
      </w:pPr>
      <w:r w:rsidRPr="008D2A3F">
        <w:rPr>
          <w:rFonts w:asciiTheme="minorHAnsi" w:hAnsiTheme="minorHAnsi"/>
          <w:b/>
          <w:sz w:val="22"/>
          <w:szCs w:val="22"/>
        </w:rPr>
        <w:t>Staff Appointment Procedures</w:t>
      </w:r>
    </w:p>
    <w:p w14:paraId="23C31DD5" w14:textId="77777777" w:rsidR="008D2A3F" w:rsidRDefault="0002524B" w:rsidP="0002524B">
      <w:pPr>
        <w:pStyle w:val="ListParagraph"/>
        <w:numPr>
          <w:ilvl w:val="0"/>
          <w:numId w:val="18"/>
        </w:numPr>
        <w:jc w:val="both"/>
        <w:rPr>
          <w:rFonts w:asciiTheme="minorHAnsi" w:hAnsiTheme="minorHAnsi"/>
          <w:sz w:val="22"/>
          <w:szCs w:val="22"/>
        </w:rPr>
      </w:pPr>
      <w:r>
        <w:rPr>
          <w:rFonts w:asciiTheme="minorHAnsi" w:hAnsiTheme="minorHAnsi"/>
          <w:sz w:val="22"/>
          <w:szCs w:val="22"/>
        </w:rPr>
        <w:t>The Headteacher and</w:t>
      </w:r>
      <w:r w:rsidRPr="0002524B">
        <w:rPr>
          <w:rFonts w:asciiTheme="minorHAnsi" w:hAnsiTheme="minorHAnsi"/>
          <w:sz w:val="22"/>
          <w:szCs w:val="22"/>
        </w:rPr>
        <w:t xml:space="preserve"> </w:t>
      </w:r>
      <w:r w:rsidR="00174972">
        <w:rPr>
          <w:rFonts w:asciiTheme="minorHAnsi" w:hAnsiTheme="minorHAnsi"/>
          <w:sz w:val="22"/>
          <w:szCs w:val="22"/>
        </w:rPr>
        <w:t xml:space="preserve">members of the </w:t>
      </w:r>
      <w:r w:rsidRPr="0002524B">
        <w:rPr>
          <w:rFonts w:asciiTheme="minorHAnsi" w:hAnsiTheme="minorHAnsi"/>
          <w:sz w:val="22"/>
          <w:szCs w:val="22"/>
        </w:rPr>
        <w:t>Senior Leadership team will meet to decide whether a vacancy needs filling and if so the appropriate salary sc</w:t>
      </w:r>
      <w:r w:rsidR="008D2A3F">
        <w:rPr>
          <w:rFonts w:asciiTheme="minorHAnsi" w:hAnsiTheme="minorHAnsi"/>
          <w:sz w:val="22"/>
          <w:szCs w:val="22"/>
        </w:rPr>
        <w:t>ale and point within the scale.</w:t>
      </w:r>
    </w:p>
    <w:p w14:paraId="0F5C392B" w14:textId="77777777" w:rsidR="008D2A3F" w:rsidRDefault="0002524B" w:rsidP="008D2A3F">
      <w:pPr>
        <w:pStyle w:val="ListParagraph"/>
        <w:numPr>
          <w:ilvl w:val="0"/>
          <w:numId w:val="18"/>
        </w:numPr>
        <w:jc w:val="both"/>
        <w:rPr>
          <w:rFonts w:asciiTheme="minorHAnsi" w:hAnsiTheme="minorHAnsi"/>
          <w:sz w:val="22"/>
          <w:szCs w:val="22"/>
        </w:rPr>
      </w:pPr>
      <w:r w:rsidRPr="0002524B">
        <w:rPr>
          <w:rFonts w:asciiTheme="minorHAnsi" w:hAnsiTheme="minorHAnsi"/>
          <w:sz w:val="22"/>
          <w:szCs w:val="22"/>
        </w:rPr>
        <w:t xml:space="preserve">Vacancies at </w:t>
      </w:r>
      <w:r w:rsidR="008D2A3F">
        <w:rPr>
          <w:rFonts w:asciiTheme="minorHAnsi" w:hAnsiTheme="minorHAnsi"/>
          <w:sz w:val="22"/>
          <w:szCs w:val="22"/>
        </w:rPr>
        <w:t>Deputy Headship</w:t>
      </w:r>
      <w:r w:rsidRPr="0002524B">
        <w:rPr>
          <w:rFonts w:asciiTheme="minorHAnsi" w:hAnsiTheme="minorHAnsi"/>
          <w:sz w:val="22"/>
          <w:szCs w:val="22"/>
        </w:rPr>
        <w:t xml:space="preserve"> level and above are the responsibility of the Governing Body</w:t>
      </w:r>
      <w:r w:rsidR="008D2A3F">
        <w:rPr>
          <w:rFonts w:asciiTheme="minorHAnsi" w:hAnsiTheme="minorHAnsi"/>
          <w:sz w:val="22"/>
          <w:szCs w:val="22"/>
        </w:rPr>
        <w:t>, with guidance from the Diocese</w:t>
      </w:r>
      <w:r w:rsidRPr="0002524B">
        <w:rPr>
          <w:rFonts w:asciiTheme="minorHAnsi" w:hAnsiTheme="minorHAnsi"/>
          <w:sz w:val="22"/>
          <w:szCs w:val="22"/>
        </w:rPr>
        <w:t xml:space="preserve">. </w:t>
      </w:r>
    </w:p>
    <w:p w14:paraId="6009D05B" w14:textId="77777777" w:rsidR="008D2A3F" w:rsidRPr="008D2A3F" w:rsidRDefault="008D2A3F" w:rsidP="008D2A3F">
      <w:pPr>
        <w:pStyle w:val="ListParagraph"/>
        <w:numPr>
          <w:ilvl w:val="0"/>
          <w:numId w:val="18"/>
        </w:numPr>
        <w:jc w:val="both"/>
        <w:rPr>
          <w:rFonts w:asciiTheme="minorHAnsi" w:hAnsiTheme="minorHAnsi"/>
          <w:sz w:val="22"/>
          <w:szCs w:val="22"/>
        </w:rPr>
      </w:pPr>
      <w:r w:rsidRPr="008D2A3F">
        <w:rPr>
          <w:rFonts w:asciiTheme="minorHAnsi" w:hAnsiTheme="minorHAnsi"/>
          <w:sz w:val="22"/>
          <w:szCs w:val="22"/>
        </w:rPr>
        <w:t>A</w:t>
      </w:r>
      <w:r w:rsidR="0002524B" w:rsidRPr="008D2A3F">
        <w:rPr>
          <w:rFonts w:asciiTheme="minorHAnsi" w:hAnsiTheme="minorHAnsi"/>
          <w:sz w:val="22"/>
          <w:szCs w:val="22"/>
        </w:rPr>
        <w:t xml:space="preserve"> vacancy will be advertised, </w:t>
      </w:r>
      <w:r w:rsidRPr="008D2A3F">
        <w:rPr>
          <w:rFonts w:asciiTheme="minorHAnsi" w:hAnsiTheme="minorHAnsi"/>
          <w:sz w:val="22"/>
          <w:szCs w:val="22"/>
        </w:rPr>
        <w:t xml:space="preserve">and the advert will make clear the school’s commitment to </w:t>
      </w:r>
      <w:r w:rsidR="0002524B" w:rsidRPr="008D2A3F">
        <w:rPr>
          <w:rFonts w:asciiTheme="minorHAnsi" w:hAnsiTheme="minorHAnsi"/>
          <w:sz w:val="22"/>
          <w:szCs w:val="22"/>
        </w:rPr>
        <w:t xml:space="preserve">safeguarding the welfare of children and young people and </w:t>
      </w:r>
      <w:r w:rsidRPr="008D2A3F">
        <w:rPr>
          <w:rFonts w:asciiTheme="minorHAnsi" w:hAnsiTheme="minorHAnsi"/>
          <w:sz w:val="22"/>
          <w:szCs w:val="22"/>
        </w:rPr>
        <w:t>the expectation of</w:t>
      </w:r>
      <w:r w:rsidR="0002524B" w:rsidRPr="008D2A3F">
        <w:rPr>
          <w:rFonts w:asciiTheme="minorHAnsi" w:hAnsiTheme="minorHAnsi"/>
          <w:sz w:val="22"/>
          <w:szCs w:val="22"/>
        </w:rPr>
        <w:t xml:space="preserve"> the same commitment from its employees. </w:t>
      </w:r>
    </w:p>
    <w:p w14:paraId="738B1390" w14:textId="77777777" w:rsidR="008D2A3F" w:rsidRPr="00B11D24" w:rsidRDefault="008D2A3F" w:rsidP="008D2A3F">
      <w:pPr>
        <w:jc w:val="both"/>
        <w:rPr>
          <w:rFonts w:asciiTheme="minorHAnsi" w:hAnsiTheme="minorHAnsi"/>
          <w:sz w:val="16"/>
          <w:szCs w:val="16"/>
        </w:rPr>
      </w:pPr>
    </w:p>
    <w:p w14:paraId="397A79B8" w14:textId="77777777" w:rsidR="008D2A3F" w:rsidRPr="008D2A3F" w:rsidRDefault="0002524B" w:rsidP="008D2A3F">
      <w:pPr>
        <w:jc w:val="both"/>
        <w:rPr>
          <w:rFonts w:asciiTheme="minorHAnsi" w:hAnsiTheme="minorHAnsi"/>
          <w:b/>
          <w:sz w:val="22"/>
          <w:szCs w:val="22"/>
        </w:rPr>
      </w:pPr>
      <w:r w:rsidRPr="008D2A3F">
        <w:rPr>
          <w:rFonts w:asciiTheme="minorHAnsi" w:hAnsiTheme="minorHAnsi"/>
          <w:b/>
          <w:sz w:val="22"/>
          <w:szCs w:val="22"/>
        </w:rPr>
        <w:t xml:space="preserve">Application packs will include the following: </w:t>
      </w:r>
    </w:p>
    <w:p w14:paraId="2A9C4BCE" w14:textId="77777777" w:rsidR="008D2A3F" w:rsidRDefault="0002524B" w:rsidP="008D2A3F">
      <w:pPr>
        <w:pStyle w:val="ListParagraph"/>
        <w:numPr>
          <w:ilvl w:val="0"/>
          <w:numId w:val="20"/>
        </w:numPr>
        <w:jc w:val="both"/>
        <w:rPr>
          <w:rFonts w:asciiTheme="minorHAnsi" w:hAnsiTheme="minorHAnsi"/>
          <w:sz w:val="22"/>
          <w:szCs w:val="22"/>
        </w:rPr>
      </w:pPr>
      <w:r w:rsidRPr="008D2A3F">
        <w:rPr>
          <w:rFonts w:asciiTheme="minorHAnsi" w:hAnsiTheme="minorHAnsi"/>
          <w:sz w:val="22"/>
          <w:szCs w:val="22"/>
        </w:rPr>
        <w:t>Job Description &amp; Person Specification containing refer</w:t>
      </w:r>
      <w:r w:rsidR="008D2A3F">
        <w:rPr>
          <w:rFonts w:asciiTheme="minorHAnsi" w:hAnsiTheme="minorHAnsi"/>
          <w:sz w:val="22"/>
          <w:szCs w:val="22"/>
        </w:rPr>
        <w:t>ences to safeguarding children.</w:t>
      </w:r>
    </w:p>
    <w:p w14:paraId="4914EE02" w14:textId="77777777" w:rsidR="008D2A3F" w:rsidRDefault="0002524B" w:rsidP="008D2A3F">
      <w:pPr>
        <w:pStyle w:val="ListParagraph"/>
        <w:numPr>
          <w:ilvl w:val="0"/>
          <w:numId w:val="20"/>
        </w:numPr>
        <w:jc w:val="both"/>
        <w:rPr>
          <w:rFonts w:asciiTheme="minorHAnsi" w:hAnsiTheme="minorHAnsi"/>
          <w:sz w:val="22"/>
          <w:szCs w:val="22"/>
        </w:rPr>
      </w:pPr>
      <w:r w:rsidRPr="008D2A3F">
        <w:rPr>
          <w:rFonts w:asciiTheme="minorHAnsi" w:hAnsiTheme="minorHAnsi"/>
          <w:sz w:val="22"/>
          <w:szCs w:val="22"/>
        </w:rPr>
        <w:t>Further information about</w:t>
      </w:r>
      <w:r w:rsidR="008D2A3F">
        <w:rPr>
          <w:rFonts w:asciiTheme="minorHAnsi" w:hAnsiTheme="minorHAnsi"/>
          <w:sz w:val="22"/>
          <w:szCs w:val="22"/>
        </w:rPr>
        <w:t xml:space="preserve"> the school and/or subject area.</w:t>
      </w:r>
    </w:p>
    <w:p w14:paraId="42FBAA34" w14:textId="77777777" w:rsidR="00174972" w:rsidRDefault="00174972" w:rsidP="008D2A3F">
      <w:pPr>
        <w:pStyle w:val="ListParagraph"/>
        <w:numPr>
          <w:ilvl w:val="0"/>
          <w:numId w:val="20"/>
        </w:numPr>
        <w:jc w:val="both"/>
        <w:rPr>
          <w:rFonts w:asciiTheme="minorHAnsi" w:hAnsiTheme="minorHAnsi"/>
          <w:sz w:val="22"/>
          <w:szCs w:val="22"/>
        </w:rPr>
      </w:pPr>
      <w:r>
        <w:rPr>
          <w:rFonts w:asciiTheme="minorHAnsi" w:hAnsiTheme="minorHAnsi"/>
          <w:sz w:val="22"/>
          <w:szCs w:val="22"/>
        </w:rPr>
        <w:t>Letter from the Headteacher.</w:t>
      </w:r>
    </w:p>
    <w:p w14:paraId="4BBD60CF" w14:textId="77777777" w:rsidR="008D2A3F" w:rsidRDefault="008D2A3F" w:rsidP="008D2A3F">
      <w:pPr>
        <w:pStyle w:val="ListParagraph"/>
        <w:numPr>
          <w:ilvl w:val="0"/>
          <w:numId w:val="20"/>
        </w:numPr>
        <w:jc w:val="both"/>
        <w:rPr>
          <w:rFonts w:asciiTheme="minorHAnsi" w:hAnsiTheme="minorHAnsi"/>
          <w:sz w:val="22"/>
          <w:szCs w:val="22"/>
        </w:rPr>
      </w:pPr>
      <w:r>
        <w:rPr>
          <w:rFonts w:asciiTheme="minorHAnsi" w:hAnsiTheme="minorHAnsi"/>
          <w:sz w:val="22"/>
          <w:szCs w:val="22"/>
        </w:rPr>
        <w:t>Copy of the job advert.</w:t>
      </w:r>
    </w:p>
    <w:p w14:paraId="3B37CFD3" w14:textId="77777777" w:rsidR="008D2A3F" w:rsidRPr="008D2A3F" w:rsidRDefault="008D2A3F" w:rsidP="008D2A3F">
      <w:pPr>
        <w:pStyle w:val="ListParagraph"/>
        <w:numPr>
          <w:ilvl w:val="0"/>
          <w:numId w:val="20"/>
        </w:numPr>
        <w:jc w:val="both"/>
        <w:rPr>
          <w:rFonts w:asciiTheme="minorHAnsi" w:hAnsiTheme="minorHAnsi"/>
          <w:sz w:val="22"/>
          <w:szCs w:val="22"/>
        </w:rPr>
      </w:pPr>
      <w:r>
        <w:rPr>
          <w:rFonts w:asciiTheme="minorHAnsi" w:hAnsiTheme="minorHAnsi"/>
          <w:sz w:val="22"/>
          <w:szCs w:val="22"/>
        </w:rPr>
        <w:t xml:space="preserve">Catholic Education Service </w:t>
      </w:r>
      <w:r w:rsidR="0002524B" w:rsidRPr="008D2A3F">
        <w:rPr>
          <w:rFonts w:asciiTheme="minorHAnsi" w:hAnsiTheme="minorHAnsi"/>
          <w:sz w:val="22"/>
          <w:szCs w:val="22"/>
        </w:rPr>
        <w:t>application form, which includes pre-printed statements a</w:t>
      </w:r>
      <w:r>
        <w:rPr>
          <w:rFonts w:asciiTheme="minorHAnsi" w:hAnsiTheme="minorHAnsi"/>
          <w:sz w:val="22"/>
          <w:szCs w:val="22"/>
        </w:rPr>
        <w:t xml:space="preserve">bout references, DBS clearance </w:t>
      </w:r>
      <w:r w:rsidR="0002524B" w:rsidRPr="008D2A3F">
        <w:rPr>
          <w:rFonts w:asciiTheme="minorHAnsi" w:hAnsiTheme="minorHAnsi"/>
          <w:sz w:val="22"/>
          <w:szCs w:val="22"/>
        </w:rPr>
        <w:t xml:space="preserve">etc. </w:t>
      </w:r>
      <w:r>
        <w:rPr>
          <w:rFonts w:asciiTheme="minorHAnsi" w:hAnsiTheme="minorHAnsi"/>
          <w:sz w:val="22"/>
          <w:szCs w:val="22"/>
        </w:rPr>
        <w:t xml:space="preserve">  Also, the Newcastle Council Safe Recruitment form will be included and must be </w:t>
      </w:r>
      <w:proofErr w:type="spellStart"/>
      <w:r>
        <w:rPr>
          <w:rFonts w:asciiTheme="minorHAnsi" w:hAnsiTheme="minorHAnsi"/>
          <w:sz w:val="22"/>
          <w:szCs w:val="22"/>
        </w:rPr>
        <w:t>compelted</w:t>
      </w:r>
      <w:proofErr w:type="spellEnd"/>
      <w:r>
        <w:rPr>
          <w:rFonts w:asciiTheme="minorHAnsi" w:hAnsiTheme="minorHAnsi"/>
          <w:sz w:val="22"/>
          <w:szCs w:val="22"/>
        </w:rPr>
        <w:t xml:space="preserve"> along with the application form and other documentation.</w:t>
      </w:r>
    </w:p>
    <w:p w14:paraId="672C9755" w14:textId="77777777" w:rsidR="008D2A3F" w:rsidRDefault="008D2A3F" w:rsidP="008D2A3F">
      <w:pPr>
        <w:pStyle w:val="ListParagraph"/>
        <w:numPr>
          <w:ilvl w:val="0"/>
          <w:numId w:val="20"/>
        </w:numPr>
        <w:jc w:val="both"/>
        <w:rPr>
          <w:rFonts w:asciiTheme="minorHAnsi" w:hAnsiTheme="minorHAnsi"/>
          <w:sz w:val="22"/>
          <w:szCs w:val="22"/>
        </w:rPr>
      </w:pPr>
      <w:r>
        <w:rPr>
          <w:rFonts w:asciiTheme="minorHAnsi" w:hAnsiTheme="minorHAnsi"/>
          <w:sz w:val="22"/>
          <w:szCs w:val="22"/>
        </w:rPr>
        <w:t>Equalities information</w:t>
      </w:r>
      <w:r w:rsidR="00174972">
        <w:rPr>
          <w:rFonts w:asciiTheme="minorHAnsi" w:hAnsiTheme="minorHAnsi"/>
          <w:sz w:val="22"/>
          <w:szCs w:val="22"/>
        </w:rPr>
        <w:t>.</w:t>
      </w:r>
    </w:p>
    <w:p w14:paraId="34B6953C" w14:textId="77777777" w:rsidR="008D2A3F" w:rsidRPr="00B11D24" w:rsidRDefault="008D2A3F" w:rsidP="008D2A3F">
      <w:pPr>
        <w:jc w:val="both"/>
        <w:rPr>
          <w:rFonts w:asciiTheme="minorHAnsi" w:hAnsiTheme="minorHAnsi"/>
          <w:sz w:val="16"/>
          <w:szCs w:val="16"/>
        </w:rPr>
      </w:pPr>
    </w:p>
    <w:p w14:paraId="5B87F437" w14:textId="77777777" w:rsidR="008D2A3F" w:rsidRPr="008D2A3F" w:rsidRDefault="008D2A3F" w:rsidP="008D2A3F">
      <w:pPr>
        <w:jc w:val="both"/>
        <w:rPr>
          <w:rFonts w:asciiTheme="minorHAnsi" w:hAnsiTheme="minorHAnsi"/>
          <w:b/>
          <w:sz w:val="22"/>
          <w:szCs w:val="22"/>
        </w:rPr>
      </w:pPr>
      <w:r w:rsidRPr="008D2A3F">
        <w:rPr>
          <w:rFonts w:asciiTheme="minorHAnsi" w:hAnsiTheme="minorHAnsi"/>
          <w:b/>
          <w:sz w:val="22"/>
          <w:szCs w:val="22"/>
        </w:rPr>
        <w:t>Short-listing and Interviews</w:t>
      </w:r>
    </w:p>
    <w:p w14:paraId="09B0BE85"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Application forms will be </w:t>
      </w:r>
      <w:proofErr w:type="spellStart"/>
      <w:r w:rsidRPr="008D2A3F">
        <w:rPr>
          <w:rFonts w:asciiTheme="minorHAnsi" w:hAnsiTheme="minorHAnsi"/>
          <w:sz w:val="22"/>
          <w:szCs w:val="22"/>
        </w:rPr>
        <w:t>scrutinised</w:t>
      </w:r>
      <w:proofErr w:type="spellEnd"/>
      <w:r w:rsidRPr="008D2A3F">
        <w:rPr>
          <w:rFonts w:asciiTheme="minorHAnsi" w:hAnsiTheme="minorHAnsi"/>
          <w:sz w:val="22"/>
          <w:szCs w:val="22"/>
        </w:rPr>
        <w:t xml:space="preserve"> and any discrepancies or gaps in employment noted for possible investigation during interview. </w:t>
      </w:r>
    </w:p>
    <w:p w14:paraId="5C89B44E"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Candidates will be short-listed by matching Personal Statements to the Person Specification. </w:t>
      </w:r>
    </w:p>
    <w:p w14:paraId="29D6F2D2" w14:textId="77777777" w:rsidR="008D2A3F" w:rsidRDefault="008D2A3F"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Notes from </w:t>
      </w:r>
      <w:r w:rsidR="0002524B" w:rsidRPr="008D2A3F">
        <w:rPr>
          <w:rFonts w:asciiTheme="minorHAnsi" w:hAnsiTheme="minorHAnsi"/>
          <w:sz w:val="22"/>
          <w:szCs w:val="22"/>
        </w:rPr>
        <w:t xml:space="preserve">the shortlisting meeting will be kept. </w:t>
      </w:r>
    </w:p>
    <w:p w14:paraId="362E3E01"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Written references will be sought prior to interview. </w:t>
      </w:r>
    </w:p>
    <w:p w14:paraId="270D6C6E"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Written invitations to interview will be issued simultaneously to the reference request letters being sent out. </w:t>
      </w:r>
    </w:p>
    <w:p w14:paraId="4905770D"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Interview panels will comprise at least 2 but preferably 3 members </w:t>
      </w:r>
      <w:proofErr w:type="gramStart"/>
      <w:r w:rsidRPr="008D2A3F">
        <w:rPr>
          <w:rFonts w:asciiTheme="minorHAnsi" w:hAnsiTheme="minorHAnsi"/>
          <w:sz w:val="22"/>
          <w:szCs w:val="22"/>
        </w:rPr>
        <w:t>whom</w:t>
      </w:r>
      <w:proofErr w:type="gramEnd"/>
      <w:r w:rsidRPr="008D2A3F">
        <w:rPr>
          <w:rFonts w:asciiTheme="minorHAnsi" w:hAnsiTheme="minorHAnsi"/>
          <w:sz w:val="22"/>
          <w:szCs w:val="22"/>
        </w:rPr>
        <w:t xml:space="preserve"> have the authority to appoint. </w:t>
      </w:r>
      <w:r w:rsidR="008D2A3F" w:rsidRPr="008D2A3F">
        <w:rPr>
          <w:rFonts w:asciiTheme="minorHAnsi" w:hAnsiTheme="minorHAnsi"/>
          <w:sz w:val="22"/>
          <w:szCs w:val="22"/>
        </w:rPr>
        <w:t xml:space="preserve"> </w:t>
      </w:r>
      <w:r w:rsidRPr="008D2A3F">
        <w:rPr>
          <w:rFonts w:asciiTheme="minorHAnsi" w:hAnsiTheme="minorHAnsi"/>
          <w:sz w:val="22"/>
          <w:szCs w:val="22"/>
        </w:rPr>
        <w:t xml:space="preserve">A gender balance will be sought wherever possible. </w:t>
      </w:r>
    </w:p>
    <w:p w14:paraId="71B50550"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Every interview panel will have at least one member of staff who has undertaken and received accreditation for completing Safer Recruitment training. </w:t>
      </w:r>
      <w:r w:rsidR="008D2A3F" w:rsidRPr="008D2A3F">
        <w:rPr>
          <w:rFonts w:asciiTheme="minorHAnsi" w:hAnsiTheme="minorHAnsi"/>
          <w:sz w:val="22"/>
          <w:szCs w:val="22"/>
        </w:rPr>
        <w:t xml:space="preserve">  </w:t>
      </w:r>
      <w:r w:rsidRPr="008D2A3F">
        <w:rPr>
          <w:rFonts w:asciiTheme="minorHAnsi" w:hAnsiTheme="minorHAnsi"/>
          <w:sz w:val="22"/>
          <w:szCs w:val="22"/>
        </w:rPr>
        <w:t xml:space="preserve">See the school’s Single Central Record for a list of appropriately trained staff and governors. </w:t>
      </w:r>
    </w:p>
    <w:p w14:paraId="4899B4DD"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The interviewers will ask the candidate a set of previously arranged questions, designed to gauge their ability to perform the role. Questions will be designed to test the candidates’ knowledge of the role, their ability to perform it and their suitability to work with children. </w:t>
      </w:r>
    </w:p>
    <w:p w14:paraId="4BBC6437"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The panel will select their preferred candidate, plus second and third choices if applicable. </w:t>
      </w:r>
    </w:p>
    <w:p w14:paraId="155D7B55" w14:textId="77777777" w:rsidR="008D2A3F"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lastRenderedPageBreak/>
        <w:t xml:space="preserve">Minutes of the appointment meeting will be kept. </w:t>
      </w:r>
    </w:p>
    <w:p w14:paraId="3E512E31"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The post will be offered verbally to the </w:t>
      </w:r>
      <w:proofErr w:type="gramStart"/>
      <w:r w:rsidRPr="008D2A3F">
        <w:rPr>
          <w:rFonts w:asciiTheme="minorHAnsi" w:hAnsiTheme="minorHAnsi"/>
          <w:sz w:val="22"/>
          <w:szCs w:val="22"/>
        </w:rPr>
        <w:t>first choice</w:t>
      </w:r>
      <w:proofErr w:type="gramEnd"/>
      <w:r w:rsidRPr="008D2A3F">
        <w:rPr>
          <w:rFonts w:asciiTheme="minorHAnsi" w:hAnsiTheme="minorHAnsi"/>
          <w:sz w:val="22"/>
          <w:szCs w:val="22"/>
        </w:rPr>
        <w:t xml:space="preserve"> candidate. </w:t>
      </w:r>
      <w:r w:rsidR="008D2A3F">
        <w:rPr>
          <w:rFonts w:asciiTheme="minorHAnsi" w:hAnsiTheme="minorHAnsi"/>
          <w:sz w:val="22"/>
          <w:szCs w:val="22"/>
        </w:rPr>
        <w:t xml:space="preserve">  Others may be offered the post if the </w:t>
      </w:r>
      <w:proofErr w:type="gramStart"/>
      <w:r w:rsidR="008D2A3F">
        <w:rPr>
          <w:rFonts w:asciiTheme="minorHAnsi" w:hAnsiTheme="minorHAnsi"/>
          <w:sz w:val="22"/>
          <w:szCs w:val="22"/>
        </w:rPr>
        <w:t>first choice</w:t>
      </w:r>
      <w:proofErr w:type="gramEnd"/>
      <w:r w:rsidR="008D2A3F">
        <w:rPr>
          <w:rFonts w:asciiTheme="minorHAnsi" w:hAnsiTheme="minorHAnsi"/>
          <w:sz w:val="22"/>
          <w:szCs w:val="22"/>
        </w:rPr>
        <w:t xml:space="preserve"> candidate declines </w:t>
      </w:r>
      <w:r w:rsidRPr="008D2A3F">
        <w:rPr>
          <w:rFonts w:asciiTheme="minorHAnsi" w:hAnsiTheme="minorHAnsi"/>
          <w:sz w:val="22"/>
          <w:szCs w:val="22"/>
        </w:rPr>
        <w:t xml:space="preserve">the offer. </w:t>
      </w:r>
    </w:p>
    <w:p w14:paraId="4B65DE20"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The post will be offered subject to satisfactory references (if not already received)</w:t>
      </w:r>
      <w:r w:rsidR="00174972">
        <w:rPr>
          <w:rFonts w:asciiTheme="minorHAnsi" w:hAnsiTheme="minorHAnsi"/>
          <w:sz w:val="22"/>
          <w:szCs w:val="22"/>
        </w:rPr>
        <w:t>,</w:t>
      </w:r>
      <w:r w:rsidRPr="008D2A3F">
        <w:rPr>
          <w:rFonts w:asciiTheme="minorHAnsi" w:hAnsiTheme="minorHAnsi"/>
          <w:sz w:val="22"/>
          <w:szCs w:val="22"/>
        </w:rPr>
        <w:t xml:space="preserve"> qualifications, DBS and health clearances. </w:t>
      </w:r>
    </w:p>
    <w:p w14:paraId="1E0740AD"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A written conditional offer of appointment will be made, subject to satisfactory references and clearances. </w:t>
      </w:r>
    </w:p>
    <w:p w14:paraId="1748F887"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The letter will request that the successful candidate makes an appointment to complete the necessary formalities. </w:t>
      </w:r>
    </w:p>
    <w:p w14:paraId="6573180D"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Pre-Employment Health Statemen</w:t>
      </w:r>
      <w:r w:rsidR="00B11D24">
        <w:rPr>
          <w:rFonts w:asciiTheme="minorHAnsi" w:hAnsiTheme="minorHAnsi"/>
          <w:sz w:val="22"/>
          <w:szCs w:val="22"/>
        </w:rPr>
        <w:t xml:space="preserve">t, in a sealed envelope and </w:t>
      </w:r>
      <w:r w:rsidRPr="008D2A3F">
        <w:rPr>
          <w:rFonts w:asciiTheme="minorHAnsi" w:hAnsiTheme="minorHAnsi"/>
          <w:sz w:val="22"/>
          <w:szCs w:val="22"/>
        </w:rPr>
        <w:t xml:space="preserve">completed and verified DBS Disclosure Application Form will be sent to </w:t>
      </w:r>
      <w:r w:rsidR="00570461">
        <w:rPr>
          <w:rFonts w:asciiTheme="minorHAnsi" w:hAnsiTheme="minorHAnsi"/>
          <w:sz w:val="22"/>
          <w:szCs w:val="22"/>
        </w:rPr>
        <w:t>Newcastle City</w:t>
      </w:r>
      <w:r w:rsidRPr="008D2A3F">
        <w:rPr>
          <w:rFonts w:asciiTheme="minorHAnsi" w:hAnsiTheme="minorHAnsi"/>
          <w:sz w:val="22"/>
          <w:szCs w:val="22"/>
        </w:rPr>
        <w:t xml:space="preserve"> Council for processing and sending to the Disclosure &amp; Barring Service. </w:t>
      </w:r>
    </w:p>
    <w:p w14:paraId="0B6E8FBB"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All personal details, qualification details and clearance </w:t>
      </w:r>
      <w:r w:rsidR="00B11D24">
        <w:rPr>
          <w:rFonts w:asciiTheme="minorHAnsi" w:hAnsiTheme="minorHAnsi"/>
          <w:sz w:val="22"/>
          <w:szCs w:val="22"/>
        </w:rPr>
        <w:t xml:space="preserve">details will be recorded on </w:t>
      </w:r>
      <w:r w:rsidRPr="008D2A3F">
        <w:rPr>
          <w:rFonts w:asciiTheme="minorHAnsi" w:hAnsiTheme="minorHAnsi"/>
          <w:sz w:val="22"/>
          <w:szCs w:val="22"/>
        </w:rPr>
        <w:t xml:space="preserve">school’s Single Central Record. </w:t>
      </w:r>
    </w:p>
    <w:p w14:paraId="2B8CA6B7" w14:textId="77777777" w:rsidR="00570461" w:rsidRDefault="0002524B" w:rsidP="008D2A3F">
      <w:pPr>
        <w:pStyle w:val="ListParagraph"/>
        <w:numPr>
          <w:ilvl w:val="0"/>
          <w:numId w:val="21"/>
        </w:numPr>
        <w:jc w:val="both"/>
        <w:rPr>
          <w:rFonts w:asciiTheme="minorHAnsi" w:hAnsiTheme="minorHAnsi"/>
          <w:sz w:val="22"/>
          <w:szCs w:val="22"/>
        </w:rPr>
      </w:pPr>
      <w:r w:rsidRPr="008D2A3F">
        <w:rPr>
          <w:rFonts w:asciiTheme="minorHAnsi" w:hAnsiTheme="minorHAnsi"/>
          <w:sz w:val="22"/>
          <w:szCs w:val="22"/>
        </w:rPr>
        <w:t xml:space="preserve">This is held on </w:t>
      </w:r>
      <w:r w:rsidR="00570461">
        <w:rPr>
          <w:rFonts w:asciiTheme="minorHAnsi" w:hAnsiTheme="minorHAnsi"/>
          <w:sz w:val="22"/>
          <w:szCs w:val="22"/>
        </w:rPr>
        <w:t>a</w:t>
      </w:r>
      <w:r w:rsidRPr="008D2A3F">
        <w:rPr>
          <w:rFonts w:asciiTheme="minorHAnsi" w:hAnsiTheme="minorHAnsi"/>
          <w:sz w:val="22"/>
          <w:szCs w:val="22"/>
        </w:rPr>
        <w:t xml:space="preserve"> private computer drive and in written fo</w:t>
      </w:r>
      <w:r w:rsidR="00B11D24">
        <w:rPr>
          <w:rFonts w:asciiTheme="minorHAnsi" w:hAnsiTheme="minorHAnsi"/>
          <w:sz w:val="22"/>
          <w:szCs w:val="22"/>
        </w:rPr>
        <w:t xml:space="preserve">rmat in a locked cabinet in </w:t>
      </w:r>
      <w:r w:rsidR="00570461">
        <w:rPr>
          <w:rFonts w:asciiTheme="minorHAnsi" w:hAnsiTheme="minorHAnsi"/>
          <w:sz w:val="22"/>
          <w:szCs w:val="22"/>
        </w:rPr>
        <w:t>Headteacher’s PA’s</w:t>
      </w:r>
      <w:r w:rsidRPr="008D2A3F">
        <w:rPr>
          <w:rFonts w:asciiTheme="minorHAnsi" w:hAnsiTheme="minorHAnsi"/>
          <w:sz w:val="22"/>
          <w:szCs w:val="22"/>
        </w:rPr>
        <w:t xml:space="preserve"> office. </w:t>
      </w:r>
    </w:p>
    <w:p w14:paraId="4DE493A5" w14:textId="77777777" w:rsidR="00570461" w:rsidRDefault="00570461" w:rsidP="008D2A3F">
      <w:pPr>
        <w:pStyle w:val="ListParagraph"/>
        <w:numPr>
          <w:ilvl w:val="0"/>
          <w:numId w:val="21"/>
        </w:numPr>
        <w:jc w:val="both"/>
        <w:rPr>
          <w:rFonts w:asciiTheme="minorHAnsi" w:hAnsiTheme="minorHAnsi"/>
          <w:sz w:val="22"/>
          <w:szCs w:val="22"/>
        </w:rPr>
      </w:pPr>
      <w:r>
        <w:rPr>
          <w:rFonts w:asciiTheme="minorHAnsi" w:hAnsiTheme="minorHAnsi"/>
          <w:sz w:val="22"/>
          <w:szCs w:val="22"/>
        </w:rPr>
        <w:t>All relevant n</w:t>
      </w:r>
      <w:r w:rsidR="0002524B" w:rsidRPr="008D2A3F">
        <w:rPr>
          <w:rFonts w:asciiTheme="minorHAnsi" w:hAnsiTheme="minorHAnsi"/>
          <w:sz w:val="22"/>
          <w:szCs w:val="22"/>
        </w:rPr>
        <w:t xml:space="preserve">ew starter </w:t>
      </w:r>
      <w:r>
        <w:rPr>
          <w:rFonts w:asciiTheme="minorHAnsi" w:hAnsiTheme="minorHAnsi"/>
          <w:sz w:val="22"/>
          <w:szCs w:val="22"/>
        </w:rPr>
        <w:t xml:space="preserve">documentation, including </w:t>
      </w:r>
      <w:r w:rsidR="0002524B" w:rsidRPr="008D2A3F">
        <w:rPr>
          <w:rFonts w:asciiTheme="minorHAnsi" w:hAnsiTheme="minorHAnsi"/>
          <w:sz w:val="22"/>
          <w:szCs w:val="22"/>
        </w:rPr>
        <w:t xml:space="preserve">copies of the applicant’s qualifications and all other relevant documents will be sent to </w:t>
      </w:r>
      <w:r>
        <w:rPr>
          <w:rFonts w:asciiTheme="minorHAnsi" w:hAnsiTheme="minorHAnsi"/>
          <w:sz w:val="22"/>
          <w:szCs w:val="22"/>
        </w:rPr>
        <w:t>Newcastle City</w:t>
      </w:r>
      <w:r w:rsidR="0002524B" w:rsidRPr="008D2A3F">
        <w:rPr>
          <w:rFonts w:asciiTheme="minorHAnsi" w:hAnsiTheme="minorHAnsi"/>
          <w:sz w:val="22"/>
          <w:szCs w:val="22"/>
        </w:rPr>
        <w:t xml:space="preserve"> Council. The appointment form requires information to be recorded in connection with confirmation of employee identity, 2 references, health clearance, GTC check if applicable, DBS disclosure application and documentation relating to the right to work in the UK. </w:t>
      </w:r>
    </w:p>
    <w:p w14:paraId="550100A0" w14:textId="77777777" w:rsidR="00570461" w:rsidRPr="00B11D24" w:rsidRDefault="00570461" w:rsidP="00570461">
      <w:pPr>
        <w:pStyle w:val="ListParagraph"/>
        <w:jc w:val="both"/>
        <w:rPr>
          <w:rFonts w:asciiTheme="minorHAnsi" w:hAnsiTheme="minorHAnsi"/>
          <w:sz w:val="16"/>
          <w:szCs w:val="16"/>
        </w:rPr>
      </w:pPr>
    </w:p>
    <w:p w14:paraId="2281D23E" w14:textId="77777777" w:rsidR="00570461" w:rsidRPr="00570461" w:rsidRDefault="0002524B" w:rsidP="00570461">
      <w:pPr>
        <w:jc w:val="both"/>
        <w:rPr>
          <w:rFonts w:asciiTheme="minorHAnsi" w:hAnsiTheme="minorHAnsi"/>
          <w:b/>
          <w:sz w:val="22"/>
          <w:szCs w:val="22"/>
        </w:rPr>
      </w:pPr>
      <w:r w:rsidRPr="00570461">
        <w:rPr>
          <w:rFonts w:asciiTheme="minorHAnsi" w:hAnsiTheme="minorHAnsi"/>
          <w:b/>
          <w:sz w:val="22"/>
          <w:szCs w:val="22"/>
        </w:rPr>
        <w:t xml:space="preserve">Volunteers </w:t>
      </w:r>
    </w:p>
    <w:p w14:paraId="696B5F60" w14:textId="77777777" w:rsidR="00570461" w:rsidRDefault="0002524B" w:rsidP="00570461">
      <w:pPr>
        <w:pStyle w:val="ListParagraph"/>
        <w:numPr>
          <w:ilvl w:val="0"/>
          <w:numId w:val="22"/>
        </w:numPr>
        <w:jc w:val="both"/>
        <w:rPr>
          <w:rFonts w:asciiTheme="minorHAnsi" w:hAnsiTheme="minorHAnsi"/>
          <w:sz w:val="22"/>
          <w:szCs w:val="22"/>
        </w:rPr>
      </w:pPr>
      <w:r w:rsidRPr="00570461">
        <w:rPr>
          <w:rFonts w:asciiTheme="minorHAnsi" w:hAnsiTheme="minorHAnsi"/>
          <w:sz w:val="22"/>
          <w:szCs w:val="22"/>
        </w:rPr>
        <w:t xml:space="preserve">Volunteers are those who give their time, skills and abilities to the school free of charge. Volunteers are usually parental helpers, altruistic members of the local community or individuals committed to a particular career path who wish to gain experience of the school environment in pursuit of their chosen professional goals. </w:t>
      </w:r>
    </w:p>
    <w:p w14:paraId="5736D152" w14:textId="77777777" w:rsidR="00570461" w:rsidRDefault="0002524B" w:rsidP="00570461">
      <w:pPr>
        <w:pStyle w:val="ListParagraph"/>
        <w:numPr>
          <w:ilvl w:val="0"/>
          <w:numId w:val="22"/>
        </w:numPr>
        <w:jc w:val="both"/>
        <w:rPr>
          <w:rFonts w:asciiTheme="minorHAnsi" w:hAnsiTheme="minorHAnsi"/>
          <w:sz w:val="22"/>
          <w:szCs w:val="22"/>
        </w:rPr>
      </w:pPr>
      <w:r w:rsidRPr="00570461">
        <w:rPr>
          <w:rFonts w:asciiTheme="minorHAnsi" w:hAnsiTheme="minorHAnsi"/>
          <w:sz w:val="22"/>
          <w:szCs w:val="22"/>
        </w:rPr>
        <w:t xml:space="preserve">Volunteers can be actively recruited by the school or approach the school direct offering their services. </w:t>
      </w:r>
      <w:proofErr w:type="gramStart"/>
      <w:r w:rsidRPr="00570461">
        <w:rPr>
          <w:rFonts w:asciiTheme="minorHAnsi" w:hAnsiTheme="minorHAnsi"/>
          <w:sz w:val="22"/>
          <w:szCs w:val="22"/>
        </w:rPr>
        <w:t>However</w:t>
      </w:r>
      <w:proofErr w:type="gramEnd"/>
      <w:r w:rsidRPr="00570461">
        <w:rPr>
          <w:rFonts w:asciiTheme="minorHAnsi" w:hAnsiTheme="minorHAnsi"/>
          <w:sz w:val="22"/>
          <w:szCs w:val="22"/>
        </w:rPr>
        <w:t xml:space="preserve"> they come to be within the school, safeguarding procedures need to be adopted for all volunteers with regular contact with children. </w:t>
      </w:r>
    </w:p>
    <w:p w14:paraId="6D0922C2" w14:textId="77777777" w:rsidR="00570461" w:rsidRDefault="0002524B" w:rsidP="00570461">
      <w:pPr>
        <w:pStyle w:val="ListParagraph"/>
        <w:numPr>
          <w:ilvl w:val="0"/>
          <w:numId w:val="22"/>
        </w:numPr>
        <w:jc w:val="both"/>
        <w:rPr>
          <w:rFonts w:asciiTheme="minorHAnsi" w:hAnsiTheme="minorHAnsi"/>
          <w:sz w:val="22"/>
          <w:szCs w:val="22"/>
        </w:rPr>
      </w:pPr>
      <w:r w:rsidRPr="00570461">
        <w:rPr>
          <w:rFonts w:asciiTheme="minorHAnsi" w:hAnsiTheme="minorHAnsi"/>
          <w:sz w:val="22"/>
          <w:szCs w:val="22"/>
        </w:rPr>
        <w:t>Regular contact refers to individuals who are based in school for more than three consecutive days; accompany paid staff and students on trips involving overnight stays or whom have a regular, agreed work pattern.</w:t>
      </w:r>
    </w:p>
    <w:p w14:paraId="128762DE" w14:textId="77777777" w:rsidR="00570461" w:rsidRPr="00570461" w:rsidRDefault="00B11D24" w:rsidP="00570461">
      <w:pPr>
        <w:pStyle w:val="ListParagraph"/>
        <w:numPr>
          <w:ilvl w:val="0"/>
          <w:numId w:val="22"/>
        </w:numPr>
        <w:jc w:val="both"/>
        <w:rPr>
          <w:rFonts w:asciiTheme="minorHAnsi" w:hAnsiTheme="minorHAnsi"/>
          <w:sz w:val="22"/>
          <w:szCs w:val="22"/>
        </w:rPr>
      </w:pPr>
      <w:r>
        <w:rPr>
          <w:rFonts w:asciiTheme="minorHAnsi" w:hAnsiTheme="minorHAnsi"/>
          <w:sz w:val="22"/>
          <w:szCs w:val="22"/>
        </w:rPr>
        <w:t xml:space="preserve">For purposes of </w:t>
      </w:r>
      <w:r w:rsidR="0002524B" w:rsidRPr="00570461">
        <w:rPr>
          <w:rFonts w:asciiTheme="minorHAnsi" w:hAnsiTheme="minorHAnsi"/>
          <w:sz w:val="22"/>
          <w:szCs w:val="22"/>
        </w:rPr>
        <w:t>policy, an agreed work pattern could be anythi</w:t>
      </w:r>
      <w:r>
        <w:rPr>
          <w:rFonts w:asciiTheme="minorHAnsi" w:hAnsiTheme="minorHAnsi"/>
          <w:sz w:val="22"/>
          <w:szCs w:val="22"/>
        </w:rPr>
        <w:t>ng from once a term to 30 minute</w:t>
      </w:r>
      <w:r w:rsidR="0002524B" w:rsidRPr="00570461">
        <w:rPr>
          <w:rFonts w:asciiTheme="minorHAnsi" w:hAnsiTheme="minorHAnsi"/>
          <w:sz w:val="22"/>
          <w:szCs w:val="22"/>
        </w:rPr>
        <w:t xml:space="preserve">s per fortnight. </w:t>
      </w:r>
    </w:p>
    <w:p w14:paraId="6EE891D2" w14:textId="77777777" w:rsidR="00570461" w:rsidRDefault="00570461" w:rsidP="00570461">
      <w:pPr>
        <w:pStyle w:val="ListParagraph"/>
        <w:numPr>
          <w:ilvl w:val="0"/>
          <w:numId w:val="22"/>
        </w:numPr>
        <w:jc w:val="both"/>
        <w:rPr>
          <w:rFonts w:asciiTheme="minorHAnsi" w:hAnsiTheme="minorHAnsi"/>
          <w:sz w:val="22"/>
          <w:szCs w:val="22"/>
        </w:rPr>
      </w:pPr>
      <w:r w:rsidRPr="00570461">
        <w:rPr>
          <w:rFonts w:asciiTheme="minorHAnsi" w:hAnsiTheme="minorHAnsi"/>
          <w:sz w:val="22"/>
          <w:szCs w:val="22"/>
        </w:rPr>
        <w:t>V</w:t>
      </w:r>
      <w:r w:rsidR="0002524B" w:rsidRPr="00570461">
        <w:rPr>
          <w:rFonts w:asciiTheme="minorHAnsi" w:hAnsiTheme="minorHAnsi"/>
          <w:sz w:val="22"/>
          <w:szCs w:val="22"/>
        </w:rPr>
        <w:t xml:space="preserve">olunteers will be given a pack containing further information about the school, which will include safeguarding </w:t>
      </w:r>
      <w:r>
        <w:rPr>
          <w:rFonts w:asciiTheme="minorHAnsi" w:hAnsiTheme="minorHAnsi"/>
          <w:sz w:val="22"/>
          <w:szCs w:val="22"/>
        </w:rPr>
        <w:t>information.</w:t>
      </w:r>
    </w:p>
    <w:p w14:paraId="6B2F27D0" w14:textId="77777777" w:rsidR="00570461" w:rsidRDefault="00B11D24" w:rsidP="00570461">
      <w:pPr>
        <w:pStyle w:val="ListParagraph"/>
        <w:numPr>
          <w:ilvl w:val="0"/>
          <w:numId w:val="22"/>
        </w:numPr>
        <w:jc w:val="both"/>
        <w:rPr>
          <w:rFonts w:asciiTheme="minorHAnsi" w:hAnsiTheme="minorHAnsi"/>
          <w:sz w:val="22"/>
          <w:szCs w:val="22"/>
        </w:rPr>
      </w:pPr>
      <w:r>
        <w:rPr>
          <w:rFonts w:asciiTheme="minorHAnsi" w:hAnsiTheme="minorHAnsi"/>
          <w:sz w:val="22"/>
          <w:szCs w:val="22"/>
        </w:rPr>
        <w:t>A</w:t>
      </w:r>
      <w:r w:rsidR="0002524B" w:rsidRPr="00570461">
        <w:rPr>
          <w:rFonts w:asciiTheme="minorHAnsi" w:hAnsiTheme="minorHAnsi"/>
          <w:sz w:val="22"/>
          <w:szCs w:val="22"/>
        </w:rPr>
        <w:t>n Enhanced DBS disclosure w</w:t>
      </w:r>
      <w:r w:rsidR="00570461">
        <w:rPr>
          <w:rFonts w:asciiTheme="minorHAnsi" w:hAnsiTheme="minorHAnsi"/>
          <w:sz w:val="22"/>
          <w:szCs w:val="22"/>
        </w:rPr>
        <w:t>ill be obtained when appropriate.</w:t>
      </w:r>
    </w:p>
    <w:p w14:paraId="0B174097" w14:textId="77777777" w:rsidR="00570461" w:rsidRDefault="0002524B" w:rsidP="00570461">
      <w:pPr>
        <w:pStyle w:val="ListParagraph"/>
        <w:numPr>
          <w:ilvl w:val="0"/>
          <w:numId w:val="22"/>
        </w:numPr>
        <w:jc w:val="both"/>
        <w:rPr>
          <w:rFonts w:asciiTheme="minorHAnsi" w:hAnsiTheme="minorHAnsi"/>
          <w:sz w:val="22"/>
          <w:szCs w:val="22"/>
        </w:rPr>
      </w:pPr>
      <w:r w:rsidRPr="00570461">
        <w:rPr>
          <w:rFonts w:asciiTheme="minorHAnsi" w:hAnsiTheme="minorHAnsi"/>
          <w:sz w:val="22"/>
          <w:szCs w:val="22"/>
        </w:rPr>
        <w:t>Volunteers who remain absent from school for 3 consecutive months or more, are required to complete another DBS Disclosure Application Form and be awarded Enhance</w:t>
      </w:r>
      <w:r w:rsidR="00B11D24">
        <w:rPr>
          <w:rFonts w:asciiTheme="minorHAnsi" w:hAnsiTheme="minorHAnsi"/>
          <w:sz w:val="22"/>
          <w:szCs w:val="22"/>
        </w:rPr>
        <w:t xml:space="preserve">d DBS Clearance, prior to </w:t>
      </w:r>
      <w:r w:rsidRPr="00570461">
        <w:rPr>
          <w:rFonts w:asciiTheme="minorHAnsi" w:hAnsiTheme="minorHAnsi"/>
          <w:sz w:val="22"/>
          <w:szCs w:val="22"/>
        </w:rPr>
        <w:t xml:space="preserve">return to duty. </w:t>
      </w:r>
    </w:p>
    <w:p w14:paraId="1615953C" w14:textId="77777777" w:rsidR="00570461" w:rsidRPr="00B11D24" w:rsidRDefault="00570461" w:rsidP="00570461">
      <w:pPr>
        <w:pStyle w:val="ListParagraph"/>
        <w:jc w:val="both"/>
        <w:rPr>
          <w:rFonts w:asciiTheme="minorHAnsi" w:hAnsiTheme="minorHAnsi"/>
          <w:sz w:val="16"/>
          <w:szCs w:val="16"/>
        </w:rPr>
      </w:pPr>
    </w:p>
    <w:p w14:paraId="550AD0FF" w14:textId="77777777" w:rsidR="00570461" w:rsidRDefault="00B11D24" w:rsidP="00570461">
      <w:pPr>
        <w:jc w:val="both"/>
        <w:rPr>
          <w:rFonts w:asciiTheme="minorHAnsi" w:hAnsiTheme="minorHAnsi"/>
          <w:sz w:val="22"/>
          <w:szCs w:val="22"/>
        </w:rPr>
      </w:pPr>
      <w:r>
        <w:rPr>
          <w:rFonts w:asciiTheme="minorHAnsi" w:hAnsiTheme="minorHAnsi"/>
          <w:b/>
          <w:sz w:val="22"/>
          <w:szCs w:val="22"/>
        </w:rPr>
        <w:t>Volunteers w</w:t>
      </w:r>
      <w:r w:rsidR="0002524B" w:rsidRPr="00570461">
        <w:rPr>
          <w:rFonts w:asciiTheme="minorHAnsi" w:hAnsiTheme="minorHAnsi"/>
          <w:b/>
          <w:sz w:val="22"/>
          <w:szCs w:val="22"/>
        </w:rPr>
        <w:t>ith Irregular Student Contact</w:t>
      </w:r>
      <w:r w:rsidR="0002524B" w:rsidRPr="00570461">
        <w:rPr>
          <w:rFonts w:asciiTheme="minorHAnsi" w:hAnsiTheme="minorHAnsi"/>
          <w:sz w:val="22"/>
          <w:szCs w:val="22"/>
        </w:rPr>
        <w:t xml:space="preserve"> </w:t>
      </w:r>
    </w:p>
    <w:p w14:paraId="1B00BB4D" w14:textId="77777777" w:rsidR="00570461" w:rsidRDefault="0002524B" w:rsidP="00570461">
      <w:pPr>
        <w:pStyle w:val="ListParagraph"/>
        <w:numPr>
          <w:ilvl w:val="0"/>
          <w:numId w:val="23"/>
        </w:numPr>
        <w:jc w:val="both"/>
        <w:rPr>
          <w:rFonts w:asciiTheme="minorHAnsi" w:hAnsiTheme="minorHAnsi"/>
          <w:sz w:val="22"/>
          <w:szCs w:val="22"/>
        </w:rPr>
      </w:pPr>
      <w:r w:rsidRPr="00570461">
        <w:rPr>
          <w:rFonts w:asciiTheme="minorHAnsi" w:hAnsiTheme="minorHAnsi"/>
          <w:sz w:val="22"/>
          <w:szCs w:val="22"/>
        </w:rPr>
        <w:t xml:space="preserve">Voluntary staff who work on an ad hoc, one-off basis will not be required to obtain DBS clearance or attend an interview. </w:t>
      </w:r>
    </w:p>
    <w:p w14:paraId="061E4BB3" w14:textId="77777777" w:rsidR="00570461" w:rsidRDefault="0002524B" w:rsidP="00570461">
      <w:pPr>
        <w:pStyle w:val="ListParagraph"/>
        <w:numPr>
          <w:ilvl w:val="0"/>
          <w:numId w:val="23"/>
        </w:numPr>
        <w:jc w:val="both"/>
        <w:rPr>
          <w:rFonts w:asciiTheme="minorHAnsi" w:hAnsiTheme="minorHAnsi"/>
          <w:sz w:val="22"/>
          <w:szCs w:val="22"/>
        </w:rPr>
      </w:pPr>
      <w:r w:rsidRPr="00570461">
        <w:rPr>
          <w:rFonts w:asciiTheme="minorHAnsi" w:hAnsiTheme="minorHAnsi"/>
          <w:sz w:val="22"/>
          <w:szCs w:val="22"/>
        </w:rPr>
        <w:t xml:space="preserve">The school must, however, ensure that the volunteer is never left alone or unsupervised in the presence of young people. </w:t>
      </w:r>
    </w:p>
    <w:p w14:paraId="534AB385" w14:textId="77777777" w:rsidR="00570461" w:rsidRPr="00B11D24" w:rsidRDefault="00570461" w:rsidP="00570461">
      <w:pPr>
        <w:pStyle w:val="ListParagraph"/>
        <w:jc w:val="both"/>
        <w:rPr>
          <w:rFonts w:asciiTheme="minorHAnsi" w:hAnsiTheme="minorHAnsi"/>
          <w:sz w:val="16"/>
          <w:szCs w:val="16"/>
        </w:rPr>
      </w:pPr>
    </w:p>
    <w:p w14:paraId="73D5D692" w14:textId="77777777" w:rsidR="00570461" w:rsidRDefault="00570461" w:rsidP="00570461">
      <w:pPr>
        <w:jc w:val="both"/>
        <w:rPr>
          <w:rFonts w:asciiTheme="minorHAnsi" w:hAnsiTheme="minorHAnsi"/>
          <w:sz w:val="22"/>
          <w:szCs w:val="22"/>
        </w:rPr>
      </w:pPr>
      <w:r>
        <w:rPr>
          <w:rFonts w:asciiTheme="minorHAnsi" w:hAnsiTheme="minorHAnsi"/>
          <w:b/>
          <w:sz w:val="22"/>
          <w:szCs w:val="22"/>
        </w:rPr>
        <w:t>Supply o</w:t>
      </w:r>
      <w:r w:rsidR="0002524B" w:rsidRPr="00570461">
        <w:rPr>
          <w:rFonts w:asciiTheme="minorHAnsi" w:hAnsiTheme="minorHAnsi"/>
          <w:b/>
          <w:sz w:val="22"/>
          <w:szCs w:val="22"/>
        </w:rPr>
        <w:t>r Casual Employees</w:t>
      </w:r>
      <w:r w:rsidR="0002524B" w:rsidRPr="00570461">
        <w:rPr>
          <w:rFonts w:asciiTheme="minorHAnsi" w:hAnsiTheme="minorHAnsi"/>
          <w:sz w:val="22"/>
          <w:szCs w:val="22"/>
        </w:rPr>
        <w:t xml:space="preserve"> </w:t>
      </w:r>
    </w:p>
    <w:p w14:paraId="6D959666" w14:textId="77777777" w:rsidR="00570461" w:rsidRDefault="0002524B" w:rsidP="00570461">
      <w:pPr>
        <w:pStyle w:val="ListParagraph"/>
        <w:numPr>
          <w:ilvl w:val="0"/>
          <w:numId w:val="24"/>
        </w:numPr>
        <w:jc w:val="both"/>
        <w:rPr>
          <w:rFonts w:asciiTheme="minorHAnsi" w:hAnsiTheme="minorHAnsi"/>
          <w:sz w:val="22"/>
          <w:szCs w:val="22"/>
        </w:rPr>
      </w:pPr>
      <w:r w:rsidRPr="00570461">
        <w:rPr>
          <w:rFonts w:asciiTheme="minorHAnsi" w:hAnsiTheme="minorHAnsi"/>
          <w:sz w:val="22"/>
          <w:szCs w:val="22"/>
        </w:rPr>
        <w:t xml:space="preserve">All such staff must provide an Enhanced DBS clearance plus photo identification before working in school. </w:t>
      </w:r>
    </w:p>
    <w:p w14:paraId="1EB7AE88" w14:textId="77777777" w:rsidR="00570461" w:rsidRPr="00B11D24" w:rsidRDefault="00570461" w:rsidP="00570461">
      <w:pPr>
        <w:jc w:val="both"/>
        <w:rPr>
          <w:rFonts w:asciiTheme="minorHAnsi" w:hAnsiTheme="minorHAnsi"/>
          <w:sz w:val="16"/>
          <w:szCs w:val="16"/>
        </w:rPr>
      </w:pPr>
    </w:p>
    <w:p w14:paraId="07AF6B68" w14:textId="77777777" w:rsidR="00570461" w:rsidRPr="00570461" w:rsidRDefault="0002524B" w:rsidP="00570461">
      <w:pPr>
        <w:jc w:val="both"/>
        <w:rPr>
          <w:rFonts w:asciiTheme="minorHAnsi" w:hAnsiTheme="minorHAnsi"/>
          <w:b/>
          <w:sz w:val="22"/>
          <w:szCs w:val="22"/>
        </w:rPr>
      </w:pPr>
      <w:r w:rsidRPr="00570461">
        <w:rPr>
          <w:rFonts w:asciiTheme="minorHAnsi" w:hAnsiTheme="minorHAnsi"/>
          <w:b/>
          <w:sz w:val="22"/>
          <w:szCs w:val="22"/>
        </w:rPr>
        <w:t xml:space="preserve">Supply Staff Employed </w:t>
      </w:r>
      <w:proofErr w:type="gramStart"/>
      <w:r w:rsidRPr="00570461">
        <w:rPr>
          <w:rFonts w:asciiTheme="minorHAnsi" w:hAnsiTheme="minorHAnsi"/>
          <w:b/>
          <w:sz w:val="22"/>
          <w:szCs w:val="22"/>
        </w:rPr>
        <w:t>By</w:t>
      </w:r>
      <w:proofErr w:type="gramEnd"/>
      <w:r w:rsidRPr="00570461">
        <w:rPr>
          <w:rFonts w:asciiTheme="minorHAnsi" w:hAnsiTheme="minorHAnsi"/>
          <w:b/>
          <w:sz w:val="22"/>
          <w:szCs w:val="22"/>
        </w:rPr>
        <w:t xml:space="preserve"> Agencies </w:t>
      </w:r>
    </w:p>
    <w:p w14:paraId="6FB819A5" w14:textId="77777777" w:rsidR="00570461" w:rsidRDefault="0002524B" w:rsidP="00570461">
      <w:pPr>
        <w:pStyle w:val="ListParagraph"/>
        <w:numPr>
          <w:ilvl w:val="0"/>
          <w:numId w:val="24"/>
        </w:numPr>
        <w:jc w:val="both"/>
        <w:rPr>
          <w:rFonts w:asciiTheme="minorHAnsi" w:hAnsiTheme="minorHAnsi"/>
          <w:sz w:val="22"/>
          <w:szCs w:val="22"/>
        </w:rPr>
      </w:pPr>
      <w:r w:rsidRPr="00570461">
        <w:rPr>
          <w:rFonts w:asciiTheme="minorHAnsi" w:hAnsiTheme="minorHAnsi"/>
          <w:sz w:val="22"/>
          <w:szCs w:val="22"/>
        </w:rPr>
        <w:t xml:space="preserve">Supply staff are directly employed by </w:t>
      </w:r>
      <w:proofErr w:type="gramStart"/>
      <w:r w:rsidRPr="00570461">
        <w:rPr>
          <w:rFonts w:asciiTheme="minorHAnsi" w:hAnsiTheme="minorHAnsi"/>
          <w:sz w:val="22"/>
          <w:szCs w:val="22"/>
        </w:rPr>
        <w:t>locally-based</w:t>
      </w:r>
      <w:proofErr w:type="gramEnd"/>
      <w:r w:rsidRPr="00570461">
        <w:rPr>
          <w:rFonts w:asciiTheme="minorHAnsi" w:hAnsiTheme="minorHAnsi"/>
          <w:sz w:val="22"/>
          <w:szCs w:val="22"/>
        </w:rPr>
        <w:t xml:space="preserve"> agencies and sent into school on a supply and demand basis for a specified length of time - anything from a few hours to an entire academic year. </w:t>
      </w:r>
    </w:p>
    <w:p w14:paraId="04BCB6DF" w14:textId="77777777" w:rsidR="00570461" w:rsidRDefault="0002524B" w:rsidP="00570461">
      <w:pPr>
        <w:pStyle w:val="ListParagraph"/>
        <w:numPr>
          <w:ilvl w:val="0"/>
          <w:numId w:val="24"/>
        </w:numPr>
        <w:jc w:val="both"/>
        <w:rPr>
          <w:rFonts w:asciiTheme="minorHAnsi" w:hAnsiTheme="minorHAnsi"/>
          <w:sz w:val="22"/>
          <w:szCs w:val="22"/>
        </w:rPr>
      </w:pPr>
      <w:r w:rsidRPr="00570461">
        <w:rPr>
          <w:rFonts w:asciiTheme="minorHAnsi" w:hAnsiTheme="minorHAnsi"/>
          <w:sz w:val="22"/>
          <w:szCs w:val="22"/>
        </w:rPr>
        <w:t>The agency will invoice the school direct</w:t>
      </w:r>
      <w:r w:rsidR="00570461">
        <w:rPr>
          <w:rFonts w:asciiTheme="minorHAnsi" w:hAnsiTheme="minorHAnsi"/>
          <w:sz w:val="22"/>
          <w:szCs w:val="22"/>
        </w:rPr>
        <w:t>ly</w:t>
      </w:r>
      <w:r w:rsidRPr="00570461">
        <w:rPr>
          <w:rFonts w:asciiTheme="minorHAnsi" w:hAnsiTheme="minorHAnsi"/>
          <w:sz w:val="22"/>
          <w:szCs w:val="22"/>
        </w:rPr>
        <w:t xml:space="preserve"> for employing its staff. </w:t>
      </w:r>
    </w:p>
    <w:p w14:paraId="56C03A17" w14:textId="77777777" w:rsidR="00570461" w:rsidRDefault="0002524B" w:rsidP="00570461">
      <w:pPr>
        <w:pStyle w:val="ListParagraph"/>
        <w:numPr>
          <w:ilvl w:val="0"/>
          <w:numId w:val="24"/>
        </w:numPr>
        <w:jc w:val="both"/>
        <w:rPr>
          <w:rFonts w:asciiTheme="minorHAnsi" w:hAnsiTheme="minorHAnsi"/>
          <w:sz w:val="22"/>
          <w:szCs w:val="22"/>
        </w:rPr>
      </w:pPr>
      <w:r w:rsidRPr="00570461">
        <w:rPr>
          <w:rFonts w:asciiTheme="minorHAnsi" w:hAnsiTheme="minorHAnsi"/>
          <w:sz w:val="22"/>
          <w:szCs w:val="22"/>
        </w:rPr>
        <w:t xml:space="preserve">All agencies are legally bound to perform identity checks and Enhanced DBS checks on their employees. </w:t>
      </w:r>
    </w:p>
    <w:p w14:paraId="27815D39" w14:textId="77777777" w:rsidR="00570461" w:rsidRDefault="0002524B" w:rsidP="00570461">
      <w:pPr>
        <w:pStyle w:val="ListParagraph"/>
        <w:numPr>
          <w:ilvl w:val="0"/>
          <w:numId w:val="24"/>
        </w:numPr>
        <w:jc w:val="both"/>
        <w:rPr>
          <w:rFonts w:asciiTheme="minorHAnsi" w:hAnsiTheme="minorHAnsi"/>
          <w:sz w:val="22"/>
          <w:szCs w:val="22"/>
        </w:rPr>
      </w:pPr>
      <w:r w:rsidRPr="00570461">
        <w:rPr>
          <w:rFonts w:asciiTheme="minorHAnsi" w:hAnsiTheme="minorHAnsi"/>
          <w:sz w:val="22"/>
          <w:szCs w:val="22"/>
        </w:rPr>
        <w:t xml:space="preserve">It is </w:t>
      </w:r>
      <w:r w:rsidR="00570461">
        <w:rPr>
          <w:rFonts w:asciiTheme="minorHAnsi" w:hAnsiTheme="minorHAnsi"/>
          <w:sz w:val="22"/>
          <w:szCs w:val="22"/>
        </w:rPr>
        <w:t>school’s</w:t>
      </w:r>
      <w:r w:rsidRPr="00570461">
        <w:rPr>
          <w:rFonts w:asciiTheme="minorHAnsi" w:hAnsiTheme="minorHAnsi"/>
          <w:sz w:val="22"/>
          <w:szCs w:val="22"/>
        </w:rPr>
        <w:t xml:space="preserve"> responsibility to ensure that agency supply teachers have Enhanced Disclosure status and can confirm their identity before starting work in the school. </w:t>
      </w:r>
      <w:proofErr w:type="gramStart"/>
      <w:r w:rsidRPr="00570461">
        <w:rPr>
          <w:rFonts w:asciiTheme="minorHAnsi" w:hAnsiTheme="minorHAnsi"/>
          <w:sz w:val="22"/>
          <w:szCs w:val="22"/>
        </w:rPr>
        <w:t>The majority of</w:t>
      </w:r>
      <w:proofErr w:type="gramEnd"/>
      <w:r w:rsidRPr="00570461">
        <w:rPr>
          <w:rFonts w:asciiTheme="minorHAnsi" w:hAnsiTheme="minorHAnsi"/>
          <w:sz w:val="22"/>
          <w:szCs w:val="22"/>
        </w:rPr>
        <w:t xml:space="preserve"> agencies will either e-mail clearance details in advance of the teacher starting work or allow designated school staff secure, on-line access to the website where such details are held. The school’s Cover Manager then checks the supply staff’s identity documents before they start work. </w:t>
      </w:r>
    </w:p>
    <w:p w14:paraId="28E21785" w14:textId="77777777" w:rsidR="00570461" w:rsidRDefault="0002524B" w:rsidP="00570461">
      <w:pPr>
        <w:pStyle w:val="ListParagraph"/>
        <w:numPr>
          <w:ilvl w:val="0"/>
          <w:numId w:val="24"/>
        </w:numPr>
        <w:jc w:val="both"/>
        <w:rPr>
          <w:rFonts w:asciiTheme="minorHAnsi" w:hAnsiTheme="minorHAnsi"/>
          <w:sz w:val="22"/>
          <w:szCs w:val="22"/>
        </w:rPr>
      </w:pPr>
      <w:r w:rsidRPr="00570461">
        <w:rPr>
          <w:rFonts w:asciiTheme="minorHAnsi" w:hAnsiTheme="minorHAnsi"/>
          <w:sz w:val="22"/>
          <w:szCs w:val="22"/>
        </w:rPr>
        <w:t xml:space="preserve">The clearance details for agency supply teachers must be entered on the </w:t>
      </w:r>
      <w:r w:rsidR="00570461">
        <w:rPr>
          <w:rFonts w:asciiTheme="minorHAnsi" w:hAnsiTheme="minorHAnsi"/>
          <w:sz w:val="22"/>
          <w:szCs w:val="22"/>
        </w:rPr>
        <w:t>school’s Single Central Record.</w:t>
      </w:r>
    </w:p>
    <w:p w14:paraId="04AD0B8F" w14:textId="77777777" w:rsidR="00570461" w:rsidRPr="00B11D24" w:rsidRDefault="00570461" w:rsidP="00570461">
      <w:pPr>
        <w:pStyle w:val="ListParagraph"/>
        <w:jc w:val="both"/>
        <w:rPr>
          <w:rFonts w:asciiTheme="minorHAnsi" w:hAnsiTheme="minorHAnsi"/>
          <w:sz w:val="16"/>
          <w:szCs w:val="16"/>
        </w:rPr>
      </w:pPr>
    </w:p>
    <w:p w14:paraId="7DA10FF0" w14:textId="77777777" w:rsidR="00174972" w:rsidRDefault="00174972" w:rsidP="00570461">
      <w:pPr>
        <w:jc w:val="both"/>
        <w:rPr>
          <w:rFonts w:asciiTheme="minorHAnsi" w:hAnsiTheme="minorHAnsi"/>
          <w:b/>
          <w:sz w:val="22"/>
          <w:szCs w:val="22"/>
        </w:rPr>
      </w:pPr>
    </w:p>
    <w:p w14:paraId="26ED63B9" w14:textId="77777777" w:rsidR="00570461" w:rsidRPr="00570461" w:rsidRDefault="0002524B" w:rsidP="00570461">
      <w:pPr>
        <w:jc w:val="both"/>
        <w:rPr>
          <w:rFonts w:asciiTheme="minorHAnsi" w:hAnsiTheme="minorHAnsi"/>
          <w:b/>
          <w:sz w:val="22"/>
          <w:szCs w:val="22"/>
        </w:rPr>
      </w:pPr>
      <w:r w:rsidRPr="00570461">
        <w:rPr>
          <w:rFonts w:asciiTheme="minorHAnsi" w:hAnsiTheme="minorHAnsi"/>
          <w:b/>
          <w:sz w:val="22"/>
          <w:szCs w:val="22"/>
        </w:rPr>
        <w:t xml:space="preserve">Contractors </w:t>
      </w:r>
    </w:p>
    <w:p w14:paraId="7C177BA8" w14:textId="77777777" w:rsidR="00174972" w:rsidRDefault="00174972" w:rsidP="00570461">
      <w:pPr>
        <w:jc w:val="both"/>
        <w:rPr>
          <w:rFonts w:asciiTheme="minorHAnsi" w:hAnsiTheme="minorHAnsi"/>
          <w:b/>
          <w:sz w:val="22"/>
          <w:szCs w:val="22"/>
        </w:rPr>
      </w:pPr>
    </w:p>
    <w:p w14:paraId="2BEFD8DD" w14:textId="77777777" w:rsidR="00570461" w:rsidRPr="00174972" w:rsidRDefault="0002524B" w:rsidP="00570461">
      <w:pPr>
        <w:jc w:val="both"/>
        <w:rPr>
          <w:rFonts w:asciiTheme="minorHAnsi" w:hAnsiTheme="minorHAnsi"/>
          <w:b/>
          <w:i/>
          <w:sz w:val="22"/>
          <w:szCs w:val="22"/>
        </w:rPr>
      </w:pPr>
      <w:r w:rsidRPr="00174972">
        <w:rPr>
          <w:rFonts w:asciiTheme="minorHAnsi" w:hAnsiTheme="minorHAnsi"/>
          <w:b/>
          <w:i/>
          <w:sz w:val="22"/>
          <w:szCs w:val="22"/>
        </w:rPr>
        <w:t xml:space="preserve">Irregular Visitors </w:t>
      </w:r>
    </w:p>
    <w:p w14:paraId="2B5F6171" w14:textId="77777777" w:rsidR="00570461" w:rsidRDefault="0002524B" w:rsidP="00570461">
      <w:pPr>
        <w:pStyle w:val="ListParagraph"/>
        <w:numPr>
          <w:ilvl w:val="0"/>
          <w:numId w:val="25"/>
        </w:numPr>
        <w:jc w:val="both"/>
        <w:rPr>
          <w:rFonts w:asciiTheme="minorHAnsi" w:hAnsiTheme="minorHAnsi"/>
          <w:sz w:val="22"/>
          <w:szCs w:val="22"/>
        </w:rPr>
      </w:pPr>
      <w:r w:rsidRPr="00570461">
        <w:rPr>
          <w:rFonts w:asciiTheme="minorHAnsi" w:hAnsiTheme="minorHAnsi"/>
          <w:sz w:val="22"/>
          <w:szCs w:val="22"/>
        </w:rPr>
        <w:t xml:space="preserve">Contractors who visit the school occasionally, to carry out emergency repairs, perform routine maintenance of equipment or make structural changes to the </w:t>
      </w:r>
      <w:proofErr w:type="gramStart"/>
      <w:r w:rsidRPr="00570461">
        <w:rPr>
          <w:rFonts w:asciiTheme="minorHAnsi" w:hAnsiTheme="minorHAnsi"/>
          <w:sz w:val="22"/>
          <w:szCs w:val="22"/>
        </w:rPr>
        <w:t>property</w:t>
      </w:r>
      <w:proofErr w:type="gramEnd"/>
      <w:r w:rsidRPr="00570461">
        <w:rPr>
          <w:rFonts w:asciiTheme="minorHAnsi" w:hAnsiTheme="minorHAnsi"/>
          <w:sz w:val="22"/>
          <w:szCs w:val="22"/>
        </w:rPr>
        <w:t xml:space="preserve"> are not required to obtain CRB clearance, especially as </w:t>
      </w:r>
      <w:proofErr w:type="gramStart"/>
      <w:r w:rsidRPr="00570461">
        <w:rPr>
          <w:rFonts w:asciiTheme="minorHAnsi" w:hAnsiTheme="minorHAnsi"/>
          <w:sz w:val="22"/>
          <w:szCs w:val="22"/>
        </w:rPr>
        <w:t>the majority of</w:t>
      </w:r>
      <w:proofErr w:type="gramEnd"/>
      <w:r w:rsidRPr="00570461">
        <w:rPr>
          <w:rFonts w:asciiTheme="minorHAnsi" w:hAnsiTheme="minorHAnsi"/>
          <w:sz w:val="22"/>
          <w:szCs w:val="22"/>
        </w:rPr>
        <w:t xml:space="preserve"> such work will be undertaken during school holiday periods. </w:t>
      </w:r>
    </w:p>
    <w:p w14:paraId="0529E6A6" w14:textId="77777777" w:rsidR="00570461" w:rsidRDefault="0002524B" w:rsidP="00570461">
      <w:pPr>
        <w:pStyle w:val="ListParagraph"/>
        <w:numPr>
          <w:ilvl w:val="0"/>
          <w:numId w:val="25"/>
        </w:numPr>
        <w:jc w:val="both"/>
        <w:rPr>
          <w:rFonts w:asciiTheme="minorHAnsi" w:hAnsiTheme="minorHAnsi"/>
          <w:sz w:val="22"/>
          <w:szCs w:val="22"/>
        </w:rPr>
      </w:pPr>
      <w:proofErr w:type="gramStart"/>
      <w:r w:rsidRPr="00570461">
        <w:rPr>
          <w:rFonts w:asciiTheme="minorHAnsi" w:hAnsiTheme="minorHAnsi"/>
          <w:sz w:val="22"/>
          <w:szCs w:val="22"/>
        </w:rPr>
        <w:t>In the event that</w:t>
      </w:r>
      <w:proofErr w:type="gramEnd"/>
      <w:r w:rsidRPr="00570461">
        <w:rPr>
          <w:rFonts w:asciiTheme="minorHAnsi" w:hAnsiTheme="minorHAnsi"/>
          <w:sz w:val="22"/>
          <w:szCs w:val="22"/>
        </w:rPr>
        <w:t xml:space="preserve"> such work will need to occur during term-times, site staff will escort the contractor to and from his/her destination, thereby avoiding unsupervised access to students. </w:t>
      </w:r>
    </w:p>
    <w:p w14:paraId="3382236E" w14:textId="77777777" w:rsidR="00570461" w:rsidRDefault="0002524B" w:rsidP="00570461">
      <w:pPr>
        <w:pStyle w:val="ListParagraph"/>
        <w:numPr>
          <w:ilvl w:val="0"/>
          <w:numId w:val="25"/>
        </w:numPr>
        <w:jc w:val="both"/>
        <w:rPr>
          <w:rFonts w:asciiTheme="minorHAnsi" w:hAnsiTheme="minorHAnsi"/>
          <w:sz w:val="22"/>
          <w:szCs w:val="22"/>
        </w:rPr>
      </w:pPr>
      <w:r w:rsidRPr="00570461">
        <w:rPr>
          <w:rFonts w:asciiTheme="minorHAnsi" w:hAnsiTheme="minorHAnsi"/>
          <w:sz w:val="22"/>
          <w:szCs w:val="22"/>
        </w:rPr>
        <w:t xml:space="preserve">In addition, all staff will be instructed to be vigilant to prevent students from accessing areas where builders </w:t>
      </w:r>
      <w:proofErr w:type="spellStart"/>
      <w:r w:rsidRPr="00570461">
        <w:rPr>
          <w:rFonts w:asciiTheme="minorHAnsi" w:hAnsiTheme="minorHAnsi"/>
          <w:sz w:val="22"/>
          <w:szCs w:val="22"/>
        </w:rPr>
        <w:t>etc</w:t>
      </w:r>
      <w:proofErr w:type="spellEnd"/>
      <w:r w:rsidRPr="00570461">
        <w:rPr>
          <w:rFonts w:asciiTheme="minorHAnsi" w:hAnsiTheme="minorHAnsi"/>
          <w:sz w:val="22"/>
          <w:szCs w:val="22"/>
        </w:rPr>
        <w:t xml:space="preserve"> are working, due to the health and safety risk that </w:t>
      </w:r>
      <w:proofErr w:type="gramStart"/>
      <w:r w:rsidRPr="00570461">
        <w:rPr>
          <w:rFonts w:asciiTheme="minorHAnsi" w:hAnsiTheme="minorHAnsi"/>
          <w:sz w:val="22"/>
          <w:szCs w:val="22"/>
        </w:rPr>
        <w:t>this poses</w:t>
      </w:r>
      <w:proofErr w:type="gramEnd"/>
      <w:r w:rsidRPr="00570461">
        <w:rPr>
          <w:rFonts w:asciiTheme="minorHAnsi" w:hAnsiTheme="minorHAnsi"/>
          <w:sz w:val="22"/>
          <w:szCs w:val="22"/>
        </w:rPr>
        <w:t xml:space="preserve">. </w:t>
      </w:r>
    </w:p>
    <w:p w14:paraId="2296047C" w14:textId="77777777" w:rsidR="00570461" w:rsidRDefault="0002524B" w:rsidP="00570461">
      <w:pPr>
        <w:pStyle w:val="ListParagraph"/>
        <w:numPr>
          <w:ilvl w:val="0"/>
          <w:numId w:val="25"/>
        </w:numPr>
        <w:jc w:val="both"/>
        <w:rPr>
          <w:rFonts w:asciiTheme="minorHAnsi" w:hAnsiTheme="minorHAnsi"/>
          <w:sz w:val="22"/>
          <w:szCs w:val="22"/>
        </w:rPr>
      </w:pPr>
      <w:r w:rsidRPr="00570461">
        <w:rPr>
          <w:rFonts w:asciiTheme="minorHAnsi" w:hAnsiTheme="minorHAnsi"/>
          <w:sz w:val="22"/>
          <w:szCs w:val="22"/>
        </w:rPr>
        <w:t xml:space="preserve">All contractors will be required to report to Reception and sign in and out when they enter or exit the school premises. They will also be required to present photo identification upon arrival and this must be inspected, in advance, by the Site Manager. </w:t>
      </w:r>
    </w:p>
    <w:p w14:paraId="7036D47F" w14:textId="77777777" w:rsidR="00B11D24" w:rsidRDefault="0002524B" w:rsidP="00570461">
      <w:pPr>
        <w:pStyle w:val="ListParagraph"/>
        <w:numPr>
          <w:ilvl w:val="0"/>
          <w:numId w:val="25"/>
        </w:numPr>
        <w:jc w:val="both"/>
        <w:rPr>
          <w:rFonts w:asciiTheme="minorHAnsi" w:hAnsiTheme="minorHAnsi"/>
          <w:sz w:val="22"/>
          <w:szCs w:val="22"/>
        </w:rPr>
      </w:pPr>
      <w:r w:rsidRPr="00570461">
        <w:rPr>
          <w:rFonts w:asciiTheme="minorHAnsi" w:hAnsiTheme="minorHAnsi"/>
          <w:sz w:val="22"/>
          <w:szCs w:val="22"/>
        </w:rPr>
        <w:t xml:space="preserve">Upon arrival, </w:t>
      </w:r>
      <w:r w:rsidR="00570461">
        <w:rPr>
          <w:rFonts w:asciiTheme="minorHAnsi" w:hAnsiTheme="minorHAnsi"/>
          <w:sz w:val="22"/>
          <w:szCs w:val="22"/>
        </w:rPr>
        <w:t>all visitors</w:t>
      </w:r>
      <w:r w:rsidRPr="00570461">
        <w:rPr>
          <w:rFonts w:asciiTheme="minorHAnsi" w:hAnsiTheme="minorHAnsi"/>
          <w:sz w:val="22"/>
          <w:szCs w:val="22"/>
        </w:rPr>
        <w:t xml:space="preserve"> will be presented with an official </w:t>
      </w:r>
      <w:r w:rsidR="00570461">
        <w:rPr>
          <w:rFonts w:asciiTheme="minorHAnsi" w:hAnsiTheme="minorHAnsi"/>
          <w:sz w:val="22"/>
          <w:szCs w:val="22"/>
        </w:rPr>
        <w:t>St Mary’s Catholic School ID lanyard</w:t>
      </w:r>
      <w:r w:rsidRPr="00570461">
        <w:rPr>
          <w:rFonts w:asciiTheme="minorHAnsi" w:hAnsiTheme="minorHAnsi"/>
          <w:sz w:val="22"/>
          <w:szCs w:val="22"/>
        </w:rPr>
        <w:t xml:space="preserve">. All staff are requested to challenge any stranger that is present on school premises and not wearing this badge. </w:t>
      </w:r>
    </w:p>
    <w:p w14:paraId="028308F9" w14:textId="77777777" w:rsidR="00B11D24" w:rsidRPr="00B11D24" w:rsidRDefault="00B11D24" w:rsidP="00B11D24">
      <w:pPr>
        <w:pStyle w:val="ListParagraph"/>
        <w:jc w:val="both"/>
        <w:rPr>
          <w:rFonts w:asciiTheme="minorHAnsi" w:hAnsiTheme="minorHAnsi"/>
          <w:sz w:val="16"/>
          <w:szCs w:val="16"/>
        </w:rPr>
      </w:pPr>
    </w:p>
    <w:p w14:paraId="77FBDD3E" w14:textId="77777777" w:rsidR="00B11D24" w:rsidRPr="00174972" w:rsidRDefault="0002524B" w:rsidP="00B11D24">
      <w:pPr>
        <w:jc w:val="both"/>
        <w:rPr>
          <w:rFonts w:asciiTheme="minorHAnsi" w:hAnsiTheme="minorHAnsi"/>
          <w:i/>
          <w:sz w:val="22"/>
          <w:szCs w:val="22"/>
        </w:rPr>
      </w:pPr>
      <w:r w:rsidRPr="00174972">
        <w:rPr>
          <w:rFonts w:asciiTheme="minorHAnsi" w:hAnsiTheme="minorHAnsi"/>
          <w:b/>
          <w:i/>
          <w:sz w:val="22"/>
          <w:szCs w:val="22"/>
        </w:rPr>
        <w:t>Regular Employees</w:t>
      </w:r>
      <w:r w:rsidRPr="00174972">
        <w:rPr>
          <w:rFonts w:asciiTheme="minorHAnsi" w:hAnsiTheme="minorHAnsi"/>
          <w:i/>
          <w:sz w:val="22"/>
          <w:szCs w:val="22"/>
        </w:rPr>
        <w:t xml:space="preserve"> </w:t>
      </w:r>
    </w:p>
    <w:p w14:paraId="14639AD9" w14:textId="77777777" w:rsidR="00B11D24" w:rsidRDefault="0002524B" w:rsidP="00B11D24">
      <w:pPr>
        <w:pStyle w:val="ListParagraph"/>
        <w:numPr>
          <w:ilvl w:val="0"/>
          <w:numId w:val="26"/>
        </w:numPr>
        <w:jc w:val="both"/>
        <w:rPr>
          <w:rFonts w:asciiTheme="minorHAnsi" w:hAnsiTheme="minorHAnsi"/>
          <w:sz w:val="22"/>
          <w:szCs w:val="22"/>
        </w:rPr>
      </w:pPr>
      <w:r w:rsidRPr="00B11D24">
        <w:rPr>
          <w:rFonts w:asciiTheme="minorHAnsi" w:hAnsiTheme="minorHAnsi"/>
          <w:sz w:val="22"/>
          <w:szCs w:val="22"/>
        </w:rPr>
        <w:t xml:space="preserve">Employees of external companies </w:t>
      </w:r>
      <w:proofErr w:type="gramStart"/>
      <w:r w:rsidRPr="00B11D24">
        <w:rPr>
          <w:rFonts w:asciiTheme="minorHAnsi" w:hAnsiTheme="minorHAnsi"/>
          <w:sz w:val="22"/>
          <w:szCs w:val="22"/>
        </w:rPr>
        <w:t>whom</w:t>
      </w:r>
      <w:proofErr w:type="gramEnd"/>
      <w:r w:rsidRPr="00B11D24">
        <w:rPr>
          <w:rFonts w:asciiTheme="minorHAnsi" w:hAnsiTheme="minorHAnsi"/>
          <w:sz w:val="22"/>
          <w:szCs w:val="22"/>
        </w:rPr>
        <w:t xml:space="preserve"> are regularly based in the school - cleaning staff for example - will be subject to the same identity checks and clearances as direct employees of the school. However, these will be carried out by their external employer and will form part of the terms of the business contract. </w:t>
      </w:r>
    </w:p>
    <w:p w14:paraId="4C384309" w14:textId="77777777" w:rsidR="00B11D24" w:rsidRDefault="0002524B" w:rsidP="00B11D24">
      <w:pPr>
        <w:pStyle w:val="ListParagraph"/>
        <w:numPr>
          <w:ilvl w:val="0"/>
          <w:numId w:val="26"/>
        </w:numPr>
        <w:jc w:val="both"/>
        <w:rPr>
          <w:rFonts w:asciiTheme="minorHAnsi" w:hAnsiTheme="minorHAnsi"/>
          <w:sz w:val="22"/>
          <w:szCs w:val="22"/>
        </w:rPr>
      </w:pPr>
      <w:r w:rsidRPr="00B11D24">
        <w:rPr>
          <w:rFonts w:asciiTheme="minorHAnsi" w:hAnsiTheme="minorHAnsi"/>
          <w:sz w:val="22"/>
          <w:szCs w:val="22"/>
        </w:rPr>
        <w:t>The outcome of such checks will b</w:t>
      </w:r>
      <w:r w:rsidR="00B11D24">
        <w:rPr>
          <w:rFonts w:asciiTheme="minorHAnsi" w:hAnsiTheme="minorHAnsi"/>
          <w:sz w:val="22"/>
          <w:szCs w:val="22"/>
        </w:rPr>
        <w:t xml:space="preserve">e notified to the school and detail recorded on </w:t>
      </w:r>
      <w:r w:rsidRPr="00B11D24">
        <w:rPr>
          <w:rFonts w:asciiTheme="minorHAnsi" w:hAnsiTheme="minorHAnsi"/>
          <w:sz w:val="22"/>
          <w:szCs w:val="22"/>
        </w:rPr>
        <w:t xml:space="preserve">school’s Single Central Record. </w:t>
      </w:r>
    </w:p>
    <w:p w14:paraId="25707FB2" w14:textId="77777777" w:rsidR="00B11D24" w:rsidRPr="00B11D24" w:rsidRDefault="00B11D24" w:rsidP="00B11D24">
      <w:pPr>
        <w:ind w:left="360"/>
        <w:jc w:val="both"/>
        <w:rPr>
          <w:rFonts w:asciiTheme="minorHAnsi" w:hAnsiTheme="minorHAnsi"/>
          <w:sz w:val="16"/>
          <w:szCs w:val="16"/>
        </w:rPr>
      </w:pPr>
    </w:p>
    <w:p w14:paraId="67DF97D1" w14:textId="77777777" w:rsidR="00B11D24" w:rsidRPr="00B11D24" w:rsidRDefault="00B11D24" w:rsidP="00B11D24">
      <w:pPr>
        <w:jc w:val="both"/>
        <w:rPr>
          <w:rFonts w:asciiTheme="minorHAnsi" w:hAnsiTheme="minorHAnsi"/>
          <w:b/>
          <w:sz w:val="22"/>
          <w:szCs w:val="22"/>
        </w:rPr>
      </w:pPr>
      <w:r w:rsidRPr="00B11D24">
        <w:rPr>
          <w:rFonts w:asciiTheme="minorHAnsi" w:hAnsiTheme="minorHAnsi"/>
          <w:b/>
          <w:sz w:val="22"/>
          <w:szCs w:val="22"/>
        </w:rPr>
        <w:t>Commencing Employment Prior t</w:t>
      </w:r>
      <w:r w:rsidR="0002524B" w:rsidRPr="00B11D24">
        <w:rPr>
          <w:rFonts w:asciiTheme="minorHAnsi" w:hAnsiTheme="minorHAnsi"/>
          <w:b/>
          <w:sz w:val="22"/>
          <w:szCs w:val="22"/>
        </w:rPr>
        <w:t xml:space="preserve">o Obtaining Enhanced DBS Clearance </w:t>
      </w:r>
    </w:p>
    <w:p w14:paraId="07D02A0F" w14:textId="77777777" w:rsidR="00B11D24" w:rsidRDefault="0002524B" w:rsidP="00B11D24">
      <w:pPr>
        <w:pStyle w:val="ListParagraph"/>
        <w:numPr>
          <w:ilvl w:val="0"/>
          <w:numId w:val="27"/>
        </w:numPr>
        <w:jc w:val="both"/>
        <w:rPr>
          <w:rFonts w:asciiTheme="minorHAnsi" w:hAnsiTheme="minorHAnsi"/>
          <w:sz w:val="22"/>
          <w:szCs w:val="22"/>
        </w:rPr>
      </w:pPr>
      <w:r w:rsidRPr="00B11D24">
        <w:rPr>
          <w:rFonts w:asciiTheme="minorHAnsi" w:hAnsiTheme="minorHAnsi"/>
          <w:sz w:val="22"/>
          <w:szCs w:val="22"/>
        </w:rPr>
        <w:t xml:space="preserve">Because procedures will be followed in a timely manner, </w:t>
      </w:r>
      <w:proofErr w:type="gramStart"/>
      <w:r w:rsidRPr="00B11D24">
        <w:rPr>
          <w:rFonts w:asciiTheme="minorHAnsi" w:hAnsiTheme="minorHAnsi"/>
          <w:sz w:val="22"/>
          <w:szCs w:val="22"/>
        </w:rPr>
        <w:t>the vast majority of</w:t>
      </w:r>
      <w:proofErr w:type="gramEnd"/>
      <w:r w:rsidRPr="00B11D24">
        <w:rPr>
          <w:rFonts w:asciiTheme="minorHAnsi" w:hAnsiTheme="minorHAnsi"/>
          <w:sz w:val="22"/>
          <w:szCs w:val="22"/>
        </w:rPr>
        <w:t xml:space="preserve"> new employees will </w:t>
      </w:r>
      <w:proofErr w:type="gramStart"/>
      <w:r w:rsidRPr="00B11D24">
        <w:rPr>
          <w:rFonts w:asciiTheme="minorHAnsi" w:hAnsiTheme="minorHAnsi"/>
          <w:sz w:val="22"/>
          <w:szCs w:val="22"/>
        </w:rPr>
        <w:t>in</w:t>
      </w:r>
      <w:proofErr w:type="gramEnd"/>
      <w:r w:rsidRPr="00B11D24">
        <w:rPr>
          <w:rFonts w:asciiTheme="minorHAnsi" w:hAnsiTheme="minorHAnsi"/>
          <w:sz w:val="22"/>
          <w:szCs w:val="22"/>
        </w:rPr>
        <w:t xml:space="preserve"> possession of their DBS clearances before their contracts start. There will, however, be rare occasions when contracts start before the Enhanced Disclosure Certificate has been received. </w:t>
      </w:r>
    </w:p>
    <w:p w14:paraId="57EA41F6" w14:textId="77777777" w:rsidR="00B11D24" w:rsidRDefault="0002524B" w:rsidP="00B11D24">
      <w:pPr>
        <w:pStyle w:val="ListParagraph"/>
        <w:numPr>
          <w:ilvl w:val="0"/>
          <w:numId w:val="27"/>
        </w:numPr>
        <w:jc w:val="both"/>
        <w:rPr>
          <w:rFonts w:asciiTheme="minorHAnsi" w:hAnsiTheme="minorHAnsi"/>
          <w:sz w:val="22"/>
          <w:szCs w:val="22"/>
        </w:rPr>
      </w:pPr>
      <w:r w:rsidRPr="00B11D24">
        <w:rPr>
          <w:rFonts w:asciiTheme="minorHAnsi" w:hAnsiTheme="minorHAnsi"/>
          <w:sz w:val="22"/>
          <w:szCs w:val="22"/>
        </w:rPr>
        <w:t xml:space="preserve">In this instance, the </w:t>
      </w:r>
      <w:r w:rsidR="00174972">
        <w:rPr>
          <w:rFonts w:asciiTheme="minorHAnsi" w:hAnsiTheme="minorHAnsi"/>
          <w:sz w:val="22"/>
          <w:szCs w:val="22"/>
        </w:rPr>
        <w:t>Headteacher will use his</w:t>
      </w:r>
      <w:r w:rsidRPr="00B11D24">
        <w:rPr>
          <w:rFonts w:asciiTheme="minorHAnsi" w:hAnsiTheme="minorHAnsi"/>
          <w:sz w:val="22"/>
          <w:szCs w:val="22"/>
        </w:rPr>
        <w:t xml:space="preserve"> discretion as to whether an employee can start work pending the certificate’s receipt. </w:t>
      </w:r>
      <w:r w:rsidR="00B11D24">
        <w:rPr>
          <w:rFonts w:asciiTheme="minorHAnsi" w:hAnsiTheme="minorHAnsi"/>
          <w:sz w:val="22"/>
          <w:szCs w:val="22"/>
        </w:rPr>
        <w:t xml:space="preserve"> </w:t>
      </w:r>
    </w:p>
    <w:p w14:paraId="50F16344" w14:textId="77777777" w:rsidR="00B11D24" w:rsidRDefault="00B11D24" w:rsidP="00B11D24">
      <w:pPr>
        <w:pStyle w:val="ListParagraph"/>
        <w:numPr>
          <w:ilvl w:val="0"/>
          <w:numId w:val="27"/>
        </w:numPr>
        <w:jc w:val="both"/>
        <w:rPr>
          <w:rFonts w:asciiTheme="minorHAnsi" w:hAnsiTheme="minorHAnsi"/>
          <w:sz w:val="22"/>
          <w:szCs w:val="22"/>
        </w:rPr>
      </w:pPr>
      <w:r>
        <w:rPr>
          <w:rFonts w:asciiTheme="minorHAnsi" w:hAnsiTheme="minorHAnsi"/>
          <w:sz w:val="22"/>
          <w:szCs w:val="22"/>
        </w:rPr>
        <w:t>The Headteacher</w:t>
      </w:r>
      <w:r w:rsidR="0002524B" w:rsidRPr="00B11D24">
        <w:rPr>
          <w:rFonts w:asciiTheme="minorHAnsi" w:hAnsiTheme="minorHAnsi"/>
          <w:sz w:val="22"/>
          <w:szCs w:val="22"/>
        </w:rPr>
        <w:t xml:space="preserve"> must ensure that any employee where clearances are pending is appropriately supervised and informed that they are under this scrutiny and the reasons for it. </w:t>
      </w:r>
    </w:p>
    <w:p w14:paraId="577A0CEE" w14:textId="77777777" w:rsidR="00B11D24" w:rsidRDefault="0002524B" w:rsidP="00B11D24">
      <w:pPr>
        <w:pStyle w:val="ListParagraph"/>
        <w:numPr>
          <w:ilvl w:val="0"/>
          <w:numId w:val="27"/>
        </w:numPr>
        <w:jc w:val="both"/>
        <w:rPr>
          <w:rFonts w:asciiTheme="minorHAnsi" w:hAnsiTheme="minorHAnsi"/>
          <w:sz w:val="22"/>
          <w:szCs w:val="22"/>
        </w:rPr>
      </w:pPr>
      <w:r w:rsidRPr="00B11D24">
        <w:rPr>
          <w:rFonts w:asciiTheme="minorHAnsi" w:hAnsiTheme="minorHAnsi"/>
          <w:sz w:val="22"/>
          <w:szCs w:val="22"/>
        </w:rPr>
        <w:t xml:space="preserve">In all such cases a List 99 Check must be carried out prior to the new employee commencing in post. </w:t>
      </w:r>
    </w:p>
    <w:p w14:paraId="004EEF84" w14:textId="77777777" w:rsidR="00B11D24" w:rsidRDefault="00B11D24" w:rsidP="00B11D24">
      <w:pPr>
        <w:pStyle w:val="ListParagraph"/>
        <w:numPr>
          <w:ilvl w:val="0"/>
          <w:numId w:val="27"/>
        </w:numPr>
        <w:jc w:val="both"/>
        <w:rPr>
          <w:rFonts w:asciiTheme="minorHAnsi" w:hAnsiTheme="minorHAnsi"/>
          <w:sz w:val="22"/>
          <w:szCs w:val="22"/>
        </w:rPr>
      </w:pPr>
      <w:r>
        <w:rPr>
          <w:rFonts w:asciiTheme="minorHAnsi" w:hAnsiTheme="minorHAnsi"/>
          <w:sz w:val="22"/>
          <w:szCs w:val="22"/>
        </w:rPr>
        <w:t>The Headteacher</w:t>
      </w:r>
      <w:r w:rsidR="0002524B" w:rsidRPr="00B11D24">
        <w:rPr>
          <w:rFonts w:asciiTheme="minorHAnsi" w:hAnsiTheme="minorHAnsi"/>
          <w:sz w:val="22"/>
          <w:szCs w:val="22"/>
        </w:rPr>
        <w:t xml:space="preserve"> will also consider the following factors whilst determining the level of supervision required:</w:t>
      </w:r>
    </w:p>
    <w:p w14:paraId="6F474164" w14:textId="77777777" w:rsidR="00B11D24" w:rsidRDefault="00B11D24" w:rsidP="00B11D24">
      <w:pPr>
        <w:pStyle w:val="ListParagraph"/>
        <w:numPr>
          <w:ilvl w:val="1"/>
          <w:numId w:val="27"/>
        </w:numPr>
        <w:jc w:val="both"/>
        <w:rPr>
          <w:rFonts w:asciiTheme="minorHAnsi" w:hAnsiTheme="minorHAnsi"/>
          <w:sz w:val="22"/>
          <w:szCs w:val="22"/>
        </w:rPr>
      </w:pPr>
      <w:r>
        <w:rPr>
          <w:rFonts w:asciiTheme="minorHAnsi" w:hAnsiTheme="minorHAnsi"/>
          <w:sz w:val="22"/>
          <w:szCs w:val="22"/>
        </w:rPr>
        <w:t>Previous experience.</w:t>
      </w:r>
    </w:p>
    <w:p w14:paraId="1BA47A24" w14:textId="77777777" w:rsidR="00B11D24" w:rsidRDefault="0002524B" w:rsidP="00B11D24">
      <w:pPr>
        <w:pStyle w:val="ListParagraph"/>
        <w:numPr>
          <w:ilvl w:val="1"/>
          <w:numId w:val="27"/>
        </w:numPr>
        <w:jc w:val="both"/>
        <w:rPr>
          <w:rFonts w:asciiTheme="minorHAnsi" w:hAnsiTheme="minorHAnsi"/>
          <w:sz w:val="22"/>
          <w:szCs w:val="22"/>
        </w:rPr>
      </w:pPr>
      <w:r w:rsidRPr="00B11D24">
        <w:rPr>
          <w:rFonts w:asciiTheme="minorHAnsi" w:hAnsiTheme="minorHAnsi"/>
          <w:sz w:val="22"/>
          <w:szCs w:val="22"/>
        </w:rPr>
        <w:t>Whether the individual is already in possession of a current or recent Enhanced Disclosure Certif</w:t>
      </w:r>
      <w:r w:rsidR="00B11D24">
        <w:rPr>
          <w:rFonts w:asciiTheme="minorHAnsi" w:hAnsiTheme="minorHAnsi"/>
          <w:sz w:val="22"/>
          <w:szCs w:val="22"/>
        </w:rPr>
        <w:t>icate from another public body.</w:t>
      </w:r>
    </w:p>
    <w:p w14:paraId="0FEE6CA8" w14:textId="77777777" w:rsidR="00B11D24" w:rsidRDefault="0002524B" w:rsidP="00B11D24">
      <w:pPr>
        <w:pStyle w:val="ListParagraph"/>
        <w:numPr>
          <w:ilvl w:val="1"/>
          <w:numId w:val="27"/>
        </w:numPr>
        <w:jc w:val="both"/>
        <w:rPr>
          <w:rFonts w:asciiTheme="minorHAnsi" w:hAnsiTheme="minorHAnsi"/>
          <w:sz w:val="22"/>
          <w:szCs w:val="22"/>
        </w:rPr>
      </w:pPr>
      <w:r w:rsidRPr="00B11D24">
        <w:rPr>
          <w:rFonts w:asciiTheme="minorHAnsi" w:hAnsiTheme="minorHAnsi"/>
          <w:sz w:val="22"/>
          <w:szCs w:val="22"/>
        </w:rPr>
        <w:t>Nature of individual’s duties and res</w:t>
      </w:r>
      <w:r w:rsidR="00B11D24">
        <w:rPr>
          <w:rFonts w:asciiTheme="minorHAnsi" w:hAnsiTheme="minorHAnsi"/>
          <w:sz w:val="22"/>
          <w:szCs w:val="22"/>
        </w:rPr>
        <w:t>ponsibilities within the school.</w:t>
      </w:r>
    </w:p>
    <w:p w14:paraId="48CB17A3" w14:textId="77777777" w:rsidR="00B11D24" w:rsidRPr="00B11D24" w:rsidRDefault="0002524B" w:rsidP="00B11D24">
      <w:pPr>
        <w:pStyle w:val="ListParagraph"/>
        <w:numPr>
          <w:ilvl w:val="1"/>
          <w:numId w:val="27"/>
        </w:numPr>
        <w:jc w:val="both"/>
        <w:rPr>
          <w:rFonts w:asciiTheme="minorHAnsi" w:hAnsiTheme="minorHAnsi"/>
          <w:sz w:val="22"/>
          <w:szCs w:val="22"/>
        </w:rPr>
      </w:pPr>
      <w:r w:rsidRPr="00B11D24">
        <w:rPr>
          <w:rFonts w:asciiTheme="minorHAnsi" w:hAnsiTheme="minorHAnsi"/>
          <w:sz w:val="22"/>
          <w:szCs w:val="22"/>
        </w:rPr>
        <w:t xml:space="preserve">Information contained with references and the detail of such information. </w:t>
      </w:r>
    </w:p>
    <w:p w14:paraId="3256A14E" w14:textId="77777777" w:rsidR="00B11D24" w:rsidRPr="00B11D24" w:rsidRDefault="00B11D24" w:rsidP="00B11D24">
      <w:pPr>
        <w:jc w:val="both"/>
        <w:rPr>
          <w:rFonts w:asciiTheme="minorHAnsi" w:hAnsiTheme="minorHAnsi"/>
          <w:sz w:val="16"/>
          <w:szCs w:val="16"/>
        </w:rPr>
      </w:pPr>
    </w:p>
    <w:p w14:paraId="4077060D" w14:textId="77777777" w:rsidR="0002524B" w:rsidRPr="00B11D24" w:rsidRDefault="00B11D24" w:rsidP="00B11D24">
      <w:pPr>
        <w:jc w:val="both"/>
        <w:rPr>
          <w:rFonts w:asciiTheme="minorHAnsi" w:hAnsiTheme="minorHAnsi"/>
          <w:b/>
          <w:sz w:val="22"/>
          <w:szCs w:val="22"/>
        </w:rPr>
      </w:pPr>
      <w:r w:rsidRPr="00B11D24">
        <w:rPr>
          <w:rFonts w:asciiTheme="minorHAnsi" w:hAnsiTheme="minorHAnsi"/>
          <w:b/>
          <w:sz w:val="22"/>
          <w:szCs w:val="22"/>
        </w:rPr>
        <w:t>Further important documentation with regards to safer recruitment:</w:t>
      </w:r>
    </w:p>
    <w:p w14:paraId="312FFCF6" w14:textId="77777777" w:rsidR="002C0BD8" w:rsidRPr="00A86848" w:rsidRDefault="00D227FA" w:rsidP="002C0BD8">
      <w:pPr>
        <w:jc w:val="both"/>
        <w:rPr>
          <w:rFonts w:asciiTheme="minorHAnsi" w:hAnsiTheme="minorHAnsi"/>
          <w:sz w:val="22"/>
          <w:szCs w:val="22"/>
        </w:rPr>
      </w:pPr>
      <w:r w:rsidRPr="00A86848">
        <w:rPr>
          <w:rFonts w:asciiTheme="minorHAnsi" w:hAnsiTheme="minorHAnsi"/>
          <w:sz w:val="22"/>
          <w:szCs w:val="22"/>
        </w:rPr>
        <w:t>St Mary’s Catholic Schoo</w:t>
      </w:r>
      <w:r w:rsidR="002C0BD8">
        <w:rPr>
          <w:rFonts w:asciiTheme="minorHAnsi" w:hAnsiTheme="minorHAnsi"/>
          <w:sz w:val="22"/>
          <w:szCs w:val="22"/>
        </w:rPr>
        <w:t>l’s safer recruitment policy</w:t>
      </w:r>
      <w:r w:rsidRPr="00A86848">
        <w:rPr>
          <w:rFonts w:asciiTheme="minorHAnsi" w:hAnsiTheme="minorHAnsi"/>
          <w:sz w:val="22"/>
          <w:szCs w:val="22"/>
        </w:rPr>
        <w:t xml:space="preserve"> incorporates </w:t>
      </w:r>
      <w:proofErr w:type="gramStart"/>
      <w:r w:rsidRPr="00A86848">
        <w:rPr>
          <w:rFonts w:asciiTheme="minorHAnsi" w:hAnsiTheme="minorHAnsi"/>
          <w:sz w:val="22"/>
          <w:szCs w:val="22"/>
        </w:rPr>
        <w:t>all of</w:t>
      </w:r>
      <w:proofErr w:type="gramEnd"/>
      <w:r w:rsidRPr="00A86848">
        <w:rPr>
          <w:rFonts w:asciiTheme="minorHAnsi" w:hAnsiTheme="minorHAnsi"/>
          <w:sz w:val="22"/>
          <w:szCs w:val="22"/>
        </w:rPr>
        <w:t xml:space="preserve"> the principles of safer recruitment practices</w:t>
      </w:r>
      <w:r w:rsidR="002C0BD8">
        <w:rPr>
          <w:rFonts w:asciiTheme="minorHAnsi" w:hAnsiTheme="minorHAnsi"/>
          <w:sz w:val="22"/>
          <w:szCs w:val="22"/>
        </w:rPr>
        <w:t xml:space="preserve"> and model policies,</w:t>
      </w:r>
      <w:r w:rsidRPr="00A86848">
        <w:rPr>
          <w:rFonts w:asciiTheme="minorHAnsi" w:hAnsiTheme="minorHAnsi"/>
          <w:sz w:val="22"/>
          <w:szCs w:val="22"/>
        </w:rPr>
        <w:t xml:space="preserve"> as</w:t>
      </w:r>
      <w:r w:rsidR="005D62E6" w:rsidRPr="00A86848">
        <w:rPr>
          <w:rFonts w:asciiTheme="minorHAnsi" w:hAnsiTheme="minorHAnsi"/>
          <w:sz w:val="22"/>
          <w:szCs w:val="22"/>
        </w:rPr>
        <w:t xml:space="preserve"> set out by Newcastle </w:t>
      </w:r>
      <w:r w:rsidR="00A86848" w:rsidRPr="00A86848">
        <w:rPr>
          <w:rFonts w:asciiTheme="minorHAnsi" w:hAnsiTheme="minorHAnsi"/>
          <w:sz w:val="22"/>
          <w:szCs w:val="22"/>
        </w:rPr>
        <w:t>City Co</w:t>
      </w:r>
      <w:r w:rsidR="005D62E6" w:rsidRPr="00A86848">
        <w:rPr>
          <w:rFonts w:asciiTheme="minorHAnsi" w:hAnsiTheme="minorHAnsi"/>
          <w:sz w:val="22"/>
          <w:szCs w:val="22"/>
        </w:rPr>
        <w:t>uncil</w:t>
      </w:r>
      <w:r w:rsidR="00A86848" w:rsidRPr="00A86848">
        <w:rPr>
          <w:rFonts w:asciiTheme="minorHAnsi" w:hAnsiTheme="minorHAnsi"/>
          <w:sz w:val="22"/>
          <w:szCs w:val="22"/>
        </w:rPr>
        <w:t xml:space="preserve"> and the Catholic Education Service</w:t>
      </w:r>
      <w:r w:rsidRPr="00A86848">
        <w:rPr>
          <w:rFonts w:asciiTheme="minorHAnsi" w:hAnsiTheme="minorHAnsi"/>
          <w:sz w:val="22"/>
          <w:szCs w:val="22"/>
        </w:rPr>
        <w:t xml:space="preserve">.  </w:t>
      </w:r>
      <w:r w:rsidR="002C0BD8">
        <w:rPr>
          <w:rFonts w:asciiTheme="minorHAnsi" w:hAnsiTheme="minorHAnsi"/>
          <w:sz w:val="22"/>
          <w:szCs w:val="22"/>
        </w:rPr>
        <w:t xml:space="preserve">Therefore, the practices outlined in the policies and documents below, </w:t>
      </w:r>
      <w:r w:rsidR="002C0BD8" w:rsidRPr="00A86848">
        <w:rPr>
          <w:rFonts w:asciiTheme="minorHAnsi" w:hAnsiTheme="minorHAnsi"/>
          <w:sz w:val="22"/>
          <w:szCs w:val="22"/>
        </w:rPr>
        <w:t xml:space="preserve">together with </w:t>
      </w:r>
      <w:r w:rsidR="002C0BD8">
        <w:rPr>
          <w:rFonts w:asciiTheme="minorHAnsi" w:hAnsiTheme="minorHAnsi"/>
          <w:sz w:val="22"/>
          <w:szCs w:val="22"/>
        </w:rPr>
        <w:t xml:space="preserve">up-to-date </w:t>
      </w:r>
      <w:r w:rsidR="002C0BD8" w:rsidRPr="00A86848">
        <w:rPr>
          <w:rFonts w:asciiTheme="minorHAnsi" w:hAnsiTheme="minorHAnsi"/>
          <w:sz w:val="22"/>
          <w:szCs w:val="22"/>
        </w:rPr>
        <w:t>safer recruitment training</w:t>
      </w:r>
      <w:r w:rsidR="002C0BD8">
        <w:rPr>
          <w:rFonts w:asciiTheme="minorHAnsi" w:hAnsiTheme="minorHAnsi"/>
          <w:sz w:val="22"/>
          <w:szCs w:val="22"/>
        </w:rPr>
        <w:t xml:space="preserve"> for relevant staff, ensure rigorous safer recruitment procedures and practices at the school</w:t>
      </w:r>
      <w:r w:rsidR="002C0BD8" w:rsidRPr="00A86848">
        <w:rPr>
          <w:rFonts w:asciiTheme="minorHAnsi" w:hAnsiTheme="minorHAnsi"/>
          <w:sz w:val="22"/>
          <w:szCs w:val="22"/>
        </w:rPr>
        <w:t>.</w:t>
      </w:r>
    </w:p>
    <w:p w14:paraId="190833D9" w14:textId="575A42A7" w:rsidR="00A86848" w:rsidRPr="00B11D24" w:rsidRDefault="005D62E6" w:rsidP="00B11D24">
      <w:pPr>
        <w:pStyle w:val="ListParagraph"/>
        <w:numPr>
          <w:ilvl w:val="0"/>
          <w:numId w:val="16"/>
        </w:numPr>
        <w:jc w:val="both"/>
        <w:rPr>
          <w:rFonts w:asciiTheme="minorHAnsi" w:hAnsiTheme="minorHAnsi"/>
          <w:sz w:val="22"/>
          <w:szCs w:val="22"/>
        </w:rPr>
      </w:pPr>
      <w:r w:rsidRPr="00A86848">
        <w:rPr>
          <w:rFonts w:asciiTheme="minorHAnsi" w:hAnsiTheme="minorHAnsi"/>
          <w:sz w:val="22"/>
          <w:szCs w:val="22"/>
        </w:rPr>
        <w:t xml:space="preserve">Newcastle City Council’s ‘Recruitment and Selection Code of Practice.’   </w:t>
      </w:r>
    </w:p>
    <w:p w14:paraId="6AB9D46F" w14:textId="3CBBE872" w:rsidR="00B11D24" w:rsidRDefault="005D62E6" w:rsidP="00B11D24">
      <w:pPr>
        <w:pStyle w:val="ListParagraph"/>
        <w:numPr>
          <w:ilvl w:val="0"/>
          <w:numId w:val="16"/>
        </w:numPr>
        <w:jc w:val="both"/>
        <w:rPr>
          <w:rFonts w:asciiTheme="minorHAnsi" w:hAnsiTheme="minorHAnsi"/>
          <w:sz w:val="22"/>
          <w:szCs w:val="22"/>
        </w:rPr>
      </w:pPr>
      <w:r w:rsidRPr="00A86848">
        <w:rPr>
          <w:rFonts w:asciiTheme="minorHAnsi" w:hAnsiTheme="minorHAnsi"/>
          <w:sz w:val="22"/>
          <w:szCs w:val="22"/>
        </w:rPr>
        <w:t xml:space="preserve">Newcastle City Council’s ‘Disclosure of Criminal Convictions Code of Practice.’ </w:t>
      </w:r>
    </w:p>
    <w:p w14:paraId="7617A6E6" w14:textId="77777777" w:rsidR="002C0BD8" w:rsidRPr="00B11D24" w:rsidRDefault="005D62E6" w:rsidP="00B11D24">
      <w:pPr>
        <w:pStyle w:val="ListParagraph"/>
        <w:numPr>
          <w:ilvl w:val="0"/>
          <w:numId w:val="16"/>
        </w:numPr>
        <w:jc w:val="both"/>
        <w:rPr>
          <w:rFonts w:asciiTheme="minorHAnsi" w:hAnsiTheme="minorHAnsi"/>
          <w:sz w:val="22"/>
          <w:szCs w:val="22"/>
        </w:rPr>
      </w:pPr>
      <w:r w:rsidRPr="00B11D24">
        <w:rPr>
          <w:rFonts w:asciiTheme="minorHAnsi" w:hAnsiTheme="minorHAnsi"/>
          <w:sz w:val="22"/>
          <w:szCs w:val="22"/>
        </w:rPr>
        <w:t>Newcastle City Council’s ‘Safe Recruitment Form’</w:t>
      </w:r>
      <w:r w:rsidR="002C0BD8" w:rsidRPr="00B11D24">
        <w:rPr>
          <w:rFonts w:asciiTheme="minorHAnsi" w:hAnsiTheme="minorHAnsi"/>
          <w:sz w:val="22"/>
          <w:szCs w:val="22"/>
        </w:rPr>
        <w:t xml:space="preserve"> </w:t>
      </w:r>
      <w:r w:rsidR="00D76332" w:rsidRPr="00B11D24">
        <w:rPr>
          <w:rFonts w:asciiTheme="minorHAnsi" w:hAnsiTheme="minorHAnsi"/>
          <w:sz w:val="22"/>
          <w:szCs w:val="22"/>
        </w:rPr>
        <w:t xml:space="preserve">is used </w:t>
      </w:r>
      <w:r w:rsidR="002C0BD8" w:rsidRPr="00B11D24">
        <w:rPr>
          <w:rFonts w:asciiTheme="minorHAnsi" w:hAnsiTheme="minorHAnsi"/>
          <w:sz w:val="22"/>
          <w:szCs w:val="22"/>
        </w:rPr>
        <w:t>for all appointments in school.</w:t>
      </w:r>
    </w:p>
    <w:p w14:paraId="046ABA12" w14:textId="0FD126D9" w:rsidR="002C0BD8" w:rsidRPr="00B11D24" w:rsidRDefault="00B11D24" w:rsidP="005D62E6">
      <w:pPr>
        <w:pStyle w:val="ListParagraph"/>
        <w:numPr>
          <w:ilvl w:val="0"/>
          <w:numId w:val="16"/>
        </w:numPr>
        <w:jc w:val="both"/>
        <w:rPr>
          <w:rFonts w:asciiTheme="minorHAnsi" w:hAnsiTheme="minorHAnsi"/>
          <w:sz w:val="22"/>
          <w:szCs w:val="22"/>
        </w:rPr>
      </w:pPr>
      <w:r>
        <w:rPr>
          <w:rFonts w:asciiTheme="minorHAnsi" w:hAnsiTheme="minorHAnsi"/>
          <w:sz w:val="22"/>
          <w:szCs w:val="22"/>
        </w:rPr>
        <w:t>CES</w:t>
      </w:r>
      <w:r w:rsidR="005D62E6" w:rsidRPr="00A86848">
        <w:rPr>
          <w:rFonts w:asciiTheme="minorHAnsi" w:hAnsiTheme="minorHAnsi"/>
          <w:sz w:val="22"/>
          <w:szCs w:val="22"/>
        </w:rPr>
        <w:t xml:space="preserve"> ‘</w:t>
      </w:r>
      <w:r w:rsidR="00A86848">
        <w:rPr>
          <w:rFonts w:asciiTheme="minorHAnsi" w:hAnsiTheme="minorHAnsi"/>
          <w:sz w:val="22"/>
          <w:szCs w:val="22"/>
        </w:rPr>
        <w:t>Model Rehabilitation of Offenders Act 1974- Disclosure Form</w:t>
      </w:r>
      <w:r w:rsidR="002C0BD8">
        <w:rPr>
          <w:rFonts w:asciiTheme="minorHAnsi" w:hAnsiTheme="minorHAnsi"/>
          <w:sz w:val="22"/>
          <w:szCs w:val="22"/>
        </w:rPr>
        <w:t xml:space="preserve">.’ </w:t>
      </w:r>
    </w:p>
    <w:p w14:paraId="0D710967" w14:textId="77777777" w:rsidR="002C0BD8" w:rsidRDefault="002C0BD8" w:rsidP="005D62E6">
      <w:pPr>
        <w:jc w:val="both"/>
        <w:rPr>
          <w:rFonts w:asciiTheme="minorHAnsi" w:hAnsiTheme="minorHAnsi"/>
          <w:sz w:val="22"/>
          <w:szCs w:val="22"/>
        </w:rPr>
      </w:pPr>
    </w:p>
    <w:p w14:paraId="4482651F" w14:textId="77777777" w:rsidR="00B11D24" w:rsidRPr="00A86848" w:rsidRDefault="00B11D24" w:rsidP="005D62E6">
      <w:pPr>
        <w:jc w:val="both"/>
        <w:rPr>
          <w:rFonts w:asciiTheme="minorHAnsi" w:hAnsiTheme="minorHAnsi"/>
          <w:sz w:val="22"/>
          <w:szCs w:val="22"/>
        </w:rPr>
      </w:pPr>
    </w:p>
    <w:p w14:paraId="596E32A6" w14:textId="77777777" w:rsidR="00D227FA" w:rsidRPr="00390AE1" w:rsidRDefault="00D227FA" w:rsidP="00390AE1">
      <w:pPr>
        <w:rPr>
          <w:rFonts w:ascii="Calibri" w:hAnsi="Calibri" w:cs="Calibri"/>
          <w:sz w:val="22"/>
          <w:szCs w:val="22"/>
        </w:rPr>
      </w:pPr>
    </w:p>
    <w:tbl>
      <w:tblPr>
        <w:tblStyle w:val="TableGrid"/>
        <w:tblW w:w="0" w:type="auto"/>
        <w:tblLook w:val="04A0" w:firstRow="1" w:lastRow="0" w:firstColumn="1" w:lastColumn="0" w:noHBand="0" w:noVBand="1"/>
      </w:tblPr>
      <w:tblGrid>
        <w:gridCol w:w="2235"/>
        <w:gridCol w:w="4323"/>
        <w:gridCol w:w="4323"/>
      </w:tblGrid>
      <w:tr w:rsidR="00F86F5A" w14:paraId="5A43846A" w14:textId="77777777" w:rsidTr="00F86F5A">
        <w:tc>
          <w:tcPr>
            <w:tcW w:w="2235" w:type="dxa"/>
            <w:tcBorders>
              <w:top w:val="single" w:sz="4" w:space="0" w:color="auto"/>
              <w:left w:val="single" w:sz="4" w:space="0" w:color="auto"/>
              <w:bottom w:val="single" w:sz="4" w:space="0" w:color="auto"/>
              <w:right w:val="single" w:sz="4" w:space="0" w:color="auto"/>
            </w:tcBorders>
            <w:hideMark/>
          </w:tcPr>
          <w:p w14:paraId="7399E2B8" w14:textId="77777777" w:rsidR="00F86F5A" w:rsidRDefault="00F86F5A">
            <w:pPr>
              <w:rPr>
                <w:rFonts w:ascii="Calibri" w:hAnsi="Calibri" w:cs="Calibri"/>
                <w:b/>
                <w:sz w:val="22"/>
                <w:szCs w:val="22"/>
              </w:rPr>
            </w:pPr>
            <w:r>
              <w:rPr>
                <w:rFonts w:ascii="Calibri" w:hAnsi="Calibri" w:cs="Calibri"/>
                <w:b/>
                <w:sz w:val="22"/>
                <w:szCs w:val="22"/>
              </w:rPr>
              <w:t>Policy review date</w:t>
            </w:r>
          </w:p>
        </w:tc>
        <w:tc>
          <w:tcPr>
            <w:tcW w:w="4323" w:type="dxa"/>
            <w:tcBorders>
              <w:top w:val="single" w:sz="4" w:space="0" w:color="auto"/>
              <w:left w:val="single" w:sz="4" w:space="0" w:color="auto"/>
              <w:bottom w:val="single" w:sz="4" w:space="0" w:color="auto"/>
              <w:right w:val="single" w:sz="4" w:space="0" w:color="auto"/>
            </w:tcBorders>
            <w:hideMark/>
          </w:tcPr>
          <w:p w14:paraId="719B9391" w14:textId="77777777" w:rsidR="00F86F5A" w:rsidRDefault="00F86F5A">
            <w:pPr>
              <w:rPr>
                <w:rFonts w:ascii="Calibri" w:hAnsi="Calibri" w:cs="Calibri"/>
                <w:b/>
                <w:sz w:val="22"/>
                <w:szCs w:val="22"/>
              </w:rPr>
            </w:pPr>
            <w:r>
              <w:rPr>
                <w:rFonts w:ascii="Calibri" w:hAnsi="Calibri" w:cs="Calibri"/>
                <w:b/>
                <w:sz w:val="22"/>
                <w:szCs w:val="22"/>
              </w:rPr>
              <w:t>By whom</w:t>
            </w:r>
          </w:p>
        </w:tc>
        <w:tc>
          <w:tcPr>
            <w:tcW w:w="4323" w:type="dxa"/>
            <w:tcBorders>
              <w:top w:val="single" w:sz="4" w:space="0" w:color="auto"/>
              <w:left w:val="single" w:sz="4" w:space="0" w:color="auto"/>
              <w:bottom w:val="single" w:sz="4" w:space="0" w:color="auto"/>
              <w:right w:val="single" w:sz="4" w:space="0" w:color="auto"/>
            </w:tcBorders>
            <w:hideMark/>
          </w:tcPr>
          <w:p w14:paraId="78792313" w14:textId="77777777" w:rsidR="00F86F5A" w:rsidRDefault="00F86F5A">
            <w:pPr>
              <w:rPr>
                <w:rFonts w:ascii="Calibri" w:hAnsi="Calibri" w:cs="Calibri"/>
                <w:b/>
                <w:sz w:val="22"/>
                <w:szCs w:val="22"/>
              </w:rPr>
            </w:pPr>
            <w:r>
              <w:rPr>
                <w:rFonts w:ascii="Calibri" w:hAnsi="Calibri" w:cs="Calibri"/>
                <w:b/>
                <w:sz w:val="22"/>
                <w:szCs w:val="22"/>
              </w:rPr>
              <w:t xml:space="preserve">Approved </w:t>
            </w:r>
            <w:r>
              <w:rPr>
                <w:rFonts w:ascii="Calibri" w:hAnsi="Calibri" w:cs="Calibri"/>
                <w:i/>
                <w:sz w:val="22"/>
                <w:szCs w:val="22"/>
              </w:rPr>
              <w:t>(insert date)</w:t>
            </w:r>
          </w:p>
        </w:tc>
      </w:tr>
      <w:tr w:rsidR="0012080F" w:rsidRPr="00E302BD" w14:paraId="12A6A433" w14:textId="77777777" w:rsidTr="006C22C7">
        <w:trPr>
          <w:trHeight w:val="267"/>
        </w:trPr>
        <w:tc>
          <w:tcPr>
            <w:tcW w:w="2235" w:type="dxa"/>
          </w:tcPr>
          <w:p w14:paraId="6B3BC1BA" w14:textId="6B5C283D" w:rsidR="0012080F" w:rsidRDefault="0012080F" w:rsidP="000365D3">
            <w:pPr>
              <w:jc w:val="both"/>
              <w:rPr>
                <w:rFonts w:ascii="Calibri" w:hAnsi="Calibri" w:cs="Calibri"/>
                <w:sz w:val="22"/>
                <w:szCs w:val="22"/>
              </w:rPr>
            </w:pPr>
            <w:r>
              <w:rPr>
                <w:rFonts w:ascii="Calibri" w:hAnsi="Calibri" w:cs="Calibri"/>
                <w:sz w:val="22"/>
                <w:szCs w:val="22"/>
              </w:rPr>
              <w:t>September 202</w:t>
            </w:r>
            <w:r w:rsidR="00E81C28">
              <w:rPr>
                <w:rFonts w:ascii="Calibri" w:hAnsi="Calibri" w:cs="Calibri"/>
                <w:sz w:val="22"/>
                <w:szCs w:val="22"/>
              </w:rPr>
              <w:t>6</w:t>
            </w:r>
          </w:p>
        </w:tc>
        <w:tc>
          <w:tcPr>
            <w:tcW w:w="4323" w:type="dxa"/>
          </w:tcPr>
          <w:p w14:paraId="6E83F9FF" w14:textId="77777777" w:rsidR="0012080F" w:rsidRDefault="0012080F" w:rsidP="000365D3">
            <w:pPr>
              <w:jc w:val="both"/>
              <w:rPr>
                <w:rFonts w:ascii="Calibri" w:hAnsi="Calibri" w:cs="Calibri"/>
                <w:sz w:val="22"/>
                <w:szCs w:val="22"/>
              </w:rPr>
            </w:pPr>
            <w:r>
              <w:rPr>
                <w:rFonts w:ascii="Calibri" w:hAnsi="Calibri" w:cs="Calibri"/>
                <w:sz w:val="22"/>
                <w:szCs w:val="22"/>
              </w:rPr>
              <w:t>Local Governing Committee</w:t>
            </w:r>
          </w:p>
        </w:tc>
        <w:tc>
          <w:tcPr>
            <w:tcW w:w="4323" w:type="dxa"/>
          </w:tcPr>
          <w:p w14:paraId="581AAE89" w14:textId="5AC5A5D5" w:rsidR="0012080F" w:rsidRDefault="00E81C28" w:rsidP="000365D3">
            <w:pPr>
              <w:jc w:val="both"/>
              <w:rPr>
                <w:rFonts w:ascii="Calibri" w:hAnsi="Calibri" w:cs="Calibri"/>
                <w:sz w:val="22"/>
                <w:szCs w:val="22"/>
              </w:rPr>
            </w:pPr>
            <w:r>
              <w:rPr>
                <w:rFonts w:ascii="Calibri" w:hAnsi="Calibri" w:cs="Calibri"/>
                <w:sz w:val="22"/>
                <w:szCs w:val="22"/>
              </w:rPr>
              <w:t>4</w:t>
            </w:r>
            <w:r w:rsidRPr="00E81C28">
              <w:rPr>
                <w:rFonts w:ascii="Calibri" w:hAnsi="Calibri" w:cs="Calibri"/>
                <w:sz w:val="22"/>
                <w:szCs w:val="22"/>
                <w:vertAlign w:val="superscript"/>
              </w:rPr>
              <w:t>th</w:t>
            </w:r>
            <w:r>
              <w:rPr>
                <w:rFonts w:ascii="Calibri" w:hAnsi="Calibri" w:cs="Calibri"/>
                <w:sz w:val="22"/>
                <w:szCs w:val="22"/>
              </w:rPr>
              <w:t xml:space="preserve"> </w:t>
            </w:r>
            <w:r w:rsidR="00B802B8">
              <w:rPr>
                <w:rFonts w:ascii="Calibri" w:hAnsi="Calibri" w:cs="Calibri"/>
                <w:sz w:val="22"/>
                <w:szCs w:val="22"/>
              </w:rPr>
              <w:t>September 202</w:t>
            </w:r>
            <w:r>
              <w:rPr>
                <w:rFonts w:ascii="Calibri" w:hAnsi="Calibri" w:cs="Calibri"/>
                <w:sz w:val="22"/>
                <w:szCs w:val="22"/>
              </w:rPr>
              <w:t>6</w:t>
            </w:r>
          </w:p>
        </w:tc>
      </w:tr>
    </w:tbl>
    <w:p w14:paraId="1DF5F79F" w14:textId="77777777" w:rsidR="00B30BCC" w:rsidRPr="00D52A38" w:rsidRDefault="00B30BCC" w:rsidP="00054A4F">
      <w:pPr>
        <w:tabs>
          <w:tab w:val="left" w:pos="6495"/>
        </w:tabs>
        <w:jc w:val="both"/>
        <w:rPr>
          <w:sz w:val="22"/>
          <w:szCs w:val="22"/>
        </w:rPr>
      </w:pPr>
    </w:p>
    <w:sectPr w:rsidR="00B30BCC" w:rsidRPr="00D52A38" w:rsidSect="00E302BD">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AB280" w14:textId="77777777" w:rsidR="0090311A" w:rsidRDefault="0090311A" w:rsidP="00E302BD">
      <w:r>
        <w:separator/>
      </w:r>
    </w:p>
  </w:endnote>
  <w:endnote w:type="continuationSeparator" w:id="0">
    <w:p w14:paraId="33E524E4" w14:textId="77777777" w:rsidR="0090311A" w:rsidRDefault="0090311A"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324472"/>
      <w:docPartObj>
        <w:docPartGallery w:val="Page Numbers (Bottom of Page)"/>
        <w:docPartUnique/>
      </w:docPartObj>
    </w:sdtPr>
    <w:sdtEndPr>
      <w:rPr>
        <w:noProof/>
      </w:rPr>
    </w:sdtEndPr>
    <w:sdtContent>
      <w:p w14:paraId="3A649FE9" w14:textId="77777777" w:rsidR="00B11D24" w:rsidRDefault="00B11D24">
        <w:pPr>
          <w:pStyle w:val="Footer"/>
          <w:jc w:val="right"/>
        </w:pPr>
        <w:r>
          <w:fldChar w:fldCharType="begin"/>
        </w:r>
        <w:r>
          <w:instrText xml:space="preserve"> PAGE   \* MERGEFORMAT </w:instrText>
        </w:r>
        <w:r>
          <w:fldChar w:fldCharType="separate"/>
        </w:r>
        <w:r w:rsidR="00B802B8">
          <w:rPr>
            <w:noProof/>
          </w:rPr>
          <w:t>3</w:t>
        </w:r>
        <w:r>
          <w:rPr>
            <w:noProof/>
          </w:rPr>
          <w:fldChar w:fldCharType="end"/>
        </w:r>
      </w:p>
    </w:sdtContent>
  </w:sdt>
  <w:p w14:paraId="41576EE8" w14:textId="77777777" w:rsidR="008D5F7D" w:rsidRDefault="008D5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32F0D" w14:textId="77777777" w:rsidR="0090311A" w:rsidRDefault="0090311A" w:rsidP="00E302BD">
      <w:r>
        <w:separator/>
      </w:r>
    </w:p>
  </w:footnote>
  <w:footnote w:type="continuationSeparator" w:id="0">
    <w:p w14:paraId="35189799" w14:textId="77777777" w:rsidR="0090311A" w:rsidRDefault="0090311A"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708F"/>
    <w:multiLevelType w:val="hybridMultilevel"/>
    <w:tmpl w:val="CBCA7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12860"/>
    <w:multiLevelType w:val="hybridMultilevel"/>
    <w:tmpl w:val="5B7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23C93"/>
    <w:multiLevelType w:val="hybridMultilevel"/>
    <w:tmpl w:val="17C8A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E68C5"/>
    <w:multiLevelType w:val="hybridMultilevel"/>
    <w:tmpl w:val="4D8AF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419F4"/>
    <w:multiLevelType w:val="hybridMultilevel"/>
    <w:tmpl w:val="99606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8D45FA"/>
    <w:multiLevelType w:val="hybridMultilevel"/>
    <w:tmpl w:val="E2C41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76A63"/>
    <w:multiLevelType w:val="hybridMultilevel"/>
    <w:tmpl w:val="018A5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96A1E"/>
    <w:multiLevelType w:val="hybridMultilevel"/>
    <w:tmpl w:val="AC14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EA48FF"/>
    <w:multiLevelType w:val="hybridMultilevel"/>
    <w:tmpl w:val="57CEC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B1E7F"/>
    <w:multiLevelType w:val="hybridMultilevel"/>
    <w:tmpl w:val="8D683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3C7BBE"/>
    <w:multiLevelType w:val="hybridMultilevel"/>
    <w:tmpl w:val="D3EA6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995423"/>
    <w:multiLevelType w:val="hybridMultilevel"/>
    <w:tmpl w:val="1E6C9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7C4B6B"/>
    <w:multiLevelType w:val="hybridMultilevel"/>
    <w:tmpl w:val="3D10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31729"/>
    <w:multiLevelType w:val="hybridMultilevel"/>
    <w:tmpl w:val="58960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C24CC"/>
    <w:multiLevelType w:val="hybridMultilevel"/>
    <w:tmpl w:val="C100D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DF0FD1"/>
    <w:multiLevelType w:val="hybridMultilevel"/>
    <w:tmpl w:val="D58E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C75FBB"/>
    <w:multiLevelType w:val="hybridMultilevel"/>
    <w:tmpl w:val="9AF8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971FF"/>
    <w:multiLevelType w:val="hybridMultilevel"/>
    <w:tmpl w:val="129AF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B2401E"/>
    <w:multiLevelType w:val="hybridMultilevel"/>
    <w:tmpl w:val="E50CB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450C93"/>
    <w:multiLevelType w:val="hybridMultilevel"/>
    <w:tmpl w:val="34983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E25F45"/>
    <w:multiLevelType w:val="hybridMultilevel"/>
    <w:tmpl w:val="491C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0C0DE0"/>
    <w:multiLevelType w:val="hybridMultilevel"/>
    <w:tmpl w:val="F57A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A57230"/>
    <w:multiLevelType w:val="hybridMultilevel"/>
    <w:tmpl w:val="F60A9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9F29F8"/>
    <w:multiLevelType w:val="hybridMultilevel"/>
    <w:tmpl w:val="6D92F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CC1968"/>
    <w:multiLevelType w:val="hybridMultilevel"/>
    <w:tmpl w:val="A3B01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161DFF"/>
    <w:multiLevelType w:val="hybridMultilevel"/>
    <w:tmpl w:val="DCBC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BD0288"/>
    <w:multiLevelType w:val="hybridMultilevel"/>
    <w:tmpl w:val="9EE05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0259102">
    <w:abstractNumId w:val="12"/>
  </w:num>
  <w:num w:numId="2" w16cid:durableId="525406529">
    <w:abstractNumId w:val="6"/>
  </w:num>
  <w:num w:numId="3" w16cid:durableId="1963338588">
    <w:abstractNumId w:val="10"/>
  </w:num>
  <w:num w:numId="4" w16cid:durableId="1468817625">
    <w:abstractNumId w:val="5"/>
  </w:num>
  <w:num w:numId="5" w16cid:durableId="146555733">
    <w:abstractNumId w:val="4"/>
  </w:num>
  <w:num w:numId="6" w16cid:durableId="224797248">
    <w:abstractNumId w:val="24"/>
  </w:num>
  <w:num w:numId="7" w16cid:durableId="1844129668">
    <w:abstractNumId w:val="25"/>
  </w:num>
  <w:num w:numId="8" w16cid:durableId="285938166">
    <w:abstractNumId w:val="16"/>
  </w:num>
  <w:num w:numId="9" w16cid:durableId="1816558741">
    <w:abstractNumId w:val="26"/>
  </w:num>
  <w:num w:numId="10" w16cid:durableId="1307010513">
    <w:abstractNumId w:val="14"/>
  </w:num>
  <w:num w:numId="11" w16cid:durableId="1632327237">
    <w:abstractNumId w:val="21"/>
  </w:num>
  <w:num w:numId="12" w16cid:durableId="37973316">
    <w:abstractNumId w:val="0"/>
  </w:num>
  <w:num w:numId="13" w16cid:durableId="372924633">
    <w:abstractNumId w:val="3"/>
  </w:num>
  <w:num w:numId="14" w16cid:durableId="1161196159">
    <w:abstractNumId w:val="7"/>
  </w:num>
  <w:num w:numId="15" w16cid:durableId="1155536479">
    <w:abstractNumId w:val="22"/>
  </w:num>
  <w:num w:numId="16" w16cid:durableId="1410031317">
    <w:abstractNumId w:val="1"/>
  </w:num>
  <w:num w:numId="17" w16cid:durableId="424350098">
    <w:abstractNumId w:val="17"/>
  </w:num>
  <w:num w:numId="18" w16cid:durableId="1159348578">
    <w:abstractNumId w:val="20"/>
  </w:num>
  <w:num w:numId="19" w16cid:durableId="51466442">
    <w:abstractNumId w:val="19"/>
  </w:num>
  <w:num w:numId="20" w16cid:durableId="1143816298">
    <w:abstractNumId w:val="11"/>
  </w:num>
  <w:num w:numId="21" w16cid:durableId="103037944">
    <w:abstractNumId w:val="23"/>
  </w:num>
  <w:num w:numId="22" w16cid:durableId="1467239693">
    <w:abstractNumId w:val="15"/>
  </w:num>
  <w:num w:numId="23" w16cid:durableId="855847917">
    <w:abstractNumId w:val="13"/>
  </w:num>
  <w:num w:numId="24" w16cid:durableId="575746316">
    <w:abstractNumId w:val="9"/>
  </w:num>
  <w:num w:numId="25" w16cid:durableId="1482429245">
    <w:abstractNumId w:val="2"/>
  </w:num>
  <w:num w:numId="26" w16cid:durableId="1164006389">
    <w:abstractNumId w:val="18"/>
  </w:num>
  <w:num w:numId="27" w16cid:durableId="16733257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2524B"/>
    <w:rsid w:val="000265F9"/>
    <w:rsid w:val="00036568"/>
    <w:rsid w:val="00043E04"/>
    <w:rsid w:val="00054A4F"/>
    <w:rsid w:val="0007283B"/>
    <w:rsid w:val="000C7D71"/>
    <w:rsid w:val="0012080F"/>
    <w:rsid w:val="00174972"/>
    <w:rsid w:val="001A257C"/>
    <w:rsid w:val="001B2570"/>
    <w:rsid w:val="00212986"/>
    <w:rsid w:val="00237709"/>
    <w:rsid w:val="002840C8"/>
    <w:rsid w:val="002A01B4"/>
    <w:rsid w:val="002C0BD8"/>
    <w:rsid w:val="002E259B"/>
    <w:rsid w:val="002F0AC1"/>
    <w:rsid w:val="003459D3"/>
    <w:rsid w:val="00347A8A"/>
    <w:rsid w:val="00390AE1"/>
    <w:rsid w:val="003939CB"/>
    <w:rsid w:val="003C0905"/>
    <w:rsid w:val="003C737B"/>
    <w:rsid w:val="004046CF"/>
    <w:rsid w:val="00415D06"/>
    <w:rsid w:val="0042706E"/>
    <w:rsid w:val="0048116A"/>
    <w:rsid w:val="004A5759"/>
    <w:rsid w:val="004C7896"/>
    <w:rsid w:val="00570461"/>
    <w:rsid w:val="00585BFB"/>
    <w:rsid w:val="005B606F"/>
    <w:rsid w:val="005D62E6"/>
    <w:rsid w:val="0062208C"/>
    <w:rsid w:val="00627A06"/>
    <w:rsid w:val="006321A7"/>
    <w:rsid w:val="006602ED"/>
    <w:rsid w:val="00663278"/>
    <w:rsid w:val="00665FB6"/>
    <w:rsid w:val="00690E50"/>
    <w:rsid w:val="006C1D5F"/>
    <w:rsid w:val="006C22C7"/>
    <w:rsid w:val="006D5D4D"/>
    <w:rsid w:val="007263C8"/>
    <w:rsid w:val="00797C23"/>
    <w:rsid w:val="007D5C36"/>
    <w:rsid w:val="008227CC"/>
    <w:rsid w:val="00825676"/>
    <w:rsid w:val="00877831"/>
    <w:rsid w:val="008C46EB"/>
    <w:rsid w:val="008D2A3F"/>
    <w:rsid w:val="008D5F7D"/>
    <w:rsid w:val="0090311A"/>
    <w:rsid w:val="009A265F"/>
    <w:rsid w:val="00A33712"/>
    <w:rsid w:val="00A64F72"/>
    <w:rsid w:val="00A86848"/>
    <w:rsid w:val="00AC2631"/>
    <w:rsid w:val="00B11D24"/>
    <w:rsid w:val="00B30BCC"/>
    <w:rsid w:val="00B802B8"/>
    <w:rsid w:val="00B80A2D"/>
    <w:rsid w:val="00C34BAF"/>
    <w:rsid w:val="00C644F6"/>
    <w:rsid w:val="00CD49F7"/>
    <w:rsid w:val="00D1449B"/>
    <w:rsid w:val="00D20C42"/>
    <w:rsid w:val="00D227FA"/>
    <w:rsid w:val="00D52A38"/>
    <w:rsid w:val="00D76332"/>
    <w:rsid w:val="00DB7170"/>
    <w:rsid w:val="00DC55CC"/>
    <w:rsid w:val="00E21F65"/>
    <w:rsid w:val="00E302BD"/>
    <w:rsid w:val="00E3145D"/>
    <w:rsid w:val="00E81C28"/>
    <w:rsid w:val="00E83F8F"/>
    <w:rsid w:val="00EB02FE"/>
    <w:rsid w:val="00F20C81"/>
    <w:rsid w:val="00F35747"/>
    <w:rsid w:val="00F67B9C"/>
    <w:rsid w:val="00F86F5A"/>
    <w:rsid w:val="00F923DB"/>
    <w:rsid w:val="00FA32E0"/>
    <w:rsid w:val="00FB1CAD"/>
    <w:rsid w:val="00FD5520"/>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DDE6"/>
  <w15:docId w15:val="{5FA3319D-419C-4040-8AFE-C3996B1C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paragraph" w:styleId="Heading1">
    <w:name w:val="heading 1"/>
    <w:basedOn w:val="Normal"/>
    <w:next w:val="Normal"/>
    <w:link w:val="Heading1Char"/>
    <w:qFormat/>
    <w:rsid w:val="002840C8"/>
    <w:pPr>
      <w:keepNext/>
      <w:jc w:val="center"/>
      <w:outlineLvl w:val="0"/>
    </w:pPr>
    <w:rPr>
      <w:rFonts w:ascii="Comic Sans MS" w:eastAsia="Times New Roman" w:hAnsi="Comic Sans MS"/>
      <w:sz w:val="32"/>
      <w:lang w:val="en-GB"/>
    </w:rPr>
  </w:style>
  <w:style w:type="paragraph" w:styleId="Heading2">
    <w:name w:val="heading 2"/>
    <w:basedOn w:val="Normal"/>
    <w:next w:val="Normal"/>
    <w:link w:val="Heading2Char"/>
    <w:qFormat/>
    <w:rsid w:val="002840C8"/>
    <w:pPr>
      <w:keepNext/>
      <w:outlineLvl w:val="1"/>
    </w:pPr>
    <w:rPr>
      <w:rFonts w:ascii="Comic Sans MS" w:eastAsia="Times New Roman" w:hAnsi="Comic Sans MS"/>
      <w:b/>
      <w:bCs/>
      <w:sz w:val="28"/>
      <w:lang w:val="en-GB"/>
    </w:rPr>
  </w:style>
  <w:style w:type="paragraph" w:styleId="Heading4">
    <w:name w:val="heading 4"/>
    <w:basedOn w:val="Normal"/>
    <w:next w:val="Normal"/>
    <w:link w:val="Heading4Char"/>
    <w:qFormat/>
    <w:rsid w:val="002840C8"/>
    <w:pPr>
      <w:keepNext/>
      <w:outlineLvl w:val="3"/>
    </w:pPr>
    <w:rPr>
      <w:rFonts w:ascii="Arial" w:eastAsia="Times New Roman"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nhideWhenUsed/>
    <w:rsid w:val="00E302BD"/>
    <w:pPr>
      <w:tabs>
        <w:tab w:val="center" w:pos="4513"/>
        <w:tab w:val="right" w:pos="9026"/>
      </w:tabs>
    </w:pPr>
  </w:style>
  <w:style w:type="character" w:customStyle="1" w:styleId="HeaderChar">
    <w:name w:val="Header Char"/>
    <w:basedOn w:val="DefaultParagraphFont"/>
    <w:link w:val="Header"/>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 w:type="paragraph" w:styleId="BodyText2">
    <w:name w:val="Body Text 2"/>
    <w:basedOn w:val="Normal"/>
    <w:link w:val="BodyText2Char"/>
    <w:unhideWhenUsed/>
    <w:rsid w:val="00B30BCC"/>
    <w:pPr>
      <w:jc w:val="both"/>
    </w:pPr>
    <w:rPr>
      <w:rFonts w:ascii="Times New Roman" w:eastAsia="Times New Roman" w:hAnsi="Times New Roman"/>
      <w:b/>
      <w:bCs/>
      <w:lang w:eastAsia="en-GB"/>
    </w:rPr>
  </w:style>
  <w:style w:type="character" w:customStyle="1" w:styleId="BodyText2Char">
    <w:name w:val="Body Text 2 Char"/>
    <w:basedOn w:val="DefaultParagraphFont"/>
    <w:link w:val="BodyText2"/>
    <w:rsid w:val="00B30BCC"/>
    <w:rPr>
      <w:rFonts w:ascii="Times New Roman" w:eastAsia="Times New Roman" w:hAnsi="Times New Roman" w:cs="Times New Roman"/>
      <w:b/>
      <w:bCs/>
      <w:sz w:val="24"/>
      <w:szCs w:val="24"/>
      <w:lang w:val="en-US" w:eastAsia="en-GB"/>
    </w:rPr>
  </w:style>
  <w:style w:type="character" w:customStyle="1" w:styleId="Heading1Char">
    <w:name w:val="Heading 1 Char"/>
    <w:basedOn w:val="DefaultParagraphFont"/>
    <w:link w:val="Heading1"/>
    <w:rsid w:val="002840C8"/>
    <w:rPr>
      <w:rFonts w:ascii="Comic Sans MS" w:eastAsia="Times New Roman" w:hAnsi="Comic Sans MS" w:cs="Times New Roman"/>
      <w:sz w:val="32"/>
      <w:szCs w:val="24"/>
    </w:rPr>
  </w:style>
  <w:style w:type="character" w:customStyle="1" w:styleId="Heading2Char">
    <w:name w:val="Heading 2 Char"/>
    <w:basedOn w:val="DefaultParagraphFont"/>
    <w:link w:val="Heading2"/>
    <w:rsid w:val="002840C8"/>
    <w:rPr>
      <w:rFonts w:ascii="Comic Sans MS" w:eastAsia="Times New Roman" w:hAnsi="Comic Sans MS" w:cs="Times New Roman"/>
      <w:b/>
      <w:bCs/>
      <w:sz w:val="28"/>
      <w:szCs w:val="24"/>
    </w:rPr>
  </w:style>
  <w:style w:type="character" w:customStyle="1" w:styleId="Heading4Char">
    <w:name w:val="Heading 4 Char"/>
    <w:basedOn w:val="DefaultParagraphFont"/>
    <w:link w:val="Heading4"/>
    <w:rsid w:val="002840C8"/>
    <w:rPr>
      <w:rFonts w:ascii="Arial" w:eastAsia="Times New Roman" w:hAnsi="Arial" w:cs="Arial"/>
      <w:b/>
      <w:bCs/>
      <w:sz w:val="24"/>
      <w:szCs w:val="24"/>
    </w:rPr>
  </w:style>
  <w:style w:type="paragraph" w:styleId="Title">
    <w:name w:val="Title"/>
    <w:basedOn w:val="Normal"/>
    <w:link w:val="TitleChar"/>
    <w:qFormat/>
    <w:rsid w:val="002840C8"/>
    <w:pPr>
      <w:jc w:val="center"/>
    </w:pPr>
    <w:rPr>
      <w:rFonts w:ascii="Comic Sans MS" w:eastAsia="Times New Roman" w:hAnsi="Comic Sans MS"/>
      <w:sz w:val="36"/>
      <w:lang w:val="en-GB"/>
    </w:rPr>
  </w:style>
  <w:style w:type="character" w:customStyle="1" w:styleId="TitleChar">
    <w:name w:val="Title Char"/>
    <w:basedOn w:val="DefaultParagraphFont"/>
    <w:link w:val="Title"/>
    <w:rsid w:val="002840C8"/>
    <w:rPr>
      <w:rFonts w:ascii="Comic Sans MS" w:eastAsia="Times New Roman" w:hAnsi="Comic Sans MS" w:cs="Times New Roman"/>
      <w:sz w:val="36"/>
      <w:szCs w:val="24"/>
    </w:rPr>
  </w:style>
  <w:style w:type="paragraph" w:styleId="BodyText">
    <w:name w:val="Body Text"/>
    <w:basedOn w:val="Normal"/>
    <w:link w:val="BodyTextChar"/>
    <w:uiPriority w:val="99"/>
    <w:semiHidden/>
    <w:unhideWhenUsed/>
    <w:rsid w:val="003C737B"/>
    <w:pPr>
      <w:spacing w:after="120"/>
    </w:pPr>
  </w:style>
  <w:style w:type="character" w:customStyle="1" w:styleId="BodyTextChar">
    <w:name w:val="Body Text Char"/>
    <w:basedOn w:val="DefaultParagraphFont"/>
    <w:link w:val="BodyText"/>
    <w:uiPriority w:val="99"/>
    <w:semiHidden/>
    <w:rsid w:val="003C737B"/>
    <w:rPr>
      <w:rFonts w:ascii="Cambria" w:eastAsia="MS Mincho" w:hAnsi="Cambria" w:cs="Times New Roman"/>
      <w:sz w:val="24"/>
      <w:szCs w:val="24"/>
      <w:lang w:val="en-US"/>
    </w:rPr>
  </w:style>
  <w:style w:type="character" w:styleId="Hyperlink">
    <w:name w:val="Hyperlink"/>
    <w:basedOn w:val="DefaultParagraphFont"/>
    <w:uiPriority w:val="99"/>
    <w:unhideWhenUsed/>
    <w:rsid w:val="003C737B"/>
    <w:rPr>
      <w:color w:val="0000FF"/>
      <w:u w:val="single"/>
    </w:rPr>
  </w:style>
  <w:style w:type="paragraph" w:styleId="BodyTextIndent">
    <w:name w:val="Body Text Indent"/>
    <w:basedOn w:val="Normal"/>
    <w:link w:val="BodyTextIndentChar"/>
    <w:semiHidden/>
    <w:unhideWhenUsed/>
    <w:rsid w:val="003C737B"/>
    <w:pPr>
      <w:spacing w:before="200" w:after="120" w:line="276" w:lineRule="auto"/>
      <w:ind w:left="283"/>
    </w:pPr>
    <w:rPr>
      <w:rFonts w:ascii="Calibri" w:eastAsia="Times New Roman" w:hAnsi="Calibri"/>
      <w:sz w:val="20"/>
      <w:szCs w:val="20"/>
      <w:lang w:bidi="en-US"/>
    </w:rPr>
  </w:style>
  <w:style w:type="character" w:customStyle="1" w:styleId="BodyTextIndentChar">
    <w:name w:val="Body Text Indent Char"/>
    <w:basedOn w:val="DefaultParagraphFont"/>
    <w:link w:val="BodyTextIndent"/>
    <w:semiHidden/>
    <w:rsid w:val="003C737B"/>
    <w:rPr>
      <w:rFonts w:ascii="Calibri" w:eastAsia="Times New Roman" w:hAnsi="Calibri" w:cs="Times New Roman"/>
      <w:sz w:val="20"/>
      <w:szCs w:val="20"/>
      <w:lang w:val="en-US" w:bidi="en-US"/>
    </w:rPr>
  </w:style>
  <w:style w:type="paragraph" w:customStyle="1" w:styleId="AppFormTitle">
    <w:name w:val="App Form Title"/>
    <w:basedOn w:val="Normal"/>
    <w:rsid w:val="005D62E6"/>
    <w:pPr>
      <w:spacing w:before="360" w:line="288" w:lineRule="auto"/>
      <w:jc w:val="center"/>
    </w:pPr>
    <w:rPr>
      <w:rFonts w:ascii="Arial" w:eastAsia="Calibri"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626737">
      <w:bodyDiv w:val="1"/>
      <w:marLeft w:val="0"/>
      <w:marRight w:val="0"/>
      <w:marTop w:val="0"/>
      <w:marBottom w:val="0"/>
      <w:divBdr>
        <w:top w:val="none" w:sz="0" w:space="0" w:color="auto"/>
        <w:left w:val="none" w:sz="0" w:space="0" w:color="auto"/>
        <w:bottom w:val="none" w:sz="0" w:space="0" w:color="auto"/>
        <w:right w:val="none" w:sz="0" w:space="0" w:color="auto"/>
      </w:divBdr>
      <w:divsChild>
        <w:div w:id="28797899">
          <w:marLeft w:val="0"/>
          <w:marRight w:val="0"/>
          <w:marTop w:val="0"/>
          <w:marBottom w:val="0"/>
          <w:divBdr>
            <w:top w:val="none" w:sz="0" w:space="0" w:color="auto"/>
            <w:left w:val="none" w:sz="0" w:space="0" w:color="auto"/>
            <w:bottom w:val="none" w:sz="0" w:space="0" w:color="auto"/>
            <w:right w:val="none" w:sz="0" w:space="0" w:color="auto"/>
          </w:divBdr>
        </w:div>
        <w:div w:id="2002732356">
          <w:marLeft w:val="0"/>
          <w:marRight w:val="0"/>
          <w:marTop w:val="0"/>
          <w:marBottom w:val="0"/>
          <w:divBdr>
            <w:top w:val="none" w:sz="0" w:space="0" w:color="auto"/>
            <w:left w:val="none" w:sz="0" w:space="0" w:color="auto"/>
            <w:bottom w:val="none" w:sz="0" w:space="0" w:color="auto"/>
            <w:right w:val="none" w:sz="0" w:space="0" w:color="auto"/>
          </w:divBdr>
        </w:div>
        <w:div w:id="1825505670">
          <w:marLeft w:val="0"/>
          <w:marRight w:val="0"/>
          <w:marTop w:val="0"/>
          <w:marBottom w:val="0"/>
          <w:divBdr>
            <w:top w:val="none" w:sz="0" w:space="0" w:color="auto"/>
            <w:left w:val="none" w:sz="0" w:space="0" w:color="auto"/>
            <w:bottom w:val="none" w:sz="0" w:space="0" w:color="auto"/>
            <w:right w:val="none" w:sz="0" w:space="0" w:color="auto"/>
          </w:divBdr>
        </w:div>
        <w:div w:id="1778716861">
          <w:marLeft w:val="0"/>
          <w:marRight w:val="0"/>
          <w:marTop w:val="0"/>
          <w:marBottom w:val="0"/>
          <w:divBdr>
            <w:top w:val="none" w:sz="0" w:space="0" w:color="auto"/>
            <w:left w:val="none" w:sz="0" w:space="0" w:color="auto"/>
            <w:bottom w:val="none" w:sz="0" w:space="0" w:color="auto"/>
            <w:right w:val="none" w:sz="0" w:space="0" w:color="auto"/>
          </w:divBdr>
        </w:div>
      </w:divsChild>
    </w:div>
    <w:div w:id="767045552">
      <w:bodyDiv w:val="1"/>
      <w:marLeft w:val="0"/>
      <w:marRight w:val="0"/>
      <w:marTop w:val="0"/>
      <w:marBottom w:val="0"/>
      <w:divBdr>
        <w:top w:val="none" w:sz="0" w:space="0" w:color="auto"/>
        <w:left w:val="none" w:sz="0" w:space="0" w:color="auto"/>
        <w:bottom w:val="none" w:sz="0" w:space="0" w:color="auto"/>
        <w:right w:val="none" w:sz="0" w:space="0" w:color="auto"/>
      </w:divBdr>
    </w:div>
    <w:div w:id="1098139981">
      <w:bodyDiv w:val="1"/>
      <w:marLeft w:val="0"/>
      <w:marRight w:val="0"/>
      <w:marTop w:val="0"/>
      <w:marBottom w:val="0"/>
      <w:divBdr>
        <w:top w:val="none" w:sz="0" w:space="0" w:color="auto"/>
        <w:left w:val="none" w:sz="0" w:space="0" w:color="auto"/>
        <w:bottom w:val="none" w:sz="0" w:space="0" w:color="auto"/>
        <w:right w:val="none" w:sz="0" w:space="0" w:color="auto"/>
      </w:divBdr>
    </w:div>
    <w:div w:id="164181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6303D-F7B0-40B5-806F-9B0803903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17</cp:revision>
  <dcterms:created xsi:type="dcterms:W3CDTF">2015-10-16T19:16:00Z</dcterms:created>
  <dcterms:modified xsi:type="dcterms:W3CDTF">2026-08-04T12:43:00Z</dcterms:modified>
</cp:coreProperties>
</file>