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CC" w:rsidRPr="00CC7AF8" w:rsidRDefault="00502FCC" w:rsidP="00502FCC">
      <w:pPr>
        <w:autoSpaceDE w:val="0"/>
        <w:autoSpaceDN w:val="0"/>
        <w:adjustRightInd w:val="0"/>
        <w:spacing w:after="0" w:line="240" w:lineRule="auto"/>
        <w:rPr>
          <w:rFonts w:cstheme="minorHAnsi"/>
          <w:b/>
          <w:bCs/>
          <w:sz w:val="28"/>
          <w:szCs w:val="28"/>
        </w:rPr>
      </w:pPr>
      <w:bookmarkStart w:id="0" w:name="_GoBack"/>
      <w:bookmarkEnd w:id="0"/>
      <w:r w:rsidRPr="00CC7AF8">
        <w:rPr>
          <w:rFonts w:cstheme="minorHAnsi"/>
          <w:b/>
          <w:bCs/>
          <w:sz w:val="28"/>
          <w:szCs w:val="28"/>
        </w:rPr>
        <w:t xml:space="preserve">Part one: </w:t>
      </w:r>
      <w:r>
        <w:rPr>
          <w:rFonts w:cstheme="minorHAnsi"/>
          <w:b/>
          <w:bCs/>
          <w:sz w:val="28"/>
          <w:szCs w:val="28"/>
        </w:rPr>
        <w:t xml:space="preserve">Treaty of Versailles and </w:t>
      </w:r>
      <w:proofErr w:type="spellStart"/>
      <w:r>
        <w:rPr>
          <w:rFonts w:cstheme="minorHAnsi"/>
          <w:b/>
          <w:bCs/>
          <w:sz w:val="28"/>
          <w:szCs w:val="28"/>
        </w:rPr>
        <w:t>Peacemaking</w:t>
      </w:r>
      <w:proofErr w:type="spellEnd"/>
    </w:p>
    <w:p w:rsidR="00502FCC" w:rsidRDefault="00502FCC" w:rsidP="00502FCC">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1835"/>
        <w:gridCol w:w="2745"/>
        <w:gridCol w:w="4436"/>
      </w:tblGrid>
      <w:tr w:rsidR="00502FCC" w:rsidTr="00B400F0">
        <w:tc>
          <w:tcPr>
            <w:tcW w:w="1980" w:type="dxa"/>
          </w:tcPr>
          <w:p w:rsidR="00502FCC" w:rsidRPr="00201829" w:rsidRDefault="00502FCC" w:rsidP="00B400F0">
            <w:pPr>
              <w:rPr>
                <w:b/>
                <w:sz w:val="20"/>
                <w:szCs w:val="20"/>
              </w:rPr>
            </w:pPr>
            <w:r w:rsidRPr="00201829">
              <w:rPr>
                <w:b/>
                <w:sz w:val="20"/>
                <w:szCs w:val="20"/>
              </w:rPr>
              <w:t>The Big Three</w:t>
            </w:r>
          </w:p>
        </w:tc>
        <w:tc>
          <w:tcPr>
            <w:tcW w:w="3118" w:type="dxa"/>
          </w:tcPr>
          <w:p w:rsidR="00502FCC" w:rsidRPr="00201829" w:rsidRDefault="00502FCC" w:rsidP="00B400F0">
            <w:pPr>
              <w:rPr>
                <w:b/>
                <w:sz w:val="20"/>
                <w:szCs w:val="20"/>
              </w:rPr>
            </w:pPr>
            <w:r w:rsidRPr="00201829">
              <w:rPr>
                <w:b/>
                <w:sz w:val="20"/>
                <w:szCs w:val="20"/>
              </w:rPr>
              <w:t>Experiences in WWI</w:t>
            </w:r>
          </w:p>
        </w:tc>
        <w:tc>
          <w:tcPr>
            <w:tcW w:w="5358" w:type="dxa"/>
          </w:tcPr>
          <w:p w:rsidR="00502FCC" w:rsidRPr="00201829" w:rsidRDefault="00502FCC" w:rsidP="00B400F0">
            <w:pPr>
              <w:rPr>
                <w:b/>
                <w:sz w:val="20"/>
                <w:szCs w:val="20"/>
              </w:rPr>
            </w:pPr>
            <w:r w:rsidRPr="00201829">
              <w:rPr>
                <w:b/>
                <w:sz w:val="20"/>
                <w:szCs w:val="20"/>
              </w:rPr>
              <w:t>Aims after WWI</w:t>
            </w:r>
          </w:p>
        </w:tc>
      </w:tr>
      <w:tr w:rsidR="00502FCC" w:rsidTr="00B400F0">
        <w:tc>
          <w:tcPr>
            <w:tcW w:w="1980" w:type="dxa"/>
          </w:tcPr>
          <w:p w:rsidR="00502FCC" w:rsidRPr="00201829" w:rsidRDefault="00502FCC" w:rsidP="00B400F0">
            <w:pPr>
              <w:rPr>
                <w:b/>
                <w:sz w:val="20"/>
                <w:szCs w:val="20"/>
              </w:rPr>
            </w:pPr>
            <w:r w:rsidRPr="00201829">
              <w:rPr>
                <w:b/>
                <w:sz w:val="20"/>
                <w:szCs w:val="20"/>
              </w:rPr>
              <w:t>Woodrow Wilson (USA)</w:t>
            </w:r>
          </w:p>
        </w:tc>
        <w:tc>
          <w:tcPr>
            <w:tcW w:w="3118" w:type="dxa"/>
          </w:tcPr>
          <w:p w:rsidR="00502FCC" w:rsidRDefault="00502FCC" w:rsidP="00B400F0">
            <w:pPr>
              <w:rPr>
                <w:sz w:val="20"/>
                <w:szCs w:val="20"/>
              </w:rPr>
            </w:pPr>
          </w:p>
          <w:p w:rsidR="00502FCC" w:rsidRDefault="00502FCC" w:rsidP="00B400F0">
            <w:pPr>
              <w:rPr>
                <w:sz w:val="20"/>
                <w:szCs w:val="20"/>
              </w:rPr>
            </w:pPr>
          </w:p>
          <w:p w:rsidR="00502FCC" w:rsidRDefault="00502FCC" w:rsidP="00B400F0">
            <w:pPr>
              <w:rPr>
                <w:sz w:val="20"/>
                <w:szCs w:val="20"/>
              </w:rPr>
            </w:pPr>
          </w:p>
          <w:p w:rsidR="00502FCC" w:rsidRPr="00201829" w:rsidRDefault="00502FCC" w:rsidP="00B400F0">
            <w:pPr>
              <w:rPr>
                <w:sz w:val="20"/>
                <w:szCs w:val="20"/>
              </w:rPr>
            </w:pPr>
          </w:p>
        </w:tc>
        <w:tc>
          <w:tcPr>
            <w:tcW w:w="5358" w:type="dxa"/>
          </w:tcPr>
          <w:p w:rsidR="00502FCC" w:rsidRPr="00201829" w:rsidRDefault="00502FCC" w:rsidP="00B400F0">
            <w:pPr>
              <w:rPr>
                <w:sz w:val="20"/>
                <w:szCs w:val="20"/>
              </w:rPr>
            </w:pPr>
          </w:p>
        </w:tc>
      </w:tr>
      <w:tr w:rsidR="00502FCC" w:rsidTr="00B400F0">
        <w:tc>
          <w:tcPr>
            <w:tcW w:w="1980" w:type="dxa"/>
          </w:tcPr>
          <w:p w:rsidR="00502FCC" w:rsidRPr="00201829" w:rsidRDefault="00502FCC" w:rsidP="00B400F0">
            <w:pPr>
              <w:rPr>
                <w:b/>
                <w:sz w:val="20"/>
                <w:szCs w:val="20"/>
              </w:rPr>
            </w:pPr>
            <w:r w:rsidRPr="00201829">
              <w:rPr>
                <w:b/>
                <w:sz w:val="20"/>
                <w:szCs w:val="20"/>
              </w:rPr>
              <w:t>David Lloyd George (Britain</w:t>
            </w:r>
            <w:r>
              <w:rPr>
                <w:b/>
                <w:sz w:val="20"/>
                <w:szCs w:val="20"/>
              </w:rPr>
              <w:t>)</w:t>
            </w:r>
          </w:p>
        </w:tc>
        <w:tc>
          <w:tcPr>
            <w:tcW w:w="3118" w:type="dxa"/>
          </w:tcPr>
          <w:p w:rsidR="00502FCC" w:rsidRDefault="00502FCC" w:rsidP="00B400F0">
            <w:pPr>
              <w:rPr>
                <w:sz w:val="20"/>
                <w:szCs w:val="20"/>
              </w:rPr>
            </w:pPr>
          </w:p>
          <w:p w:rsidR="00502FCC" w:rsidRDefault="00502FCC" w:rsidP="00B400F0">
            <w:pPr>
              <w:rPr>
                <w:sz w:val="20"/>
                <w:szCs w:val="20"/>
              </w:rPr>
            </w:pPr>
          </w:p>
          <w:p w:rsidR="00502FCC" w:rsidRDefault="00502FCC" w:rsidP="00B400F0">
            <w:pPr>
              <w:rPr>
                <w:sz w:val="20"/>
                <w:szCs w:val="20"/>
              </w:rPr>
            </w:pPr>
          </w:p>
          <w:p w:rsidR="00502FCC" w:rsidRPr="00201829" w:rsidRDefault="00502FCC" w:rsidP="00B400F0">
            <w:pPr>
              <w:rPr>
                <w:sz w:val="20"/>
                <w:szCs w:val="20"/>
              </w:rPr>
            </w:pPr>
          </w:p>
        </w:tc>
        <w:tc>
          <w:tcPr>
            <w:tcW w:w="5358" w:type="dxa"/>
          </w:tcPr>
          <w:p w:rsidR="00502FCC" w:rsidRPr="00201829" w:rsidRDefault="00502FCC" w:rsidP="00B400F0">
            <w:pPr>
              <w:rPr>
                <w:sz w:val="20"/>
                <w:szCs w:val="20"/>
              </w:rPr>
            </w:pPr>
          </w:p>
        </w:tc>
      </w:tr>
      <w:tr w:rsidR="00502FCC" w:rsidTr="00B400F0">
        <w:tc>
          <w:tcPr>
            <w:tcW w:w="1980" w:type="dxa"/>
          </w:tcPr>
          <w:p w:rsidR="00502FCC" w:rsidRPr="00201829" w:rsidRDefault="00502FCC" w:rsidP="00B400F0">
            <w:pPr>
              <w:rPr>
                <w:b/>
                <w:sz w:val="20"/>
                <w:szCs w:val="20"/>
              </w:rPr>
            </w:pPr>
            <w:r w:rsidRPr="00201829">
              <w:rPr>
                <w:b/>
                <w:sz w:val="20"/>
                <w:szCs w:val="20"/>
              </w:rPr>
              <w:t>Georges Clemenceau (France)</w:t>
            </w:r>
          </w:p>
        </w:tc>
        <w:tc>
          <w:tcPr>
            <w:tcW w:w="3118" w:type="dxa"/>
          </w:tcPr>
          <w:p w:rsidR="00502FCC" w:rsidRDefault="00502FCC" w:rsidP="00B400F0">
            <w:pPr>
              <w:rPr>
                <w:sz w:val="20"/>
                <w:szCs w:val="20"/>
              </w:rPr>
            </w:pPr>
          </w:p>
          <w:p w:rsidR="00502FCC" w:rsidRDefault="00502FCC" w:rsidP="00B400F0">
            <w:pPr>
              <w:rPr>
                <w:sz w:val="20"/>
                <w:szCs w:val="20"/>
              </w:rPr>
            </w:pPr>
          </w:p>
          <w:p w:rsidR="00502FCC" w:rsidRDefault="00502FCC" w:rsidP="00B400F0">
            <w:pPr>
              <w:rPr>
                <w:sz w:val="20"/>
                <w:szCs w:val="20"/>
              </w:rPr>
            </w:pPr>
          </w:p>
          <w:p w:rsidR="00502FCC" w:rsidRPr="00201829" w:rsidRDefault="00502FCC" w:rsidP="00B400F0">
            <w:pPr>
              <w:rPr>
                <w:sz w:val="20"/>
                <w:szCs w:val="20"/>
              </w:rPr>
            </w:pPr>
          </w:p>
        </w:tc>
        <w:tc>
          <w:tcPr>
            <w:tcW w:w="5358" w:type="dxa"/>
          </w:tcPr>
          <w:p w:rsidR="00502FCC" w:rsidRPr="00201829" w:rsidRDefault="00502FCC" w:rsidP="00B400F0">
            <w:pPr>
              <w:rPr>
                <w:sz w:val="20"/>
                <w:szCs w:val="20"/>
              </w:rPr>
            </w:pPr>
          </w:p>
        </w:tc>
      </w:tr>
    </w:tbl>
    <w:p w:rsidR="00502FCC" w:rsidRDefault="00502FCC" w:rsidP="00502FCC">
      <w:pPr>
        <w:autoSpaceDE w:val="0"/>
        <w:autoSpaceDN w:val="0"/>
        <w:adjustRightInd w:val="0"/>
        <w:spacing w:after="0" w:line="240" w:lineRule="auto"/>
        <w:rPr>
          <w:rFonts w:cstheme="minorHAnsi"/>
          <w:b/>
          <w:bCs/>
          <w:sz w:val="24"/>
          <w:szCs w:val="24"/>
        </w:rPr>
      </w:pPr>
    </w:p>
    <w:p w:rsidR="00502FCC" w:rsidRDefault="00502FCC" w:rsidP="00502FCC">
      <w:pPr>
        <w:autoSpaceDE w:val="0"/>
        <w:autoSpaceDN w:val="0"/>
        <w:adjustRightInd w:val="0"/>
        <w:spacing w:after="0" w:line="240" w:lineRule="auto"/>
        <w:rPr>
          <w:rFonts w:cstheme="minorHAnsi"/>
          <w:b/>
          <w:bCs/>
          <w:sz w:val="24"/>
          <w:szCs w:val="24"/>
        </w:rPr>
      </w:pPr>
      <w:r>
        <w:rPr>
          <w:rFonts w:cstheme="minorHAnsi"/>
          <w:b/>
          <w:bCs/>
          <w:sz w:val="24"/>
          <w:szCs w:val="24"/>
        </w:rPr>
        <w:t xml:space="preserve">Woodrow Wilson’s Fourteen Points – </w:t>
      </w:r>
    </w:p>
    <w:p w:rsidR="00502FCC" w:rsidRDefault="00502FCC" w:rsidP="00502FCC">
      <w:pPr>
        <w:autoSpaceDE w:val="0"/>
        <w:autoSpaceDN w:val="0"/>
        <w:adjustRightInd w:val="0"/>
        <w:spacing w:after="0" w:line="240" w:lineRule="auto"/>
        <w:rPr>
          <w:rFonts w:cstheme="minorHAnsi"/>
          <w:b/>
          <w:bCs/>
          <w:sz w:val="24"/>
          <w:szCs w:val="24"/>
        </w:rPr>
      </w:pPr>
      <w:r>
        <w:rPr>
          <w:rFonts w:cstheme="minorHAnsi"/>
          <w:b/>
          <w:bCs/>
          <w:sz w:val="24"/>
          <w:szCs w:val="24"/>
        </w:rPr>
        <w:t>-</w:t>
      </w:r>
    </w:p>
    <w:p w:rsidR="00502FCC" w:rsidRDefault="00502FCC" w:rsidP="00502FCC">
      <w:pPr>
        <w:autoSpaceDE w:val="0"/>
        <w:autoSpaceDN w:val="0"/>
        <w:adjustRightInd w:val="0"/>
        <w:spacing w:after="0" w:line="240" w:lineRule="auto"/>
        <w:rPr>
          <w:rFonts w:cstheme="minorHAnsi"/>
          <w:b/>
          <w:bCs/>
          <w:sz w:val="24"/>
          <w:szCs w:val="24"/>
        </w:rPr>
      </w:pPr>
      <w:r>
        <w:rPr>
          <w:rFonts w:cstheme="minorHAnsi"/>
          <w:b/>
          <w:bCs/>
          <w:sz w:val="24"/>
          <w:szCs w:val="24"/>
        </w:rPr>
        <w:t>-</w:t>
      </w:r>
    </w:p>
    <w:p w:rsidR="00502FCC" w:rsidRDefault="00502FCC" w:rsidP="00502FCC">
      <w:pPr>
        <w:autoSpaceDE w:val="0"/>
        <w:autoSpaceDN w:val="0"/>
        <w:adjustRightInd w:val="0"/>
        <w:spacing w:after="0" w:line="240" w:lineRule="auto"/>
        <w:rPr>
          <w:rFonts w:cstheme="minorHAnsi"/>
          <w:b/>
          <w:bCs/>
          <w:sz w:val="24"/>
          <w:szCs w:val="24"/>
        </w:rPr>
      </w:pPr>
      <w:r>
        <w:rPr>
          <w:rFonts w:cstheme="minorHAnsi"/>
          <w:b/>
          <w:bCs/>
          <w:sz w:val="24"/>
          <w:szCs w:val="24"/>
        </w:rPr>
        <w:t>-</w:t>
      </w:r>
    </w:p>
    <w:p w:rsidR="00502FCC" w:rsidRDefault="00502FCC" w:rsidP="00502FCC">
      <w:pPr>
        <w:autoSpaceDE w:val="0"/>
        <w:autoSpaceDN w:val="0"/>
        <w:adjustRightInd w:val="0"/>
        <w:spacing w:after="0" w:line="240" w:lineRule="auto"/>
        <w:rPr>
          <w:rFonts w:cstheme="minorHAnsi"/>
          <w:b/>
          <w:bCs/>
          <w:sz w:val="24"/>
          <w:szCs w:val="24"/>
        </w:rPr>
      </w:pPr>
      <w:r>
        <w:rPr>
          <w:rFonts w:cstheme="minorHAnsi"/>
          <w:b/>
          <w:bCs/>
          <w:sz w:val="24"/>
          <w:szCs w:val="24"/>
        </w:rPr>
        <w:t>-</w:t>
      </w:r>
    </w:p>
    <w:p w:rsidR="00502FCC" w:rsidRDefault="00502FCC" w:rsidP="00502FCC">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2241"/>
        <w:gridCol w:w="2265"/>
        <w:gridCol w:w="2286"/>
        <w:gridCol w:w="2224"/>
      </w:tblGrid>
      <w:tr w:rsidR="00502FCC" w:rsidTr="00B400F0">
        <w:tc>
          <w:tcPr>
            <w:tcW w:w="10762" w:type="dxa"/>
            <w:gridSpan w:val="4"/>
          </w:tcPr>
          <w:p w:rsidR="00502FCC" w:rsidRPr="009E3EC0" w:rsidRDefault="00502FCC" w:rsidP="00B400F0">
            <w:pPr>
              <w:autoSpaceDE w:val="0"/>
              <w:autoSpaceDN w:val="0"/>
              <w:adjustRightInd w:val="0"/>
              <w:jc w:val="center"/>
              <w:rPr>
                <w:rFonts w:cstheme="minorHAnsi"/>
                <w:b/>
                <w:u w:val="single"/>
              </w:rPr>
            </w:pPr>
            <w:r w:rsidRPr="009E3EC0">
              <w:rPr>
                <w:rFonts w:cstheme="minorHAnsi"/>
                <w:b/>
                <w:sz w:val="24"/>
                <w:u w:val="single"/>
              </w:rPr>
              <w:t>Treaty of Versaille</w:t>
            </w:r>
            <w:r>
              <w:rPr>
                <w:rFonts w:cstheme="minorHAnsi"/>
                <w:b/>
                <w:sz w:val="24"/>
                <w:u w:val="single"/>
              </w:rPr>
              <w:t>s</w:t>
            </w:r>
            <w:r w:rsidRPr="009E3EC0">
              <w:rPr>
                <w:rFonts w:cstheme="minorHAnsi"/>
                <w:b/>
                <w:sz w:val="24"/>
                <w:u w:val="single"/>
              </w:rPr>
              <w:t xml:space="preserve"> – Key Terms</w:t>
            </w:r>
          </w:p>
        </w:tc>
      </w:tr>
      <w:tr w:rsidR="00502FCC" w:rsidTr="00B400F0">
        <w:tc>
          <w:tcPr>
            <w:tcW w:w="2690" w:type="dxa"/>
          </w:tcPr>
          <w:p w:rsidR="00502FCC" w:rsidRDefault="00502FCC" w:rsidP="00B400F0">
            <w:pPr>
              <w:autoSpaceDE w:val="0"/>
              <w:autoSpaceDN w:val="0"/>
              <w:adjustRightInd w:val="0"/>
              <w:rPr>
                <w:rFonts w:cstheme="minorHAnsi"/>
              </w:rPr>
            </w:pPr>
            <w:r>
              <w:rPr>
                <w:rFonts w:cstheme="minorHAnsi"/>
              </w:rPr>
              <w:t>Military terms</w:t>
            </w:r>
          </w:p>
        </w:tc>
        <w:tc>
          <w:tcPr>
            <w:tcW w:w="2690" w:type="dxa"/>
          </w:tcPr>
          <w:p w:rsidR="00502FCC" w:rsidRDefault="00502FCC" w:rsidP="00B400F0">
            <w:pPr>
              <w:autoSpaceDE w:val="0"/>
              <w:autoSpaceDN w:val="0"/>
              <w:adjustRightInd w:val="0"/>
              <w:rPr>
                <w:rFonts w:cstheme="minorHAnsi"/>
              </w:rPr>
            </w:pPr>
            <w:r>
              <w:rPr>
                <w:rFonts w:cstheme="minorHAnsi"/>
              </w:rPr>
              <w:t>Territory terms</w:t>
            </w:r>
          </w:p>
        </w:tc>
        <w:tc>
          <w:tcPr>
            <w:tcW w:w="2691" w:type="dxa"/>
          </w:tcPr>
          <w:p w:rsidR="00502FCC" w:rsidRDefault="00502FCC" w:rsidP="00B400F0">
            <w:pPr>
              <w:autoSpaceDE w:val="0"/>
              <w:autoSpaceDN w:val="0"/>
              <w:adjustRightInd w:val="0"/>
              <w:rPr>
                <w:rFonts w:cstheme="minorHAnsi"/>
              </w:rPr>
            </w:pPr>
            <w:r>
              <w:rPr>
                <w:rFonts w:cstheme="minorHAnsi"/>
              </w:rPr>
              <w:t>Economic terms</w:t>
            </w:r>
          </w:p>
        </w:tc>
        <w:tc>
          <w:tcPr>
            <w:tcW w:w="2691" w:type="dxa"/>
          </w:tcPr>
          <w:p w:rsidR="00502FCC" w:rsidRDefault="00502FCC" w:rsidP="00B400F0">
            <w:pPr>
              <w:autoSpaceDE w:val="0"/>
              <w:autoSpaceDN w:val="0"/>
              <w:adjustRightInd w:val="0"/>
              <w:rPr>
                <w:rFonts w:cstheme="minorHAnsi"/>
              </w:rPr>
            </w:pPr>
            <w:r>
              <w:rPr>
                <w:rFonts w:cstheme="minorHAnsi"/>
              </w:rPr>
              <w:t>Other?</w:t>
            </w:r>
          </w:p>
        </w:tc>
      </w:tr>
      <w:tr w:rsidR="00502FCC" w:rsidTr="00B400F0">
        <w:tc>
          <w:tcPr>
            <w:tcW w:w="2690" w:type="dxa"/>
          </w:tcPr>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p w:rsidR="00502FCC" w:rsidRDefault="00502FCC" w:rsidP="00B400F0">
            <w:pPr>
              <w:autoSpaceDE w:val="0"/>
              <w:autoSpaceDN w:val="0"/>
              <w:adjustRightInd w:val="0"/>
              <w:rPr>
                <w:rFonts w:cstheme="minorHAnsi"/>
              </w:rPr>
            </w:pPr>
          </w:p>
        </w:tc>
        <w:tc>
          <w:tcPr>
            <w:tcW w:w="2690" w:type="dxa"/>
          </w:tcPr>
          <w:p w:rsidR="00502FCC" w:rsidRDefault="00502FCC" w:rsidP="00B400F0">
            <w:pPr>
              <w:autoSpaceDE w:val="0"/>
              <w:autoSpaceDN w:val="0"/>
              <w:adjustRightInd w:val="0"/>
              <w:rPr>
                <w:rFonts w:cstheme="minorHAnsi"/>
              </w:rPr>
            </w:pPr>
          </w:p>
        </w:tc>
        <w:tc>
          <w:tcPr>
            <w:tcW w:w="2691" w:type="dxa"/>
          </w:tcPr>
          <w:p w:rsidR="00502FCC" w:rsidRDefault="00502FCC" w:rsidP="00B400F0">
            <w:pPr>
              <w:autoSpaceDE w:val="0"/>
              <w:autoSpaceDN w:val="0"/>
              <w:adjustRightInd w:val="0"/>
              <w:rPr>
                <w:rFonts w:cstheme="minorHAnsi"/>
              </w:rPr>
            </w:pPr>
          </w:p>
        </w:tc>
        <w:tc>
          <w:tcPr>
            <w:tcW w:w="2691" w:type="dxa"/>
          </w:tcPr>
          <w:p w:rsidR="00502FCC" w:rsidRDefault="00502FCC" w:rsidP="00B400F0">
            <w:pPr>
              <w:autoSpaceDE w:val="0"/>
              <w:autoSpaceDN w:val="0"/>
              <w:adjustRightInd w:val="0"/>
              <w:rPr>
                <w:rFonts w:cstheme="minorHAnsi"/>
              </w:rPr>
            </w:pPr>
          </w:p>
        </w:tc>
      </w:tr>
    </w:tbl>
    <w:p w:rsidR="00502FCC" w:rsidRPr="00CC7AF8" w:rsidRDefault="00502FCC" w:rsidP="00502FCC">
      <w:pPr>
        <w:autoSpaceDE w:val="0"/>
        <w:autoSpaceDN w:val="0"/>
        <w:adjustRightInd w:val="0"/>
        <w:spacing w:after="0" w:line="240" w:lineRule="auto"/>
        <w:rPr>
          <w:rFonts w:cstheme="minorHAnsi"/>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r>
        <w:rPr>
          <w:rFonts w:cstheme="minorHAnsi"/>
          <w:sz w:val="24"/>
          <w:szCs w:val="24"/>
        </w:rPr>
        <w:t>Why did Germany object to the Treaty of Versailles?</w:t>
      </w: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r>
        <w:rPr>
          <w:rFonts w:cstheme="minorHAnsi"/>
          <w:sz w:val="24"/>
          <w:szCs w:val="24"/>
        </w:rPr>
        <w:t>What did the Germans call the treaty?</w:t>
      </w: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r>
        <w:rPr>
          <w:rFonts w:cstheme="minorHAnsi"/>
          <w:sz w:val="24"/>
          <w:szCs w:val="24"/>
        </w:rPr>
        <w:t>Who was the most satisfied and why?</w:t>
      </w:r>
    </w:p>
    <w:tbl>
      <w:tblPr>
        <w:tblStyle w:val="TableGrid"/>
        <w:tblW w:w="0" w:type="auto"/>
        <w:tblLook w:val="04A0" w:firstRow="1" w:lastRow="0" w:firstColumn="1" w:lastColumn="0" w:noHBand="0" w:noVBand="1"/>
      </w:tblPr>
      <w:tblGrid>
        <w:gridCol w:w="1520"/>
        <w:gridCol w:w="4733"/>
        <w:gridCol w:w="2763"/>
      </w:tblGrid>
      <w:tr w:rsidR="00502FCC" w:rsidTr="00B400F0">
        <w:tc>
          <w:tcPr>
            <w:tcW w:w="1555" w:type="dxa"/>
          </w:tcPr>
          <w:p w:rsidR="00502FCC" w:rsidRDefault="00502FCC" w:rsidP="00B400F0">
            <w:pPr>
              <w:autoSpaceDE w:val="0"/>
              <w:autoSpaceDN w:val="0"/>
              <w:adjustRightInd w:val="0"/>
              <w:rPr>
                <w:rFonts w:cstheme="minorHAnsi"/>
                <w:sz w:val="24"/>
                <w:szCs w:val="24"/>
              </w:rPr>
            </w:pPr>
          </w:p>
        </w:tc>
        <w:tc>
          <w:tcPr>
            <w:tcW w:w="5953" w:type="dxa"/>
          </w:tcPr>
          <w:p w:rsidR="00502FCC" w:rsidRDefault="00502FCC" w:rsidP="00B400F0">
            <w:pPr>
              <w:autoSpaceDE w:val="0"/>
              <w:autoSpaceDN w:val="0"/>
              <w:adjustRightInd w:val="0"/>
              <w:rPr>
                <w:rFonts w:cstheme="minorHAnsi"/>
                <w:sz w:val="24"/>
                <w:szCs w:val="24"/>
              </w:rPr>
            </w:pPr>
            <w:r>
              <w:rPr>
                <w:rFonts w:cstheme="minorHAnsi"/>
                <w:sz w:val="24"/>
                <w:szCs w:val="24"/>
              </w:rPr>
              <w:t>Were they satisfied?</w:t>
            </w:r>
          </w:p>
        </w:tc>
        <w:tc>
          <w:tcPr>
            <w:tcW w:w="3254" w:type="dxa"/>
          </w:tcPr>
          <w:p w:rsidR="00502FCC" w:rsidRDefault="00502FCC" w:rsidP="00B400F0">
            <w:pPr>
              <w:autoSpaceDE w:val="0"/>
              <w:autoSpaceDN w:val="0"/>
              <w:adjustRightInd w:val="0"/>
              <w:rPr>
                <w:rFonts w:cstheme="minorHAnsi"/>
                <w:sz w:val="24"/>
                <w:szCs w:val="24"/>
              </w:rPr>
            </w:pPr>
            <w:r>
              <w:rPr>
                <w:rFonts w:cstheme="minorHAnsi"/>
                <w:sz w:val="24"/>
                <w:szCs w:val="24"/>
              </w:rPr>
              <w:t>Mark out of 10 (10 –satisfied/1- not at all satisfied)</w:t>
            </w:r>
          </w:p>
        </w:tc>
      </w:tr>
      <w:tr w:rsidR="00502FCC" w:rsidTr="00B400F0">
        <w:tc>
          <w:tcPr>
            <w:tcW w:w="1555" w:type="dxa"/>
          </w:tcPr>
          <w:p w:rsidR="00502FCC" w:rsidRDefault="00502FCC" w:rsidP="00B400F0">
            <w:pPr>
              <w:autoSpaceDE w:val="0"/>
              <w:autoSpaceDN w:val="0"/>
              <w:adjustRightInd w:val="0"/>
              <w:rPr>
                <w:rFonts w:cstheme="minorHAnsi"/>
                <w:sz w:val="24"/>
                <w:szCs w:val="24"/>
              </w:rPr>
            </w:pPr>
            <w:r>
              <w:rPr>
                <w:rFonts w:cstheme="minorHAnsi"/>
                <w:sz w:val="24"/>
                <w:szCs w:val="24"/>
              </w:rPr>
              <w:t>Lloyd George</w:t>
            </w:r>
          </w:p>
        </w:tc>
        <w:tc>
          <w:tcPr>
            <w:tcW w:w="5953" w:type="dxa"/>
          </w:tcPr>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tc>
        <w:tc>
          <w:tcPr>
            <w:tcW w:w="3254" w:type="dxa"/>
          </w:tcPr>
          <w:p w:rsidR="00502FCC" w:rsidRDefault="00502FCC" w:rsidP="00B400F0">
            <w:pPr>
              <w:autoSpaceDE w:val="0"/>
              <w:autoSpaceDN w:val="0"/>
              <w:adjustRightInd w:val="0"/>
              <w:rPr>
                <w:rFonts w:cstheme="minorHAnsi"/>
                <w:sz w:val="24"/>
                <w:szCs w:val="24"/>
              </w:rPr>
            </w:pPr>
          </w:p>
        </w:tc>
      </w:tr>
      <w:tr w:rsidR="00502FCC" w:rsidTr="00B400F0">
        <w:tc>
          <w:tcPr>
            <w:tcW w:w="1555" w:type="dxa"/>
          </w:tcPr>
          <w:p w:rsidR="00502FCC" w:rsidRDefault="00502FCC" w:rsidP="00B400F0">
            <w:pPr>
              <w:autoSpaceDE w:val="0"/>
              <w:autoSpaceDN w:val="0"/>
              <w:adjustRightInd w:val="0"/>
              <w:rPr>
                <w:rFonts w:cstheme="minorHAnsi"/>
                <w:sz w:val="24"/>
                <w:szCs w:val="24"/>
              </w:rPr>
            </w:pPr>
            <w:r>
              <w:rPr>
                <w:rFonts w:cstheme="minorHAnsi"/>
                <w:sz w:val="24"/>
                <w:szCs w:val="24"/>
              </w:rPr>
              <w:t>Clemenceau</w:t>
            </w:r>
          </w:p>
        </w:tc>
        <w:tc>
          <w:tcPr>
            <w:tcW w:w="5953" w:type="dxa"/>
          </w:tcPr>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tc>
        <w:tc>
          <w:tcPr>
            <w:tcW w:w="3254" w:type="dxa"/>
          </w:tcPr>
          <w:p w:rsidR="00502FCC" w:rsidRDefault="00502FCC" w:rsidP="00B400F0">
            <w:pPr>
              <w:autoSpaceDE w:val="0"/>
              <w:autoSpaceDN w:val="0"/>
              <w:adjustRightInd w:val="0"/>
              <w:rPr>
                <w:rFonts w:cstheme="minorHAnsi"/>
                <w:sz w:val="24"/>
                <w:szCs w:val="24"/>
              </w:rPr>
            </w:pPr>
          </w:p>
        </w:tc>
      </w:tr>
      <w:tr w:rsidR="00502FCC" w:rsidTr="00B400F0">
        <w:tc>
          <w:tcPr>
            <w:tcW w:w="1555" w:type="dxa"/>
          </w:tcPr>
          <w:p w:rsidR="00502FCC" w:rsidRDefault="00502FCC" w:rsidP="00B400F0">
            <w:pPr>
              <w:autoSpaceDE w:val="0"/>
              <w:autoSpaceDN w:val="0"/>
              <w:adjustRightInd w:val="0"/>
              <w:rPr>
                <w:rFonts w:cstheme="minorHAnsi"/>
                <w:sz w:val="24"/>
                <w:szCs w:val="24"/>
              </w:rPr>
            </w:pPr>
            <w:r>
              <w:rPr>
                <w:rFonts w:cstheme="minorHAnsi"/>
                <w:sz w:val="24"/>
                <w:szCs w:val="24"/>
              </w:rPr>
              <w:t>Wilson</w:t>
            </w:r>
          </w:p>
        </w:tc>
        <w:tc>
          <w:tcPr>
            <w:tcW w:w="5953" w:type="dxa"/>
          </w:tcPr>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tc>
        <w:tc>
          <w:tcPr>
            <w:tcW w:w="3254" w:type="dxa"/>
          </w:tcPr>
          <w:p w:rsidR="00502FCC" w:rsidRDefault="00502FCC" w:rsidP="00B400F0">
            <w:pPr>
              <w:autoSpaceDE w:val="0"/>
              <w:autoSpaceDN w:val="0"/>
              <w:adjustRightInd w:val="0"/>
              <w:rPr>
                <w:rFonts w:cstheme="minorHAnsi"/>
                <w:sz w:val="24"/>
                <w:szCs w:val="24"/>
              </w:rPr>
            </w:pPr>
          </w:p>
        </w:tc>
      </w:tr>
      <w:tr w:rsidR="00502FCC" w:rsidTr="00B400F0">
        <w:tc>
          <w:tcPr>
            <w:tcW w:w="1555" w:type="dxa"/>
          </w:tcPr>
          <w:p w:rsidR="00502FCC" w:rsidRDefault="00502FCC" w:rsidP="00B400F0">
            <w:pPr>
              <w:autoSpaceDE w:val="0"/>
              <w:autoSpaceDN w:val="0"/>
              <w:adjustRightInd w:val="0"/>
              <w:rPr>
                <w:rFonts w:cstheme="minorHAnsi"/>
                <w:sz w:val="24"/>
                <w:szCs w:val="24"/>
              </w:rPr>
            </w:pPr>
            <w:r>
              <w:rPr>
                <w:rFonts w:cstheme="minorHAnsi"/>
                <w:sz w:val="24"/>
                <w:szCs w:val="24"/>
              </w:rPr>
              <w:t>Germany?</w:t>
            </w:r>
          </w:p>
          <w:p w:rsidR="00502FCC" w:rsidRDefault="00502FCC" w:rsidP="00B400F0">
            <w:pPr>
              <w:autoSpaceDE w:val="0"/>
              <w:autoSpaceDN w:val="0"/>
              <w:adjustRightInd w:val="0"/>
              <w:rPr>
                <w:rFonts w:cstheme="minorHAnsi"/>
                <w:sz w:val="24"/>
                <w:szCs w:val="24"/>
              </w:rPr>
            </w:pPr>
            <w:r>
              <w:rPr>
                <w:rFonts w:cstheme="minorHAnsi"/>
                <w:sz w:val="24"/>
                <w:szCs w:val="24"/>
              </w:rPr>
              <w:t>(Ebert)</w:t>
            </w:r>
          </w:p>
        </w:tc>
        <w:tc>
          <w:tcPr>
            <w:tcW w:w="5953" w:type="dxa"/>
          </w:tcPr>
          <w:p w:rsidR="00502FCC" w:rsidRDefault="00502FCC" w:rsidP="00B400F0">
            <w:pPr>
              <w:autoSpaceDE w:val="0"/>
              <w:autoSpaceDN w:val="0"/>
              <w:adjustRightInd w:val="0"/>
              <w:rPr>
                <w:rFonts w:cstheme="minorHAnsi"/>
                <w:sz w:val="24"/>
                <w:szCs w:val="24"/>
              </w:rPr>
            </w:pPr>
          </w:p>
        </w:tc>
        <w:tc>
          <w:tcPr>
            <w:tcW w:w="3254" w:type="dxa"/>
          </w:tcPr>
          <w:p w:rsidR="00502FCC" w:rsidRDefault="00502FCC" w:rsidP="00B400F0">
            <w:pPr>
              <w:autoSpaceDE w:val="0"/>
              <w:autoSpaceDN w:val="0"/>
              <w:adjustRightInd w:val="0"/>
              <w:rPr>
                <w:rFonts w:cstheme="minorHAnsi"/>
                <w:sz w:val="24"/>
                <w:szCs w:val="24"/>
              </w:rPr>
            </w:pPr>
          </w:p>
        </w:tc>
      </w:tr>
    </w:tbl>
    <w:p w:rsidR="00502FCC" w:rsidRDefault="00502FCC" w:rsidP="00502FCC">
      <w:pPr>
        <w:autoSpaceDE w:val="0"/>
        <w:autoSpaceDN w:val="0"/>
        <w:adjustRightInd w:val="0"/>
        <w:spacing w:after="0" w:line="240" w:lineRule="auto"/>
        <w:rPr>
          <w:rFonts w:cstheme="minorHAnsi"/>
          <w:sz w:val="24"/>
          <w:szCs w:val="24"/>
        </w:rPr>
      </w:pPr>
    </w:p>
    <w:p w:rsidR="00502FCC" w:rsidRPr="00F92BE2" w:rsidRDefault="00502FCC" w:rsidP="00502FCC">
      <w:pPr>
        <w:spacing w:after="0"/>
        <w:rPr>
          <w:b/>
          <w:sz w:val="28"/>
          <w:u w:val="single"/>
        </w:rPr>
      </w:pPr>
      <w:r w:rsidRPr="00F92BE2">
        <w:rPr>
          <w:b/>
          <w:sz w:val="28"/>
          <w:u w:val="single"/>
        </w:rPr>
        <w:t>How were Germany’s allies treated at the end of the war?</w:t>
      </w:r>
    </w:p>
    <w:p w:rsidR="00502FCC" w:rsidRPr="00F92BE2" w:rsidRDefault="00502FCC" w:rsidP="00502FCC">
      <w:pPr>
        <w:spacing w:after="0" w:line="240" w:lineRule="auto"/>
      </w:pPr>
      <w:r w:rsidRPr="00F92BE2">
        <w:rPr>
          <w:b/>
        </w:rPr>
        <w:t xml:space="preserve">Austria – Treaty of St </w:t>
      </w:r>
      <w:proofErr w:type="spellStart"/>
      <w:r w:rsidRPr="00F92BE2">
        <w:rPr>
          <w:b/>
        </w:rPr>
        <w:t>Germain</w:t>
      </w:r>
      <w:proofErr w:type="spellEnd"/>
      <w:r w:rsidRPr="00F92BE2">
        <w:rPr>
          <w:b/>
        </w:rPr>
        <w:t xml:space="preserve"> – Sep 1919</w:t>
      </w:r>
    </w:p>
    <w:p w:rsidR="00502FCC" w:rsidRPr="00F92BE2" w:rsidRDefault="00502FCC" w:rsidP="00502FCC">
      <w:pPr>
        <w:spacing w:after="0" w:line="240" w:lineRule="auto"/>
      </w:pPr>
      <w:r w:rsidRPr="00F92BE2">
        <w:t xml:space="preserve">Austria lost land to Italy and Romania, they had to pay reparations, </w:t>
      </w:r>
      <w:proofErr w:type="gramStart"/>
      <w:r w:rsidRPr="00F92BE2">
        <w:t>their</w:t>
      </w:r>
      <w:proofErr w:type="gramEnd"/>
      <w:r w:rsidRPr="00F92BE2">
        <w:t xml:space="preserve"> army was limited to 30,000 men and no conscription. Austria was also not allowed to unite with Germany or have a navy. Austria was annoyed as some of their industrial land was given to make up new Czechoslovakia and Italy didn’t feel they received enough land as a reward for helping the allies. </w:t>
      </w:r>
    </w:p>
    <w:p w:rsidR="00502FCC" w:rsidRPr="00F92BE2" w:rsidRDefault="00502FCC" w:rsidP="00502FCC">
      <w:pPr>
        <w:spacing w:after="0" w:line="240" w:lineRule="auto"/>
        <w:rPr>
          <w:b/>
        </w:rPr>
      </w:pPr>
      <w:r w:rsidRPr="00F92BE2">
        <w:rPr>
          <w:b/>
        </w:rPr>
        <w:t>Bulgaria – Treaty of Neuilly – Nov 1919</w:t>
      </w:r>
    </w:p>
    <w:p w:rsidR="00502FCC" w:rsidRPr="00F92BE2" w:rsidRDefault="00502FCC" w:rsidP="00502FCC">
      <w:pPr>
        <w:spacing w:after="0" w:line="240" w:lineRule="auto"/>
      </w:pPr>
      <w:r w:rsidRPr="00F92BE2">
        <w:t xml:space="preserve">Bulgaria lost land to Yugoslavia, Greece and Romania. They had to pay £100 million in reparations and the army was limited to 20,000 with no air force, conscription and 4 battleships. </w:t>
      </w:r>
    </w:p>
    <w:p w:rsidR="00502FCC" w:rsidRPr="00F92BE2" w:rsidRDefault="00502FCC" w:rsidP="00502FCC">
      <w:pPr>
        <w:spacing w:after="0" w:line="240" w:lineRule="auto"/>
        <w:rPr>
          <w:b/>
        </w:rPr>
      </w:pPr>
      <w:r w:rsidRPr="00F92BE2">
        <w:rPr>
          <w:b/>
        </w:rPr>
        <w:t xml:space="preserve">Hungary – Treaty of </w:t>
      </w:r>
      <w:proofErr w:type="spellStart"/>
      <w:r w:rsidRPr="00F92BE2">
        <w:rPr>
          <w:b/>
        </w:rPr>
        <w:t>Trianon</w:t>
      </w:r>
      <w:proofErr w:type="spellEnd"/>
      <w:r w:rsidRPr="00F92BE2">
        <w:rPr>
          <w:b/>
        </w:rPr>
        <w:t xml:space="preserve"> – June 1920 </w:t>
      </w:r>
    </w:p>
    <w:p w:rsidR="00502FCC" w:rsidRPr="00F92BE2" w:rsidRDefault="00502FCC" w:rsidP="00502FCC">
      <w:pPr>
        <w:spacing w:after="0" w:line="240" w:lineRule="auto"/>
      </w:pPr>
      <w:r w:rsidRPr="00F92BE2">
        <w:t>Land was given to Romania, Czechoslovakia, Yugoslavia and Austria. Reparations were due but economy collapsed. 30,000 limit on army.</w:t>
      </w:r>
    </w:p>
    <w:p w:rsidR="00502FCC" w:rsidRPr="00F92BE2" w:rsidRDefault="00502FCC" w:rsidP="00502FCC">
      <w:pPr>
        <w:spacing w:after="0" w:line="240" w:lineRule="auto"/>
        <w:rPr>
          <w:b/>
        </w:rPr>
      </w:pPr>
      <w:r w:rsidRPr="00F92BE2">
        <w:rPr>
          <w:b/>
        </w:rPr>
        <w:t>Turkey – Treaty of Sevres – Aug 1920</w:t>
      </w:r>
    </w:p>
    <w:p w:rsidR="00502FCC" w:rsidRPr="00F92BE2" w:rsidRDefault="00502FCC" w:rsidP="00502FCC">
      <w:pPr>
        <w:spacing w:after="0" w:line="240" w:lineRule="auto"/>
      </w:pPr>
      <w:r w:rsidRPr="00F92BE2">
        <w:t>Turkey lost land to Greece and lost all land in Europe. Army restricted to 50,000 and 7 sail boats and 6 torpedo boats. Waterways connecting the black sea to Mediterranean had to be opened up to other countries. The allies could keep troops in Turkey. The Turkish people were furious and revolted overthrowing the government – the new leader threatened war against the allies. The allies did not want war so agreed to agree a new treaty.</w:t>
      </w:r>
    </w:p>
    <w:p w:rsidR="00502FCC" w:rsidRPr="00F92BE2" w:rsidRDefault="00502FCC" w:rsidP="00502FCC">
      <w:pPr>
        <w:spacing w:after="0" w:line="240" w:lineRule="auto"/>
        <w:rPr>
          <w:b/>
        </w:rPr>
      </w:pPr>
      <w:r w:rsidRPr="00F92BE2">
        <w:rPr>
          <w:b/>
        </w:rPr>
        <w:t>NEW TURKEY - TREATY OF LAUSANNE – 1923</w:t>
      </w:r>
    </w:p>
    <w:p w:rsidR="00502FCC" w:rsidRPr="00F92BE2" w:rsidRDefault="00502FCC" w:rsidP="00502FCC">
      <w:pPr>
        <w:spacing w:after="0" w:line="240" w:lineRule="auto"/>
      </w:pPr>
      <w:r w:rsidRPr="00F92BE2">
        <w:t xml:space="preserve">Gained back some land from Greece and no limit on armed forces and reparations cancelled. Allied troops withdrew from Turkey as well. </w:t>
      </w:r>
    </w:p>
    <w:p w:rsidR="00502FCC" w:rsidRDefault="00502FCC" w:rsidP="00502FCC">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502FCC" w:rsidTr="00B400F0">
        <w:tc>
          <w:tcPr>
            <w:tcW w:w="5381" w:type="dxa"/>
          </w:tcPr>
          <w:p w:rsidR="00502FCC" w:rsidRDefault="00502FCC" w:rsidP="00B400F0">
            <w:pPr>
              <w:autoSpaceDE w:val="0"/>
              <w:autoSpaceDN w:val="0"/>
              <w:adjustRightInd w:val="0"/>
              <w:rPr>
                <w:rFonts w:cstheme="minorHAnsi"/>
                <w:sz w:val="24"/>
                <w:szCs w:val="24"/>
              </w:rPr>
            </w:pPr>
            <w:r>
              <w:rPr>
                <w:rFonts w:cstheme="minorHAnsi"/>
                <w:sz w:val="24"/>
                <w:szCs w:val="24"/>
              </w:rPr>
              <w:t>Strengths of the Treaties made by peacemakers</w:t>
            </w:r>
          </w:p>
        </w:tc>
        <w:tc>
          <w:tcPr>
            <w:tcW w:w="5381" w:type="dxa"/>
          </w:tcPr>
          <w:p w:rsidR="00502FCC" w:rsidRDefault="00502FCC" w:rsidP="00B400F0">
            <w:pPr>
              <w:autoSpaceDE w:val="0"/>
              <w:autoSpaceDN w:val="0"/>
              <w:adjustRightInd w:val="0"/>
              <w:rPr>
                <w:rFonts w:cstheme="minorHAnsi"/>
                <w:sz w:val="24"/>
                <w:szCs w:val="24"/>
              </w:rPr>
            </w:pPr>
            <w:r>
              <w:rPr>
                <w:rFonts w:cstheme="minorHAnsi"/>
                <w:sz w:val="24"/>
                <w:szCs w:val="24"/>
              </w:rPr>
              <w:t>Weaknesses of the Treaties made by peacemakers</w:t>
            </w:r>
          </w:p>
        </w:tc>
      </w:tr>
      <w:tr w:rsidR="00502FCC" w:rsidTr="00B400F0">
        <w:tc>
          <w:tcPr>
            <w:tcW w:w="5381" w:type="dxa"/>
          </w:tcPr>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p w:rsidR="00502FCC" w:rsidRDefault="00502FCC" w:rsidP="00B400F0">
            <w:pPr>
              <w:autoSpaceDE w:val="0"/>
              <w:autoSpaceDN w:val="0"/>
              <w:adjustRightInd w:val="0"/>
              <w:rPr>
                <w:rFonts w:cstheme="minorHAnsi"/>
                <w:sz w:val="24"/>
                <w:szCs w:val="24"/>
              </w:rPr>
            </w:pPr>
          </w:p>
        </w:tc>
        <w:tc>
          <w:tcPr>
            <w:tcW w:w="5381" w:type="dxa"/>
          </w:tcPr>
          <w:p w:rsidR="00502FCC" w:rsidRDefault="00502FCC" w:rsidP="00B400F0">
            <w:pPr>
              <w:autoSpaceDE w:val="0"/>
              <w:autoSpaceDN w:val="0"/>
              <w:adjustRightInd w:val="0"/>
              <w:rPr>
                <w:rFonts w:cstheme="minorHAnsi"/>
                <w:sz w:val="24"/>
                <w:szCs w:val="24"/>
              </w:rPr>
            </w:pPr>
          </w:p>
        </w:tc>
      </w:tr>
    </w:tbl>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502FCC" w:rsidRDefault="00502FCC" w:rsidP="00502FCC">
      <w:pPr>
        <w:autoSpaceDE w:val="0"/>
        <w:autoSpaceDN w:val="0"/>
        <w:adjustRightInd w:val="0"/>
        <w:spacing w:after="0" w:line="240" w:lineRule="auto"/>
        <w:rPr>
          <w:rFonts w:cstheme="minorHAnsi"/>
          <w:sz w:val="24"/>
          <w:szCs w:val="24"/>
        </w:rPr>
      </w:pPr>
    </w:p>
    <w:p w:rsidR="00F340C7" w:rsidRDefault="00F340C7"/>
    <w:sectPr w:rsidR="00F34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CC"/>
    <w:rsid w:val="00502FCC"/>
    <w:rsid w:val="00F3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513E"/>
  <w15:chartTrackingRefBased/>
  <w15:docId w15:val="{D7F1239B-D13D-4F4B-82A2-E604E257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CCC4D7F8-84B4-467A-9303-AF7327B5EBAA}"/>
</file>

<file path=customXml/itemProps2.xml><?xml version="1.0" encoding="utf-8"?>
<ds:datastoreItem xmlns:ds="http://schemas.openxmlformats.org/officeDocument/2006/customXml" ds:itemID="{E97C57B8-DEF1-4D24-A2DA-00FE313B918A}"/>
</file>

<file path=customXml/itemProps3.xml><?xml version="1.0" encoding="utf-8"?>
<ds:datastoreItem xmlns:ds="http://schemas.openxmlformats.org/officeDocument/2006/customXml" ds:itemID="{6B7DDEBD-D181-4CDD-8142-4D87D0B626C4}"/>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Feekins, Hannah</dc:creator>
  <cp:keywords/>
  <dc:description/>
  <cp:lastModifiedBy>Feekins, Hannah</cp:lastModifiedBy>
  <cp:revision>1</cp:revision>
  <dcterms:created xsi:type="dcterms:W3CDTF">2023-11-21T13:44:00Z</dcterms:created>
  <dcterms:modified xsi:type="dcterms:W3CDTF">2023-11-21T13:45:00Z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