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5EB1D" w14:textId="016CDBC6" w:rsidR="004206EC" w:rsidRDefault="003E5127">
      <w:pPr>
        <w:rPr>
          <w:b/>
          <w:lang w:val="en-GB"/>
        </w:rPr>
      </w:pPr>
      <w:r>
        <w:rPr>
          <w:b/>
          <w:noProof/>
          <w:sz w:val="32"/>
          <w:szCs w:val="32"/>
          <w:lang w:val="en-GB" w:eastAsia="en-GB"/>
        </w:rPr>
        <mc:AlternateContent>
          <mc:Choice Requires="wps">
            <w:drawing>
              <wp:anchor distT="0" distB="0" distL="114300" distR="114300" simplePos="0" relativeHeight="251660288" behindDoc="0" locked="0" layoutInCell="1" allowOverlap="1" wp14:anchorId="4837DB86" wp14:editId="147851CC">
                <wp:simplePos x="0" y="0"/>
                <wp:positionH relativeFrom="column">
                  <wp:posOffset>622300</wp:posOffset>
                </wp:positionH>
                <wp:positionV relativeFrom="paragraph">
                  <wp:posOffset>10160</wp:posOffset>
                </wp:positionV>
                <wp:extent cx="5715000" cy="1059815"/>
                <wp:effectExtent l="0" t="0" r="19050" b="26035"/>
                <wp:wrapThrough wrapText="bothSides">
                  <wp:wrapPolygon edited="0">
                    <wp:start x="288" y="0"/>
                    <wp:lineTo x="0" y="1553"/>
                    <wp:lineTo x="0" y="20189"/>
                    <wp:lineTo x="216" y="21742"/>
                    <wp:lineTo x="21384" y="21742"/>
                    <wp:lineTo x="21600" y="20189"/>
                    <wp:lineTo x="21600" y="1553"/>
                    <wp:lineTo x="21312" y="0"/>
                    <wp:lineTo x="288" y="0"/>
                  </wp:wrapPolygon>
                </wp:wrapThrough>
                <wp:docPr id="2" name="Rounded Rectangle 2"/>
                <wp:cNvGraphicFramePr/>
                <a:graphic xmlns:a="http://schemas.openxmlformats.org/drawingml/2006/main">
                  <a:graphicData uri="http://schemas.microsoft.com/office/word/2010/wordprocessingShape">
                    <wps:wsp>
                      <wps:cNvSpPr/>
                      <wps:spPr>
                        <a:xfrm>
                          <a:off x="0" y="0"/>
                          <a:ext cx="5715000" cy="1059815"/>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7289FD2" w14:textId="66E6CB02" w:rsidR="003B18F3" w:rsidRDefault="003B18F3" w:rsidP="003E5127">
                            <w:pPr>
                              <w:jc w:val="center"/>
                              <w:rPr>
                                <w:b/>
                                <w:color w:val="000000" w:themeColor="text1"/>
                                <w:sz w:val="32"/>
                                <w:szCs w:val="32"/>
                                <w:lang w:val="en-GB"/>
                              </w:rPr>
                            </w:pPr>
                            <w:r>
                              <w:rPr>
                                <w:b/>
                                <w:color w:val="000000" w:themeColor="text1"/>
                                <w:sz w:val="32"/>
                                <w:szCs w:val="32"/>
                                <w:lang w:val="en-GB"/>
                              </w:rPr>
                              <w:t>GCSE Drama</w:t>
                            </w:r>
                          </w:p>
                          <w:p w14:paraId="3F070C01" w14:textId="76518F9A" w:rsidR="003B18F3" w:rsidRDefault="003B18F3" w:rsidP="003E5127">
                            <w:pPr>
                              <w:jc w:val="center"/>
                              <w:rPr>
                                <w:b/>
                                <w:color w:val="000000" w:themeColor="text1"/>
                                <w:sz w:val="32"/>
                                <w:szCs w:val="32"/>
                                <w:lang w:val="en-GB"/>
                              </w:rPr>
                            </w:pPr>
                            <w:r>
                              <w:rPr>
                                <w:b/>
                                <w:color w:val="000000" w:themeColor="text1"/>
                                <w:sz w:val="32"/>
                                <w:szCs w:val="32"/>
                                <w:lang w:val="en-GB"/>
                              </w:rPr>
                              <w:t>Year 10</w:t>
                            </w:r>
                          </w:p>
                          <w:p w14:paraId="46C89826" w14:textId="41D583A8" w:rsidR="003E5127" w:rsidRPr="0094064D" w:rsidRDefault="003B18F3" w:rsidP="003E5127">
                            <w:pPr>
                              <w:jc w:val="center"/>
                              <w:rPr>
                                <w:b/>
                                <w:color w:val="000000" w:themeColor="text1"/>
                                <w:sz w:val="32"/>
                                <w:szCs w:val="32"/>
                                <w:lang w:val="en-GB"/>
                              </w:rPr>
                            </w:pPr>
                            <w:r>
                              <w:rPr>
                                <w:b/>
                                <w:color w:val="000000" w:themeColor="text1"/>
                                <w:sz w:val="32"/>
                                <w:szCs w:val="32"/>
                                <w:lang w:val="en-GB"/>
                              </w:rPr>
                              <w:t xml:space="preserve">Developing knowledge of ‘Epic Theatre’ </w:t>
                            </w:r>
                            <w:r w:rsidR="003E5127" w:rsidRPr="0094064D">
                              <w:rPr>
                                <w:b/>
                                <w:color w:val="000000" w:themeColor="text1"/>
                                <w:sz w:val="32"/>
                                <w:szCs w:val="32"/>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837DB86" id="Rounded Rectangle 2" o:spid="_x0000_s1026" style="position:absolute;margin-left:49pt;margin-top:.8pt;width:450pt;height:83.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" fillcolor="#b4c6e7 [1300]" strokecolor="#1f3763 [1604]" strokeweight="1pt">
                <v:stroke joinstyle="miter"/>
                <v:textbox>
                  <w:txbxContent>
                    <w:p w14:paraId="37289FD2" w14:textId="66E6CB02" w:rsidR="003B18F3" w:rsidRDefault="003B18F3" w:rsidP="003E5127">
                      <w:pPr>
                        <w:jc w:val="center"/>
                        <w:rPr>
                          <w:b/>
                          <w:color w:val="000000" w:themeColor="text1"/>
                          <w:sz w:val="32"/>
                          <w:szCs w:val="32"/>
                          <w:lang w:val="en-GB"/>
                        </w:rPr>
                      </w:pPr>
                      <w:r>
                        <w:rPr>
                          <w:b/>
                          <w:color w:val="000000" w:themeColor="text1"/>
                          <w:sz w:val="32"/>
                          <w:szCs w:val="32"/>
                          <w:lang w:val="en-GB"/>
                        </w:rPr>
                        <w:t>GCSE Drama</w:t>
                      </w:r>
                    </w:p>
                    <w:p w14:paraId="3F070C01" w14:textId="76518F9A" w:rsidR="003B18F3" w:rsidRDefault="003B18F3" w:rsidP="003E5127">
                      <w:pPr>
                        <w:jc w:val="center"/>
                        <w:rPr>
                          <w:b/>
                          <w:color w:val="000000" w:themeColor="text1"/>
                          <w:sz w:val="32"/>
                          <w:szCs w:val="32"/>
                          <w:lang w:val="en-GB"/>
                        </w:rPr>
                      </w:pPr>
                      <w:r>
                        <w:rPr>
                          <w:b/>
                          <w:color w:val="000000" w:themeColor="text1"/>
                          <w:sz w:val="32"/>
                          <w:szCs w:val="32"/>
                          <w:lang w:val="en-GB"/>
                        </w:rPr>
                        <w:t>Year 10</w:t>
                      </w:r>
                    </w:p>
                    <w:p w14:paraId="46C89826" w14:textId="41D583A8" w:rsidR="003E5127" w:rsidRPr="0094064D" w:rsidRDefault="003B18F3" w:rsidP="003E5127">
                      <w:pPr>
                        <w:jc w:val="center"/>
                        <w:rPr>
                          <w:b/>
                          <w:color w:val="000000" w:themeColor="text1"/>
                          <w:sz w:val="32"/>
                          <w:szCs w:val="32"/>
                          <w:lang w:val="en-GB"/>
                        </w:rPr>
                      </w:pPr>
                      <w:r>
                        <w:rPr>
                          <w:b/>
                          <w:color w:val="000000" w:themeColor="text1"/>
                          <w:sz w:val="32"/>
                          <w:szCs w:val="32"/>
                          <w:lang w:val="en-GB"/>
                        </w:rPr>
                        <w:t xml:space="preserve">Developing knowledge of ‘Epic Theatre’ </w:t>
                      </w:r>
                      <w:r w:rsidR="003E5127" w:rsidRPr="0094064D">
                        <w:rPr>
                          <w:b/>
                          <w:color w:val="000000" w:themeColor="text1"/>
                          <w:sz w:val="32"/>
                          <w:szCs w:val="32"/>
                          <w:lang w:val="en-GB"/>
                        </w:rPr>
                        <w:t xml:space="preserve"> </w:t>
                      </w:r>
                    </w:p>
                  </w:txbxContent>
                </v:textbox>
                <w10:wrap type="through"/>
              </v:roundrect>
            </w:pict>
          </mc:Fallback>
        </mc:AlternateContent>
      </w:r>
      <w:r w:rsidR="004206EC" w:rsidRPr="00884E63">
        <w:rPr>
          <w:b/>
          <w:noProof/>
          <w:sz w:val="32"/>
          <w:szCs w:val="32"/>
          <w:lang w:val="en-GB" w:eastAsia="en-GB"/>
        </w:rPr>
        <w:drawing>
          <wp:anchor distT="0" distB="0" distL="114300" distR="114300" simplePos="0" relativeHeight="251659264" behindDoc="1" locked="0" layoutInCell="1" allowOverlap="1" wp14:anchorId="198AE287" wp14:editId="3E8CBF14">
            <wp:simplePos x="0" y="0"/>
            <wp:positionH relativeFrom="margin">
              <wp:posOffset>-63500</wp:posOffset>
            </wp:positionH>
            <wp:positionV relativeFrom="paragraph">
              <wp:posOffset>2540</wp:posOffset>
            </wp:positionV>
            <wp:extent cx="463550" cy="554990"/>
            <wp:effectExtent l="0" t="0" r="0" b="0"/>
            <wp:wrapTight wrapText="bothSides">
              <wp:wrapPolygon edited="0">
                <wp:start x="0" y="0"/>
                <wp:lineTo x="0" y="14828"/>
                <wp:lineTo x="7101" y="20760"/>
                <wp:lineTo x="13315" y="20760"/>
                <wp:lineTo x="20416" y="14828"/>
                <wp:lineTo x="2041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63550" cy="554990"/>
                    </a:xfrm>
                    <a:prstGeom prst="rect">
                      <a:avLst/>
                    </a:prstGeom>
                  </pic:spPr>
                </pic:pic>
              </a:graphicData>
            </a:graphic>
            <wp14:sizeRelH relativeFrom="page">
              <wp14:pctWidth>0</wp14:pctWidth>
            </wp14:sizeRelH>
            <wp14:sizeRelV relativeFrom="page">
              <wp14:pctHeight>0</wp14:pctHeight>
            </wp14:sizeRelV>
          </wp:anchor>
        </w:drawing>
      </w:r>
    </w:p>
    <w:p w14:paraId="50D9AB4C" w14:textId="31FEFC49" w:rsidR="004206EC" w:rsidRDefault="004206EC">
      <w:pPr>
        <w:rPr>
          <w:b/>
          <w:lang w:val="en-GB"/>
        </w:rPr>
      </w:pPr>
    </w:p>
    <w:p w14:paraId="1E214162" w14:textId="7CD5FD4D" w:rsidR="003B18F3" w:rsidRDefault="003B18F3">
      <w:pPr>
        <w:rPr>
          <w:b/>
          <w:lang w:val="en-GB"/>
        </w:rPr>
      </w:pPr>
    </w:p>
    <w:p w14:paraId="386375B9" w14:textId="5AA812B2" w:rsidR="003B18F3" w:rsidRDefault="003B18F3">
      <w:pPr>
        <w:rPr>
          <w:b/>
          <w:lang w:val="en-GB"/>
        </w:rPr>
      </w:pPr>
    </w:p>
    <w:p w14:paraId="7CE2245B" w14:textId="0A99B444" w:rsidR="003B18F3" w:rsidRDefault="003B18F3">
      <w:pPr>
        <w:rPr>
          <w:b/>
          <w:lang w:val="en-GB"/>
        </w:rPr>
      </w:pPr>
    </w:p>
    <w:p w14:paraId="4BB28223" w14:textId="75C0A47C" w:rsidR="003B18F3" w:rsidRPr="003B18F3" w:rsidRDefault="003B18F3" w:rsidP="003B18F3">
      <w:pPr>
        <w:rPr>
          <w:b/>
          <w:u w:val="single"/>
          <w:lang w:val="en-GB"/>
        </w:rPr>
      </w:pPr>
      <w:r w:rsidRPr="003B18F3">
        <w:rPr>
          <w:b/>
          <w:u w:val="single"/>
          <w:lang w:val="en-GB"/>
        </w:rPr>
        <w:t>Why is Brecht so important?</w:t>
      </w:r>
    </w:p>
    <w:p w14:paraId="7A731803" w14:textId="77777777" w:rsidR="003B18F3" w:rsidRPr="003B18F3" w:rsidRDefault="003B18F3" w:rsidP="003B18F3">
      <w:pPr>
        <w:rPr>
          <w:b/>
          <w:lang w:val="en-GB"/>
        </w:rPr>
      </w:pPr>
    </w:p>
    <w:p w14:paraId="1A3757A7" w14:textId="77777777" w:rsidR="003B18F3" w:rsidRPr="003B18F3" w:rsidRDefault="003B18F3" w:rsidP="003B18F3">
      <w:pPr>
        <w:rPr>
          <w:b/>
          <w:lang w:val="en-GB"/>
        </w:rPr>
      </w:pPr>
      <w:r w:rsidRPr="003B18F3">
        <w:rPr>
          <w:b/>
          <w:lang w:val="en-GB"/>
        </w:rPr>
        <w:t>Bertolt Brecht was a theatre practitioner. He made and shaped theatre in a way that had a huge impact upon its development. Many of his ideas were so revolutionary that they changed the theatrical landscape forever. Modern theatre owes a lot to his methods.</w:t>
      </w:r>
    </w:p>
    <w:p w14:paraId="582A5A76" w14:textId="77777777" w:rsidR="003B18F3" w:rsidRPr="003B18F3" w:rsidRDefault="003B18F3" w:rsidP="003B18F3">
      <w:pPr>
        <w:rPr>
          <w:b/>
          <w:lang w:val="en-GB"/>
        </w:rPr>
      </w:pPr>
    </w:p>
    <w:p w14:paraId="6BDD54EE" w14:textId="77777777" w:rsidR="003B18F3" w:rsidRPr="003B18F3" w:rsidRDefault="003B18F3" w:rsidP="003B18F3">
      <w:pPr>
        <w:rPr>
          <w:b/>
          <w:lang w:val="en-GB"/>
        </w:rPr>
      </w:pPr>
      <w:r w:rsidRPr="003B18F3">
        <w:rPr>
          <w:b/>
          <w:lang w:val="en-GB"/>
        </w:rPr>
        <w:t>When naturalistic theatre was at its height and acted as a mirror to what was happening in society, he decided to use it as a force for change. He wanted to make his audience think and famously said that theatre audiences at that time “hang up their brains with their hats in the cloakroom”.</w:t>
      </w:r>
    </w:p>
    <w:p w14:paraId="2510162A" w14:textId="77777777" w:rsidR="003B18F3" w:rsidRPr="003B18F3" w:rsidRDefault="003B18F3" w:rsidP="003B18F3">
      <w:pPr>
        <w:rPr>
          <w:b/>
          <w:lang w:val="en-GB"/>
        </w:rPr>
      </w:pPr>
    </w:p>
    <w:p w14:paraId="6B9682C3" w14:textId="3302F72C" w:rsidR="003B18F3" w:rsidRPr="003B18F3" w:rsidRDefault="003B18F3" w:rsidP="003B18F3">
      <w:pPr>
        <w:rPr>
          <w:b/>
          <w:lang w:val="en-GB"/>
        </w:rPr>
      </w:pPr>
      <w:r w:rsidRPr="003B18F3">
        <w:rPr>
          <w:b/>
          <w:lang w:val="en-GB"/>
        </w:rPr>
        <w:t>In naturalistic</w:t>
      </w:r>
      <w:r>
        <w:rPr>
          <w:b/>
          <w:lang w:val="en-GB"/>
        </w:rPr>
        <w:t xml:space="preserve"> </w:t>
      </w:r>
      <w:r w:rsidRPr="003B18F3">
        <w:rPr>
          <w:b/>
          <w:lang w:val="en-GB"/>
        </w:rPr>
        <w:t xml:space="preserve">or dramatic </w:t>
      </w:r>
      <w:proofErr w:type="gramStart"/>
      <w:r w:rsidRPr="003B18F3">
        <w:rPr>
          <w:b/>
          <w:lang w:val="en-GB"/>
        </w:rPr>
        <w:t>theatre</w:t>
      </w:r>
      <w:proofErr w:type="gramEnd"/>
      <w:r w:rsidRPr="003B18F3">
        <w:rPr>
          <w:b/>
          <w:lang w:val="en-GB"/>
        </w:rPr>
        <w:t xml:space="preserve"> the audience care about the lives of the characters onstage. They forget their own lives for a while and escape into the lives of others. When an audience cries for a character or feels emotion through the events happening to them it’s called catharsis.</w:t>
      </w:r>
    </w:p>
    <w:p w14:paraId="08237392" w14:textId="77777777" w:rsidR="003B18F3" w:rsidRPr="003B18F3" w:rsidRDefault="003B18F3" w:rsidP="003B18F3">
      <w:pPr>
        <w:rPr>
          <w:b/>
          <w:lang w:val="en-GB"/>
        </w:rPr>
      </w:pPr>
    </w:p>
    <w:p w14:paraId="45A55C42" w14:textId="53155DE9" w:rsidR="003B18F3" w:rsidRDefault="003B18F3" w:rsidP="003B18F3">
      <w:pPr>
        <w:rPr>
          <w:b/>
          <w:lang w:val="en-GB"/>
        </w:rPr>
      </w:pPr>
      <w:r w:rsidRPr="003B18F3">
        <w:rPr>
          <w:b/>
          <w:lang w:val="en-GB"/>
        </w:rPr>
        <w:t xml:space="preserve">Brecht was against cathartic theatre. He believed that while the audience believed in the action onstage and became emotionally </w:t>
      </w:r>
      <w:proofErr w:type="gramStart"/>
      <w:r w:rsidRPr="003B18F3">
        <w:rPr>
          <w:b/>
          <w:lang w:val="en-GB"/>
        </w:rPr>
        <w:t>involved</w:t>
      </w:r>
      <w:proofErr w:type="gramEnd"/>
      <w:r w:rsidRPr="003B18F3">
        <w:rPr>
          <w:b/>
          <w:lang w:val="en-GB"/>
        </w:rPr>
        <w:t xml:space="preserve"> they lost the ability to think and to judge. He wanted his audiences to remain objective and distant from emotional involvement so that they could make considered and rational judgements about any social comment or issues in his work. To do this he used a range of theatrical devices or techniques so that the audience were reminded throughout that they were watching theatre; a presentation of life, not real life itself. His kind of theatre was called Epic theatre. He called the act of distancing the audience from emotional involvement the </w:t>
      </w:r>
      <w:proofErr w:type="spellStart"/>
      <w:r w:rsidRPr="003B18F3">
        <w:rPr>
          <w:b/>
          <w:lang w:val="en-GB"/>
        </w:rPr>
        <w:t>verfremdungseffekt</w:t>
      </w:r>
      <w:proofErr w:type="spellEnd"/>
      <w:r w:rsidRPr="003B18F3">
        <w:rPr>
          <w:b/>
          <w:lang w:val="en-GB"/>
        </w:rPr>
        <w:t>.</w:t>
      </w:r>
    </w:p>
    <w:p w14:paraId="498D74E0" w14:textId="022CF655" w:rsidR="004206EC" w:rsidRPr="00F85636" w:rsidRDefault="003B18F3" w:rsidP="00F85636">
      <w:pPr>
        <w:pStyle w:val="Heading1"/>
        <w:rPr>
          <w:rFonts w:asciiTheme="minorHAnsi" w:hAnsiTheme="minorHAnsi" w:cstheme="minorHAnsi"/>
          <w:color w:val="7030A0"/>
          <w:lang w:val="en-GB"/>
        </w:rPr>
      </w:pPr>
      <w:r>
        <w:rPr>
          <w:rFonts w:asciiTheme="minorHAnsi" w:hAnsiTheme="minorHAnsi" w:cstheme="minorHAnsi"/>
          <w:color w:val="7030A0"/>
          <w:lang w:val="en-GB"/>
        </w:rPr>
        <w:t xml:space="preserve">Features of ‘Epic Theatre’ </w:t>
      </w:r>
    </w:p>
    <w:p w14:paraId="741656A3" w14:textId="77777777" w:rsidR="003B18F3" w:rsidRPr="003B18F3" w:rsidRDefault="003B18F3" w:rsidP="003B18F3">
      <w:pPr>
        <w:pBdr>
          <w:top w:val="single" w:sz="4" w:space="1" w:color="auto"/>
          <w:left w:val="single" w:sz="4" w:space="4" w:color="auto"/>
          <w:bottom w:val="single" w:sz="4" w:space="1" w:color="auto"/>
          <w:right w:val="single" w:sz="4" w:space="4" w:color="auto"/>
        </w:pBdr>
        <w:shd w:val="clear" w:color="auto" w:fill="E2EFD9" w:themeFill="accent6" w:themeFillTint="33"/>
        <w:jc w:val="both"/>
        <w:textAlignment w:val="baseline"/>
        <w:rPr>
          <w:rFonts w:ascii="Calibri" w:eastAsia="Times New Roman" w:hAnsi="Calibri" w:cs="Calibri"/>
          <w:color w:val="201F1E"/>
          <w:lang w:val="en-GB" w:eastAsia="en-GB"/>
        </w:rPr>
      </w:pPr>
      <w:r w:rsidRPr="003B18F3">
        <w:rPr>
          <w:rFonts w:ascii="Calibri" w:eastAsia="Times New Roman" w:hAnsi="Calibri" w:cs="Calibri"/>
          <w:color w:val="201F1E"/>
          <w:lang w:val="en-GB" w:eastAsia="en-GB"/>
        </w:rPr>
        <w:t>narration</w:t>
      </w:r>
    </w:p>
    <w:p w14:paraId="1806AC05" w14:textId="77777777" w:rsidR="003B18F3" w:rsidRPr="003B18F3" w:rsidRDefault="003B18F3" w:rsidP="003B18F3">
      <w:pPr>
        <w:pBdr>
          <w:top w:val="single" w:sz="4" w:space="1" w:color="auto"/>
          <w:left w:val="single" w:sz="4" w:space="4" w:color="auto"/>
          <w:bottom w:val="single" w:sz="4" w:space="1" w:color="auto"/>
          <w:right w:val="single" w:sz="4" w:space="4" w:color="auto"/>
        </w:pBdr>
        <w:shd w:val="clear" w:color="auto" w:fill="E2EFD9" w:themeFill="accent6" w:themeFillTint="33"/>
        <w:jc w:val="both"/>
        <w:textAlignment w:val="baseline"/>
        <w:rPr>
          <w:rFonts w:ascii="Calibri" w:eastAsia="Times New Roman" w:hAnsi="Calibri" w:cs="Calibri"/>
          <w:color w:val="201F1E"/>
          <w:lang w:val="en-GB" w:eastAsia="en-GB"/>
        </w:rPr>
      </w:pPr>
      <w:r w:rsidRPr="003B18F3">
        <w:rPr>
          <w:rFonts w:ascii="Calibri" w:eastAsia="Times New Roman" w:hAnsi="Calibri" w:cs="Calibri"/>
          <w:color w:val="201F1E"/>
          <w:lang w:val="en-GB" w:eastAsia="en-GB"/>
        </w:rPr>
        <w:t>direct address to the audience</w:t>
      </w:r>
    </w:p>
    <w:p w14:paraId="5301F895" w14:textId="77777777" w:rsidR="003B18F3" w:rsidRPr="003B18F3" w:rsidRDefault="003B18F3" w:rsidP="003B18F3">
      <w:pPr>
        <w:pBdr>
          <w:top w:val="single" w:sz="4" w:space="1" w:color="auto"/>
          <w:left w:val="single" w:sz="4" w:space="4" w:color="auto"/>
          <w:bottom w:val="single" w:sz="4" w:space="1" w:color="auto"/>
          <w:right w:val="single" w:sz="4" w:space="4" w:color="auto"/>
        </w:pBdr>
        <w:shd w:val="clear" w:color="auto" w:fill="E2EFD9" w:themeFill="accent6" w:themeFillTint="33"/>
        <w:jc w:val="both"/>
        <w:textAlignment w:val="baseline"/>
        <w:rPr>
          <w:rFonts w:ascii="Calibri" w:eastAsia="Times New Roman" w:hAnsi="Calibri" w:cs="Calibri"/>
          <w:color w:val="201F1E"/>
          <w:lang w:val="en-GB" w:eastAsia="en-GB"/>
        </w:rPr>
      </w:pPr>
      <w:r w:rsidRPr="003B18F3">
        <w:rPr>
          <w:rFonts w:ascii="Calibri" w:eastAsia="Times New Roman" w:hAnsi="Calibri" w:cs="Calibri"/>
          <w:color w:val="201F1E"/>
          <w:lang w:val="en-GB" w:eastAsia="en-GB"/>
        </w:rPr>
        <w:t>placards and signs</w:t>
      </w:r>
    </w:p>
    <w:p w14:paraId="0DAA51E3" w14:textId="77777777" w:rsidR="003B18F3" w:rsidRPr="003B18F3" w:rsidRDefault="003B18F3" w:rsidP="003B18F3">
      <w:pPr>
        <w:pBdr>
          <w:top w:val="single" w:sz="4" w:space="1" w:color="auto"/>
          <w:left w:val="single" w:sz="4" w:space="4" w:color="auto"/>
          <w:bottom w:val="single" w:sz="4" w:space="1" w:color="auto"/>
          <w:right w:val="single" w:sz="4" w:space="4" w:color="auto"/>
        </w:pBdr>
        <w:shd w:val="clear" w:color="auto" w:fill="E2EFD9" w:themeFill="accent6" w:themeFillTint="33"/>
        <w:jc w:val="both"/>
        <w:textAlignment w:val="baseline"/>
        <w:rPr>
          <w:rFonts w:ascii="Calibri" w:eastAsia="Times New Roman" w:hAnsi="Calibri" w:cs="Calibri"/>
          <w:color w:val="201F1E"/>
          <w:lang w:val="en-GB" w:eastAsia="en-GB"/>
        </w:rPr>
      </w:pPr>
      <w:r w:rsidRPr="003B18F3">
        <w:rPr>
          <w:rFonts w:ascii="Calibri" w:eastAsia="Times New Roman" w:hAnsi="Calibri" w:cs="Calibri"/>
          <w:color w:val="201F1E"/>
          <w:lang w:val="en-GB" w:eastAsia="en-GB"/>
        </w:rPr>
        <w:t>projection</w:t>
      </w:r>
    </w:p>
    <w:p w14:paraId="5A141834" w14:textId="77777777" w:rsidR="003B18F3" w:rsidRPr="003B18F3" w:rsidRDefault="003B18F3" w:rsidP="003B18F3">
      <w:pPr>
        <w:pBdr>
          <w:top w:val="single" w:sz="4" w:space="1" w:color="auto"/>
          <w:left w:val="single" w:sz="4" w:space="4" w:color="auto"/>
          <w:bottom w:val="single" w:sz="4" w:space="1" w:color="auto"/>
          <w:right w:val="single" w:sz="4" w:space="4" w:color="auto"/>
        </w:pBdr>
        <w:shd w:val="clear" w:color="auto" w:fill="E2EFD9" w:themeFill="accent6" w:themeFillTint="33"/>
        <w:jc w:val="both"/>
        <w:textAlignment w:val="baseline"/>
        <w:rPr>
          <w:rFonts w:ascii="Calibri" w:eastAsia="Times New Roman" w:hAnsi="Calibri" w:cs="Calibri"/>
          <w:color w:val="201F1E"/>
          <w:lang w:val="en-GB" w:eastAsia="en-GB"/>
        </w:rPr>
      </w:pPr>
      <w:r w:rsidRPr="003B18F3">
        <w:rPr>
          <w:rFonts w:ascii="Calibri" w:eastAsia="Times New Roman" w:hAnsi="Calibri" w:cs="Calibri"/>
          <w:color w:val="201F1E"/>
          <w:lang w:val="en-GB" w:eastAsia="en-GB"/>
        </w:rPr>
        <w:t>spoiling dramatic tension in advance of episodes (scenes)</w:t>
      </w:r>
    </w:p>
    <w:p w14:paraId="4FF15935" w14:textId="77777777" w:rsidR="003B18F3" w:rsidRPr="003B18F3" w:rsidRDefault="003B18F3" w:rsidP="003B18F3">
      <w:pPr>
        <w:pBdr>
          <w:top w:val="single" w:sz="4" w:space="1" w:color="auto"/>
          <w:left w:val="single" w:sz="4" w:space="4" w:color="auto"/>
          <w:bottom w:val="single" w:sz="4" w:space="1" w:color="auto"/>
          <w:right w:val="single" w:sz="4" w:space="4" w:color="auto"/>
        </w:pBdr>
        <w:shd w:val="clear" w:color="auto" w:fill="E2EFD9" w:themeFill="accent6" w:themeFillTint="33"/>
        <w:jc w:val="both"/>
        <w:textAlignment w:val="baseline"/>
        <w:rPr>
          <w:rFonts w:ascii="Calibri" w:eastAsia="Times New Roman" w:hAnsi="Calibri" w:cs="Calibri"/>
          <w:color w:val="201F1E"/>
          <w:lang w:val="en-GB" w:eastAsia="en-GB"/>
        </w:rPr>
      </w:pPr>
      <w:r w:rsidRPr="003B18F3">
        <w:rPr>
          <w:rFonts w:ascii="Calibri" w:eastAsia="Times New Roman" w:hAnsi="Calibri" w:cs="Calibri"/>
          <w:color w:val="201F1E"/>
          <w:lang w:val="en-GB" w:eastAsia="en-GB"/>
        </w:rPr>
        <w:t>disjointed time sequences – flashbacks and flash forwards – large jumps in time between episodes (scenes)</w:t>
      </w:r>
    </w:p>
    <w:p w14:paraId="78F829AE" w14:textId="77777777" w:rsidR="003B18F3" w:rsidRPr="003B18F3" w:rsidRDefault="003B18F3" w:rsidP="003B18F3">
      <w:pPr>
        <w:pBdr>
          <w:top w:val="single" w:sz="4" w:space="1" w:color="auto"/>
          <w:left w:val="single" w:sz="4" w:space="4" w:color="auto"/>
          <w:bottom w:val="single" w:sz="4" w:space="1" w:color="auto"/>
          <w:right w:val="single" w:sz="4" w:space="4" w:color="auto"/>
        </w:pBdr>
        <w:shd w:val="clear" w:color="auto" w:fill="E2EFD9" w:themeFill="accent6" w:themeFillTint="33"/>
        <w:jc w:val="both"/>
        <w:textAlignment w:val="baseline"/>
        <w:rPr>
          <w:rFonts w:ascii="Calibri" w:eastAsia="Times New Roman" w:hAnsi="Calibri" w:cs="Calibri"/>
          <w:color w:val="201F1E"/>
          <w:lang w:val="en-GB" w:eastAsia="en-GB"/>
        </w:rPr>
      </w:pPr>
      <w:proofErr w:type="spellStart"/>
      <w:r w:rsidRPr="003B18F3">
        <w:rPr>
          <w:rFonts w:ascii="Calibri" w:eastAsia="Times New Roman" w:hAnsi="Calibri" w:cs="Calibri"/>
          <w:color w:val="201F1E"/>
          <w:lang w:val="en-GB" w:eastAsia="en-GB"/>
        </w:rPr>
        <w:t>historification</w:t>
      </w:r>
      <w:proofErr w:type="spellEnd"/>
      <w:r w:rsidRPr="003B18F3">
        <w:rPr>
          <w:rFonts w:ascii="Calibri" w:eastAsia="Times New Roman" w:hAnsi="Calibri" w:cs="Calibri"/>
          <w:color w:val="201F1E"/>
          <w:lang w:val="en-GB" w:eastAsia="en-GB"/>
        </w:rPr>
        <w:t xml:space="preserve"> – setting events in another place and/or time </w:t>
      </w:r>
      <w:proofErr w:type="gramStart"/>
      <w:r w:rsidRPr="003B18F3">
        <w:rPr>
          <w:rFonts w:ascii="Calibri" w:eastAsia="Times New Roman" w:hAnsi="Calibri" w:cs="Calibri"/>
          <w:color w:val="201F1E"/>
          <w:lang w:val="en-GB" w:eastAsia="en-GB"/>
        </w:rPr>
        <w:t>in order to</w:t>
      </w:r>
      <w:proofErr w:type="gramEnd"/>
      <w:r w:rsidRPr="003B18F3">
        <w:rPr>
          <w:rFonts w:ascii="Calibri" w:eastAsia="Times New Roman" w:hAnsi="Calibri" w:cs="Calibri"/>
          <w:color w:val="201F1E"/>
          <w:lang w:val="en-GB" w:eastAsia="en-GB"/>
        </w:rPr>
        <w:t xml:space="preserve"> distance the emotional impact, yet enhance the intellectual impact for the spectator (audience)</w:t>
      </w:r>
    </w:p>
    <w:p w14:paraId="6363F9D6" w14:textId="77777777" w:rsidR="003B18F3" w:rsidRPr="003B18F3" w:rsidRDefault="003B18F3" w:rsidP="003B18F3">
      <w:pPr>
        <w:pBdr>
          <w:top w:val="single" w:sz="4" w:space="1" w:color="auto"/>
          <w:left w:val="single" w:sz="4" w:space="4" w:color="auto"/>
          <w:bottom w:val="single" w:sz="4" w:space="1" w:color="auto"/>
          <w:right w:val="single" w:sz="4" w:space="4" w:color="auto"/>
        </w:pBdr>
        <w:shd w:val="clear" w:color="auto" w:fill="E2EFD9" w:themeFill="accent6" w:themeFillTint="33"/>
        <w:jc w:val="both"/>
        <w:textAlignment w:val="baseline"/>
        <w:rPr>
          <w:rFonts w:ascii="Calibri" w:eastAsia="Times New Roman" w:hAnsi="Calibri" w:cs="Calibri"/>
          <w:color w:val="201F1E"/>
          <w:lang w:val="en-GB" w:eastAsia="en-GB"/>
        </w:rPr>
      </w:pPr>
      <w:r w:rsidRPr="003B18F3">
        <w:rPr>
          <w:rFonts w:ascii="Calibri" w:eastAsia="Times New Roman" w:hAnsi="Calibri" w:cs="Calibri"/>
          <w:color w:val="201F1E"/>
          <w:lang w:val="en-GB" w:eastAsia="en-GB"/>
        </w:rPr>
        <w:t xml:space="preserve">fragmentary costumes – single items of clothing representing the entire </w:t>
      </w:r>
      <w:proofErr w:type="gramStart"/>
      <w:r w:rsidRPr="003B18F3">
        <w:rPr>
          <w:rFonts w:ascii="Calibri" w:eastAsia="Times New Roman" w:hAnsi="Calibri" w:cs="Calibri"/>
          <w:color w:val="201F1E"/>
          <w:lang w:val="en-GB" w:eastAsia="en-GB"/>
        </w:rPr>
        <w:t>costume</w:t>
      </w:r>
      <w:proofErr w:type="gramEnd"/>
    </w:p>
    <w:p w14:paraId="0D7469E0" w14:textId="77777777" w:rsidR="003B18F3" w:rsidRPr="003B18F3" w:rsidRDefault="003B18F3" w:rsidP="003B18F3">
      <w:pPr>
        <w:pBdr>
          <w:top w:val="single" w:sz="4" w:space="1" w:color="auto"/>
          <w:left w:val="single" w:sz="4" w:space="4" w:color="auto"/>
          <w:bottom w:val="single" w:sz="4" w:space="1" w:color="auto"/>
          <w:right w:val="single" w:sz="4" w:space="4" w:color="auto"/>
        </w:pBdr>
        <w:shd w:val="clear" w:color="auto" w:fill="E2EFD9" w:themeFill="accent6" w:themeFillTint="33"/>
        <w:jc w:val="both"/>
        <w:textAlignment w:val="baseline"/>
        <w:rPr>
          <w:rFonts w:ascii="Calibri" w:eastAsia="Times New Roman" w:hAnsi="Calibri" w:cs="Calibri"/>
          <w:color w:val="201F1E"/>
          <w:lang w:val="en-GB" w:eastAsia="en-GB"/>
        </w:rPr>
      </w:pPr>
      <w:r w:rsidRPr="003B18F3">
        <w:rPr>
          <w:rFonts w:ascii="Calibri" w:eastAsia="Times New Roman" w:hAnsi="Calibri" w:cs="Calibri"/>
          <w:color w:val="201F1E"/>
          <w:lang w:val="en-GB" w:eastAsia="en-GB"/>
        </w:rPr>
        <w:t>fragmentary props – single objects representing a larger picture (or setting)</w:t>
      </w:r>
    </w:p>
    <w:p w14:paraId="460E75C4" w14:textId="77777777" w:rsidR="003B18F3" w:rsidRPr="003B18F3" w:rsidRDefault="003B18F3" w:rsidP="003B18F3">
      <w:pPr>
        <w:pBdr>
          <w:top w:val="single" w:sz="4" w:space="1" w:color="auto"/>
          <w:left w:val="single" w:sz="4" w:space="4" w:color="auto"/>
          <w:bottom w:val="single" w:sz="4" w:space="1" w:color="auto"/>
          <w:right w:val="single" w:sz="4" w:space="4" w:color="auto"/>
        </w:pBdr>
        <w:shd w:val="clear" w:color="auto" w:fill="E2EFD9" w:themeFill="accent6" w:themeFillTint="33"/>
        <w:jc w:val="both"/>
        <w:textAlignment w:val="baseline"/>
        <w:rPr>
          <w:rFonts w:ascii="Calibri" w:eastAsia="Times New Roman" w:hAnsi="Calibri" w:cs="Calibri"/>
          <w:color w:val="201F1E"/>
          <w:lang w:val="en-GB" w:eastAsia="en-GB"/>
        </w:rPr>
      </w:pPr>
      <w:r w:rsidRPr="003B18F3">
        <w:rPr>
          <w:rFonts w:ascii="Calibri" w:eastAsia="Times New Roman" w:hAnsi="Calibri" w:cs="Calibri"/>
          <w:color w:val="201F1E"/>
          <w:lang w:val="en-GB" w:eastAsia="en-GB"/>
        </w:rPr>
        <w:t xml:space="preserve">song – like parables in the Bible, songs are used to communicate the message or themes of the </w:t>
      </w:r>
      <w:proofErr w:type="gramStart"/>
      <w:r w:rsidRPr="003B18F3">
        <w:rPr>
          <w:rFonts w:ascii="Calibri" w:eastAsia="Times New Roman" w:hAnsi="Calibri" w:cs="Calibri"/>
          <w:color w:val="201F1E"/>
          <w:lang w:val="en-GB" w:eastAsia="en-GB"/>
        </w:rPr>
        <w:t>drama</w:t>
      </w:r>
      <w:proofErr w:type="gramEnd"/>
    </w:p>
    <w:p w14:paraId="33C8AD4E" w14:textId="77777777" w:rsidR="003B18F3" w:rsidRPr="003B18F3" w:rsidRDefault="003B18F3" w:rsidP="003B18F3">
      <w:pPr>
        <w:pBdr>
          <w:top w:val="single" w:sz="4" w:space="1" w:color="auto"/>
          <w:left w:val="single" w:sz="4" w:space="4" w:color="auto"/>
          <w:bottom w:val="single" w:sz="4" w:space="1" w:color="auto"/>
          <w:right w:val="single" w:sz="4" w:space="4" w:color="auto"/>
        </w:pBdr>
        <w:shd w:val="clear" w:color="auto" w:fill="E2EFD9" w:themeFill="accent6" w:themeFillTint="33"/>
        <w:jc w:val="both"/>
        <w:textAlignment w:val="baseline"/>
        <w:rPr>
          <w:rFonts w:ascii="Calibri" w:eastAsia="Times New Roman" w:hAnsi="Calibri" w:cs="Calibri"/>
          <w:color w:val="201F1E"/>
          <w:lang w:val="en-GB" w:eastAsia="en-GB"/>
        </w:rPr>
      </w:pPr>
      <w:r w:rsidRPr="003B18F3">
        <w:rPr>
          <w:rFonts w:ascii="Calibri" w:eastAsia="Times New Roman" w:hAnsi="Calibri" w:cs="Calibri"/>
          <w:color w:val="201F1E"/>
          <w:lang w:val="en-GB" w:eastAsia="en-GB"/>
        </w:rPr>
        <w:lastRenderedPageBreak/>
        <w:t xml:space="preserve">demonstration of role – actors are encouraged not to fully become the role, but rather to ‘demonstrate’ the role at arm’s length, with a sense of </w:t>
      </w:r>
      <w:proofErr w:type="gramStart"/>
      <w:r w:rsidRPr="003B18F3">
        <w:rPr>
          <w:rFonts w:ascii="Calibri" w:eastAsia="Times New Roman" w:hAnsi="Calibri" w:cs="Calibri"/>
          <w:color w:val="201F1E"/>
          <w:lang w:val="en-GB" w:eastAsia="en-GB"/>
        </w:rPr>
        <w:t>detachment</w:t>
      </w:r>
      <w:proofErr w:type="gramEnd"/>
    </w:p>
    <w:p w14:paraId="34AD5FA8" w14:textId="77777777" w:rsidR="003B18F3" w:rsidRPr="003B18F3" w:rsidRDefault="003B18F3" w:rsidP="003B18F3">
      <w:pPr>
        <w:pBdr>
          <w:top w:val="single" w:sz="4" w:space="1" w:color="auto"/>
          <w:left w:val="single" w:sz="4" w:space="4" w:color="auto"/>
          <w:bottom w:val="single" w:sz="4" w:space="1" w:color="auto"/>
          <w:right w:val="single" w:sz="4" w:space="4" w:color="auto"/>
        </w:pBdr>
        <w:shd w:val="clear" w:color="auto" w:fill="E2EFD9" w:themeFill="accent6" w:themeFillTint="33"/>
        <w:jc w:val="both"/>
        <w:textAlignment w:val="baseline"/>
        <w:rPr>
          <w:rFonts w:ascii="Calibri" w:eastAsia="Times New Roman" w:hAnsi="Calibri" w:cs="Calibri"/>
          <w:color w:val="201F1E"/>
          <w:lang w:val="en-GB" w:eastAsia="en-GB"/>
        </w:rPr>
      </w:pPr>
      <w:r w:rsidRPr="003B18F3">
        <w:rPr>
          <w:rFonts w:ascii="Calibri" w:eastAsia="Times New Roman" w:hAnsi="Calibri" w:cs="Calibri"/>
          <w:color w:val="201F1E"/>
          <w:lang w:val="en-GB" w:eastAsia="en-GB"/>
        </w:rPr>
        <w:t xml:space="preserve">multiple roles – actors commonly perform more than one character in a </w:t>
      </w:r>
      <w:proofErr w:type="gramStart"/>
      <w:r w:rsidRPr="003B18F3">
        <w:rPr>
          <w:rFonts w:ascii="Calibri" w:eastAsia="Times New Roman" w:hAnsi="Calibri" w:cs="Calibri"/>
          <w:color w:val="201F1E"/>
          <w:lang w:val="en-GB" w:eastAsia="en-GB"/>
        </w:rPr>
        <w:t>drama</w:t>
      </w:r>
      <w:proofErr w:type="gramEnd"/>
    </w:p>
    <w:p w14:paraId="7A3B6D18" w14:textId="77777777" w:rsidR="003B18F3" w:rsidRPr="003B18F3" w:rsidRDefault="003B18F3" w:rsidP="003B18F3">
      <w:pPr>
        <w:pBdr>
          <w:top w:val="single" w:sz="4" w:space="1" w:color="auto"/>
          <w:left w:val="single" w:sz="4" w:space="4" w:color="auto"/>
          <w:bottom w:val="single" w:sz="4" w:space="1" w:color="auto"/>
          <w:right w:val="single" w:sz="4" w:space="4" w:color="auto"/>
        </w:pBdr>
        <w:shd w:val="clear" w:color="auto" w:fill="E2EFD9" w:themeFill="accent6" w:themeFillTint="33"/>
        <w:jc w:val="both"/>
        <w:textAlignment w:val="baseline"/>
        <w:rPr>
          <w:rFonts w:ascii="Calibri" w:eastAsia="Times New Roman" w:hAnsi="Calibri" w:cs="Calibri"/>
          <w:color w:val="201F1E"/>
          <w:lang w:val="en-GB" w:eastAsia="en-GB"/>
        </w:rPr>
      </w:pPr>
      <w:r w:rsidRPr="003B18F3">
        <w:rPr>
          <w:rFonts w:ascii="Calibri" w:eastAsia="Times New Roman" w:hAnsi="Calibri" w:cs="Calibri"/>
          <w:color w:val="201F1E"/>
          <w:lang w:val="en-GB" w:eastAsia="en-GB"/>
        </w:rPr>
        <w:t>costume changes in full view of the spectator (audience)</w:t>
      </w:r>
    </w:p>
    <w:p w14:paraId="54D53358" w14:textId="77777777" w:rsidR="003B18F3" w:rsidRPr="003B18F3" w:rsidRDefault="003B18F3" w:rsidP="003B18F3">
      <w:pPr>
        <w:pBdr>
          <w:top w:val="single" w:sz="4" w:space="1" w:color="auto"/>
          <w:left w:val="single" w:sz="4" w:space="4" w:color="auto"/>
          <w:bottom w:val="single" w:sz="4" w:space="1" w:color="auto"/>
          <w:right w:val="single" w:sz="4" w:space="4" w:color="auto"/>
        </w:pBdr>
        <w:shd w:val="clear" w:color="auto" w:fill="E2EFD9" w:themeFill="accent6" w:themeFillTint="33"/>
        <w:jc w:val="both"/>
        <w:textAlignment w:val="baseline"/>
        <w:rPr>
          <w:rFonts w:ascii="Calibri" w:eastAsia="Times New Roman" w:hAnsi="Calibri" w:cs="Calibri"/>
          <w:color w:val="201F1E"/>
          <w:lang w:val="en-GB" w:eastAsia="en-GB"/>
        </w:rPr>
      </w:pPr>
      <w:r w:rsidRPr="003B18F3">
        <w:rPr>
          <w:rFonts w:ascii="Calibri" w:eastAsia="Times New Roman" w:hAnsi="Calibri" w:cs="Calibri"/>
          <w:color w:val="201F1E"/>
          <w:lang w:val="en-GB" w:eastAsia="en-GB"/>
        </w:rPr>
        <w:t>lighting equipment in full view of the spectator (audience)</w:t>
      </w:r>
    </w:p>
    <w:p w14:paraId="121F9A1A" w14:textId="77777777" w:rsidR="003B18F3" w:rsidRPr="003B18F3" w:rsidRDefault="003B18F3" w:rsidP="003B18F3">
      <w:pPr>
        <w:pBdr>
          <w:top w:val="single" w:sz="4" w:space="1" w:color="auto"/>
          <w:left w:val="single" w:sz="4" w:space="4" w:color="auto"/>
          <w:bottom w:val="single" w:sz="4" w:space="1" w:color="auto"/>
          <w:right w:val="single" w:sz="4" w:space="4" w:color="auto"/>
        </w:pBdr>
        <w:shd w:val="clear" w:color="auto" w:fill="E2EFD9" w:themeFill="accent6" w:themeFillTint="33"/>
        <w:jc w:val="both"/>
        <w:textAlignment w:val="baseline"/>
        <w:rPr>
          <w:rFonts w:ascii="Calibri" w:eastAsia="Times New Roman" w:hAnsi="Calibri" w:cs="Calibri"/>
          <w:color w:val="201F1E"/>
          <w:lang w:val="en-GB" w:eastAsia="en-GB"/>
        </w:rPr>
      </w:pPr>
      <w:r w:rsidRPr="003B18F3">
        <w:rPr>
          <w:rFonts w:ascii="Calibri" w:eastAsia="Times New Roman" w:hAnsi="Calibri" w:cs="Calibri"/>
          <w:color w:val="201F1E"/>
          <w:lang w:val="en-GB" w:eastAsia="en-GB"/>
        </w:rPr>
        <w:t xml:space="preserve">open white lighting – due to its emotional impact, coloured light on stage is eliminated – instead, the stage is flooded with white </w:t>
      </w:r>
      <w:proofErr w:type="gramStart"/>
      <w:r w:rsidRPr="003B18F3">
        <w:rPr>
          <w:rFonts w:ascii="Calibri" w:eastAsia="Times New Roman" w:hAnsi="Calibri" w:cs="Calibri"/>
          <w:color w:val="201F1E"/>
          <w:lang w:val="en-GB" w:eastAsia="en-GB"/>
        </w:rPr>
        <w:t>light</w:t>
      </w:r>
      <w:proofErr w:type="gramEnd"/>
    </w:p>
    <w:p w14:paraId="616796D5" w14:textId="77777777" w:rsidR="003B18F3" w:rsidRPr="003B18F3" w:rsidRDefault="003B18F3" w:rsidP="003B18F3">
      <w:pPr>
        <w:pBdr>
          <w:top w:val="single" w:sz="4" w:space="1" w:color="auto"/>
          <w:left w:val="single" w:sz="4" w:space="4" w:color="auto"/>
          <w:bottom w:val="single" w:sz="4" w:space="1" w:color="auto"/>
          <w:right w:val="single" w:sz="4" w:space="4" w:color="auto"/>
        </w:pBdr>
        <w:shd w:val="clear" w:color="auto" w:fill="E2EFD9" w:themeFill="accent6" w:themeFillTint="33"/>
        <w:jc w:val="both"/>
        <w:textAlignment w:val="baseline"/>
        <w:rPr>
          <w:rFonts w:ascii="Calibri" w:eastAsia="Times New Roman" w:hAnsi="Calibri" w:cs="Calibri"/>
          <w:color w:val="201F1E"/>
          <w:lang w:val="en-GB" w:eastAsia="en-GB"/>
        </w:rPr>
      </w:pPr>
      <w:r w:rsidRPr="003B18F3">
        <w:rPr>
          <w:rFonts w:ascii="Calibri" w:eastAsia="Times New Roman" w:hAnsi="Calibri" w:cs="Calibri"/>
          <w:color w:val="201F1E"/>
          <w:lang w:val="en-GB" w:eastAsia="en-GB"/>
        </w:rPr>
        <w:t>“</w:t>
      </w:r>
      <w:proofErr w:type="spellStart"/>
      <w:proofErr w:type="gramStart"/>
      <w:r w:rsidRPr="003B18F3">
        <w:rPr>
          <w:rFonts w:ascii="Calibri" w:eastAsia="Times New Roman" w:hAnsi="Calibri" w:cs="Calibri"/>
          <w:color w:val="201F1E"/>
          <w:lang w:val="en-GB" w:eastAsia="en-GB"/>
        </w:rPr>
        <w:t>verfremdungseffekt</w:t>
      </w:r>
      <w:proofErr w:type="spellEnd"/>
      <w:r w:rsidRPr="003B18F3">
        <w:rPr>
          <w:rFonts w:ascii="Calibri" w:eastAsia="Times New Roman" w:hAnsi="Calibri" w:cs="Calibri"/>
          <w:color w:val="201F1E"/>
          <w:lang w:val="en-GB" w:eastAsia="en-GB"/>
        </w:rPr>
        <w:t>“ –</w:t>
      </w:r>
      <w:proofErr w:type="gramEnd"/>
      <w:r w:rsidRPr="003B18F3">
        <w:rPr>
          <w:rFonts w:ascii="Calibri" w:eastAsia="Times New Roman" w:hAnsi="Calibri" w:cs="Calibri"/>
          <w:color w:val="201F1E"/>
          <w:lang w:val="en-GB" w:eastAsia="en-GB"/>
        </w:rPr>
        <w:t xml:space="preserve"> a complex term translated differently by scholars from German , involves the use of many of the above conventions, with the ultimate aim of distancing the audience emotionally and increasing their intellectual response to the drama.</w:t>
      </w:r>
    </w:p>
    <w:p w14:paraId="5747549B" w14:textId="0180A0CA" w:rsidR="00BD11F8" w:rsidRPr="00A71B3A" w:rsidRDefault="00BD11F8" w:rsidP="00A71B3A">
      <w:pPr>
        <w:jc w:val="both"/>
        <w:rPr>
          <w:lang w:val="en-GB"/>
        </w:rPr>
      </w:pPr>
    </w:p>
    <w:p w14:paraId="190919EB" w14:textId="77777777" w:rsidR="00BD11F8" w:rsidRPr="00BD11F8" w:rsidRDefault="00BD11F8" w:rsidP="00541566">
      <w:pPr>
        <w:jc w:val="both"/>
        <w:rPr>
          <w:lang w:val="en-GB"/>
        </w:rPr>
      </w:pPr>
    </w:p>
    <w:p w14:paraId="023876C4" w14:textId="30DDAC8A" w:rsidR="00DD491E" w:rsidRDefault="00DD491E">
      <w:pPr>
        <w:rPr>
          <w:b/>
          <w:lang w:val="en-GB"/>
        </w:rPr>
      </w:pPr>
    </w:p>
    <w:p w14:paraId="4B30DD46" w14:textId="35F241CC" w:rsidR="00DD491E" w:rsidRDefault="00DD491E">
      <w:pPr>
        <w:rPr>
          <w:b/>
          <w:lang w:val="en-GB"/>
        </w:rPr>
      </w:pPr>
    </w:p>
    <w:p w14:paraId="2CA59662" w14:textId="061D11AD" w:rsidR="00DD491E" w:rsidRDefault="00DD491E">
      <w:pPr>
        <w:rPr>
          <w:b/>
          <w:lang w:val="en-GB"/>
        </w:rPr>
      </w:pPr>
    </w:p>
    <w:p w14:paraId="6786F0CF" w14:textId="4E28F47B" w:rsidR="00DD491E" w:rsidRDefault="00DD491E">
      <w:pPr>
        <w:rPr>
          <w:b/>
          <w:lang w:val="en-GB"/>
        </w:rPr>
      </w:pPr>
    </w:p>
    <w:p w14:paraId="3ED132C8" w14:textId="77777777" w:rsidR="00DD491E" w:rsidRDefault="00DD491E">
      <w:pPr>
        <w:rPr>
          <w:b/>
          <w:lang w:val="en-GB"/>
        </w:rPr>
      </w:pPr>
    </w:p>
    <w:p w14:paraId="7A95E69D" w14:textId="77777777" w:rsidR="00DD491E" w:rsidRDefault="00DD491E">
      <w:pPr>
        <w:rPr>
          <w:b/>
          <w:lang w:val="en-GB"/>
        </w:rPr>
      </w:pPr>
    </w:p>
    <w:p w14:paraId="63BD0B92" w14:textId="77777777" w:rsidR="00DD491E" w:rsidRDefault="00DD491E">
      <w:pPr>
        <w:rPr>
          <w:b/>
          <w:lang w:val="en-GB"/>
        </w:rPr>
      </w:pPr>
    </w:p>
    <w:p w14:paraId="6671C7AA" w14:textId="77777777" w:rsidR="00DD491E" w:rsidRDefault="00DD491E">
      <w:pPr>
        <w:rPr>
          <w:b/>
          <w:lang w:val="en-GB"/>
        </w:rPr>
      </w:pPr>
    </w:p>
    <w:sectPr w:rsidR="00DD491E" w:rsidSect="004206EC">
      <w:pgSz w:w="11900" w:h="16840"/>
      <w:pgMar w:top="53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1024"/>
    <w:multiLevelType w:val="hybridMultilevel"/>
    <w:tmpl w:val="01A8CD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55522"/>
    <w:multiLevelType w:val="hybridMultilevel"/>
    <w:tmpl w:val="8206C9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93FA5"/>
    <w:multiLevelType w:val="hybridMultilevel"/>
    <w:tmpl w:val="AD0AF2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9017F"/>
    <w:multiLevelType w:val="hybridMultilevel"/>
    <w:tmpl w:val="1026D7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B134C"/>
    <w:multiLevelType w:val="hybridMultilevel"/>
    <w:tmpl w:val="E75445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F25E02"/>
    <w:multiLevelType w:val="hybridMultilevel"/>
    <w:tmpl w:val="7FA699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6B3193"/>
    <w:multiLevelType w:val="hybridMultilevel"/>
    <w:tmpl w:val="3F8ADB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4C3693"/>
    <w:multiLevelType w:val="hybridMultilevel"/>
    <w:tmpl w:val="8AAA05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9F6E96"/>
    <w:multiLevelType w:val="hybridMultilevel"/>
    <w:tmpl w:val="A9583D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2A0A81"/>
    <w:multiLevelType w:val="hybridMultilevel"/>
    <w:tmpl w:val="6FD84B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972D2F"/>
    <w:multiLevelType w:val="hybridMultilevel"/>
    <w:tmpl w:val="19F8A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0C6676"/>
    <w:multiLevelType w:val="hybridMultilevel"/>
    <w:tmpl w:val="C99ABB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BC5AC4"/>
    <w:multiLevelType w:val="hybridMultilevel"/>
    <w:tmpl w:val="97CE3D04"/>
    <w:lvl w:ilvl="0" w:tplc="04090009">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3" w15:restartNumberingAfterBreak="0">
    <w:nsid w:val="7CFB08E8"/>
    <w:multiLevelType w:val="hybridMultilevel"/>
    <w:tmpl w:val="A1886F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0746260">
    <w:abstractNumId w:val="4"/>
  </w:num>
  <w:num w:numId="2" w16cid:durableId="1152520353">
    <w:abstractNumId w:val="3"/>
  </w:num>
  <w:num w:numId="3" w16cid:durableId="899362313">
    <w:abstractNumId w:val="5"/>
  </w:num>
  <w:num w:numId="4" w16cid:durableId="312681827">
    <w:abstractNumId w:val="7"/>
  </w:num>
  <w:num w:numId="5" w16cid:durableId="1568807934">
    <w:abstractNumId w:val="1"/>
  </w:num>
  <w:num w:numId="6" w16cid:durableId="972295840">
    <w:abstractNumId w:val="0"/>
  </w:num>
  <w:num w:numId="7" w16cid:durableId="366956245">
    <w:abstractNumId w:val="6"/>
  </w:num>
  <w:num w:numId="8" w16cid:durableId="589970331">
    <w:abstractNumId w:val="2"/>
  </w:num>
  <w:num w:numId="9" w16cid:durableId="1509712664">
    <w:abstractNumId w:val="13"/>
  </w:num>
  <w:num w:numId="10" w16cid:durableId="2980185">
    <w:abstractNumId w:val="11"/>
  </w:num>
  <w:num w:numId="11" w16cid:durableId="1443761887">
    <w:abstractNumId w:val="9"/>
  </w:num>
  <w:num w:numId="12" w16cid:durableId="110058660">
    <w:abstractNumId w:val="12"/>
  </w:num>
  <w:num w:numId="13" w16cid:durableId="434326484">
    <w:abstractNumId w:val="8"/>
  </w:num>
  <w:num w:numId="14" w16cid:durableId="17487670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2E6"/>
    <w:rsid w:val="00026A23"/>
    <w:rsid w:val="00033D57"/>
    <w:rsid w:val="000503B0"/>
    <w:rsid w:val="00063538"/>
    <w:rsid w:val="0007081B"/>
    <w:rsid w:val="000E225D"/>
    <w:rsid w:val="001440D6"/>
    <w:rsid w:val="0017130F"/>
    <w:rsid w:val="00180422"/>
    <w:rsid w:val="001B066D"/>
    <w:rsid w:val="001B379B"/>
    <w:rsid w:val="001B6B95"/>
    <w:rsid w:val="001E1AD9"/>
    <w:rsid w:val="001E5202"/>
    <w:rsid w:val="00200E7D"/>
    <w:rsid w:val="002678F8"/>
    <w:rsid w:val="002A3EC9"/>
    <w:rsid w:val="002C2A1F"/>
    <w:rsid w:val="002F6640"/>
    <w:rsid w:val="00385B1C"/>
    <w:rsid w:val="00393127"/>
    <w:rsid w:val="00393D5D"/>
    <w:rsid w:val="003B18F3"/>
    <w:rsid w:val="003B6906"/>
    <w:rsid w:val="003C4959"/>
    <w:rsid w:val="003E5127"/>
    <w:rsid w:val="003F26F9"/>
    <w:rsid w:val="004206EC"/>
    <w:rsid w:val="0042129F"/>
    <w:rsid w:val="0043387A"/>
    <w:rsid w:val="004802E6"/>
    <w:rsid w:val="004C5282"/>
    <w:rsid w:val="004C629C"/>
    <w:rsid w:val="00515165"/>
    <w:rsid w:val="00516987"/>
    <w:rsid w:val="00541566"/>
    <w:rsid w:val="00561A4E"/>
    <w:rsid w:val="00583A54"/>
    <w:rsid w:val="00593522"/>
    <w:rsid w:val="00593720"/>
    <w:rsid w:val="00597397"/>
    <w:rsid w:val="005B5AE0"/>
    <w:rsid w:val="005F4271"/>
    <w:rsid w:val="00623788"/>
    <w:rsid w:val="0062654B"/>
    <w:rsid w:val="006440F4"/>
    <w:rsid w:val="0070378C"/>
    <w:rsid w:val="00744C79"/>
    <w:rsid w:val="00747529"/>
    <w:rsid w:val="00761A29"/>
    <w:rsid w:val="00792234"/>
    <w:rsid w:val="007C047D"/>
    <w:rsid w:val="008001B8"/>
    <w:rsid w:val="00800A8D"/>
    <w:rsid w:val="00813A02"/>
    <w:rsid w:val="008313CC"/>
    <w:rsid w:val="00832121"/>
    <w:rsid w:val="00836CB4"/>
    <w:rsid w:val="00850D8E"/>
    <w:rsid w:val="00895DF9"/>
    <w:rsid w:val="009110D6"/>
    <w:rsid w:val="00936E65"/>
    <w:rsid w:val="0094064D"/>
    <w:rsid w:val="00966646"/>
    <w:rsid w:val="009C13B3"/>
    <w:rsid w:val="009F01C3"/>
    <w:rsid w:val="009F68D1"/>
    <w:rsid w:val="00A24DBD"/>
    <w:rsid w:val="00A26844"/>
    <w:rsid w:val="00A3152B"/>
    <w:rsid w:val="00A71B3A"/>
    <w:rsid w:val="00A72368"/>
    <w:rsid w:val="00AA51E9"/>
    <w:rsid w:val="00AB182C"/>
    <w:rsid w:val="00B50F16"/>
    <w:rsid w:val="00B70851"/>
    <w:rsid w:val="00BD11F8"/>
    <w:rsid w:val="00C14AE6"/>
    <w:rsid w:val="00C458C8"/>
    <w:rsid w:val="00C6145E"/>
    <w:rsid w:val="00C63C4D"/>
    <w:rsid w:val="00CA6C26"/>
    <w:rsid w:val="00CF082E"/>
    <w:rsid w:val="00D06802"/>
    <w:rsid w:val="00D70115"/>
    <w:rsid w:val="00D909EA"/>
    <w:rsid w:val="00DD491E"/>
    <w:rsid w:val="00DD686C"/>
    <w:rsid w:val="00E902A8"/>
    <w:rsid w:val="00EA0430"/>
    <w:rsid w:val="00EE0862"/>
    <w:rsid w:val="00F01D4A"/>
    <w:rsid w:val="00F651B5"/>
    <w:rsid w:val="00F734AD"/>
    <w:rsid w:val="00F85636"/>
    <w:rsid w:val="00F91362"/>
    <w:rsid w:val="00FC15DD"/>
    <w:rsid w:val="00FC1E1B"/>
    <w:rsid w:val="00FE6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8286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70115"/>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D70115"/>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0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145E"/>
    <w:pPr>
      <w:ind w:left="720"/>
      <w:contextualSpacing/>
    </w:pPr>
  </w:style>
  <w:style w:type="character" w:styleId="Hyperlink">
    <w:name w:val="Hyperlink"/>
    <w:basedOn w:val="DefaultParagraphFont"/>
    <w:uiPriority w:val="99"/>
    <w:unhideWhenUsed/>
    <w:rsid w:val="00C6145E"/>
    <w:rPr>
      <w:color w:val="0563C1" w:themeColor="hyperlink"/>
      <w:u w:val="single"/>
    </w:rPr>
  </w:style>
  <w:style w:type="character" w:customStyle="1" w:styleId="Heading1Char">
    <w:name w:val="Heading 1 Char"/>
    <w:basedOn w:val="DefaultParagraphFont"/>
    <w:link w:val="Heading1"/>
    <w:uiPriority w:val="9"/>
    <w:rsid w:val="00D70115"/>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70115"/>
    <w:rPr>
      <w:rFonts w:ascii="Times New Roman" w:hAnsi="Times New Roman" w:cs="Times New Roman"/>
      <w:b/>
      <w:bCs/>
      <w:sz w:val="36"/>
      <w:szCs w:val="36"/>
    </w:rPr>
  </w:style>
  <w:style w:type="paragraph" w:styleId="NormalWeb">
    <w:name w:val="Normal (Web)"/>
    <w:basedOn w:val="Normal"/>
    <w:uiPriority w:val="99"/>
    <w:semiHidden/>
    <w:unhideWhenUsed/>
    <w:rsid w:val="00D70115"/>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D70115"/>
  </w:style>
  <w:style w:type="paragraph" w:styleId="Quote">
    <w:name w:val="Quote"/>
    <w:aliases w:val="quote"/>
    <w:basedOn w:val="Normal"/>
    <w:link w:val="QuoteChar"/>
    <w:uiPriority w:val="29"/>
    <w:qFormat/>
    <w:rsid w:val="007C047D"/>
    <w:pPr>
      <w:spacing w:before="100" w:beforeAutospacing="1" w:after="100" w:afterAutospacing="1"/>
    </w:pPr>
    <w:rPr>
      <w:rFonts w:ascii="Times New Roman" w:hAnsi="Times New Roman" w:cs="Times New Roman"/>
    </w:rPr>
  </w:style>
  <w:style w:type="character" w:customStyle="1" w:styleId="QuoteChar">
    <w:name w:val="Quote Char"/>
    <w:aliases w:val="quote Char"/>
    <w:basedOn w:val="DefaultParagraphFont"/>
    <w:link w:val="Quote"/>
    <w:uiPriority w:val="29"/>
    <w:rsid w:val="007C047D"/>
    <w:rPr>
      <w:rFonts w:ascii="Times New Roman" w:hAnsi="Times New Roman" w:cs="Times New Roman"/>
    </w:rPr>
  </w:style>
  <w:style w:type="paragraph" w:customStyle="1" w:styleId="maintext">
    <w:name w:val="main_text"/>
    <w:basedOn w:val="Normal"/>
    <w:rsid w:val="005B5AE0"/>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5B5A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695431">
      <w:bodyDiv w:val="1"/>
      <w:marLeft w:val="0"/>
      <w:marRight w:val="0"/>
      <w:marTop w:val="0"/>
      <w:marBottom w:val="0"/>
      <w:divBdr>
        <w:top w:val="none" w:sz="0" w:space="0" w:color="auto"/>
        <w:left w:val="none" w:sz="0" w:space="0" w:color="auto"/>
        <w:bottom w:val="none" w:sz="0" w:space="0" w:color="auto"/>
        <w:right w:val="none" w:sz="0" w:space="0" w:color="auto"/>
      </w:divBdr>
      <w:divsChild>
        <w:div w:id="101531043">
          <w:marLeft w:val="0"/>
          <w:marRight w:val="0"/>
          <w:marTop w:val="0"/>
          <w:marBottom w:val="60"/>
          <w:divBdr>
            <w:top w:val="none" w:sz="0" w:space="0" w:color="auto"/>
            <w:left w:val="none" w:sz="0" w:space="0" w:color="auto"/>
            <w:bottom w:val="none" w:sz="0" w:space="0" w:color="auto"/>
            <w:right w:val="none" w:sz="0" w:space="0" w:color="auto"/>
          </w:divBdr>
        </w:div>
      </w:divsChild>
    </w:div>
    <w:div w:id="748844469">
      <w:bodyDiv w:val="1"/>
      <w:marLeft w:val="0"/>
      <w:marRight w:val="0"/>
      <w:marTop w:val="0"/>
      <w:marBottom w:val="0"/>
      <w:divBdr>
        <w:top w:val="none" w:sz="0" w:space="0" w:color="auto"/>
        <w:left w:val="none" w:sz="0" w:space="0" w:color="auto"/>
        <w:bottom w:val="none" w:sz="0" w:space="0" w:color="auto"/>
        <w:right w:val="none" w:sz="0" w:space="0" w:color="auto"/>
      </w:divBdr>
    </w:div>
    <w:div w:id="760415470">
      <w:bodyDiv w:val="1"/>
      <w:marLeft w:val="0"/>
      <w:marRight w:val="0"/>
      <w:marTop w:val="0"/>
      <w:marBottom w:val="0"/>
      <w:divBdr>
        <w:top w:val="none" w:sz="0" w:space="0" w:color="auto"/>
        <w:left w:val="none" w:sz="0" w:space="0" w:color="auto"/>
        <w:bottom w:val="none" w:sz="0" w:space="0" w:color="auto"/>
        <w:right w:val="none" w:sz="0" w:space="0" w:color="auto"/>
      </w:divBdr>
    </w:div>
    <w:div w:id="1380589245">
      <w:bodyDiv w:val="1"/>
      <w:marLeft w:val="0"/>
      <w:marRight w:val="0"/>
      <w:marTop w:val="0"/>
      <w:marBottom w:val="0"/>
      <w:divBdr>
        <w:top w:val="none" w:sz="0" w:space="0" w:color="auto"/>
        <w:left w:val="none" w:sz="0" w:space="0" w:color="auto"/>
        <w:bottom w:val="none" w:sz="0" w:space="0" w:color="auto"/>
        <w:right w:val="none" w:sz="0" w:space="0" w:color="auto"/>
      </w:divBdr>
      <w:divsChild>
        <w:div w:id="479812653">
          <w:marLeft w:val="0"/>
          <w:marRight w:val="0"/>
          <w:marTop w:val="0"/>
          <w:marBottom w:val="60"/>
          <w:divBdr>
            <w:top w:val="none" w:sz="0" w:space="0" w:color="auto"/>
            <w:left w:val="none" w:sz="0" w:space="0" w:color="auto"/>
            <w:bottom w:val="none" w:sz="0" w:space="0" w:color="auto"/>
            <w:right w:val="none" w:sz="0" w:space="0" w:color="auto"/>
          </w:divBdr>
        </w:div>
      </w:divsChild>
    </w:div>
    <w:div w:id="1523938125">
      <w:bodyDiv w:val="1"/>
      <w:marLeft w:val="0"/>
      <w:marRight w:val="0"/>
      <w:marTop w:val="0"/>
      <w:marBottom w:val="0"/>
      <w:divBdr>
        <w:top w:val="none" w:sz="0" w:space="0" w:color="auto"/>
        <w:left w:val="none" w:sz="0" w:space="0" w:color="auto"/>
        <w:bottom w:val="none" w:sz="0" w:space="0" w:color="auto"/>
        <w:right w:val="none" w:sz="0" w:space="0" w:color="auto"/>
      </w:divBdr>
    </w:div>
    <w:div w:id="1538395286">
      <w:bodyDiv w:val="1"/>
      <w:marLeft w:val="0"/>
      <w:marRight w:val="0"/>
      <w:marTop w:val="0"/>
      <w:marBottom w:val="0"/>
      <w:divBdr>
        <w:top w:val="none" w:sz="0" w:space="0" w:color="auto"/>
        <w:left w:val="none" w:sz="0" w:space="0" w:color="auto"/>
        <w:bottom w:val="none" w:sz="0" w:space="0" w:color="auto"/>
        <w:right w:val="none" w:sz="0" w:space="0" w:color="auto"/>
      </w:divBdr>
    </w:div>
    <w:div w:id="1666936777">
      <w:bodyDiv w:val="1"/>
      <w:marLeft w:val="0"/>
      <w:marRight w:val="0"/>
      <w:marTop w:val="0"/>
      <w:marBottom w:val="0"/>
      <w:divBdr>
        <w:top w:val="none" w:sz="0" w:space="0" w:color="auto"/>
        <w:left w:val="none" w:sz="0" w:space="0" w:color="auto"/>
        <w:bottom w:val="none" w:sz="0" w:space="0" w:color="auto"/>
        <w:right w:val="none" w:sz="0" w:space="0" w:color="auto"/>
      </w:divBdr>
      <w:divsChild>
        <w:div w:id="1745956736">
          <w:marLeft w:val="0"/>
          <w:marRight w:val="0"/>
          <w:marTop w:val="0"/>
          <w:marBottom w:val="60"/>
          <w:divBdr>
            <w:top w:val="none" w:sz="0" w:space="0" w:color="auto"/>
            <w:left w:val="none" w:sz="0" w:space="0" w:color="auto"/>
            <w:bottom w:val="none" w:sz="0" w:space="0" w:color="auto"/>
            <w:right w:val="none" w:sz="0" w:space="0" w:color="auto"/>
          </w:divBdr>
        </w:div>
      </w:divsChild>
    </w:div>
    <w:div w:id="1883857721">
      <w:bodyDiv w:val="1"/>
      <w:marLeft w:val="0"/>
      <w:marRight w:val="0"/>
      <w:marTop w:val="0"/>
      <w:marBottom w:val="0"/>
      <w:divBdr>
        <w:top w:val="none" w:sz="0" w:space="0" w:color="auto"/>
        <w:left w:val="none" w:sz="0" w:space="0" w:color="auto"/>
        <w:bottom w:val="none" w:sz="0" w:space="0" w:color="auto"/>
        <w:right w:val="none" w:sz="0" w:space="0" w:color="auto"/>
      </w:divBdr>
      <w:divsChild>
        <w:div w:id="1453088781">
          <w:marLeft w:val="0"/>
          <w:marRight w:val="0"/>
          <w:marTop w:val="0"/>
          <w:marBottom w:val="6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8" ma:contentTypeDescription="Create a new document." ma:contentTypeScope="" ma:versionID="c4253f1ec559ce4a1c8458976e9933d9">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1f43a1ec969e57a8b63a5fdad0c86529"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Completed xmlns="070f71ce-64c7-4b17-bb6b-21ebf0c68387">false</Completed>
  </documentManagement>
</p:properties>
</file>

<file path=customXml/itemProps1.xml><?xml version="1.0" encoding="utf-8"?>
<ds:datastoreItem xmlns:ds="http://schemas.openxmlformats.org/officeDocument/2006/customXml" ds:itemID="{5D9C04BE-F19B-4A30-ABCA-3FC481DBEE3C}"/>
</file>

<file path=customXml/itemProps2.xml><?xml version="1.0" encoding="utf-8"?>
<ds:datastoreItem xmlns:ds="http://schemas.openxmlformats.org/officeDocument/2006/customXml" ds:itemID="{C857F2E5-D131-44B7-B904-23966E6DF66E}"/>
</file>

<file path=customXml/itemProps3.xml><?xml version="1.0" encoding="utf-8"?>
<ds:datastoreItem xmlns:ds="http://schemas.openxmlformats.org/officeDocument/2006/customXml" ds:itemID="{795A0A93-56BB-495A-81DD-960C89A4ABE9}"/>
</file>

<file path=docProps/app.xml><?xml version="1.0" encoding="utf-8"?>
<Properties xmlns="http://schemas.openxmlformats.org/officeDocument/2006/extended-properties" xmlns:vt="http://schemas.openxmlformats.org/officeDocument/2006/docPropsVTypes">
  <Template>Normal</Template>
  <TotalTime>30</TotalTime>
  <Pages>2</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Stearman, Anna</cp:lastModifiedBy>
  <cp:revision>2</cp:revision>
  <dcterms:created xsi:type="dcterms:W3CDTF">2023-11-13T12:43:00Z</dcterms:created>
  <dcterms:modified xsi:type="dcterms:W3CDTF">2023-11-13T12:43:00Z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