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C227CD" w:rsidP="00C227CD" w:rsidRDefault="000D728E" w14:paraId="3BBED6C6" w14:textId="79338C91">
      <w:pPr>
        <w:jc w:val="center"/>
        <w:rPr>
          <w:b/>
          <w:bCs/>
          <w:sz w:val="56"/>
          <w:szCs w:val="56"/>
        </w:rPr>
      </w:pPr>
      <w:bookmarkStart w:name="_GoBack" w:id="0"/>
      <w:bookmarkEnd w:id="0"/>
      <w:r>
        <w:rPr>
          <w:b/>
          <w:bCs/>
          <w:sz w:val="56"/>
          <w:szCs w:val="56"/>
        </w:rPr>
        <w:t>A-level Religious Education</w:t>
      </w:r>
    </w:p>
    <w:p w:rsidR="000D728E" w:rsidP="00C227CD" w:rsidRDefault="000D728E" w14:paraId="49A48CFD" w14:textId="7E7E051A">
      <w:pPr>
        <w:jc w:val="center"/>
        <w:rPr>
          <w:b/>
          <w:bCs/>
          <w:sz w:val="56"/>
          <w:szCs w:val="56"/>
        </w:rPr>
      </w:pPr>
      <w:r>
        <w:rPr>
          <w:b/>
          <w:bCs/>
          <w:sz w:val="56"/>
          <w:szCs w:val="56"/>
        </w:rPr>
        <w:t>(Philosophy, Ethics and Christianity)</w:t>
      </w:r>
    </w:p>
    <w:p w:rsidR="00C227CD" w:rsidP="00C227CD" w:rsidRDefault="00C227CD" w14:paraId="3C6E996F" w14:textId="22DEE1E0">
      <w:pPr>
        <w:jc w:val="center"/>
        <w:rPr>
          <w:b/>
          <w:bCs/>
          <w:sz w:val="56"/>
          <w:szCs w:val="56"/>
        </w:rPr>
      </w:pPr>
    </w:p>
    <w:p w:rsidR="000D728E" w:rsidP="00C227CD" w:rsidRDefault="000D728E" w14:paraId="7DC4FDAC" w14:textId="5B8C1E66">
      <w:pPr>
        <w:jc w:val="center"/>
        <w:rPr>
          <w:b/>
          <w:bCs/>
          <w:sz w:val="56"/>
          <w:szCs w:val="56"/>
        </w:rPr>
      </w:pPr>
      <w:r>
        <w:rPr>
          <w:noProof/>
          <w:lang w:eastAsia="en-GB"/>
        </w:rPr>
        <w:drawing>
          <wp:anchor distT="0" distB="0" distL="114300" distR="114300" simplePos="0" relativeHeight="251665408" behindDoc="1" locked="0" layoutInCell="1" allowOverlap="1" wp14:anchorId="19A4770A" wp14:editId="4EA93272">
            <wp:simplePos x="0" y="0"/>
            <wp:positionH relativeFrom="column">
              <wp:posOffset>2066925</wp:posOffset>
            </wp:positionH>
            <wp:positionV relativeFrom="paragraph">
              <wp:posOffset>372745</wp:posOffset>
            </wp:positionV>
            <wp:extent cx="2486025" cy="3904751"/>
            <wp:effectExtent l="0" t="0" r="0" b="635"/>
            <wp:wrapTight wrapText="bothSides">
              <wp:wrapPolygon edited="0">
                <wp:start x="0" y="0"/>
                <wp:lineTo x="0" y="21498"/>
                <wp:lineTo x="21352" y="21498"/>
                <wp:lineTo x="21352" y="0"/>
                <wp:lineTo x="0" y="0"/>
              </wp:wrapPolygon>
            </wp:wrapTight>
            <wp:docPr id="2" name="Picture 2" descr="Sir John Everett Millais, 1st Baronet | British painter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 John Everett Millais, 1st Baronet | British painter | Britann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3904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28E" w:rsidP="00C227CD" w:rsidRDefault="000D728E" w14:paraId="2CA172D7" w14:textId="77777777">
      <w:pPr>
        <w:jc w:val="center"/>
        <w:rPr>
          <w:b/>
          <w:bCs/>
          <w:sz w:val="56"/>
          <w:szCs w:val="56"/>
        </w:rPr>
      </w:pPr>
    </w:p>
    <w:p w:rsidR="000D728E" w:rsidP="00C227CD" w:rsidRDefault="000D728E" w14:paraId="713FCFE8" w14:textId="77777777">
      <w:pPr>
        <w:jc w:val="center"/>
        <w:rPr>
          <w:b/>
          <w:bCs/>
          <w:sz w:val="56"/>
          <w:szCs w:val="56"/>
        </w:rPr>
      </w:pPr>
    </w:p>
    <w:p w:rsidR="000D728E" w:rsidP="00C227CD" w:rsidRDefault="000D728E" w14:paraId="03780BE7" w14:textId="77777777">
      <w:pPr>
        <w:jc w:val="center"/>
        <w:rPr>
          <w:b/>
          <w:bCs/>
          <w:sz w:val="56"/>
          <w:szCs w:val="56"/>
        </w:rPr>
      </w:pPr>
    </w:p>
    <w:p w:rsidR="000D728E" w:rsidP="00C227CD" w:rsidRDefault="000D728E" w14:paraId="0F8CA60C" w14:textId="77777777">
      <w:pPr>
        <w:jc w:val="center"/>
        <w:rPr>
          <w:b/>
          <w:bCs/>
          <w:sz w:val="56"/>
          <w:szCs w:val="56"/>
        </w:rPr>
      </w:pPr>
    </w:p>
    <w:p w:rsidR="000D728E" w:rsidP="00C227CD" w:rsidRDefault="000D728E" w14:paraId="7E7DA2EF" w14:textId="77777777">
      <w:pPr>
        <w:jc w:val="center"/>
        <w:rPr>
          <w:b/>
          <w:bCs/>
          <w:sz w:val="56"/>
          <w:szCs w:val="56"/>
        </w:rPr>
      </w:pPr>
    </w:p>
    <w:p w:rsidR="000D728E" w:rsidP="00C227CD" w:rsidRDefault="000D728E" w14:paraId="290E28E0" w14:textId="77777777">
      <w:pPr>
        <w:jc w:val="center"/>
        <w:rPr>
          <w:b/>
          <w:bCs/>
          <w:sz w:val="56"/>
          <w:szCs w:val="56"/>
        </w:rPr>
      </w:pPr>
    </w:p>
    <w:p w:rsidR="000D728E" w:rsidP="00C227CD" w:rsidRDefault="000D728E" w14:paraId="65F7FC78" w14:textId="77777777">
      <w:pPr>
        <w:jc w:val="center"/>
        <w:rPr>
          <w:b/>
          <w:bCs/>
          <w:sz w:val="56"/>
          <w:szCs w:val="56"/>
        </w:rPr>
      </w:pPr>
    </w:p>
    <w:p w:rsidR="000D728E" w:rsidP="00C227CD" w:rsidRDefault="000D728E" w14:paraId="3669DA8D" w14:textId="77777777">
      <w:pPr>
        <w:jc w:val="center"/>
        <w:rPr>
          <w:b/>
          <w:bCs/>
          <w:sz w:val="56"/>
          <w:szCs w:val="56"/>
        </w:rPr>
      </w:pPr>
    </w:p>
    <w:p w:rsidR="000D728E" w:rsidP="00C227CD" w:rsidRDefault="000D728E" w14:paraId="055EA002" w14:textId="77777777">
      <w:pPr>
        <w:jc w:val="center"/>
        <w:rPr>
          <w:b/>
          <w:bCs/>
          <w:sz w:val="56"/>
          <w:szCs w:val="56"/>
        </w:rPr>
      </w:pPr>
    </w:p>
    <w:p w:rsidRPr="00C227CD" w:rsidR="00C227CD" w:rsidP="00C227CD" w:rsidRDefault="00C105D7" w14:paraId="1538D2BA" w14:textId="15F22413">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Pr>
          <w:b/>
          <w:bCs/>
          <w:sz w:val="56"/>
          <w:szCs w:val="56"/>
        </w:rPr>
        <w:t>Week 1</w:t>
      </w:r>
    </w:p>
    <w:p w:rsidR="00C227CD" w:rsidP="00BB1380" w:rsidRDefault="00BB1380" w14:paraId="3FF8E86F" w14:textId="588E3DDC">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5A180822">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rsidRPr="00C227CD" w:rsidR="00C227CD" w:rsidP="00C227CD" w:rsidRDefault="00C227CD" w14:paraId="4AF9D360" w14:textId="77777777">
      <w:pPr>
        <w:rPr>
          <w:rFonts w:ascii="Calibri" w:hAnsi="Calibri" w:cs="Calibri"/>
          <w:b/>
          <w:bCs/>
          <w:i/>
          <w:color w:val="000000"/>
          <w:sz w:val="24"/>
          <w:szCs w:val="24"/>
        </w:rPr>
      </w:pPr>
      <w:r>
        <w:rPr>
          <w:rFonts w:ascii="Calibri" w:hAnsi="Calibri" w:cs="Calibri"/>
          <w:b/>
          <w:bCs/>
          <w:color w:val="000000"/>
          <w:sz w:val="24"/>
          <w:szCs w:val="24"/>
        </w:rPr>
        <w:br w:type="page"/>
      </w:r>
    </w:p>
    <w:p w:rsidR="0039557D" w:rsidP="003219DD" w:rsidRDefault="0039557D" w14:paraId="6D2ED6AD" w14:textId="77777777">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rsidR="003219DD" w:rsidP="003219DD" w:rsidRDefault="000D728E" w14:paraId="38EE8BA8" w14:textId="230C3E81">
      <w:pPr>
        <w:pStyle w:val="Default"/>
      </w:pPr>
      <w:r>
        <w:t>A-level Religious Education</w:t>
      </w:r>
      <w:r w:rsidR="00F153F0">
        <w:t xml:space="preserve"> Bridging Course</w:t>
      </w:r>
    </w:p>
    <w:p w:rsidRPr="00854F2E" w:rsidR="0039557D" w:rsidP="00915082" w:rsidRDefault="00F153F0" w14:paraId="1FF522E5" w14:textId="02E15477">
      <w:pPr>
        <w:pStyle w:val="Default"/>
        <w:jc w:val="both"/>
        <w:rPr>
          <w:b/>
          <w:bCs/>
        </w:rPr>
      </w:pPr>
      <w:r>
        <w:rPr>
          <w:b/>
          <w:bCs/>
          <w:noProof/>
          <w:lang w:eastAsia="en-GB"/>
        </w:rPr>
        <mc:AlternateContent>
          <mc:Choice Requires="wps">
            <w:drawing>
              <wp:anchor distT="0" distB="0" distL="114300" distR="114300" simplePos="0" relativeHeight="251664384" behindDoc="0" locked="0" layoutInCell="1" allowOverlap="1" wp14:anchorId="52E5D003" wp14:editId="1F281142">
                <wp:simplePos x="0" y="0"/>
                <wp:positionH relativeFrom="column">
                  <wp:posOffset>-32385</wp:posOffset>
                </wp:positionH>
                <wp:positionV relativeFrom="paragraph">
                  <wp:posOffset>291465</wp:posOffset>
                </wp:positionV>
                <wp:extent cx="6971665" cy="3924300"/>
                <wp:effectExtent l="0" t="0" r="19685" b="19050"/>
                <wp:wrapThrough wrapText="bothSides">
                  <wp:wrapPolygon edited="0">
                    <wp:start x="1476" y="0"/>
                    <wp:lineTo x="1003" y="315"/>
                    <wp:lineTo x="177" y="1363"/>
                    <wp:lineTo x="0" y="2621"/>
                    <wp:lineTo x="0" y="18979"/>
                    <wp:lineTo x="236" y="20132"/>
                    <wp:lineTo x="236" y="20447"/>
                    <wp:lineTo x="1239" y="21600"/>
                    <wp:lineTo x="1476" y="21600"/>
                    <wp:lineTo x="20185" y="21600"/>
                    <wp:lineTo x="20363" y="21600"/>
                    <wp:lineTo x="21366" y="20342"/>
                    <wp:lineTo x="21366" y="20132"/>
                    <wp:lineTo x="21602" y="19188"/>
                    <wp:lineTo x="21602" y="2517"/>
                    <wp:lineTo x="21484" y="1468"/>
                    <wp:lineTo x="20599" y="315"/>
                    <wp:lineTo x="20126" y="0"/>
                    <wp:lineTo x="1476" y="0"/>
                  </wp:wrapPolygon>
                </wp:wrapThrough>
                <wp:docPr id="9" name="Rounded Rectangle 9"/>
                <wp:cNvGraphicFramePr/>
                <a:graphic xmlns:a="http://schemas.openxmlformats.org/drawingml/2006/main">
                  <a:graphicData uri="http://schemas.microsoft.com/office/word/2010/wordprocessingShape">
                    <wps:wsp>
                      <wps:cNvSpPr/>
                      <wps:spPr>
                        <a:xfrm>
                          <a:off x="0" y="0"/>
                          <a:ext cx="6971665" cy="39243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105D7" w:rsidP="00915082" w:rsidRDefault="00F153F0" w14:paraId="5864929B" w14:textId="69ACF0AC">
                            <w:pPr>
                              <w:rPr>
                                <w:b/>
                                <w:color w:val="000000" w:themeColor="text1"/>
                              </w:rPr>
                            </w:pPr>
                            <w:r>
                              <w:rPr>
                                <w:b/>
                                <w:color w:val="000000" w:themeColor="text1"/>
                              </w:rPr>
                              <w:t xml:space="preserve">Entry Requirements for Studying </w:t>
                            </w:r>
                            <w:r w:rsidR="000D728E">
                              <w:rPr>
                                <w:b/>
                                <w:color w:val="000000" w:themeColor="text1"/>
                              </w:rPr>
                              <w:t>A-level Religious Education</w:t>
                            </w:r>
                            <w:r w:rsidR="00C105D7">
                              <w:rPr>
                                <w:b/>
                                <w:color w:val="000000" w:themeColor="text1"/>
                              </w:rPr>
                              <w:t>?</w:t>
                            </w:r>
                          </w:p>
                          <w:p w:rsidR="00C105D7" w:rsidP="00915082" w:rsidRDefault="000D6DDA" w14:paraId="25593899" w14:textId="60451D66">
                            <w:pPr>
                              <w:pStyle w:val="ListParagraph"/>
                              <w:numPr>
                                <w:ilvl w:val="0"/>
                                <w:numId w:val="5"/>
                              </w:numPr>
                              <w:rPr>
                                <w:color w:val="000000" w:themeColor="text1"/>
                              </w:rPr>
                            </w:pPr>
                            <w:r>
                              <w:rPr>
                                <w:color w:val="000000" w:themeColor="text1"/>
                              </w:rPr>
                              <w:t>Students who are expected to achieve</w:t>
                            </w:r>
                            <w:r w:rsidR="00C105D7">
                              <w:rPr>
                                <w:color w:val="000000" w:themeColor="text1"/>
                              </w:rPr>
                              <w:t xml:space="preserve"> at least a gr</w:t>
                            </w:r>
                            <w:r w:rsidR="00335035">
                              <w:rPr>
                                <w:color w:val="000000" w:themeColor="text1"/>
                              </w:rPr>
                              <w:t>ade 6 in GCSE Religious Education</w:t>
                            </w:r>
                            <w:r w:rsidR="00BE185F">
                              <w:rPr>
                                <w:color w:val="000000" w:themeColor="text1"/>
                              </w:rPr>
                              <w:t xml:space="preserve">. </w:t>
                            </w:r>
                          </w:p>
                          <w:p w:rsidR="00C105D7" w:rsidP="00915082" w:rsidRDefault="00C105D7" w14:paraId="6ADD1BD2" w14:textId="08A0DE0B">
                            <w:pPr>
                              <w:pStyle w:val="ListParagraph"/>
                              <w:numPr>
                                <w:ilvl w:val="0"/>
                                <w:numId w:val="5"/>
                              </w:numPr>
                              <w:rPr>
                                <w:color w:val="000000" w:themeColor="text1"/>
                              </w:rPr>
                            </w:pPr>
                            <w:r>
                              <w:rPr>
                                <w:color w:val="000000" w:themeColor="text1"/>
                              </w:rPr>
                              <w:t>Students who have enjoyed thei</w:t>
                            </w:r>
                            <w:r w:rsidR="00335035">
                              <w:rPr>
                                <w:color w:val="000000" w:themeColor="text1"/>
                              </w:rPr>
                              <w:t>r GCSE Religious Education course</w:t>
                            </w:r>
                            <w:r>
                              <w:rPr>
                                <w:color w:val="000000" w:themeColor="text1"/>
                              </w:rPr>
                              <w:t>, and who are keen readers.</w:t>
                            </w:r>
                          </w:p>
                          <w:p w:rsidR="00C105D7" w:rsidP="00915082" w:rsidRDefault="00C105D7" w14:paraId="3F814A1D" w14:textId="09AAD146">
                            <w:pPr>
                              <w:pStyle w:val="ListParagraph"/>
                              <w:numPr>
                                <w:ilvl w:val="0"/>
                                <w:numId w:val="5"/>
                              </w:numPr>
                              <w:rPr>
                                <w:color w:val="000000" w:themeColor="text1"/>
                              </w:rPr>
                            </w:pPr>
                            <w:r>
                              <w:rPr>
                                <w:color w:val="000000" w:themeColor="text1"/>
                              </w:rPr>
                              <w:t xml:space="preserve">Students who </w:t>
                            </w:r>
                            <w:r w:rsidR="00335035">
                              <w:rPr>
                                <w:color w:val="000000" w:themeColor="text1"/>
                              </w:rPr>
                              <w:t>enjoy asking or posing questions of their own to show their own viewpoint.</w:t>
                            </w:r>
                          </w:p>
                          <w:p w:rsidR="00C105D7" w:rsidP="00915082" w:rsidRDefault="00C105D7" w14:paraId="5E051A11" w14:textId="5BE1668C">
                            <w:pPr>
                              <w:pStyle w:val="ListParagraph"/>
                              <w:numPr>
                                <w:ilvl w:val="0"/>
                                <w:numId w:val="5"/>
                              </w:numPr>
                              <w:rPr>
                                <w:color w:val="000000" w:themeColor="text1"/>
                              </w:rPr>
                            </w:pPr>
                            <w:r>
                              <w:rPr>
                                <w:color w:val="000000" w:themeColor="text1"/>
                              </w:rPr>
                              <w:t>Students who love a lively debate and discussion in lessons, and who are willing, and able, to share their ideas.</w:t>
                            </w:r>
                          </w:p>
                          <w:p w:rsidRPr="00915082" w:rsidR="00C105D7" w:rsidP="00915082" w:rsidRDefault="00C105D7" w14:paraId="04C5EEB9" w14:textId="77777777">
                            <w:pPr>
                              <w:pStyle w:val="ListParagraph"/>
                              <w:numPr>
                                <w:ilvl w:val="0"/>
                                <w:numId w:val="5"/>
                              </w:numPr>
                              <w:rPr>
                                <w:color w:val="000000" w:themeColor="text1"/>
                              </w:rPr>
                            </w:pPr>
                            <w:r>
                              <w:rPr>
                                <w:color w:val="000000" w:themeColor="text1"/>
                              </w:rPr>
                              <w:t xml:space="preserve"> Students who enjoy planning and writing essays.</w:t>
                            </w:r>
                          </w:p>
                          <w:p w:rsidR="00C105D7" w:rsidP="00915082" w:rsidRDefault="00C105D7" w14:paraId="3863DBF1" w14:textId="2395A2D6">
                            <w:pPr>
                              <w:rPr>
                                <w:b/>
                                <w:color w:val="000000" w:themeColor="text1"/>
                              </w:rPr>
                            </w:pPr>
                            <w:r>
                              <w:rPr>
                                <w:b/>
                                <w:color w:val="000000" w:themeColor="text1"/>
                              </w:rPr>
                              <w:t>What to expect</w:t>
                            </w:r>
                            <w:r w:rsidR="00335035">
                              <w:rPr>
                                <w:b/>
                                <w:color w:val="000000" w:themeColor="text1"/>
                              </w:rPr>
                              <w:t xml:space="preserve"> from A-level Religious Education</w:t>
                            </w:r>
                            <w:r>
                              <w:rPr>
                                <w:b/>
                                <w:color w:val="000000" w:themeColor="text1"/>
                              </w:rPr>
                              <w:t>.</w:t>
                            </w:r>
                          </w:p>
                          <w:p w:rsidR="00C105D7" w:rsidP="00915082" w:rsidRDefault="00335035" w14:paraId="69F970E2" w14:textId="4AA8AC79">
                            <w:pPr>
                              <w:jc w:val="both"/>
                              <w:rPr>
                                <w:color w:val="000000" w:themeColor="text1"/>
                              </w:rPr>
                            </w:pPr>
                            <w:r>
                              <w:rPr>
                                <w:color w:val="000000" w:themeColor="text1"/>
                              </w:rPr>
                              <w:t>A-level Religious Education</w:t>
                            </w:r>
                            <w:r w:rsidR="00C105D7">
                              <w:rPr>
                                <w:color w:val="000000" w:themeColor="text1"/>
                              </w:rPr>
                              <w:t xml:space="preserve"> is demanding and rew</w:t>
                            </w:r>
                            <w:r>
                              <w:rPr>
                                <w:color w:val="000000" w:themeColor="text1"/>
                              </w:rPr>
                              <w:t>arding in equal measure. Topics</w:t>
                            </w:r>
                            <w:r w:rsidR="00C105D7">
                              <w:rPr>
                                <w:color w:val="000000" w:themeColor="text1"/>
                              </w:rPr>
                              <w:t xml:space="preserve"> that a</w:t>
                            </w:r>
                            <w:r>
                              <w:rPr>
                                <w:color w:val="000000" w:themeColor="text1"/>
                              </w:rPr>
                              <w:t xml:space="preserve">re studied are challenging </w:t>
                            </w:r>
                            <w:r w:rsidR="00382D15">
                              <w:rPr>
                                <w:color w:val="000000" w:themeColor="text1"/>
                              </w:rPr>
                              <w:t>ones that</w:t>
                            </w:r>
                            <w:r w:rsidR="00C105D7">
                              <w:rPr>
                                <w:color w:val="000000" w:themeColor="text1"/>
                              </w:rPr>
                              <w:t xml:space="preserve"> will pose many questions. These questions are often philosophical, or contentious leading lessons to be filled with discussion and debate. Students are expected to complete substantial amounts of reading and preparation for lessons, in order to engage fully with class discussion. Students should expec</w:t>
                            </w:r>
                            <w:r>
                              <w:rPr>
                                <w:color w:val="000000" w:themeColor="text1"/>
                              </w:rPr>
                              <w:t>t to prepare and complete exam questions regularly, and these questions</w:t>
                            </w:r>
                            <w:r w:rsidR="00C105D7">
                              <w:rPr>
                                <w:color w:val="000000" w:themeColor="text1"/>
                              </w:rPr>
                              <w:t xml:space="preserve"> will often present some form of debate, asking students ‘to what extent do you agree?’ Therefore, engagement with class debate is essential in order to be fully prepared for the demands of writing academic and advanced </w:t>
                            </w:r>
                            <w:r>
                              <w:rPr>
                                <w:color w:val="000000" w:themeColor="text1"/>
                              </w:rPr>
                              <w:t>level essays. Religious Education</w:t>
                            </w:r>
                            <w:r w:rsidR="00C105D7">
                              <w:rPr>
                                <w:color w:val="000000" w:themeColor="text1"/>
                              </w:rPr>
                              <w:t xml:space="preserve"> will make you ask important questions about society, about morality, about re</w:t>
                            </w:r>
                            <w:r>
                              <w:rPr>
                                <w:color w:val="000000" w:themeColor="text1"/>
                              </w:rPr>
                              <w:t xml:space="preserve">ligion </w:t>
                            </w:r>
                            <w:r w:rsidR="00C105D7">
                              <w:rPr>
                                <w:color w:val="000000" w:themeColor="text1"/>
                              </w:rPr>
                              <w:t xml:space="preserve">and about yourself. </w:t>
                            </w:r>
                          </w:p>
                          <w:p w:rsidRPr="003219DD" w:rsidR="00C105D7" w:rsidP="003219DD" w:rsidRDefault="00C105D7" w14:paraId="216C811E" w14:textId="77777777">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Rounded Rectangle 9" style="position:absolute;left:0;text-align:left;margin-left:-2.55pt;margin-top:22.95pt;width:548.95pt;height:3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eeaf6 [660]" strokecolor="#1f4d78 [1604]" strokeweight="1pt" arcsize="10923f" w14:anchorId="52E5D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">
                <v:stroke joinstyle="miter"/>
                <v:textbox>
                  <w:txbxContent>
                    <w:p w:rsidR="00C105D7" w:rsidP="00915082" w:rsidRDefault="00F153F0" w14:paraId="5864929B" w14:textId="69ACF0AC">
                      <w:pPr>
                        <w:rPr>
                          <w:b/>
                          <w:color w:val="000000" w:themeColor="text1"/>
                        </w:rPr>
                      </w:pPr>
                      <w:r>
                        <w:rPr>
                          <w:b/>
                          <w:color w:val="000000" w:themeColor="text1"/>
                        </w:rPr>
                        <w:t xml:space="preserve">Entry Requirements for Studying </w:t>
                      </w:r>
                      <w:r w:rsidR="000D728E">
                        <w:rPr>
                          <w:b/>
                          <w:color w:val="000000" w:themeColor="text1"/>
                        </w:rPr>
                        <w:t>A-level Religious Education</w:t>
                      </w:r>
                      <w:r w:rsidR="00C105D7">
                        <w:rPr>
                          <w:b/>
                          <w:color w:val="000000" w:themeColor="text1"/>
                        </w:rPr>
                        <w:t>?</w:t>
                      </w:r>
                    </w:p>
                    <w:p w:rsidR="00C105D7" w:rsidP="00915082" w:rsidRDefault="000D6DDA" w14:paraId="25593899" w14:textId="60451D66">
                      <w:pPr>
                        <w:pStyle w:val="ListParagraph"/>
                        <w:numPr>
                          <w:ilvl w:val="0"/>
                          <w:numId w:val="5"/>
                        </w:numPr>
                        <w:rPr>
                          <w:color w:val="000000" w:themeColor="text1"/>
                        </w:rPr>
                      </w:pPr>
                      <w:r>
                        <w:rPr>
                          <w:color w:val="000000" w:themeColor="text1"/>
                        </w:rPr>
                        <w:t>Students who are expected to achieve</w:t>
                      </w:r>
                      <w:r w:rsidR="00C105D7">
                        <w:rPr>
                          <w:color w:val="000000" w:themeColor="text1"/>
                        </w:rPr>
                        <w:t xml:space="preserve"> at least a gr</w:t>
                      </w:r>
                      <w:r w:rsidR="00335035">
                        <w:rPr>
                          <w:color w:val="000000" w:themeColor="text1"/>
                        </w:rPr>
                        <w:t>ade 6 in GCSE Religious Education</w:t>
                      </w:r>
                      <w:r w:rsidR="00BE185F">
                        <w:rPr>
                          <w:color w:val="000000" w:themeColor="text1"/>
                        </w:rPr>
                        <w:t xml:space="preserve">. </w:t>
                      </w:r>
                    </w:p>
                    <w:p w:rsidR="00C105D7" w:rsidP="00915082" w:rsidRDefault="00C105D7" w14:paraId="6ADD1BD2" w14:textId="08A0DE0B">
                      <w:pPr>
                        <w:pStyle w:val="ListParagraph"/>
                        <w:numPr>
                          <w:ilvl w:val="0"/>
                          <w:numId w:val="5"/>
                        </w:numPr>
                        <w:rPr>
                          <w:color w:val="000000" w:themeColor="text1"/>
                        </w:rPr>
                      </w:pPr>
                      <w:r>
                        <w:rPr>
                          <w:color w:val="000000" w:themeColor="text1"/>
                        </w:rPr>
                        <w:t>Students who have enjoyed thei</w:t>
                      </w:r>
                      <w:r w:rsidR="00335035">
                        <w:rPr>
                          <w:color w:val="000000" w:themeColor="text1"/>
                        </w:rPr>
                        <w:t>r GCSE Religious Education course</w:t>
                      </w:r>
                      <w:r>
                        <w:rPr>
                          <w:color w:val="000000" w:themeColor="text1"/>
                        </w:rPr>
                        <w:t>, and who are keen readers.</w:t>
                      </w:r>
                    </w:p>
                    <w:p w:rsidR="00C105D7" w:rsidP="00915082" w:rsidRDefault="00C105D7" w14:paraId="3F814A1D" w14:textId="09AAD146">
                      <w:pPr>
                        <w:pStyle w:val="ListParagraph"/>
                        <w:numPr>
                          <w:ilvl w:val="0"/>
                          <w:numId w:val="5"/>
                        </w:numPr>
                        <w:rPr>
                          <w:color w:val="000000" w:themeColor="text1"/>
                        </w:rPr>
                      </w:pPr>
                      <w:r>
                        <w:rPr>
                          <w:color w:val="000000" w:themeColor="text1"/>
                        </w:rPr>
                        <w:t xml:space="preserve">Students who </w:t>
                      </w:r>
                      <w:r w:rsidR="00335035">
                        <w:rPr>
                          <w:color w:val="000000" w:themeColor="text1"/>
                        </w:rPr>
                        <w:t>enjoy asking or posing questions of their own to show their own viewpoint.</w:t>
                      </w:r>
                    </w:p>
                    <w:p w:rsidR="00C105D7" w:rsidP="00915082" w:rsidRDefault="00C105D7" w14:paraId="5E051A11" w14:textId="5BE1668C">
                      <w:pPr>
                        <w:pStyle w:val="ListParagraph"/>
                        <w:numPr>
                          <w:ilvl w:val="0"/>
                          <w:numId w:val="5"/>
                        </w:numPr>
                        <w:rPr>
                          <w:color w:val="000000" w:themeColor="text1"/>
                        </w:rPr>
                      </w:pPr>
                      <w:r>
                        <w:rPr>
                          <w:color w:val="000000" w:themeColor="text1"/>
                        </w:rPr>
                        <w:t>Students who love a lively debate and discussion in lessons, and who are willing, and able, to share their ideas.</w:t>
                      </w:r>
                    </w:p>
                    <w:p w:rsidRPr="00915082" w:rsidR="00C105D7" w:rsidP="00915082" w:rsidRDefault="00C105D7" w14:paraId="04C5EEB9" w14:textId="77777777">
                      <w:pPr>
                        <w:pStyle w:val="ListParagraph"/>
                        <w:numPr>
                          <w:ilvl w:val="0"/>
                          <w:numId w:val="5"/>
                        </w:numPr>
                        <w:rPr>
                          <w:color w:val="000000" w:themeColor="text1"/>
                        </w:rPr>
                      </w:pPr>
                      <w:r>
                        <w:rPr>
                          <w:color w:val="000000" w:themeColor="text1"/>
                        </w:rPr>
                        <w:t xml:space="preserve"> Students who enjoy planning and writing essays.</w:t>
                      </w:r>
                    </w:p>
                    <w:p w:rsidR="00C105D7" w:rsidP="00915082" w:rsidRDefault="00C105D7" w14:paraId="3863DBF1" w14:textId="2395A2D6">
                      <w:pPr>
                        <w:rPr>
                          <w:b/>
                          <w:color w:val="000000" w:themeColor="text1"/>
                        </w:rPr>
                      </w:pPr>
                      <w:r>
                        <w:rPr>
                          <w:b/>
                          <w:color w:val="000000" w:themeColor="text1"/>
                        </w:rPr>
                        <w:t>What to expect</w:t>
                      </w:r>
                      <w:r w:rsidR="00335035">
                        <w:rPr>
                          <w:b/>
                          <w:color w:val="000000" w:themeColor="text1"/>
                        </w:rPr>
                        <w:t xml:space="preserve"> from A-level Religious Education</w:t>
                      </w:r>
                      <w:r>
                        <w:rPr>
                          <w:b/>
                          <w:color w:val="000000" w:themeColor="text1"/>
                        </w:rPr>
                        <w:t>.</w:t>
                      </w:r>
                    </w:p>
                    <w:p w:rsidR="00C105D7" w:rsidP="00915082" w:rsidRDefault="00335035" w14:paraId="69F970E2" w14:textId="4AA8AC79">
                      <w:pPr>
                        <w:jc w:val="both"/>
                        <w:rPr>
                          <w:color w:val="000000" w:themeColor="text1"/>
                        </w:rPr>
                      </w:pPr>
                      <w:r>
                        <w:rPr>
                          <w:color w:val="000000" w:themeColor="text1"/>
                        </w:rPr>
                        <w:t>A-level Religious Education</w:t>
                      </w:r>
                      <w:r w:rsidR="00C105D7">
                        <w:rPr>
                          <w:color w:val="000000" w:themeColor="text1"/>
                        </w:rPr>
                        <w:t xml:space="preserve"> is demanding and rew</w:t>
                      </w:r>
                      <w:r>
                        <w:rPr>
                          <w:color w:val="000000" w:themeColor="text1"/>
                        </w:rPr>
                        <w:t>arding in equal measure. Topics</w:t>
                      </w:r>
                      <w:r w:rsidR="00C105D7">
                        <w:rPr>
                          <w:color w:val="000000" w:themeColor="text1"/>
                        </w:rPr>
                        <w:t xml:space="preserve"> that a</w:t>
                      </w:r>
                      <w:r>
                        <w:rPr>
                          <w:color w:val="000000" w:themeColor="text1"/>
                        </w:rPr>
                        <w:t xml:space="preserve">re studied are challenging </w:t>
                      </w:r>
                      <w:r w:rsidR="00382D15">
                        <w:rPr>
                          <w:color w:val="000000" w:themeColor="text1"/>
                        </w:rPr>
                        <w:t>ones that</w:t>
                      </w:r>
                      <w:r w:rsidR="00C105D7">
                        <w:rPr>
                          <w:color w:val="000000" w:themeColor="text1"/>
                        </w:rPr>
                        <w:t xml:space="preserve"> will pose many questions. These questions are often philosophical, or contentious leading lessons to be filled with discussion and debate. Students are expected to complete substantial amounts of reading and preparation for lessons, in order to engage fully with class discussion. Students should expec</w:t>
                      </w:r>
                      <w:r>
                        <w:rPr>
                          <w:color w:val="000000" w:themeColor="text1"/>
                        </w:rPr>
                        <w:t>t to prepare and complete exam questions regularly, and these questions</w:t>
                      </w:r>
                      <w:r w:rsidR="00C105D7">
                        <w:rPr>
                          <w:color w:val="000000" w:themeColor="text1"/>
                        </w:rPr>
                        <w:t xml:space="preserve"> will often present some form of debate, asking students ‘to what extent do you agree?’ Therefore, engagement with class debate is essential in order to be fully prepared for the demands of writing academic and advanced </w:t>
                      </w:r>
                      <w:r>
                        <w:rPr>
                          <w:color w:val="000000" w:themeColor="text1"/>
                        </w:rPr>
                        <w:t>level essays. Religious Education</w:t>
                      </w:r>
                      <w:r w:rsidR="00C105D7">
                        <w:rPr>
                          <w:color w:val="000000" w:themeColor="text1"/>
                        </w:rPr>
                        <w:t xml:space="preserve"> will make you ask important questions about society, about morality, about re</w:t>
                      </w:r>
                      <w:r>
                        <w:rPr>
                          <w:color w:val="000000" w:themeColor="text1"/>
                        </w:rPr>
                        <w:t xml:space="preserve">ligion </w:t>
                      </w:r>
                      <w:r w:rsidR="00C105D7">
                        <w:rPr>
                          <w:color w:val="000000" w:themeColor="text1"/>
                        </w:rPr>
                        <w:t xml:space="preserve">and about yourself. </w:t>
                      </w:r>
                    </w:p>
                    <w:p w:rsidRPr="003219DD" w:rsidR="00C105D7" w:rsidP="003219DD" w:rsidRDefault="00C105D7" w14:paraId="216C811E" w14:textId="77777777">
                      <w:pPr>
                        <w:jc w:val="both"/>
                        <w:rPr>
                          <w:color w:val="000000" w:themeColor="text1"/>
                        </w:rPr>
                      </w:pPr>
                    </w:p>
                  </w:txbxContent>
                </v:textbox>
                <w10:wrap type="through"/>
              </v:roundrect>
            </w:pict>
          </mc:Fallback>
        </mc:AlternateContent>
      </w:r>
    </w:p>
    <w:p w:rsidRPr="00F153F0" w:rsidR="00915082" w:rsidP="00F153F0" w:rsidRDefault="00915082" w14:paraId="6CE6CBCC" w14:textId="4DCF99FB">
      <w:pPr>
        <w:pStyle w:val="Default"/>
        <w:jc w:val="both"/>
        <w:rPr>
          <w:b/>
          <w:bCs/>
          <w:sz w:val="22"/>
          <w:szCs w:val="22"/>
        </w:rPr>
      </w:pPr>
      <w:r w:rsidRPr="00395DD7">
        <w:rPr>
          <w:b/>
          <w:bCs/>
          <w:sz w:val="22"/>
          <w:szCs w:val="22"/>
        </w:rPr>
        <w:t xml:space="preserve">This </w:t>
      </w:r>
      <w:r w:rsidR="00C105D7">
        <w:rPr>
          <w:b/>
          <w:bCs/>
          <w:sz w:val="22"/>
          <w:szCs w:val="22"/>
        </w:rPr>
        <w:t>bridging course</w:t>
      </w:r>
      <w:r w:rsidRPr="00395DD7">
        <w:rPr>
          <w:b/>
          <w:bCs/>
          <w:sz w:val="22"/>
          <w:szCs w:val="22"/>
        </w:rPr>
        <w:t xml:space="preserve"> will provide you with a mixture of information </w:t>
      </w:r>
      <w:r w:rsidR="00382D15">
        <w:rPr>
          <w:b/>
          <w:bCs/>
          <w:sz w:val="22"/>
          <w:szCs w:val="22"/>
        </w:rPr>
        <w:t>about A-level Religious Education</w:t>
      </w:r>
      <w:r w:rsidRPr="00395DD7">
        <w:rPr>
          <w:b/>
          <w:bCs/>
          <w:sz w:val="22"/>
          <w:szCs w:val="22"/>
        </w:rPr>
        <w:t xml:space="preserve">, and what to expect from the course, as well as </w:t>
      </w:r>
      <w:r w:rsidR="00C105D7">
        <w:rPr>
          <w:b/>
          <w:bCs/>
          <w:sz w:val="22"/>
          <w:szCs w:val="22"/>
        </w:rPr>
        <w:t xml:space="preserve">key </w:t>
      </w:r>
      <w:r w:rsidRPr="00395DD7">
        <w:rPr>
          <w:b/>
          <w:bCs/>
          <w:sz w:val="22"/>
          <w:szCs w:val="22"/>
        </w:rPr>
        <w:t>work to complete.</w:t>
      </w:r>
      <w:r w:rsidR="00FB1B5F">
        <w:rPr>
          <w:b/>
          <w:bCs/>
          <w:sz w:val="22"/>
          <w:szCs w:val="22"/>
        </w:rPr>
        <w:t xml:space="preserve"> Students who are expect</w:t>
      </w:r>
      <w:r w:rsidR="00382D15">
        <w:rPr>
          <w:b/>
          <w:bCs/>
          <w:sz w:val="22"/>
          <w:szCs w:val="22"/>
        </w:rPr>
        <w:t xml:space="preserve">ing to study Religious Education </w:t>
      </w:r>
      <w:r w:rsidR="00FB1B5F">
        <w:rPr>
          <w:b/>
          <w:bCs/>
          <w:sz w:val="22"/>
          <w:szCs w:val="22"/>
        </w:rPr>
        <w:t>at A-level, and are likely to meet the entry requirements, must complete the bridging course</w:t>
      </w:r>
      <w:r w:rsidRPr="00395DD7" w:rsidR="00E63D0C">
        <w:rPr>
          <w:b/>
          <w:bCs/>
          <w:sz w:val="22"/>
          <w:szCs w:val="22"/>
        </w:rPr>
        <w:t xml:space="preserve"> fully and thoroughly</w:t>
      </w:r>
      <w:r w:rsidR="00FB1B5F">
        <w:rPr>
          <w:b/>
          <w:bCs/>
          <w:sz w:val="22"/>
          <w:szCs w:val="22"/>
        </w:rPr>
        <w:t>, to the best of their ability</w:t>
      </w:r>
      <w:r w:rsidRPr="00395DD7" w:rsidR="00E63D0C">
        <w:rPr>
          <w:b/>
          <w:bCs/>
          <w:sz w:val="22"/>
          <w:szCs w:val="22"/>
        </w:rPr>
        <w:t xml:space="preserve">. </w:t>
      </w:r>
      <w:r w:rsidRPr="00395DD7">
        <w:rPr>
          <w:b/>
          <w:bCs/>
          <w:sz w:val="22"/>
          <w:szCs w:val="22"/>
        </w:rPr>
        <w:t xml:space="preserve">You should complete all work on paper and keep it in a file, in an ordered way. </w:t>
      </w:r>
      <w:r w:rsidR="000E67AD">
        <w:rPr>
          <w:b/>
          <w:bCs/>
          <w:sz w:val="22"/>
          <w:szCs w:val="22"/>
        </w:rPr>
        <w:t xml:space="preserve">You will submit it </w:t>
      </w:r>
      <w:r w:rsidRPr="00395DD7" w:rsidR="00E63D0C">
        <w:rPr>
          <w:b/>
          <w:bCs/>
          <w:sz w:val="22"/>
          <w:szCs w:val="22"/>
        </w:rPr>
        <w:t>to your teacher in September. All of the work will be reviewed and selected work will be assessed</w:t>
      </w:r>
      <w:r w:rsidR="000E67AD">
        <w:rPr>
          <w:b/>
          <w:bCs/>
          <w:sz w:val="22"/>
          <w:szCs w:val="22"/>
        </w:rPr>
        <w:t>, and you will be given feedback on it</w:t>
      </w:r>
      <w:r w:rsidRPr="00395DD7" w:rsidR="00E63D0C">
        <w:rPr>
          <w:b/>
          <w:bCs/>
          <w:sz w:val="22"/>
          <w:szCs w:val="22"/>
        </w:rPr>
        <w:t xml:space="preserve">. This work will be signalled </w:t>
      </w:r>
      <w:r w:rsidR="00C105D7">
        <w:rPr>
          <w:b/>
          <w:bCs/>
          <w:sz w:val="22"/>
          <w:szCs w:val="22"/>
        </w:rPr>
        <w:t>to you</w:t>
      </w:r>
      <w:r w:rsidRPr="00395DD7" w:rsidR="00E63D0C">
        <w:rPr>
          <w:b/>
          <w:bCs/>
          <w:sz w:val="22"/>
          <w:szCs w:val="22"/>
        </w:rPr>
        <w:t xml:space="preserve">. If you do not have access to the internet, please </w:t>
      </w:r>
      <w:r w:rsidRPr="00395DD7">
        <w:rPr>
          <w:b/>
          <w:bCs/>
          <w:sz w:val="22"/>
          <w:szCs w:val="22"/>
        </w:rPr>
        <w:t>contact the school and appropriate resources will be sent to you.</w:t>
      </w:r>
      <w:r w:rsidR="00A919E7">
        <w:rPr>
          <w:b/>
          <w:bCs/>
          <w:sz w:val="22"/>
          <w:szCs w:val="22"/>
        </w:rPr>
        <w:t xml:space="preserve"> If you are thinking a</w:t>
      </w:r>
      <w:r w:rsidR="00382D15">
        <w:rPr>
          <w:b/>
          <w:bCs/>
          <w:sz w:val="22"/>
          <w:szCs w:val="22"/>
        </w:rPr>
        <w:t>bout studying Religious Education</w:t>
      </w:r>
      <w:r w:rsidR="00A919E7">
        <w:rPr>
          <w:b/>
          <w:bCs/>
          <w:sz w:val="22"/>
          <w:szCs w:val="22"/>
        </w:rPr>
        <w:t xml:space="preserve"> at A-level you should attempt this work to see whether or not you think studying a subject like this is right for you</w:t>
      </w:r>
      <w:r w:rsidR="00FB1B5F">
        <w:rPr>
          <w:b/>
          <w:bCs/>
          <w:sz w:val="22"/>
          <w:szCs w:val="22"/>
        </w:rPr>
        <w:t>. If you later decide to st</w:t>
      </w:r>
      <w:r w:rsidR="00382D15">
        <w:rPr>
          <w:b/>
          <w:bCs/>
          <w:sz w:val="22"/>
          <w:szCs w:val="22"/>
        </w:rPr>
        <w:t>udy Religious Education</w:t>
      </w:r>
      <w:r w:rsidR="00FB1B5F">
        <w:rPr>
          <w:b/>
          <w:bCs/>
          <w:sz w:val="22"/>
          <w:szCs w:val="22"/>
        </w:rPr>
        <w:t>, you must ensure you complete this work in full</w:t>
      </w:r>
      <w:r w:rsidR="00A919E7">
        <w:rPr>
          <w:b/>
          <w:bCs/>
          <w:sz w:val="22"/>
          <w:szCs w:val="22"/>
        </w:rPr>
        <w:t>.</w:t>
      </w:r>
      <w:r w:rsidRPr="00395DD7">
        <w:rPr>
          <w:b/>
          <w:bCs/>
          <w:sz w:val="22"/>
          <w:szCs w:val="22"/>
        </w:rPr>
        <w:t xml:space="preserve"> </w:t>
      </w:r>
      <w:r w:rsidRPr="00395DD7" w:rsidR="009C54E2">
        <w:rPr>
          <w:b/>
          <w:bCs/>
          <w:sz w:val="22"/>
          <w:szCs w:val="22"/>
        </w:rPr>
        <w:t>This work should be completed after you have read and completed the Study Skills work that all of Year 12 should complete.</w:t>
      </w:r>
      <w:r w:rsidR="00A919E7">
        <w:rPr>
          <w:b/>
          <w:bCs/>
          <w:sz w:val="22"/>
          <w:szCs w:val="22"/>
        </w:rPr>
        <w:t xml:space="preserve"> </w:t>
      </w:r>
      <w:r w:rsidR="00C105D7">
        <w:rPr>
          <w:b/>
          <w:bCs/>
          <w:sz w:val="22"/>
          <w:szCs w:val="22"/>
        </w:rPr>
        <w:t xml:space="preserve"> </w:t>
      </w:r>
    </w:p>
    <w:p w:rsidR="00FB302D" w:rsidP="00F153F0" w:rsidRDefault="00FB302D" w14:paraId="56AA9FA8" w14:textId="6BA98A35">
      <w:pPr>
        <w:pStyle w:val="Default"/>
        <w:jc w:val="center"/>
        <w:rPr>
          <w:b/>
          <w:bCs/>
        </w:rPr>
      </w:pPr>
      <w:r>
        <w:rPr>
          <w:b/>
          <w:bCs/>
        </w:rPr>
        <w:t>Course outline</w:t>
      </w:r>
    </w:p>
    <w:tbl>
      <w:tblPr>
        <w:tblStyle w:val="TableGrid"/>
        <w:tblW w:w="11155" w:type="dxa"/>
        <w:tblLook w:val="04A0" w:firstRow="1" w:lastRow="0" w:firstColumn="1" w:lastColumn="0" w:noHBand="0" w:noVBand="1"/>
      </w:tblPr>
      <w:tblGrid>
        <w:gridCol w:w="5575"/>
        <w:gridCol w:w="5580"/>
      </w:tblGrid>
      <w:tr w:rsidR="00395DD7" w:rsidTr="599BD3D8" w14:paraId="4AFBF2BB" w14:textId="77777777">
        <w:trPr>
          <w:trHeight w:val="300"/>
        </w:trPr>
        <w:tc>
          <w:tcPr>
            <w:tcW w:w="5575" w:type="dxa"/>
            <w:tcMar/>
          </w:tcPr>
          <w:p w:rsidR="00FB302D" w:rsidP="0039557D" w:rsidRDefault="00FB302D" w14:paraId="0451079E" w14:textId="6301A8A8">
            <w:pPr>
              <w:pStyle w:val="Default"/>
              <w:rPr>
                <w:b/>
                <w:bCs/>
              </w:rPr>
            </w:pPr>
            <w:r>
              <w:rPr>
                <w:b/>
                <w:bCs/>
              </w:rPr>
              <w:t xml:space="preserve">Paper </w:t>
            </w:r>
            <w:r w:rsidR="00382D15">
              <w:rPr>
                <w:b/>
                <w:bCs/>
              </w:rPr>
              <w:t>1 – Philosophy of Religion - worth (33.3%)</w:t>
            </w:r>
          </w:p>
        </w:tc>
        <w:tc>
          <w:tcPr>
            <w:tcW w:w="5580" w:type="dxa"/>
            <w:tcMar/>
          </w:tcPr>
          <w:p w:rsidR="00FB302D" w:rsidP="0039557D" w:rsidRDefault="00FB302D" w14:paraId="339DE236" w14:textId="4C073E2B">
            <w:pPr>
              <w:pStyle w:val="Default"/>
              <w:rPr>
                <w:b/>
                <w:bCs/>
              </w:rPr>
            </w:pPr>
            <w:r>
              <w:rPr>
                <w:b/>
                <w:bCs/>
              </w:rPr>
              <w:t>Paper</w:t>
            </w:r>
            <w:r w:rsidR="00382D15">
              <w:rPr>
                <w:b/>
                <w:bCs/>
              </w:rPr>
              <w:t xml:space="preserve"> 2 – Religious Ethics – worth 33.3</w:t>
            </w:r>
            <w:r>
              <w:rPr>
                <w:b/>
                <w:bCs/>
              </w:rPr>
              <w:t>%</w:t>
            </w:r>
          </w:p>
        </w:tc>
      </w:tr>
      <w:tr w:rsidR="00395DD7" w:rsidTr="599BD3D8" w14:paraId="631C79F8" w14:textId="77777777">
        <w:tc>
          <w:tcPr>
            <w:tcW w:w="5575" w:type="dxa"/>
            <w:tcMar/>
          </w:tcPr>
          <w:p w:rsidRPr="000379F4" w:rsidR="00395DD7" w:rsidP="00DE0015" w:rsidRDefault="00395DD7" w14:paraId="1A518E60" w14:textId="47D84DE5">
            <w:pPr>
              <w:pStyle w:val="Default"/>
              <w:numPr>
                <w:ilvl w:val="0"/>
                <w:numId w:val="9"/>
              </w:numPr>
              <w:ind w:left="303"/>
              <w:jc w:val="both"/>
              <w:rPr>
                <w:bCs/>
                <w:sz w:val="22"/>
                <w:szCs w:val="22"/>
              </w:rPr>
            </w:pPr>
            <w:r w:rsidRPr="000379F4">
              <w:rPr>
                <w:bCs/>
                <w:sz w:val="22"/>
                <w:szCs w:val="22"/>
              </w:rPr>
              <w:t xml:space="preserve">An exam lasting </w:t>
            </w:r>
            <w:r w:rsidRPr="000379F4" w:rsidR="00382D15">
              <w:rPr>
                <w:bCs/>
                <w:sz w:val="22"/>
                <w:szCs w:val="22"/>
              </w:rPr>
              <w:t>2 hours</w:t>
            </w:r>
            <w:r w:rsidRPr="000379F4">
              <w:rPr>
                <w:bCs/>
                <w:sz w:val="22"/>
                <w:szCs w:val="22"/>
              </w:rPr>
              <w:t>.</w:t>
            </w:r>
          </w:p>
          <w:p w:rsidRPr="000379F4" w:rsidR="00DE0015" w:rsidP="00DE0015" w:rsidRDefault="00DE0015" w14:paraId="000CCD76" w14:textId="77777777">
            <w:pPr>
              <w:pStyle w:val="ListParagraph"/>
              <w:numPr>
                <w:ilvl w:val="0"/>
                <w:numId w:val="9"/>
              </w:numPr>
              <w:ind w:left="303"/>
            </w:pPr>
            <w:r w:rsidRPr="000379F4">
              <w:rPr>
                <w:b/>
              </w:rPr>
              <w:t>Q1 – Explore</w:t>
            </w:r>
            <w:r w:rsidRPr="000379F4">
              <w:t xml:space="preserve"> question which tests knowledge of the topic. It is worth 8 marks.</w:t>
            </w:r>
          </w:p>
          <w:p w:rsidRPr="000379F4" w:rsidR="00DE0015" w:rsidP="00DE0015" w:rsidRDefault="00DE0015" w14:paraId="0632CE9C" w14:textId="77777777">
            <w:pPr>
              <w:pStyle w:val="ListParagraph"/>
              <w:numPr>
                <w:ilvl w:val="0"/>
                <w:numId w:val="9"/>
              </w:numPr>
              <w:ind w:left="303"/>
            </w:pPr>
            <w:r w:rsidRPr="000379F4">
              <w:rPr>
                <w:b/>
              </w:rPr>
              <w:t>Q2 – Assess</w:t>
            </w:r>
            <w:r w:rsidRPr="000379F4">
              <w:t xml:space="preserve"> question which tests knowledge but mainly the ability to see the strengths and weaknesses of attitudes. A conclusion is to be reached. This is worth 12 marks.</w:t>
            </w:r>
          </w:p>
          <w:p w:rsidRPr="000379F4" w:rsidR="00DE0015" w:rsidP="00DE0015" w:rsidRDefault="00DE0015" w14:paraId="662CE6A0" w14:textId="77777777">
            <w:pPr>
              <w:pStyle w:val="ListParagraph"/>
              <w:numPr>
                <w:ilvl w:val="0"/>
                <w:numId w:val="9"/>
              </w:numPr>
              <w:ind w:left="303"/>
            </w:pPr>
            <w:r w:rsidRPr="000379F4">
              <w:rPr>
                <w:b/>
              </w:rPr>
              <w:t>Q3a – Clarify</w:t>
            </w:r>
            <w:r w:rsidRPr="000379F4">
              <w:t xml:space="preserve"> question which is related to the one of the extracts from the Anthology. This is worth 10 marks.</w:t>
            </w:r>
          </w:p>
          <w:p w:rsidRPr="000379F4" w:rsidR="00DE0015" w:rsidP="00DE0015" w:rsidRDefault="00DE0015" w14:paraId="63987935" w14:textId="77777777">
            <w:pPr>
              <w:pStyle w:val="ListParagraph"/>
              <w:numPr>
                <w:ilvl w:val="0"/>
                <w:numId w:val="9"/>
              </w:numPr>
              <w:ind w:left="303"/>
            </w:pPr>
            <w:r w:rsidRPr="000379F4">
              <w:rPr>
                <w:b/>
              </w:rPr>
              <w:t>Q3b – Analyse</w:t>
            </w:r>
            <w:r w:rsidRPr="000379F4">
              <w:t xml:space="preserve"> question which is linked to 3b. Explore attitudes and consider the strengths and weaknesses of such attitudes reaching a conclusion. It is work 20 marks.</w:t>
            </w:r>
          </w:p>
          <w:p w:rsidRPr="000379F4" w:rsidR="00DE0015" w:rsidP="00DE0015" w:rsidRDefault="00DE0015" w14:paraId="6B6EE242" w14:textId="77777777">
            <w:pPr>
              <w:pStyle w:val="ListParagraph"/>
              <w:numPr>
                <w:ilvl w:val="0"/>
                <w:numId w:val="9"/>
              </w:numPr>
              <w:ind w:left="303"/>
            </w:pPr>
            <w:r w:rsidRPr="000379F4">
              <w:rPr>
                <w:b/>
              </w:rPr>
              <w:t>Q4 – Evaluate</w:t>
            </w:r>
            <w:r w:rsidRPr="000379F4">
              <w:t xml:space="preserve"> question where a statement is evaluated and consideration is given to the strengths and weaknesses of these arguments. There must be a clear link to another paper on the course. This question is worth 30 marks. </w:t>
            </w:r>
          </w:p>
          <w:p w:rsidRPr="000379F4" w:rsidR="00DE0015" w:rsidP="00DE0015" w:rsidRDefault="00DE0015" w14:paraId="487CC19A" w14:textId="79CD6ACE">
            <w:r w:rsidRPr="000379F4">
              <w:rPr>
                <w:b/>
              </w:rPr>
              <w:lastRenderedPageBreak/>
              <w:t>Philosophy topics</w:t>
            </w:r>
            <w:r w:rsidRPr="000379F4">
              <w:t xml:space="preserve"> – Design Argument, Cosmological Argument, Ontological Argument, Religious Experience, Problem of Evil, Religious Language, Radio Debate between Copleston and Russell, Life after death and Religion and Science methodologies.</w:t>
            </w:r>
          </w:p>
          <w:p w:rsidRPr="000379F4" w:rsidR="00DE0015" w:rsidP="00DE0015" w:rsidRDefault="00DE0015" w14:paraId="71D3CE85" w14:textId="77777777">
            <w:pPr>
              <w:pStyle w:val="Default"/>
              <w:jc w:val="both"/>
              <w:rPr>
                <w:bCs/>
                <w:sz w:val="22"/>
                <w:szCs w:val="22"/>
              </w:rPr>
            </w:pPr>
          </w:p>
          <w:p w:rsidRPr="000379F4" w:rsidR="00FB302D" w:rsidP="00395DD7" w:rsidRDefault="00FB302D" w14:paraId="3E9BC3DB" w14:textId="50312694">
            <w:pPr>
              <w:pStyle w:val="Default"/>
              <w:numPr>
                <w:ilvl w:val="0"/>
                <w:numId w:val="9"/>
              </w:numPr>
              <w:jc w:val="both"/>
              <w:rPr>
                <w:bCs/>
                <w:sz w:val="22"/>
                <w:szCs w:val="22"/>
              </w:rPr>
            </w:pPr>
          </w:p>
        </w:tc>
        <w:tc>
          <w:tcPr>
            <w:tcW w:w="5580" w:type="dxa"/>
            <w:tcMar/>
          </w:tcPr>
          <w:p w:rsidRPr="000379F4" w:rsidR="00DE0015" w:rsidP="00DE0015" w:rsidRDefault="00DE0015" w14:paraId="2C84852B" w14:textId="0C92E403">
            <w:pPr>
              <w:pStyle w:val="Default"/>
              <w:numPr>
                <w:ilvl w:val="0"/>
                <w:numId w:val="9"/>
              </w:numPr>
              <w:ind w:left="303"/>
              <w:rPr>
                <w:bCs/>
                <w:sz w:val="22"/>
                <w:szCs w:val="22"/>
              </w:rPr>
            </w:pPr>
            <w:r w:rsidRPr="000379F4">
              <w:rPr>
                <w:bCs/>
                <w:sz w:val="22"/>
                <w:szCs w:val="22"/>
              </w:rPr>
              <w:lastRenderedPageBreak/>
              <w:t>An exam lasting 2 hours.</w:t>
            </w:r>
          </w:p>
          <w:p w:rsidRPr="000379F4" w:rsidR="00DE0015" w:rsidP="00DE0015" w:rsidRDefault="00DE0015" w14:paraId="2DFDD315" w14:textId="77777777">
            <w:pPr>
              <w:pStyle w:val="ListParagraph"/>
              <w:numPr>
                <w:ilvl w:val="0"/>
                <w:numId w:val="9"/>
              </w:numPr>
              <w:ind w:left="303"/>
            </w:pPr>
            <w:r w:rsidRPr="000379F4">
              <w:rPr>
                <w:b/>
              </w:rPr>
              <w:t>Q1 – Explore</w:t>
            </w:r>
            <w:r w:rsidRPr="000379F4">
              <w:t xml:space="preserve"> question which tests knowledge of the topic. It is worth 8 marks.</w:t>
            </w:r>
          </w:p>
          <w:p w:rsidRPr="000379F4" w:rsidR="00DE0015" w:rsidP="00DE0015" w:rsidRDefault="00DE0015" w14:paraId="7D9787E5" w14:textId="77777777">
            <w:pPr>
              <w:pStyle w:val="ListParagraph"/>
              <w:numPr>
                <w:ilvl w:val="0"/>
                <w:numId w:val="9"/>
              </w:numPr>
              <w:ind w:left="303"/>
            </w:pPr>
            <w:r w:rsidRPr="000379F4">
              <w:rPr>
                <w:b/>
              </w:rPr>
              <w:t>Q2 – Assess</w:t>
            </w:r>
            <w:r w:rsidRPr="000379F4">
              <w:t xml:space="preserve"> question which tests knowledge but mainly the ability to see the strengths and weaknesses of attitudes. A conclusion is to be reached. This is worth 12 marks.</w:t>
            </w:r>
          </w:p>
          <w:p w:rsidRPr="000379F4" w:rsidR="00DE0015" w:rsidP="00DE0015" w:rsidRDefault="00DE0015" w14:paraId="39455008" w14:textId="77777777">
            <w:pPr>
              <w:pStyle w:val="ListParagraph"/>
              <w:numPr>
                <w:ilvl w:val="0"/>
                <w:numId w:val="9"/>
              </w:numPr>
              <w:ind w:left="303"/>
            </w:pPr>
            <w:r w:rsidRPr="000379F4">
              <w:rPr>
                <w:b/>
              </w:rPr>
              <w:t>Q3a – Clarify</w:t>
            </w:r>
            <w:r w:rsidRPr="000379F4">
              <w:t xml:space="preserve"> question which is related to the one of the extracts from the Anthology. This is worth 10 marks.</w:t>
            </w:r>
          </w:p>
          <w:p w:rsidRPr="000379F4" w:rsidR="00DE0015" w:rsidP="00DE0015" w:rsidRDefault="00DE0015" w14:paraId="331C15DA" w14:textId="77777777">
            <w:pPr>
              <w:pStyle w:val="ListParagraph"/>
              <w:numPr>
                <w:ilvl w:val="0"/>
                <w:numId w:val="9"/>
              </w:numPr>
              <w:ind w:left="303"/>
            </w:pPr>
            <w:r w:rsidRPr="000379F4">
              <w:rPr>
                <w:b/>
              </w:rPr>
              <w:t>Q3b – Analyse</w:t>
            </w:r>
            <w:r w:rsidRPr="000379F4">
              <w:t xml:space="preserve"> question which is linked to 3b. Explore attitudes and consider the strengths and weaknesses of such attitudes reaching a conclusion. It is work 20 marks.</w:t>
            </w:r>
          </w:p>
          <w:p w:rsidRPr="000379F4" w:rsidR="00DE0015" w:rsidP="00DE0015" w:rsidRDefault="00DE0015" w14:paraId="577F28F5" w14:textId="77777777">
            <w:pPr>
              <w:pStyle w:val="ListParagraph"/>
              <w:numPr>
                <w:ilvl w:val="0"/>
                <w:numId w:val="9"/>
              </w:numPr>
              <w:ind w:left="303"/>
            </w:pPr>
            <w:r w:rsidRPr="000379F4">
              <w:rPr>
                <w:b/>
              </w:rPr>
              <w:t>Q4 – Evaluate</w:t>
            </w:r>
            <w:r w:rsidRPr="000379F4">
              <w:t xml:space="preserve"> question where a statement is evaluated and consideration is given to the strengths and weaknesses of these arguments. There must be a clear link to another paper on the course. This question is worth 30 marks. </w:t>
            </w:r>
          </w:p>
          <w:p w:rsidRPr="000379F4" w:rsidR="00DE0015" w:rsidP="00DE0015" w:rsidRDefault="00DE0015" w14:paraId="02812029" w14:textId="0E4CF267">
            <w:pPr>
              <w:rPr>
                <w:rFonts w:cstheme="minorHAnsi"/>
              </w:rPr>
            </w:pPr>
            <w:r w:rsidRPr="000379F4">
              <w:rPr>
                <w:rFonts w:cstheme="minorHAnsi"/>
                <w:b/>
              </w:rPr>
              <w:lastRenderedPageBreak/>
              <w:t>Religion and Ethics topics</w:t>
            </w:r>
            <w:r w:rsidRPr="000379F4">
              <w:rPr>
                <w:rFonts w:cstheme="minorHAnsi"/>
              </w:rPr>
              <w:t xml:space="preserve"> – Environmental Issues, Equality, Utilitarianism, Situation Ethics, Natural Law, War and Peace, Sexual Ethics, Meta-Ethics, the relationship between religion and morality, comparison of Kant and Aristotle with regard to Deontology and Virtue Ethics, Issues in medical ethics with a focus on beginning and end of life debates.</w:t>
            </w:r>
          </w:p>
          <w:p w:rsidRPr="000379F4" w:rsidR="00395DD7" w:rsidP="00DE0015" w:rsidRDefault="00395DD7" w14:paraId="78B56CD1" w14:textId="588748AF">
            <w:pPr>
              <w:pStyle w:val="Default"/>
              <w:jc w:val="both"/>
              <w:rPr>
                <w:bCs/>
                <w:sz w:val="22"/>
                <w:szCs w:val="22"/>
              </w:rPr>
            </w:pPr>
          </w:p>
        </w:tc>
      </w:tr>
      <w:tr w:rsidR="00FB302D" w:rsidTr="599BD3D8" w14:paraId="2B55577C" w14:textId="77777777">
        <w:tc>
          <w:tcPr>
            <w:tcW w:w="11155" w:type="dxa"/>
            <w:gridSpan w:val="2"/>
            <w:tcMar/>
          </w:tcPr>
          <w:p w:rsidRPr="000379F4" w:rsidR="00FB302D" w:rsidP="0039557D" w:rsidRDefault="00382D15" w14:paraId="7115CD70" w14:textId="5C4CDE65">
            <w:pPr>
              <w:pStyle w:val="Default"/>
              <w:rPr>
                <w:b/>
                <w:bCs/>
                <w:sz w:val="22"/>
                <w:szCs w:val="22"/>
              </w:rPr>
            </w:pPr>
            <w:r w:rsidRPr="000379F4">
              <w:rPr>
                <w:b/>
                <w:bCs/>
                <w:sz w:val="22"/>
                <w:szCs w:val="22"/>
              </w:rPr>
              <w:lastRenderedPageBreak/>
              <w:t>Paper 3 - Christianity – worth 33.3</w:t>
            </w:r>
            <w:r w:rsidRPr="000379F4" w:rsidR="00FB302D">
              <w:rPr>
                <w:b/>
                <w:bCs/>
                <w:sz w:val="22"/>
                <w:szCs w:val="22"/>
              </w:rPr>
              <w:t>%</w:t>
            </w:r>
          </w:p>
          <w:p w:rsidRPr="000379F4" w:rsidR="00DE0015" w:rsidP="00DE0015" w:rsidRDefault="00DE0015" w14:paraId="0668659D" w14:textId="77777777">
            <w:pPr>
              <w:pStyle w:val="Default"/>
              <w:numPr>
                <w:ilvl w:val="0"/>
                <w:numId w:val="10"/>
              </w:numPr>
              <w:ind w:left="303"/>
              <w:rPr>
                <w:bCs/>
                <w:sz w:val="22"/>
                <w:szCs w:val="22"/>
              </w:rPr>
            </w:pPr>
            <w:r w:rsidRPr="000379F4">
              <w:rPr>
                <w:bCs/>
                <w:sz w:val="22"/>
                <w:szCs w:val="22"/>
              </w:rPr>
              <w:t>An exam lasting 2 hours.</w:t>
            </w:r>
          </w:p>
          <w:p w:rsidRPr="000379F4" w:rsidR="00DE0015" w:rsidP="00DE0015" w:rsidRDefault="00DE0015" w14:paraId="6E0EFEC4" w14:textId="77777777">
            <w:pPr>
              <w:pStyle w:val="ListParagraph"/>
              <w:numPr>
                <w:ilvl w:val="0"/>
                <w:numId w:val="10"/>
              </w:numPr>
              <w:ind w:left="303"/>
            </w:pPr>
            <w:r w:rsidRPr="000379F4">
              <w:rPr>
                <w:b/>
              </w:rPr>
              <w:t>Q1 – Explore</w:t>
            </w:r>
            <w:r w:rsidRPr="000379F4">
              <w:t xml:space="preserve"> question which tests knowledge of the topic. It is worth 8 marks.</w:t>
            </w:r>
          </w:p>
          <w:p w:rsidRPr="000379F4" w:rsidR="00DE0015" w:rsidP="00DE0015" w:rsidRDefault="00DE0015" w14:paraId="50509106" w14:textId="77777777">
            <w:pPr>
              <w:pStyle w:val="ListParagraph"/>
              <w:numPr>
                <w:ilvl w:val="0"/>
                <w:numId w:val="10"/>
              </w:numPr>
              <w:ind w:left="303"/>
            </w:pPr>
            <w:r w:rsidRPr="000379F4">
              <w:rPr>
                <w:b/>
              </w:rPr>
              <w:t>Q2 – Assess</w:t>
            </w:r>
            <w:r w:rsidRPr="000379F4">
              <w:t xml:space="preserve"> question which tests knowledge but mainly the ability to see the strengths and weaknesses of attitudes. A conclusion is to be reached. This is worth 12 marks.</w:t>
            </w:r>
          </w:p>
          <w:p w:rsidRPr="000379F4" w:rsidR="00DE0015" w:rsidP="00DE0015" w:rsidRDefault="00DE0015" w14:paraId="3DD87BB5" w14:textId="77777777">
            <w:pPr>
              <w:pStyle w:val="ListParagraph"/>
              <w:numPr>
                <w:ilvl w:val="0"/>
                <w:numId w:val="10"/>
              </w:numPr>
              <w:ind w:left="303"/>
            </w:pPr>
            <w:r w:rsidRPr="000379F4">
              <w:rPr>
                <w:b/>
              </w:rPr>
              <w:t>Q3a – Clarify</w:t>
            </w:r>
            <w:r w:rsidRPr="000379F4">
              <w:t xml:space="preserve"> question which is related to the one of the extracts from the Anthology. This is worth 10 marks.</w:t>
            </w:r>
          </w:p>
          <w:p w:rsidRPr="000379F4" w:rsidR="00DE0015" w:rsidP="00DE0015" w:rsidRDefault="00DE0015" w14:paraId="350E9124" w14:textId="77777777">
            <w:pPr>
              <w:pStyle w:val="ListParagraph"/>
              <w:numPr>
                <w:ilvl w:val="0"/>
                <w:numId w:val="10"/>
              </w:numPr>
              <w:ind w:left="303"/>
            </w:pPr>
            <w:r w:rsidRPr="000379F4">
              <w:rPr>
                <w:b/>
              </w:rPr>
              <w:t>Q3b – Analyse</w:t>
            </w:r>
            <w:r w:rsidRPr="000379F4">
              <w:t xml:space="preserve"> question which is linked to 3b. Explore attitudes and consider the strengths and weaknesses of such attitudes reaching a conclusion. It is work 20 marks.</w:t>
            </w:r>
          </w:p>
          <w:p w:rsidRPr="000379F4" w:rsidR="00382D15" w:rsidP="00DE0015" w:rsidRDefault="00DE0015" w14:paraId="2864F921" w14:textId="65C6155F">
            <w:pPr>
              <w:pStyle w:val="ListParagraph"/>
              <w:numPr>
                <w:ilvl w:val="0"/>
                <w:numId w:val="10"/>
              </w:numPr>
              <w:ind w:left="303"/>
            </w:pPr>
            <w:r w:rsidRPr="000379F4">
              <w:rPr>
                <w:b/>
              </w:rPr>
              <w:t>Q4 – Evaluate</w:t>
            </w:r>
            <w:r w:rsidRPr="000379F4">
              <w:t xml:space="preserve"> question where a statement is evaluated and consideration is given to the strengths and weaknesses of these arguments. There must be a clear link to another paper on the course. This question is worth 30 marks. </w:t>
            </w:r>
          </w:p>
          <w:p w:rsidRPr="000379F4" w:rsidR="00DE0015" w:rsidP="00DE0015" w:rsidRDefault="00DE0015" w14:paraId="698D4586" w14:textId="77777777"/>
          <w:p w:rsidRPr="000379F4" w:rsidR="00DE0015" w:rsidP="00DE0015" w:rsidRDefault="00DE0015" w14:paraId="6BB10716" w14:textId="3C03795A">
            <w:r w:rsidRPr="000379F4">
              <w:rPr>
                <w:b/>
              </w:rPr>
              <w:t xml:space="preserve">Christianity topics </w:t>
            </w:r>
            <w:r w:rsidRPr="000379F4">
              <w:t xml:space="preserve">– Nature of God as personal and creator, The Trinity, the nature of the Church, key moral principles, the Bible, nature and role of Jesus, diversity of practice in the Eucharist and in creative expressions of religious identity, Science, Secularisation, New Religious Movements, Atonement Theory, attitudes of Barth and Hick, Pluralism and Equality and discrimination (gender). </w:t>
            </w:r>
          </w:p>
          <w:p w:rsidRPr="00395DD7" w:rsidR="00395DD7" w:rsidP="00DE0015" w:rsidRDefault="00395DD7" w14:paraId="0BD5FCF1" w14:textId="3CA0BB42">
            <w:pPr>
              <w:pStyle w:val="Default"/>
              <w:rPr>
                <w:b/>
                <w:bCs/>
                <w:sz w:val="22"/>
                <w:szCs w:val="22"/>
              </w:rPr>
            </w:pPr>
          </w:p>
        </w:tc>
      </w:tr>
    </w:tbl>
    <w:p w:rsidR="00335A50" w:rsidP="00BB1380" w:rsidRDefault="00335A50" w14:paraId="2F92F909" w14:textId="7CC486D0">
      <w:pPr>
        <w:pStyle w:val="Default"/>
        <w:jc w:val="both"/>
        <w:rPr>
          <w:bCs/>
        </w:rPr>
      </w:pPr>
    </w:p>
    <w:p w:rsidR="00AD46A3" w:rsidP="00AD46A3" w:rsidRDefault="00AD46A3" w14:paraId="3E0D5701" w14:textId="20CF9AFB">
      <w:pPr>
        <w:pStyle w:val="Default"/>
        <w:ind w:left="720"/>
        <w:jc w:val="both"/>
        <w:rPr>
          <w:bCs/>
        </w:rPr>
      </w:pPr>
    </w:p>
    <w:p w:rsidRPr="000379F4" w:rsidR="00AD46A3" w:rsidP="00DE0015" w:rsidRDefault="00AD46A3" w14:paraId="57794BF3" w14:textId="33D51565">
      <w:pPr>
        <w:pStyle w:val="Default"/>
        <w:jc w:val="both"/>
        <w:rPr>
          <w:bCs/>
          <w:sz w:val="22"/>
          <w:szCs w:val="22"/>
        </w:rPr>
      </w:pPr>
      <w:r w:rsidRPr="000379F4">
        <w:rPr>
          <w:bCs/>
          <w:sz w:val="22"/>
          <w:szCs w:val="22"/>
        </w:rPr>
        <w:t>The following work requires a lot of reading, and some of the ideas might be challenging to understand on first reading. Remember to take regular breaks, go back to any of the tasks after some time away, and try yo</w:t>
      </w:r>
      <w:r w:rsidRPr="000379F4" w:rsidR="00DE0015">
        <w:rPr>
          <w:bCs/>
          <w:sz w:val="22"/>
          <w:szCs w:val="22"/>
        </w:rPr>
        <w:t>ur best. Your Religious Education Teacher</w:t>
      </w:r>
      <w:r w:rsidRPr="000379F4">
        <w:rPr>
          <w:bCs/>
          <w:sz w:val="22"/>
          <w:szCs w:val="22"/>
        </w:rPr>
        <w:t xml:space="preserve"> will go over the following with you in lessons, early in Year 12.</w:t>
      </w:r>
    </w:p>
    <w:p w:rsidRPr="000379F4" w:rsidR="00AD46A3" w:rsidP="00AD46A3" w:rsidRDefault="00AD46A3" w14:paraId="7D72F301" w14:textId="77777777">
      <w:pPr>
        <w:pStyle w:val="Default"/>
        <w:ind w:left="720"/>
        <w:jc w:val="both"/>
        <w:rPr>
          <w:bCs/>
          <w:sz w:val="22"/>
          <w:szCs w:val="22"/>
        </w:rPr>
      </w:pPr>
    </w:p>
    <w:p w:rsidRPr="000379F4" w:rsidR="00335A50" w:rsidP="00BB1380" w:rsidRDefault="00335A50" w14:paraId="2CBB7AB8" w14:textId="63507FB6">
      <w:pPr>
        <w:pStyle w:val="Default"/>
        <w:numPr>
          <w:ilvl w:val="0"/>
          <w:numId w:val="8"/>
        </w:numPr>
        <w:jc w:val="both"/>
        <w:rPr>
          <w:bCs/>
          <w:sz w:val="22"/>
          <w:szCs w:val="22"/>
        </w:rPr>
      </w:pPr>
      <w:r w:rsidRPr="000379F4">
        <w:rPr>
          <w:bCs/>
          <w:sz w:val="22"/>
          <w:szCs w:val="22"/>
        </w:rPr>
        <w:t xml:space="preserve">You are now going to begin preparatory work relevant for Paper 1 of the A-level. </w:t>
      </w:r>
      <w:r w:rsidRPr="000379F4" w:rsidR="00B4577F">
        <w:rPr>
          <w:bCs/>
          <w:sz w:val="22"/>
          <w:szCs w:val="22"/>
        </w:rPr>
        <w:t>Paper 1 is</w:t>
      </w:r>
      <w:r w:rsidRPr="000379F4" w:rsidR="00DE0015">
        <w:rPr>
          <w:bCs/>
          <w:sz w:val="22"/>
          <w:szCs w:val="22"/>
        </w:rPr>
        <w:t xml:space="preserve"> an exam that focuses on various elements within Philosophy</w:t>
      </w:r>
      <w:r w:rsidRPr="000379F4" w:rsidR="00B353A0">
        <w:rPr>
          <w:bCs/>
          <w:sz w:val="22"/>
          <w:szCs w:val="22"/>
        </w:rPr>
        <w:t xml:space="preserve">. You </w:t>
      </w:r>
      <w:r w:rsidRPr="000379F4" w:rsidR="00CD5C97">
        <w:rPr>
          <w:bCs/>
          <w:sz w:val="22"/>
          <w:szCs w:val="22"/>
        </w:rPr>
        <w:t xml:space="preserve">have </w:t>
      </w:r>
      <w:r w:rsidRPr="000379F4" w:rsidR="00DE0015">
        <w:rPr>
          <w:bCs/>
          <w:sz w:val="22"/>
          <w:szCs w:val="22"/>
        </w:rPr>
        <w:t>already studied some of the topics at GCSE which will give you a good foundation on which to build your knowledge.</w:t>
      </w:r>
      <w:r w:rsidRPr="000379F4" w:rsidR="006320BC">
        <w:rPr>
          <w:bCs/>
          <w:sz w:val="22"/>
          <w:szCs w:val="22"/>
        </w:rPr>
        <w:t xml:space="preserve"> </w:t>
      </w:r>
    </w:p>
    <w:p w:rsidRPr="000379F4" w:rsidR="006320BC" w:rsidP="006320BC" w:rsidRDefault="006320BC" w14:paraId="22404E46" w14:textId="18078F26">
      <w:pPr>
        <w:pStyle w:val="Default"/>
        <w:ind w:left="720"/>
        <w:jc w:val="both"/>
        <w:rPr>
          <w:bCs/>
          <w:sz w:val="22"/>
          <w:szCs w:val="22"/>
        </w:rPr>
      </w:pPr>
    </w:p>
    <w:p w:rsidRPr="000379F4" w:rsidR="006320BC" w:rsidP="006320BC" w:rsidRDefault="006320BC" w14:paraId="750B75B9" w14:textId="6630B463">
      <w:pPr>
        <w:pStyle w:val="Default"/>
        <w:ind w:left="720"/>
        <w:jc w:val="both"/>
        <w:rPr>
          <w:bCs/>
          <w:sz w:val="22"/>
          <w:szCs w:val="22"/>
        </w:rPr>
      </w:pPr>
      <w:r w:rsidRPr="000379F4">
        <w:rPr>
          <w:bCs/>
          <w:sz w:val="22"/>
          <w:szCs w:val="22"/>
        </w:rPr>
        <w:t xml:space="preserve">We are going to begin with Religious Experience. </w:t>
      </w:r>
    </w:p>
    <w:p w:rsidRPr="000379F4" w:rsidR="00CD5C97" w:rsidP="00BB1380" w:rsidRDefault="00CD5C97" w14:paraId="38A20D0C" w14:textId="1EC8179D">
      <w:pPr>
        <w:pStyle w:val="Default"/>
        <w:jc w:val="both"/>
        <w:rPr>
          <w:bCs/>
          <w:sz w:val="22"/>
          <w:szCs w:val="22"/>
        </w:rPr>
      </w:pPr>
    </w:p>
    <w:p w:rsidRPr="000379F4" w:rsidR="00CD5C97" w:rsidP="00BB1380" w:rsidRDefault="006320BC" w14:paraId="4AF51E8E" w14:textId="069155B1">
      <w:pPr>
        <w:pStyle w:val="Default"/>
        <w:numPr>
          <w:ilvl w:val="0"/>
          <w:numId w:val="13"/>
        </w:numPr>
        <w:ind w:left="1980" w:hanging="360"/>
        <w:jc w:val="both"/>
        <w:rPr>
          <w:bCs/>
          <w:sz w:val="22"/>
          <w:szCs w:val="22"/>
        </w:rPr>
      </w:pPr>
      <w:r w:rsidRPr="000379F4">
        <w:rPr>
          <w:bCs/>
          <w:sz w:val="22"/>
          <w:szCs w:val="22"/>
        </w:rPr>
        <w:t>Have a look at the picture below. Read the information about the painting and complete the questions.</w:t>
      </w:r>
    </w:p>
    <w:p w:rsidR="006320BC" w:rsidP="006320BC" w:rsidRDefault="006320BC" w14:paraId="109116CF" w14:textId="0C53F6D6">
      <w:pPr>
        <w:pStyle w:val="Default"/>
        <w:jc w:val="both"/>
        <w:rPr>
          <w:bCs/>
        </w:rPr>
      </w:pPr>
      <w:r>
        <w:rPr>
          <w:noProof/>
          <w:lang w:eastAsia="en-GB"/>
        </w:rPr>
        <w:drawing>
          <wp:anchor distT="0" distB="0" distL="114300" distR="114300" simplePos="0" relativeHeight="251667456" behindDoc="1" locked="0" layoutInCell="1" allowOverlap="1" wp14:anchorId="60AD42D4" wp14:editId="51F80FC8">
            <wp:simplePos x="0" y="0"/>
            <wp:positionH relativeFrom="page">
              <wp:posOffset>895350</wp:posOffset>
            </wp:positionH>
            <wp:positionV relativeFrom="paragraph">
              <wp:posOffset>163830</wp:posOffset>
            </wp:positionV>
            <wp:extent cx="2127885" cy="3342640"/>
            <wp:effectExtent l="0" t="0" r="5715" b="0"/>
            <wp:wrapTight wrapText="bothSides">
              <wp:wrapPolygon edited="0">
                <wp:start x="0" y="0"/>
                <wp:lineTo x="0" y="21419"/>
                <wp:lineTo x="21465" y="21419"/>
                <wp:lineTo x="21465" y="0"/>
                <wp:lineTo x="0" y="0"/>
              </wp:wrapPolygon>
            </wp:wrapTight>
            <wp:docPr id="3" name="Picture 3" descr="Sir John Everett Millais, 1st Baronet | British painter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 John Everett Millais, 1st Baronet | British painter | Britann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885" cy="334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79F4" w:rsidR="006320BC" w:rsidP="006320BC" w:rsidRDefault="006320BC" w14:paraId="007214A9" w14:textId="338F59B5">
      <w:pPr>
        <w:pStyle w:val="Default"/>
        <w:jc w:val="both"/>
        <w:rPr>
          <w:bCs/>
          <w:sz w:val="22"/>
          <w:szCs w:val="22"/>
        </w:rPr>
      </w:pPr>
    </w:p>
    <w:p w:rsidRPr="000379F4" w:rsidR="006320BC" w:rsidP="006320BC" w:rsidRDefault="006320BC" w14:paraId="38FF4AA2" w14:textId="77777777">
      <w:pPr>
        <w:pStyle w:val="Default"/>
        <w:jc w:val="both"/>
        <w:rPr>
          <w:bCs/>
          <w:sz w:val="22"/>
          <w:szCs w:val="22"/>
        </w:rPr>
      </w:pPr>
      <w:r w:rsidRPr="000379F4">
        <w:rPr>
          <w:bCs/>
          <w:sz w:val="22"/>
          <w:szCs w:val="22"/>
        </w:rPr>
        <w:t xml:space="preserve">                                                                                                     This is a painting called </w:t>
      </w:r>
      <w:r w:rsidRPr="000379F4">
        <w:rPr>
          <w:bCs/>
          <w:i/>
          <w:sz w:val="22"/>
          <w:szCs w:val="22"/>
        </w:rPr>
        <w:t>The Blind Girl</w:t>
      </w:r>
      <w:r w:rsidRPr="000379F4">
        <w:rPr>
          <w:bCs/>
          <w:sz w:val="22"/>
          <w:szCs w:val="22"/>
        </w:rPr>
        <w:t xml:space="preserve"> by John Everett Millais.       </w:t>
      </w:r>
    </w:p>
    <w:p w:rsidRPr="000379F4" w:rsidR="006320BC" w:rsidP="006320BC" w:rsidRDefault="006320BC" w14:paraId="0C9A3D47" w14:textId="77777777">
      <w:pPr>
        <w:pStyle w:val="Default"/>
        <w:jc w:val="both"/>
        <w:rPr>
          <w:bCs/>
          <w:sz w:val="22"/>
          <w:szCs w:val="22"/>
        </w:rPr>
      </w:pPr>
      <w:r w:rsidRPr="000379F4">
        <w:rPr>
          <w:bCs/>
          <w:sz w:val="22"/>
          <w:szCs w:val="22"/>
        </w:rPr>
        <w:t xml:space="preserve">                             The two women in the painting are believed to be sisters,</w:t>
      </w:r>
    </w:p>
    <w:p w:rsidRPr="000379F4" w:rsidR="006320BC" w:rsidP="006320BC" w:rsidRDefault="006320BC" w14:paraId="6B41CF2F" w14:textId="77777777">
      <w:pPr>
        <w:pStyle w:val="Default"/>
        <w:jc w:val="both"/>
        <w:rPr>
          <w:bCs/>
          <w:sz w:val="22"/>
          <w:szCs w:val="22"/>
        </w:rPr>
      </w:pPr>
      <w:r w:rsidRPr="000379F4">
        <w:rPr>
          <w:bCs/>
          <w:sz w:val="22"/>
          <w:szCs w:val="22"/>
        </w:rPr>
        <w:t xml:space="preserve">            one of whom is a blind musician. They are resting by the</w:t>
      </w:r>
    </w:p>
    <w:p w:rsidRPr="000379F4" w:rsidR="006320BC" w:rsidP="006320BC" w:rsidRDefault="006320BC" w14:paraId="2B840C6F" w14:textId="77777777">
      <w:pPr>
        <w:pStyle w:val="Default"/>
        <w:jc w:val="both"/>
        <w:rPr>
          <w:bCs/>
          <w:sz w:val="22"/>
          <w:szCs w:val="22"/>
        </w:rPr>
      </w:pPr>
      <w:r w:rsidRPr="000379F4">
        <w:rPr>
          <w:bCs/>
          <w:sz w:val="22"/>
          <w:szCs w:val="22"/>
        </w:rPr>
        <w:t xml:space="preserve">       roadside after a rainstorm before travelling on into the town</w:t>
      </w:r>
    </w:p>
    <w:p w:rsidRPr="000379F4" w:rsidR="006320BC" w:rsidP="006320BC" w:rsidRDefault="006320BC" w14:paraId="197D8297" w14:textId="77777777">
      <w:pPr>
        <w:pStyle w:val="Default"/>
        <w:jc w:val="both"/>
        <w:rPr>
          <w:bCs/>
          <w:sz w:val="22"/>
          <w:szCs w:val="22"/>
        </w:rPr>
      </w:pPr>
      <w:r w:rsidRPr="000379F4">
        <w:rPr>
          <w:bCs/>
          <w:sz w:val="22"/>
          <w:szCs w:val="22"/>
        </w:rPr>
        <w:t xml:space="preserve">              which can be seen in the background of the painting. This</w:t>
      </w:r>
    </w:p>
    <w:p w:rsidRPr="000379F4" w:rsidR="006320BC" w:rsidP="006320BC" w:rsidRDefault="006320BC" w14:paraId="55040A57" w14:textId="77777777">
      <w:pPr>
        <w:pStyle w:val="Default"/>
        <w:jc w:val="both"/>
        <w:rPr>
          <w:bCs/>
          <w:sz w:val="22"/>
          <w:szCs w:val="22"/>
        </w:rPr>
      </w:pPr>
      <w:r w:rsidRPr="000379F4">
        <w:rPr>
          <w:bCs/>
          <w:sz w:val="22"/>
          <w:szCs w:val="22"/>
        </w:rPr>
        <w:t xml:space="preserve">          painting has been interpreted as a way of contrasting the experiences of the blind woman and the sighted sister.       </w:t>
      </w:r>
    </w:p>
    <w:p w:rsidRPr="000379F4" w:rsidR="006320BC" w:rsidP="006320BC" w:rsidRDefault="006320BC" w14:paraId="002C30E8" w14:textId="77777777">
      <w:pPr>
        <w:pStyle w:val="Default"/>
        <w:jc w:val="both"/>
        <w:rPr>
          <w:bCs/>
          <w:sz w:val="22"/>
          <w:szCs w:val="22"/>
        </w:rPr>
      </w:pPr>
    </w:p>
    <w:p w:rsidRPr="000379F4" w:rsidR="006320BC" w:rsidP="006320BC" w:rsidRDefault="006320BC" w14:paraId="5D7C8383" w14:textId="651E7D67">
      <w:pPr>
        <w:pStyle w:val="Default"/>
        <w:jc w:val="both"/>
        <w:rPr>
          <w:b/>
          <w:bCs/>
          <w:sz w:val="22"/>
          <w:szCs w:val="22"/>
        </w:rPr>
      </w:pPr>
      <w:r w:rsidRPr="000379F4">
        <w:rPr>
          <w:bCs/>
          <w:sz w:val="22"/>
          <w:szCs w:val="22"/>
        </w:rPr>
        <w:t xml:space="preserve">        </w:t>
      </w:r>
      <w:r w:rsidRPr="000379F4">
        <w:rPr>
          <w:b/>
          <w:bCs/>
          <w:sz w:val="22"/>
          <w:szCs w:val="22"/>
        </w:rPr>
        <w:t>Consider these questions:</w:t>
      </w:r>
    </w:p>
    <w:p w:rsidRPr="000379F4" w:rsidR="006320BC" w:rsidP="006320BC" w:rsidRDefault="006320BC" w14:paraId="5DBDB88D" w14:textId="58BC51BC">
      <w:pPr>
        <w:pStyle w:val="Default"/>
        <w:numPr>
          <w:ilvl w:val="0"/>
          <w:numId w:val="24"/>
        </w:numPr>
        <w:ind w:left="927"/>
        <w:jc w:val="both"/>
        <w:rPr>
          <w:bCs/>
          <w:sz w:val="22"/>
          <w:szCs w:val="22"/>
        </w:rPr>
      </w:pPr>
      <w:r w:rsidRPr="000379F4">
        <w:rPr>
          <w:bCs/>
          <w:sz w:val="22"/>
          <w:szCs w:val="22"/>
        </w:rPr>
        <w:t>What may the blind woman be able to experience? Think about sound, touch, smell.</w:t>
      </w:r>
    </w:p>
    <w:p w:rsidRPr="000379F4" w:rsidR="006320BC" w:rsidP="006320BC" w:rsidRDefault="006320BC" w14:paraId="71CA5E2F" w14:textId="32BD45ED">
      <w:pPr>
        <w:pStyle w:val="Default"/>
        <w:numPr>
          <w:ilvl w:val="0"/>
          <w:numId w:val="24"/>
        </w:numPr>
        <w:ind w:left="927"/>
        <w:jc w:val="both"/>
        <w:rPr>
          <w:bCs/>
          <w:sz w:val="22"/>
          <w:szCs w:val="22"/>
        </w:rPr>
      </w:pPr>
      <w:r w:rsidRPr="000379F4">
        <w:rPr>
          <w:bCs/>
          <w:sz w:val="22"/>
          <w:szCs w:val="22"/>
        </w:rPr>
        <w:t>What may the sighted girl experience? Will it be the same as her sister who is blind? Why? How?</w:t>
      </w:r>
    </w:p>
    <w:p w:rsidRPr="000379F4" w:rsidR="006320BC" w:rsidP="006320BC" w:rsidRDefault="00F947D1" w14:paraId="22305577" w14:textId="79CC9524">
      <w:pPr>
        <w:pStyle w:val="Default"/>
        <w:numPr>
          <w:ilvl w:val="0"/>
          <w:numId w:val="24"/>
        </w:numPr>
        <w:ind w:left="927"/>
        <w:jc w:val="both"/>
        <w:rPr>
          <w:bCs/>
          <w:sz w:val="22"/>
          <w:szCs w:val="22"/>
        </w:rPr>
      </w:pPr>
      <w:r w:rsidRPr="000379F4">
        <w:rPr>
          <w:bCs/>
          <w:sz w:val="22"/>
          <w:szCs w:val="22"/>
        </w:rPr>
        <w:t>Are these two sisters having the same experience of the same environment? How do think this may relate to Religious Experiences?</w:t>
      </w:r>
    </w:p>
    <w:p w:rsidR="006320BC" w:rsidP="006320BC" w:rsidRDefault="006320BC" w14:paraId="1D714515" w14:textId="4B06F2A7">
      <w:pPr>
        <w:pStyle w:val="Default"/>
        <w:jc w:val="both"/>
        <w:rPr>
          <w:bCs/>
          <w:sz w:val="22"/>
          <w:szCs w:val="22"/>
        </w:rPr>
      </w:pPr>
      <w:r w:rsidRPr="000379F4">
        <w:rPr>
          <w:bCs/>
          <w:sz w:val="22"/>
          <w:szCs w:val="22"/>
        </w:rPr>
        <w:t xml:space="preserve">   </w:t>
      </w:r>
    </w:p>
    <w:p w:rsidR="005577C0" w:rsidP="006320BC" w:rsidRDefault="005577C0" w14:paraId="6497CB67" w14:textId="2E632D59">
      <w:pPr>
        <w:pStyle w:val="Default"/>
        <w:jc w:val="both"/>
        <w:rPr>
          <w:bCs/>
          <w:sz w:val="22"/>
          <w:szCs w:val="22"/>
        </w:rPr>
      </w:pPr>
    </w:p>
    <w:p w:rsidRPr="000379F4" w:rsidR="005577C0" w:rsidP="006320BC" w:rsidRDefault="005577C0" w14:paraId="2DCF7DA2" w14:textId="77777777">
      <w:pPr>
        <w:pStyle w:val="Default"/>
        <w:jc w:val="both"/>
        <w:rPr>
          <w:bCs/>
          <w:sz w:val="22"/>
          <w:szCs w:val="22"/>
        </w:rPr>
      </w:pPr>
    </w:p>
    <w:p w:rsidRPr="000379F4" w:rsidR="002D24C2" w:rsidP="00447EC2" w:rsidRDefault="00447EC2" w14:paraId="6B12055B" w14:textId="0B9CB581">
      <w:pPr>
        <w:pStyle w:val="Default"/>
        <w:numPr>
          <w:ilvl w:val="0"/>
          <w:numId w:val="8"/>
        </w:numPr>
        <w:jc w:val="both"/>
        <w:rPr>
          <w:b/>
          <w:bCs/>
          <w:color w:val="000000" w:themeColor="text1"/>
          <w:sz w:val="22"/>
          <w:szCs w:val="22"/>
        </w:rPr>
      </w:pPr>
      <w:r w:rsidRPr="000379F4">
        <w:rPr>
          <w:b/>
          <w:bCs/>
          <w:color w:val="000000" w:themeColor="text1"/>
          <w:sz w:val="22"/>
          <w:szCs w:val="22"/>
        </w:rPr>
        <w:lastRenderedPageBreak/>
        <w:t>Different types of Religious Experiences</w:t>
      </w:r>
    </w:p>
    <w:p w:rsidRPr="000379F4" w:rsidR="00447EC2" w:rsidP="00447EC2" w:rsidRDefault="00447EC2" w14:paraId="4E0E83FD" w14:textId="1745F87B">
      <w:pPr>
        <w:pStyle w:val="Default"/>
        <w:ind w:left="720"/>
        <w:jc w:val="both"/>
        <w:rPr>
          <w:bCs/>
          <w:color w:val="000000" w:themeColor="text1"/>
          <w:sz w:val="22"/>
          <w:szCs w:val="22"/>
        </w:rPr>
      </w:pPr>
      <w:r w:rsidRPr="000379F4">
        <w:rPr>
          <w:bCs/>
          <w:color w:val="000000" w:themeColor="text1"/>
          <w:sz w:val="22"/>
          <w:szCs w:val="22"/>
        </w:rPr>
        <w:t>At GCSE you studied four types of Religious Experience. These were:</w:t>
      </w:r>
    </w:p>
    <w:p w:rsidRPr="000379F4" w:rsidR="00447EC2" w:rsidP="00447EC2" w:rsidRDefault="00447EC2" w14:paraId="06576ADA" w14:textId="424C6523">
      <w:pPr>
        <w:pStyle w:val="Default"/>
        <w:numPr>
          <w:ilvl w:val="0"/>
          <w:numId w:val="26"/>
        </w:numPr>
        <w:jc w:val="both"/>
        <w:rPr>
          <w:bCs/>
          <w:color w:val="000000" w:themeColor="text1"/>
          <w:sz w:val="22"/>
          <w:szCs w:val="22"/>
        </w:rPr>
      </w:pPr>
      <w:r w:rsidRPr="000379F4">
        <w:rPr>
          <w:bCs/>
          <w:color w:val="000000" w:themeColor="text1"/>
          <w:sz w:val="22"/>
          <w:szCs w:val="22"/>
        </w:rPr>
        <w:t>Prayer</w:t>
      </w:r>
    </w:p>
    <w:p w:rsidRPr="000379F4" w:rsidR="00447EC2" w:rsidP="00447EC2" w:rsidRDefault="00447EC2" w14:paraId="413BE90C" w14:textId="0FE81D03">
      <w:pPr>
        <w:pStyle w:val="Default"/>
        <w:numPr>
          <w:ilvl w:val="0"/>
          <w:numId w:val="26"/>
        </w:numPr>
        <w:jc w:val="both"/>
        <w:rPr>
          <w:bCs/>
          <w:color w:val="000000" w:themeColor="text1"/>
          <w:sz w:val="22"/>
          <w:szCs w:val="22"/>
        </w:rPr>
      </w:pPr>
      <w:r w:rsidRPr="000379F4">
        <w:rPr>
          <w:bCs/>
          <w:color w:val="000000" w:themeColor="text1"/>
          <w:sz w:val="22"/>
          <w:szCs w:val="22"/>
        </w:rPr>
        <w:t>Numinous</w:t>
      </w:r>
    </w:p>
    <w:p w:rsidRPr="000379F4" w:rsidR="00447EC2" w:rsidP="00447EC2" w:rsidRDefault="00447EC2" w14:paraId="0D90B505" w14:textId="49555BA7">
      <w:pPr>
        <w:pStyle w:val="Default"/>
        <w:numPr>
          <w:ilvl w:val="0"/>
          <w:numId w:val="26"/>
        </w:numPr>
        <w:jc w:val="both"/>
        <w:rPr>
          <w:bCs/>
          <w:color w:val="000000" w:themeColor="text1"/>
          <w:sz w:val="22"/>
          <w:szCs w:val="22"/>
        </w:rPr>
      </w:pPr>
      <w:r w:rsidRPr="000379F4">
        <w:rPr>
          <w:bCs/>
          <w:color w:val="000000" w:themeColor="text1"/>
          <w:sz w:val="22"/>
          <w:szCs w:val="22"/>
        </w:rPr>
        <w:t>Mysticism</w:t>
      </w:r>
    </w:p>
    <w:p w:rsidRPr="000379F4" w:rsidR="00447EC2" w:rsidP="00447EC2" w:rsidRDefault="00447EC2" w14:paraId="03644808" w14:textId="6E6025D7">
      <w:pPr>
        <w:pStyle w:val="Default"/>
        <w:numPr>
          <w:ilvl w:val="0"/>
          <w:numId w:val="26"/>
        </w:numPr>
        <w:jc w:val="both"/>
        <w:rPr>
          <w:bCs/>
          <w:color w:val="000000" w:themeColor="text1"/>
          <w:sz w:val="22"/>
          <w:szCs w:val="22"/>
        </w:rPr>
      </w:pPr>
      <w:r w:rsidRPr="000379F4">
        <w:rPr>
          <w:bCs/>
          <w:color w:val="000000" w:themeColor="text1"/>
          <w:sz w:val="22"/>
          <w:szCs w:val="22"/>
        </w:rPr>
        <w:t>Conversion</w:t>
      </w:r>
    </w:p>
    <w:p w:rsidRPr="000379F4" w:rsidR="00447EC2" w:rsidP="00447EC2" w:rsidRDefault="00447EC2" w14:paraId="06793B01" w14:textId="70AAEA20">
      <w:pPr>
        <w:pStyle w:val="Default"/>
        <w:jc w:val="both"/>
        <w:rPr>
          <w:bCs/>
          <w:color w:val="000000" w:themeColor="text1"/>
          <w:sz w:val="22"/>
          <w:szCs w:val="22"/>
        </w:rPr>
      </w:pPr>
      <w:r w:rsidRPr="000379F4">
        <w:rPr>
          <w:bCs/>
          <w:color w:val="000000" w:themeColor="text1"/>
          <w:sz w:val="22"/>
          <w:szCs w:val="22"/>
        </w:rPr>
        <w:t xml:space="preserve">           </w:t>
      </w:r>
    </w:p>
    <w:p w:rsidRPr="000379F4" w:rsidR="00447EC2" w:rsidP="004A69B3" w:rsidRDefault="000379F4" w14:paraId="0AD79CFD" w14:textId="3D57A649">
      <w:pPr>
        <w:pStyle w:val="Default"/>
        <w:numPr>
          <w:ilvl w:val="0"/>
          <w:numId w:val="36"/>
        </w:numPr>
        <w:jc w:val="both"/>
        <w:rPr>
          <w:bCs/>
          <w:color w:val="000000" w:themeColor="text1"/>
          <w:sz w:val="22"/>
          <w:szCs w:val="22"/>
        </w:rPr>
      </w:pPr>
      <w:r w:rsidRPr="000379F4">
        <w:rPr>
          <w:b/>
          <w:bCs/>
          <w:noProof/>
          <w:color w:val="7030A0"/>
          <w:sz w:val="22"/>
          <w:szCs w:val="22"/>
          <w:lang w:eastAsia="en-GB"/>
        </w:rPr>
        <mc:AlternateContent>
          <mc:Choice Requires="wps">
            <w:drawing>
              <wp:anchor distT="45720" distB="45720" distL="114300" distR="114300" simplePos="0" relativeHeight="251669504" behindDoc="1" locked="0" layoutInCell="1" allowOverlap="1" wp14:anchorId="31BF1AA4" wp14:editId="3C749C73">
                <wp:simplePos x="0" y="0"/>
                <wp:positionH relativeFrom="page">
                  <wp:posOffset>179705</wp:posOffset>
                </wp:positionH>
                <wp:positionV relativeFrom="paragraph">
                  <wp:posOffset>483235</wp:posOffset>
                </wp:positionV>
                <wp:extent cx="7077075" cy="1404620"/>
                <wp:effectExtent l="0" t="0" r="28575" b="14605"/>
                <wp:wrapTight wrapText="bothSides">
                  <wp:wrapPolygon edited="0">
                    <wp:start x="0" y="0"/>
                    <wp:lineTo x="0" y="21589"/>
                    <wp:lineTo x="21629" y="21589"/>
                    <wp:lineTo x="2162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1404620"/>
                        </a:xfrm>
                        <a:prstGeom prst="rect">
                          <a:avLst/>
                        </a:prstGeom>
                        <a:solidFill>
                          <a:srgbClr val="FFFFFF"/>
                        </a:solidFill>
                        <a:ln w="9525">
                          <a:solidFill>
                            <a:srgbClr val="000000"/>
                          </a:solidFill>
                          <a:miter lim="800000"/>
                          <a:headEnd/>
                          <a:tailEnd/>
                        </a:ln>
                      </wps:spPr>
                      <wps:txbx>
                        <w:txbxContent>
                          <w:p w:rsidRPr="005577C0" w:rsidR="000379F4" w:rsidP="005577C0" w:rsidRDefault="000379F4" w14:paraId="1B7091C3" w14:textId="77777777">
                            <w:pPr>
                              <w:spacing w:after="0" w:line="240" w:lineRule="auto"/>
                              <w:rPr>
                                <w:rFonts w:cstheme="minorHAnsi"/>
                              </w:rPr>
                            </w:pPr>
                            <w:r w:rsidRPr="005577C0">
                              <w:rPr>
                                <w:rFonts w:cstheme="minorHAnsi"/>
                                <w:b/>
                                <w:bCs/>
                                <w:u w:val="single"/>
                              </w:rPr>
                              <w:t>Prayer and meditation</w:t>
                            </w:r>
                          </w:p>
                          <w:p w:rsidRPr="005577C0" w:rsidR="000379F4" w:rsidP="000379F4" w:rsidRDefault="000379F4" w14:paraId="4894ADB2" w14:textId="77777777">
                            <w:pPr>
                              <w:rPr>
                                <w:rFonts w:cstheme="minorHAnsi"/>
                              </w:rPr>
                            </w:pPr>
                            <w:r w:rsidRPr="005577C0">
                              <w:rPr>
                                <w:rFonts w:cstheme="minorHAnsi"/>
                              </w:rPr>
                              <w:t xml:space="preserve"> </w:t>
                            </w:r>
                            <w:r w:rsidRPr="005577C0">
                              <w:rPr>
                                <w:rFonts w:cstheme="minorHAnsi"/>
                                <w:b/>
                                <w:bCs/>
                              </w:rPr>
                              <w:t>Theists</w:t>
                            </w:r>
                            <w:r w:rsidRPr="005577C0">
                              <w:rPr>
                                <w:rFonts w:cstheme="minorHAnsi"/>
                              </w:rPr>
                              <w:t xml:space="preserve"> describe </w:t>
                            </w:r>
                            <w:r w:rsidRPr="005577C0">
                              <w:rPr>
                                <w:rFonts w:cstheme="minorHAnsi"/>
                                <w:b/>
                                <w:bCs/>
                                <w:i/>
                                <w:iCs/>
                              </w:rPr>
                              <w:t xml:space="preserve">prayer </w:t>
                            </w:r>
                            <w:r w:rsidRPr="005577C0">
                              <w:rPr>
                                <w:rFonts w:cstheme="minorHAnsi"/>
                              </w:rPr>
                              <w:t xml:space="preserve">as a conversation with God. Prayer can be silent or said out loud. It can use set words, or a person's own words. There are many different kinds of prayer. Prayer deepens a person's faith and can help the believer come to a greater understanding of God's purpose for their lives. God is believed to respond to prayer in different ways. For some Christians, </w:t>
                            </w:r>
                            <w:r w:rsidRPr="005577C0">
                              <w:rPr>
                                <w:rFonts w:cstheme="minorHAnsi"/>
                                <w:b/>
                                <w:bCs/>
                                <w:i/>
                                <w:iCs/>
                              </w:rPr>
                              <w:t>meditation</w:t>
                            </w:r>
                            <w:r w:rsidRPr="005577C0">
                              <w:rPr>
                                <w:rFonts w:cstheme="minorHAnsi"/>
                              </w:rPr>
                              <w:t xml:space="preserve"> (or contemplation/ deep reflective thought) is a way of trying to reach a higher spiritual level. For example Roman Catholics, use a rosary to meditate on the life of Jesus. However, meditation is not as important for theists as it is for monists. </w:t>
                            </w:r>
                          </w:p>
                          <w:p w:rsidRPr="005577C0" w:rsidR="000379F4" w:rsidP="000379F4" w:rsidRDefault="000379F4" w14:paraId="2AF13CBC" w14:textId="56E92781">
                            <w:pPr>
                              <w:rPr>
                                <w:rFonts w:cstheme="minorHAnsi"/>
                              </w:rPr>
                            </w:pPr>
                            <w:r w:rsidRPr="005577C0">
                              <w:rPr>
                                <w:rFonts w:cstheme="minorHAnsi"/>
                                <w:b/>
                                <w:bCs/>
                              </w:rPr>
                              <w:t xml:space="preserve">Monists: </w:t>
                            </w:r>
                            <w:r w:rsidRPr="005577C0">
                              <w:rPr>
                                <w:rFonts w:cstheme="minorHAnsi"/>
                                <w:b/>
                                <w:bCs/>
                                <w:i/>
                                <w:iCs/>
                              </w:rPr>
                              <w:t>prayer</w:t>
                            </w:r>
                            <w:r w:rsidRPr="005577C0">
                              <w:rPr>
                                <w:rFonts w:cstheme="minorHAnsi"/>
                              </w:rPr>
                              <w:t xml:space="preserve"> is less significant in the ﻿monistic tradition﻿ because the believer isn't seeking a personal relationship with the divine. Hindus refer to prayer as </w:t>
                            </w:r>
                            <w:proofErr w:type="spellStart"/>
                            <w:r w:rsidRPr="005577C0">
                              <w:rPr>
                                <w:rFonts w:cstheme="minorHAnsi"/>
                              </w:rPr>
                              <w:t>prarthana</w:t>
                            </w:r>
                            <w:proofErr w:type="spellEnd"/>
                            <w:r w:rsidRPr="005577C0">
                              <w:rPr>
                                <w:rFonts w:cstheme="minorHAnsi"/>
                              </w:rPr>
                              <w:t xml:space="preserve">. This may be prayer asking or thanking the divine for blessings in life - adoration, thanksgiving and petition, but confession and intercession play less of a part. </w:t>
                            </w:r>
                            <w:r w:rsidRPr="005577C0">
                              <w:rPr>
                                <w:rFonts w:cstheme="minorHAnsi"/>
                                <w:b/>
                                <w:bCs/>
                                <w:i/>
                                <w:iCs/>
                              </w:rPr>
                              <w:t>Meditation</w:t>
                            </w:r>
                            <w:r w:rsidRPr="005577C0">
                              <w:rPr>
                                <w:rFonts w:cstheme="minorHAnsi"/>
                              </w:rPr>
                              <w:t xml:space="preserve"> is an important part of the monistic tradition, where the divine is believed to be a universal truth rather than a personal being. For example, Buddhist meditation helps clear the mind so that negative thoughts of anger or hatred can be replaced with positive ones of loving-kindness and peace. Buddhists hope to develop insight so that they can see the true nature of things.</w:t>
                            </w:r>
                          </w:p>
                          <w:p w:rsidRPr="005577C0" w:rsidR="000379F4" w:rsidP="000379F4" w:rsidRDefault="000379F4" w14:paraId="03B3B957" w14:textId="38ABAAC7">
                            <w:pPr>
                              <w:rPr>
                                <w:rFonts w:cstheme="minorHAnsi"/>
                              </w:rPr>
                            </w:pPr>
                            <w:r w:rsidRPr="005577C0">
                              <w:rPr>
                                <w:rFonts w:cstheme="minorHAnsi"/>
                                <w:b/>
                                <w:bCs/>
                                <w:u w:val="single"/>
                              </w:rPr>
                              <w:t>Conversion</w:t>
                            </w:r>
                          </w:p>
                          <w:p w:rsidRPr="005577C0" w:rsidR="000379F4" w:rsidP="005577C0" w:rsidRDefault="000379F4" w14:paraId="20D9E532" w14:textId="77777777">
                            <w:pPr>
                              <w:ind w:right="113"/>
                              <w:rPr>
                                <w:rFonts w:cstheme="minorHAnsi"/>
                              </w:rPr>
                            </w:pPr>
                            <w:r w:rsidRPr="005577C0">
                              <w:rPr>
                                <w:rFonts w:cstheme="minorHAnsi"/>
                                <w:b/>
                                <w:bCs/>
                                <w:u w:val="single"/>
                              </w:rPr>
                              <w:t>‘</w:t>
                            </w:r>
                            <w:r w:rsidRPr="005577C0">
                              <w:rPr>
                                <w:rFonts w:cstheme="minorHAnsi"/>
                              </w:rPr>
                              <w:t xml:space="preserve">the process, gradual or sudden, by which a self, hitherto divided, and consciously wrong, inferior and unhappy, becomes united and consciously right, superior and happy, in consequence of its firmer hold upon religious realities’ </w:t>
                            </w:r>
                            <w:r w:rsidRPr="005577C0">
                              <w:rPr>
                                <w:rFonts w:cstheme="minorHAnsi"/>
                                <w:b/>
                                <w:bCs/>
                              </w:rPr>
                              <w:t>- William James</w:t>
                            </w:r>
                          </w:p>
                          <w:p w:rsidRPr="005577C0" w:rsidR="000379F4" w:rsidP="005577C0" w:rsidRDefault="000379F4" w14:paraId="623A778B" w14:textId="4536E21C">
                            <w:pPr>
                              <w:ind w:right="113"/>
                              <w:rPr>
                                <w:rFonts w:cstheme="minorHAnsi"/>
                              </w:rPr>
                            </w:pPr>
                            <w:r w:rsidRPr="005577C0">
                              <w:rPr>
                                <w:rFonts w:cstheme="minorHAnsi"/>
                              </w:rPr>
                              <w:t>Conversion is adopting a new religious belief that differs from a previously-held belief (or no belief at all). When the effects of a religious experience are life-changing they trigger conversion</w:t>
                            </w:r>
                            <w:r w:rsidR="005577C0">
                              <w:rPr>
                                <w:rFonts w:cstheme="minorHAnsi"/>
                              </w:rPr>
                              <w:t>.</w:t>
                            </w:r>
                            <w:r w:rsidRPr="005577C0">
                              <w:rPr>
                                <w:rFonts w:cstheme="minorHAnsi"/>
                              </w:rPr>
                              <w:t xml:space="preserve"> This may be dramatic, for example the conversion of St Paul on the road to Damascus, or simply a gradual realisation. They have great power for the individual concerned, but would not necessarily convince others. They should result in the person leading a better life. </w:t>
                            </w:r>
                          </w:p>
                          <w:p w:rsidRPr="005577C0" w:rsidR="000379F4" w:rsidP="005577C0" w:rsidRDefault="000379F4" w14:paraId="7808FB2A" w14:textId="77777777">
                            <w:pPr>
                              <w:spacing w:after="0"/>
                              <w:rPr>
                                <w:rFonts w:cstheme="minorHAnsi"/>
                                <w:color w:val="0070C0"/>
                              </w:rPr>
                            </w:pPr>
                            <w:r w:rsidRPr="005577C0">
                              <w:rPr>
                                <w:rFonts w:cstheme="minorHAnsi"/>
                                <w:color w:val="0070C0"/>
                              </w:rPr>
                              <w:t>Conversions can come about in two ways:</w:t>
                            </w:r>
                          </w:p>
                          <w:p w:rsidRPr="005577C0" w:rsidR="000379F4" w:rsidP="005577C0" w:rsidRDefault="000379F4" w14:paraId="0B987B23" w14:textId="77777777">
                            <w:pPr>
                              <w:spacing w:after="0"/>
                              <w:rPr>
                                <w:rFonts w:cstheme="minorHAnsi"/>
                              </w:rPr>
                            </w:pPr>
                            <w:r w:rsidRPr="005577C0">
                              <w:rPr>
                                <w:rFonts w:cstheme="minorHAnsi"/>
                                <w:b/>
                                <w:bCs/>
                              </w:rPr>
                              <w:t xml:space="preserve">Conscious and voluntary experience: </w:t>
                            </w:r>
                            <w:r w:rsidRPr="005577C0">
                              <w:rPr>
                                <w:rFonts w:cstheme="minorHAnsi"/>
                              </w:rPr>
                              <w:t>this is gradual conversion, or the volitional type (freely chosen)</w:t>
                            </w:r>
                          </w:p>
                          <w:p w:rsidR="000379F4" w:rsidP="005577C0" w:rsidRDefault="000379F4" w14:paraId="73B8B15F" w14:textId="682FFD5A">
                            <w:pPr>
                              <w:spacing w:after="0"/>
                              <w:rPr>
                                <w:rFonts w:cstheme="minorHAnsi"/>
                              </w:rPr>
                            </w:pPr>
                            <w:r w:rsidRPr="005577C0">
                              <w:rPr>
                                <w:rFonts w:cstheme="minorHAnsi"/>
                                <w:b/>
                                <w:bCs/>
                              </w:rPr>
                              <w:t xml:space="preserve">Involuntary and unconscious experience: </w:t>
                            </w:r>
                            <w:r w:rsidRPr="005577C0">
                              <w:rPr>
                                <w:rFonts w:cstheme="minorHAnsi"/>
                              </w:rPr>
                              <w:t>this is a sudden conversion, or the self-surrender type (much more passive).</w:t>
                            </w:r>
                          </w:p>
                          <w:p w:rsidRPr="005577C0" w:rsidR="005577C0" w:rsidP="005577C0" w:rsidRDefault="005577C0" w14:paraId="14174BD3" w14:textId="77777777">
                            <w:pPr>
                              <w:spacing w:after="0"/>
                              <w:rPr>
                                <w:rFonts w:cstheme="minorHAnsi"/>
                              </w:rPr>
                            </w:pPr>
                          </w:p>
                          <w:p w:rsidRPr="005577C0" w:rsidR="000379F4" w:rsidP="005577C0" w:rsidRDefault="000379F4" w14:paraId="0F798A8B" w14:textId="77777777">
                            <w:pPr>
                              <w:spacing w:after="0"/>
                              <w:rPr>
                                <w:rFonts w:cstheme="minorHAnsi"/>
                              </w:rPr>
                            </w:pPr>
                            <w:r w:rsidRPr="005577C0">
                              <w:rPr>
                                <w:rFonts w:cstheme="minorHAnsi"/>
                                <w:color w:val="0070C0"/>
                              </w:rPr>
                              <w:t xml:space="preserve">There are three different types of conversions: </w:t>
                            </w:r>
                            <w:r w:rsidRPr="005577C0">
                              <w:rPr>
                                <w:rFonts w:cstheme="minorHAnsi"/>
                              </w:rPr>
                              <w:br/>
                            </w:r>
                            <w:r w:rsidRPr="005577C0">
                              <w:rPr>
                                <w:rFonts w:cstheme="minorHAnsi"/>
                                <w:b/>
                                <w:bCs/>
                              </w:rPr>
                              <w:t xml:space="preserve">Intellectual conversions: </w:t>
                            </w:r>
                            <w:r w:rsidRPr="005577C0">
                              <w:rPr>
                                <w:rFonts w:cstheme="minorHAnsi"/>
                              </w:rPr>
                              <w:t>a change in the way of thinking about religion</w:t>
                            </w:r>
                          </w:p>
                          <w:p w:rsidRPr="005577C0" w:rsidR="000379F4" w:rsidP="005577C0" w:rsidRDefault="000379F4" w14:paraId="44C4A1E1" w14:textId="77777777">
                            <w:pPr>
                              <w:spacing w:after="0"/>
                              <w:rPr>
                                <w:rFonts w:cstheme="minorHAnsi"/>
                              </w:rPr>
                            </w:pPr>
                            <w:r w:rsidRPr="005577C0">
                              <w:rPr>
                                <w:rFonts w:cstheme="minorHAnsi"/>
                                <w:b/>
                                <w:bCs/>
                              </w:rPr>
                              <w:t>Moral conversions:</w:t>
                            </w:r>
                            <w:r w:rsidRPr="005577C0">
                              <w:rPr>
                                <w:rFonts w:cstheme="minorHAnsi"/>
                              </w:rPr>
                              <w:t xml:space="preserve"> a change in behaviour, rejecting a destructive lifestyle in favour of a new, better one.</w:t>
                            </w:r>
                          </w:p>
                          <w:p w:rsidRPr="005577C0" w:rsidR="000379F4" w:rsidP="005577C0" w:rsidRDefault="000379F4" w14:paraId="163F9B09" w14:textId="0C82D108">
                            <w:pPr>
                              <w:spacing w:after="0"/>
                              <w:rPr>
                                <w:rFonts w:cstheme="minorHAnsi"/>
                              </w:rPr>
                            </w:pPr>
                            <w:r w:rsidRPr="005577C0">
                              <w:rPr>
                                <w:rFonts w:cstheme="minorHAnsi"/>
                                <w:b/>
                                <w:bCs/>
                              </w:rPr>
                              <w:t>Social conversions:</w:t>
                            </w:r>
                            <w:r w:rsidRPr="005577C0">
                              <w:rPr>
                                <w:rFonts w:cstheme="minorHAnsi"/>
                              </w:rPr>
                              <w:t xml:space="preserve"> acceptance of a new social group and way of worship.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1BF1AA4">
                <v:stroke joinstyle="miter"/>
                <v:path gradientshapeok="t" o:connecttype="rect"/>
              </v:shapetype>
              <v:shape id="Text Box 2" style="position:absolute;left:0;text-align:left;margin-left:14.15pt;margin-top:38.05pt;width:557.25pt;height:110.6pt;z-index:-2516469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">
                <v:textbox style="mso-fit-shape-to-text:t">
                  <w:txbxContent>
                    <w:p w:rsidRPr="005577C0" w:rsidR="000379F4" w:rsidP="005577C0" w:rsidRDefault="000379F4" w14:paraId="1B7091C3" w14:textId="77777777">
                      <w:pPr>
                        <w:spacing w:after="0" w:line="240" w:lineRule="auto"/>
                        <w:rPr>
                          <w:rFonts w:cstheme="minorHAnsi"/>
                        </w:rPr>
                      </w:pPr>
                      <w:r w:rsidRPr="005577C0">
                        <w:rPr>
                          <w:rFonts w:cstheme="minorHAnsi"/>
                          <w:b/>
                          <w:bCs/>
                          <w:u w:val="single"/>
                        </w:rPr>
                        <w:t>Prayer and meditation</w:t>
                      </w:r>
                    </w:p>
                    <w:p w:rsidRPr="005577C0" w:rsidR="000379F4" w:rsidP="000379F4" w:rsidRDefault="000379F4" w14:paraId="4894ADB2" w14:textId="77777777">
                      <w:pPr>
                        <w:rPr>
                          <w:rFonts w:cstheme="minorHAnsi"/>
                        </w:rPr>
                      </w:pPr>
                      <w:r w:rsidRPr="005577C0">
                        <w:rPr>
                          <w:rFonts w:cstheme="minorHAnsi"/>
                        </w:rPr>
                        <w:t xml:space="preserve"> </w:t>
                      </w:r>
                      <w:r w:rsidRPr="005577C0">
                        <w:rPr>
                          <w:rFonts w:cstheme="minorHAnsi"/>
                          <w:b/>
                          <w:bCs/>
                        </w:rPr>
                        <w:t>Theists</w:t>
                      </w:r>
                      <w:r w:rsidRPr="005577C0">
                        <w:rPr>
                          <w:rFonts w:cstheme="minorHAnsi"/>
                        </w:rPr>
                        <w:t xml:space="preserve"> describe </w:t>
                      </w:r>
                      <w:r w:rsidRPr="005577C0">
                        <w:rPr>
                          <w:rFonts w:cstheme="minorHAnsi"/>
                          <w:b/>
                          <w:bCs/>
                          <w:i/>
                          <w:iCs/>
                        </w:rPr>
                        <w:t xml:space="preserve">prayer </w:t>
                      </w:r>
                      <w:r w:rsidRPr="005577C0">
                        <w:rPr>
                          <w:rFonts w:cstheme="minorHAnsi"/>
                        </w:rPr>
                        <w:t xml:space="preserve">as a conversation with God. Prayer can be silent or said out loud. It can use set words, or a person's own words. There are many different kinds of prayer. Prayer deepens a person's faith and can help the believer come to a greater understanding of God's purpose for their lives. God is believed to respond to prayer in different ways. For some Christians, </w:t>
                      </w:r>
                      <w:r w:rsidRPr="005577C0">
                        <w:rPr>
                          <w:rFonts w:cstheme="minorHAnsi"/>
                          <w:b/>
                          <w:bCs/>
                          <w:i/>
                          <w:iCs/>
                        </w:rPr>
                        <w:t>meditation</w:t>
                      </w:r>
                      <w:r w:rsidRPr="005577C0">
                        <w:rPr>
                          <w:rFonts w:cstheme="minorHAnsi"/>
                        </w:rPr>
                        <w:t xml:space="preserve"> (or contemplation/ deep reflective thought) is a way of trying to reach a higher spiritual level. For example Roman Catholics, use a rosary to meditate on the life of Jesus. However, meditation is not as important for theists as it is for monists. </w:t>
                      </w:r>
                    </w:p>
                    <w:p w:rsidRPr="005577C0" w:rsidR="000379F4" w:rsidP="000379F4" w:rsidRDefault="000379F4" w14:paraId="2AF13CBC" w14:textId="56E92781">
                      <w:pPr>
                        <w:rPr>
                          <w:rFonts w:cstheme="minorHAnsi"/>
                        </w:rPr>
                      </w:pPr>
                      <w:r w:rsidRPr="005577C0">
                        <w:rPr>
                          <w:rFonts w:cstheme="minorHAnsi"/>
                          <w:b/>
                          <w:bCs/>
                        </w:rPr>
                        <w:t xml:space="preserve">Monists: </w:t>
                      </w:r>
                      <w:r w:rsidRPr="005577C0">
                        <w:rPr>
                          <w:rFonts w:cstheme="minorHAnsi"/>
                          <w:b/>
                          <w:bCs/>
                          <w:i/>
                          <w:iCs/>
                        </w:rPr>
                        <w:t>prayer</w:t>
                      </w:r>
                      <w:r w:rsidRPr="005577C0">
                        <w:rPr>
                          <w:rFonts w:cstheme="minorHAnsi"/>
                        </w:rPr>
                        <w:t xml:space="preserve"> is less significant in </w:t>
                      </w:r>
                      <w:proofErr w:type="gramStart"/>
                      <w:r w:rsidRPr="005577C0">
                        <w:rPr>
                          <w:rFonts w:cstheme="minorHAnsi"/>
                        </w:rPr>
                        <w:t>the ﻿monistic</w:t>
                      </w:r>
                      <w:proofErr w:type="gramEnd"/>
                      <w:r w:rsidRPr="005577C0">
                        <w:rPr>
                          <w:rFonts w:cstheme="minorHAnsi"/>
                        </w:rPr>
                        <w:t xml:space="preserve"> tradition﻿ because the believer isn't seeking a personal relationship with the divine. Hindus refer to prayer as </w:t>
                      </w:r>
                      <w:proofErr w:type="spellStart"/>
                      <w:r w:rsidRPr="005577C0">
                        <w:rPr>
                          <w:rFonts w:cstheme="minorHAnsi"/>
                        </w:rPr>
                        <w:t>prarthana</w:t>
                      </w:r>
                      <w:proofErr w:type="spellEnd"/>
                      <w:r w:rsidRPr="005577C0">
                        <w:rPr>
                          <w:rFonts w:cstheme="minorHAnsi"/>
                        </w:rPr>
                        <w:t xml:space="preserve">. This may be prayer asking or thanking the divine for blessings in life - adoration, thanksgiving and petition, but confession and intercession play less of a part. </w:t>
                      </w:r>
                      <w:r w:rsidRPr="005577C0">
                        <w:rPr>
                          <w:rFonts w:cstheme="minorHAnsi"/>
                          <w:b/>
                          <w:bCs/>
                          <w:i/>
                          <w:iCs/>
                        </w:rPr>
                        <w:t>Meditation</w:t>
                      </w:r>
                      <w:r w:rsidRPr="005577C0">
                        <w:rPr>
                          <w:rFonts w:cstheme="minorHAnsi"/>
                        </w:rPr>
                        <w:t xml:space="preserve"> is an important part of the monistic tradition, where the divine is believed to be a universal truth rather than a personal being. For example, Buddhist meditation helps clear the mind so that negative thoughts of anger or hatred can be replaced with positive ones of loving-kindness and peace. Buddhists hope to develop insight so that they can see the true nature of things.</w:t>
                      </w:r>
                    </w:p>
                    <w:p w:rsidRPr="005577C0" w:rsidR="000379F4" w:rsidP="000379F4" w:rsidRDefault="000379F4" w14:paraId="03B3B957" w14:textId="38ABAAC7">
                      <w:pPr>
                        <w:rPr>
                          <w:rFonts w:cstheme="minorHAnsi"/>
                        </w:rPr>
                      </w:pPr>
                      <w:r w:rsidRPr="005577C0">
                        <w:rPr>
                          <w:rFonts w:cstheme="minorHAnsi"/>
                          <w:b/>
                          <w:bCs/>
                          <w:u w:val="single"/>
                        </w:rPr>
                        <w:t>Conversion</w:t>
                      </w:r>
                    </w:p>
                    <w:p w:rsidRPr="005577C0" w:rsidR="000379F4" w:rsidP="005577C0" w:rsidRDefault="000379F4" w14:paraId="20D9E532" w14:textId="77777777">
                      <w:pPr>
                        <w:ind w:right="113"/>
                        <w:rPr>
                          <w:rFonts w:cstheme="minorHAnsi"/>
                        </w:rPr>
                      </w:pPr>
                      <w:r w:rsidRPr="005577C0">
                        <w:rPr>
                          <w:rFonts w:cstheme="minorHAnsi"/>
                          <w:b/>
                          <w:bCs/>
                          <w:u w:val="single"/>
                        </w:rPr>
                        <w:t>‘</w:t>
                      </w:r>
                      <w:r w:rsidRPr="005577C0">
                        <w:rPr>
                          <w:rFonts w:cstheme="minorHAnsi"/>
                        </w:rPr>
                        <w:t xml:space="preserve">the process, gradual or sudden, by which a self, hitherto divided, and consciously wrong, inferior and unhappy, becomes united and consciously right, superior and happy, in consequence of its firmer hold upon religious realities’ </w:t>
                      </w:r>
                      <w:r w:rsidRPr="005577C0">
                        <w:rPr>
                          <w:rFonts w:cstheme="minorHAnsi"/>
                          <w:b/>
                          <w:bCs/>
                        </w:rPr>
                        <w:t>- William James</w:t>
                      </w:r>
                    </w:p>
                    <w:p w:rsidRPr="005577C0" w:rsidR="000379F4" w:rsidP="005577C0" w:rsidRDefault="000379F4" w14:paraId="623A778B" w14:textId="4536E21C">
                      <w:pPr>
                        <w:ind w:right="113"/>
                        <w:rPr>
                          <w:rFonts w:cstheme="minorHAnsi"/>
                        </w:rPr>
                      </w:pPr>
                      <w:r w:rsidRPr="005577C0">
                        <w:rPr>
                          <w:rFonts w:cstheme="minorHAnsi"/>
                        </w:rPr>
                        <w:t>Conversion is adopting a new religious belief that differs from a previously-held belief (or no belief at all). When the effects of a religious experience are life-changing they trigger conversion</w:t>
                      </w:r>
                      <w:r w:rsidR="005577C0">
                        <w:rPr>
                          <w:rFonts w:cstheme="minorHAnsi"/>
                        </w:rPr>
                        <w:t>.</w:t>
                      </w:r>
                      <w:r w:rsidRPr="005577C0">
                        <w:rPr>
                          <w:rFonts w:cstheme="minorHAnsi"/>
                        </w:rPr>
                        <w:t xml:space="preserve"> This may be dramatic, for example the conversion of St Paul on the road to Damascus, or simply a gradual realisation. They have great power for the individual concerned, but would not necessarily convince others. They should result in the person leading a better life. </w:t>
                      </w:r>
                    </w:p>
                    <w:p w:rsidRPr="005577C0" w:rsidR="000379F4" w:rsidP="005577C0" w:rsidRDefault="000379F4" w14:paraId="7808FB2A" w14:textId="77777777">
                      <w:pPr>
                        <w:spacing w:after="0"/>
                        <w:rPr>
                          <w:rFonts w:cstheme="minorHAnsi"/>
                          <w:color w:val="0070C0"/>
                        </w:rPr>
                      </w:pPr>
                      <w:r w:rsidRPr="005577C0">
                        <w:rPr>
                          <w:rFonts w:cstheme="minorHAnsi"/>
                          <w:color w:val="0070C0"/>
                        </w:rPr>
                        <w:t>Conversions can come about in two ways:</w:t>
                      </w:r>
                    </w:p>
                    <w:p w:rsidRPr="005577C0" w:rsidR="000379F4" w:rsidP="005577C0" w:rsidRDefault="000379F4" w14:paraId="0B987B23" w14:textId="77777777">
                      <w:pPr>
                        <w:spacing w:after="0"/>
                        <w:rPr>
                          <w:rFonts w:cstheme="minorHAnsi"/>
                        </w:rPr>
                      </w:pPr>
                      <w:r w:rsidRPr="005577C0">
                        <w:rPr>
                          <w:rFonts w:cstheme="minorHAnsi"/>
                          <w:b/>
                          <w:bCs/>
                        </w:rPr>
                        <w:t xml:space="preserve">Conscious and voluntary experience: </w:t>
                      </w:r>
                      <w:r w:rsidRPr="005577C0">
                        <w:rPr>
                          <w:rFonts w:cstheme="minorHAnsi"/>
                        </w:rPr>
                        <w:t>this is gradual conversion, or the volitional type (freely chosen)</w:t>
                      </w:r>
                    </w:p>
                    <w:p w:rsidR="000379F4" w:rsidP="005577C0" w:rsidRDefault="000379F4" w14:paraId="73B8B15F" w14:textId="682FFD5A">
                      <w:pPr>
                        <w:spacing w:after="0"/>
                        <w:rPr>
                          <w:rFonts w:cstheme="minorHAnsi"/>
                        </w:rPr>
                      </w:pPr>
                      <w:r w:rsidRPr="005577C0">
                        <w:rPr>
                          <w:rFonts w:cstheme="minorHAnsi"/>
                          <w:b/>
                          <w:bCs/>
                        </w:rPr>
                        <w:t xml:space="preserve">Involuntary and unconscious experience: </w:t>
                      </w:r>
                      <w:r w:rsidRPr="005577C0">
                        <w:rPr>
                          <w:rFonts w:cstheme="minorHAnsi"/>
                        </w:rPr>
                        <w:t>this is a sudden conversion, or the self-surrender type (much more passive).</w:t>
                      </w:r>
                    </w:p>
                    <w:p w:rsidRPr="005577C0" w:rsidR="005577C0" w:rsidP="005577C0" w:rsidRDefault="005577C0" w14:paraId="14174BD3" w14:textId="77777777">
                      <w:pPr>
                        <w:spacing w:after="0"/>
                        <w:rPr>
                          <w:rFonts w:cstheme="minorHAnsi"/>
                        </w:rPr>
                      </w:pPr>
                    </w:p>
                    <w:p w:rsidRPr="005577C0" w:rsidR="000379F4" w:rsidP="005577C0" w:rsidRDefault="000379F4" w14:paraId="0F798A8B" w14:textId="77777777">
                      <w:pPr>
                        <w:spacing w:after="0"/>
                        <w:rPr>
                          <w:rFonts w:cstheme="minorHAnsi"/>
                        </w:rPr>
                      </w:pPr>
                      <w:r w:rsidRPr="005577C0">
                        <w:rPr>
                          <w:rFonts w:cstheme="minorHAnsi"/>
                          <w:color w:val="0070C0"/>
                        </w:rPr>
                        <w:t xml:space="preserve">There are three different types of conversions: </w:t>
                      </w:r>
                      <w:r w:rsidRPr="005577C0">
                        <w:rPr>
                          <w:rFonts w:cstheme="minorHAnsi"/>
                        </w:rPr>
                        <w:br/>
                      </w:r>
                      <w:r w:rsidRPr="005577C0">
                        <w:rPr>
                          <w:rFonts w:cstheme="minorHAnsi"/>
                          <w:b/>
                          <w:bCs/>
                        </w:rPr>
                        <w:t xml:space="preserve">Intellectual conversions: </w:t>
                      </w:r>
                      <w:r w:rsidRPr="005577C0">
                        <w:rPr>
                          <w:rFonts w:cstheme="minorHAnsi"/>
                        </w:rPr>
                        <w:t>a change in the way of thinking about religion</w:t>
                      </w:r>
                    </w:p>
                    <w:p w:rsidRPr="005577C0" w:rsidR="000379F4" w:rsidP="005577C0" w:rsidRDefault="000379F4" w14:paraId="44C4A1E1" w14:textId="77777777">
                      <w:pPr>
                        <w:spacing w:after="0"/>
                        <w:rPr>
                          <w:rFonts w:cstheme="minorHAnsi"/>
                        </w:rPr>
                      </w:pPr>
                      <w:r w:rsidRPr="005577C0">
                        <w:rPr>
                          <w:rFonts w:cstheme="minorHAnsi"/>
                          <w:b/>
                          <w:bCs/>
                        </w:rPr>
                        <w:t>Moral conversions:</w:t>
                      </w:r>
                      <w:r w:rsidRPr="005577C0">
                        <w:rPr>
                          <w:rFonts w:cstheme="minorHAnsi"/>
                        </w:rPr>
                        <w:t xml:space="preserve"> a change in behaviour, rejecting a destructive lifestyle in favour of a new, better one.</w:t>
                      </w:r>
                    </w:p>
                    <w:p w:rsidRPr="005577C0" w:rsidR="000379F4" w:rsidP="005577C0" w:rsidRDefault="000379F4" w14:paraId="163F9B09" w14:textId="0C82D108">
                      <w:pPr>
                        <w:spacing w:after="0"/>
                        <w:rPr>
                          <w:rFonts w:cstheme="minorHAnsi"/>
                        </w:rPr>
                      </w:pPr>
                      <w:r w:rsidRPr="005577C0">
                        <w:rPr>
                          <w:rFonts w:cstheme="minorHAnsi"/>
                          <w:b/>
                          <w:bCs/>
                        </w:rPr>
                        <w:t>Social conversions:</w:t>
                      </w:r>
                      <w:r w:rsidRPr="005577C0">
                        <w:rPr>
                          <w:rFonts w:cstheme="minorHAnsi"/>
                        </w:rPr>
                        <w:t xml:space="preserve"> acceptance of a new social group and way of worship.</w:t>
                      </w:r>
                    </w:p>
                  </w:txbxContent>
                </v:textbox>
                <w10:wrap type="tight" anchorx="page"/>
              </v:shape>
            </w:pict>
          </mc:Fallback>
        </mc:AlternateContent>
      </w:r>
      <w:r w:rsidRPr="000379F4" w:rsidR="00447EC2">
        <w:rPr>
          <w:bCs/>
          <w:color w:val="000000" w:themeColor="text1"/>
          <w:sz w:val="22"/>
          <w:szCs w:val="22"/>
        </w:rPr>
        <w:t>Read the following information which explores each of these ways in more detail.</w:t>
      </w:r>
      <w:r w:rsidR="005577C0">
        <w:rPr>
          <w:bCs/>
          <w:color w:val="000000" w:themeColor="text1"/>
          <w:sz w:val="22"/>
          <w:szCs w:val="22"/>
        </w:rPr>
        <w:t xml:space="preserve"> Highlight key points as you read the information.</w:t>
      </w:r>
      <w:r w:rsidRPr="000379F4" w:rsidR="00447EC2">
        <w:rPr>
          <w:bCs/>
          <w:color w:val="000000" w:themeColor="text1"/>
          <w:sz w:val="22"/>
          <w:szCs w:val="22"/>
        </w:rPr>
        <w:t xml:space="preserve"> Complete the questions relating to the information.</w:t>
      </w:r>
    </w:p>
    <w:p w:rsidR="00447EC2" w:rsidP="00447EC2" w:rsidRDefault="00447EC2" w14:paraId="7687B454" w14:textId="50A4182D">
      <w:pPr>
        <w:pStyle w:val="Default"/>
        <w:jc w:val="both"/>
        <w:rPr>
          <w:bCs/>
          <w:color w:val="000000" w:themeColor="text1"/>
        </w:rPr>
      </w:pPr>
    </w:p>
    <w:p w:rsidRPr="00447EC2" w:rsidR="00447EC2" w:rsidP="00447EC2" w:rsidRDefault="00447EC2" w14:paraId="4D532924" w14:textId="62EE985A">
      <w:pPr>
        <w:pStyle w:val="Default"/>
        <w:jc w:val="both"/>
        <w:rPr>
          <w:bCs/>
          <w:color w:val="000000" w:themeColor="text1"/>
        </w:rPr>
      </w:pPr>
    </w:p>
    <w:p w:rsidR="006320BC" w:rsidP="002D24C2" w:rsidRDefault="006320BC" w14:paraId="05C68CC6" w14:textId="36CB520F">
      <w:pPr>
        <w:pStyle w:val="Default"/>
        <w:jc w:val="both"/>
        <w:rPr>
          <w:b/>
          <w:bCs/>
          <w:color w:val="7030A0"/>
        </w:rPr>
      </w:pPr>
      <w:r>
        <w:rPr>
          <w:b/>
          <w:bCs/>
          <w:color w:val="7030A0"/>
        </w:rPr>
        <w:t xml:space="preserve">                                                                                                                                                  </w:t>
      </w:r>
    </w:p>
    <w:p w:rsidR="006320BC" w:rsidP="002D24C2" w:rsidRDefault="006320BC" w14:paraId="57E03F2C" w14:textId="5DD9BCB2">
      <w:pPr>
        <w:pStyle w:val="Default"/>
        <w:jc w:val="both"/>
        <w:rPr>
          <w:b/>
          <w:bCs/>
          <w:color w:val="7030A0"/>
        </w:rPr>
      </w:pPr>
    </w:p>
    <w:p w:rsidR="006320BC" w:rsidP="002D24C2" w:rsidRDefault="006320BC" w14:paraId="66570921" w14:textId="77005293">
      <w:pPr>
        <w:pStyle w:val="Default"/>
        <w:jc w:val="both"/>
        <w:rPr>
          <w:b/>
          <w:bCs/>
          <w:color w:val="7030A0"/>
        </w:rPr>
      </w:pPr>
    </w:p>
    <w:p w:rsidR="006320BC" w:rsidP="002D24C2" w:rsidRDefault="006320BC" w14:paraId="68615F71" w14:textId="400C26CC">
      <w:pPr>
        <w:pStyle w:val="Default"/>
        <w:jc w:val="both"/>
        <w:rPr>
          <w:b/>
          <w:bCs/>
          <w:color w:val="7030A0"/>
        </w:rPr>
      </w:pPr>
    </w:p>
    <w:p w:rsidR="006320BC" w:rsidP="002D24C2" w:rsidRDefault="006320BC" w14:paraId="1EDEBB19" w14:textId="45B681FB">
      <w:pPr>
        <w:pStyle w:val="Default"/>
        <w:jc w:val="both"/>
        <w:rPr>
          <w:b/>
          <w:bCs/>
          <w:color w:val="7030A0"/>
        </w:rPr>
      </w:pPr>
    </w:p>
    <w:p w:rsidR="006320BC" w:rsidP="002D24C2" w:rsidRDefault="006320BC" w14:paraId="15CBDC09" w14:textId="48C4F599">
      <w:pPr>
        <w:pStyle w:val="Default"/>
        <w:jc w:val="both"/>
        <w:rPr>
          <w:b/>
          <w:bCs/>
          <w:color w:val="7030A0"/>
        </w:rPr>
      </w:pPr>
    </w:p>
    <w:p w:rsidR="006320BC" w:rsidP="002D24C2" w:rsidRDefault="000379F4" w14:paraId="470ECE7D" w14:textId="2E4AF2C2" w14:noSpellErr="1">
      <w:pPr>
        <w:pStyle w:val="Default"/>
        <w:jc w:val="both"/>
        <w:rPr>
          <w:b w:val="1"/>
          <w:bCs w:val="1"/>
          <w:color w:val="7030A0"/>
        </w:rPr>
      </w:pPr>
    </w:p>
    <w:p w:rsidR="006320BC" w:rsidP="002D24C2" w:rsidRDefault="006320BC" w14:paraId="134326D1" w14:textId="056FD4FF">
      <w:pPr>
        <w:pStyle w:val="Default"/>
        <w:jc w:val="both"/>
        <w:rPr>
          <w:b/>
          <w:bCs/>
          <w:color w:val="7030A0"/>
        </w:rPr>
      </w:pPr>
    </w:p>
    <w:p w:rsidR="006320BC" w:rsidP="002D24C2" w:rsidRDefault="006320BC" w14:paraId="126D87C3" w14:textId="682E6D34">
      <w:pPr>
        <w:pStyle w:val="Default"/>
        <w:jc w:val="both"/>
        <w:rPr>
          <w:b/>
          <w:bCs/>
          <w:color w:val="7030A0"/>
        </w:rPr>
      </w:pPr>
    </w:p>
    <w:p w:rsidR="006320BC" w:rsidP="002D24C2" w:rsidRDefault="006320BC" w14:paraId="40C9274E" w14:textId="30A01C58">
      <w:pPr>
        <w:pStyle w:val="Default"/>
        <w:jc w:val="both"/>
        <w:rPr>
          <w:b/>
          <w:bCs/>
          <w:color w:val="7030A0"/>
        </w:rPr>
      </w:pPr>
    </w:p>
    <w:p w:rsidR="006320BC" w:rsidP="002D24C2" w:rsidRDefault="006320BC" w14:paraId="0E62A5F9" w14:textId="3EB27C71">
      <w:pPr>
        <w:pStyle w:val="Default"/>
        <w:jc w:val="both"/>
        <w:rPr>
          <w:b/>
          <w:bCs/>
          <w:color w:val="7030A0"/>
        </w:rPr>
      </w:pPr>
    </w:p>
    <w:p w:rsidR="006320BC" w:rsidP="002D24C2" w:rsidRDefault="006320BC" w14:paraId="25512CA2" w14:textId="59C6CC7C">
      <w:pPr>
        <w:pStyle w:val="Default"/>
        <w:jc w:val="both"/>
        <w:rPr>
          <w:b/>
          <w:bCs/>
          <w:color w:val="7030A0"/>
        </w:rPr>
      </w:pPr>
    </w:p>
    <w:p w:rsidRPr="005577C0" w:rsidR="006320BC" w:rsidP="002D24C2" w:rsidRDefault="005577C0" w14:paraId="05C72491" w14:textId="5C158198">
      <w:pPr>
        <w:pStyle w:val="Default"/>
        <w:jc w:val="both"/>
        <w:rPr>
          <w:b/>
          <w:bCs/>
          <w:color w:val="auto"/>
        </w:rPr>
      </w:pPr>
      <w:r w:rsidRPr="005577C0">
        <w:rPr>
          <w:b/>
          <w:bCs/>
          <w:color w:val="auto"/>
        </w:rPr>
        <w:t>Task to complete</w:t>
      </w:r>
    </w:p>
    <w:tbl>
      <w:tblPr>
        <w:tblStyle w:val="TableGrid"/>
        <w:tblW w:w="0" w:type="auto"/>
        <w:tblLook w:val="04A0" w:firstRow="1" w:lastRow="0" w:firstColumn="1" w:lastColumn="0" w:noHBand="0" w:noVBand="1"/>
      </w:tblPr>
      <w:tblGrid>
        <w:gridCol w:w="5237"/>
        <w:gridCol w:w="5237"/>
      </w:tblGrid>
      <w:tr w:rsidRPr="005577C0" w:rsidR="005577C0" w:rsidTr="321FAECE" w14:paraId="0A4A486B" w14:textId="77777777">
        <w:tc>
          <w:tcPr>
            <w:tcW w:w="5237" w:type="dxa"/>
            <w:tcMar/>
          </w:tcPr>
          <w:p w:rsidRPr="005577C0" w:rsidR="005577C0" w:rsidP="002D24C2" w:rsidRDefault="005577C0" w14:paraId="5E541C2F" w14:textId="364A6C80">
            <w:pPr>
              <w:pStyle w:val="Default"/>
              <w:jc w:val="both"/>
              <w:rPr>
                <w:b/>
                <w:bCs/>
                <w:color w:val="auto"/>
                <w:sz w:val="22"/>
                <w:szCs w:val="22"/>
              </w:rPr>
            </w:pPr>
            <w:r w:rsidRPr="005577C0">
              <w:rPr>
                <w:b/>
                <w:bCs/>
                <w:color w:val="auto"/>
                <w:sz w:val="22"/>
                <w:szCs w:val="22"/>
              </w:rPr>
              <w:t>Prayer and Meditation</w:t>
            </w:r>
          </w:p>
          <w:p w:rsidR="005577C0" w:rsidP="005577C0" w:rsidRDefault="005577C0" w14:paraId="74BAE9DE" w14:textId="0378EEC0">
            <w:pPr>
              <w:pStyle w:val="Default"/>
              <w:numPr>
                <w:ilvl w:val="0"/>
                <w:numId w:val="32"/>
              </w:numPr>
              <w:ind w:left="283"/>
              <w:jc w:val="both"/>
              <w:rPr>
                <w:bCs/>
                <w:color w:val="auto"/>
                <w:sz w:val="22"/>
                <w:szCs w:val="22"/>
              </w:rPr>
            </w:pPr>
            <w:r>
              <w:rPr>
                <w:bCs/>
                <w:color w:val="auto"/>
                <w:sz w:val="22"/>
                <w:szCs w:val="22"/>
              </w:rPr>
              <w:t>Define prayer and meditation</w:t>
            </w:r>
          </w:p>
          <w:p w:rsidR="005577C0" w:rsidP="005577C0" w:rsidRDefault="005577C0" w14:paraId="516BF25F" w14:textId="353E1050">
            <w:pPr>
              <w:pStyle w:val="Default"/>
              <w:ind w:left="283"/>
              <w:jc w:val="both"/>
              <w:rPr>
                <w:bCs/>
                <w:color w:val="auto"/>
                <w:sz w:val="22"/>
                <w:szCs w:val="22"/>
              </w:rPr>
            </w:pPr>
          </w:p>
          <w:p w:rsidR="005577C0" w:rsidP="005577C0" w:rsidRDefault="005577C0" w14:paraId="290492D3" w14:textId="39E87DC8">
            <w:pPr>
              <w:pStyle w:val="Default"/>
              <w:ind w:left="283"/>
              <w:jc w:val="both"/>
              <w:rPr>
                <w:bCs/>
                <w:color w:val="auto"/>
                <w:sz w:val="22"/>
                <w:szCs w:val="22"/>
              </w:rPr>
            </w:pPr>
          </w:p>
          <w:p w:rsidR="005577C0" w:rsidP="005577C0" w:rsidRDefault="005577C0" w14:paraId="272E2D43" w14:textId="77777777">
            <w:pPr>
              <w:pStyle w:val="Default"/>
              <w:ind w:left="283"/>
              <w:jc w:val="both"/>
              <w:rPr>
                <w:bCs/>
                <w:color w:val="auto"/>
                <w:sz w:val="22"/>
                <w:szCs w:val="22"/>
              </w:rPr>
            </w:pPr>
          </w:p>
          <w:p w:rsidR="005577C0" w:rsidP="005577C0" w:rsidRDefault="005577C0" w14:paraId="1156488D" w14:textId="3629FFC5">
            <w:pPr>
              <w:pStyle w:val="Default"/>
              <w:ind w:left="283"/>
              <w:jc w:val="both"/>
              <w:rPr>
                <w:bCs/>
                <w:color w:val="auto"/>
                <w:sz w:val="22"/>
                <w:szCs w:val="22"/>
              </w:rPr>
            </w:pPr>
          </w:p>
          <w:p w:rsidR="005577C0" w:rsidP="005577C0" w:rsidRDefault="005577C0" w14:paraId="04460B67" w14:textId="20022D13">
            <w:pPr>
              <w:pStyle w:val="Default"/>
              <w:numPr>
                <w:ilvl w:val="0"/>
                <w:numId w:val="32"/>
              </w:numPr>
              <w:ind w:left="283"/>
              <w:jc w:val="both"/>
              <w:rPr>
                <w:bCs/>
                <w:color w:val="auto"/>
                <w:sz w:val="22"/>
                <w:szCs w:val="22"/>
              </w:rPr>
            </w:pPr>
            <w:r>
              <w:rPr>
                <w:bCs/>
                <w:color w:val="auto"/>
                <w:sz w:val="22"/>
                <w:szCs w:val="22"/>
              </w:rPr>
              <w:t>Explain why prayer is more important in theism than monism</w:t>
            </w:r>
          </w:p>
          <w:p w:rsidR="005577C0" w:rsidP="005577C0" w:rsidRDefault="005577C0" w14:paraId="0E87FC4F" w14:textId="11E72457">
            <w:pPr>
              <w:pStyle w:val="Default"/>
              <w:ind w:left="283"/>
              <w:jc w:val="both"/>
              <w:rPr>
                <w:bCs/>
                <w:color w:val="auto"/>
                <w:sz w:val="22"/>
                <w:szCs w:val="22"/>
              </w:rPr>
            </w:pPr>
          </w:p>
          <w:p w:rsidR="005577C0" w:rsidP="005577C0" w:rsidRDefault="005577C0" w14:paraId="6B69D593" w14:textId="318B2162">
            <w:pPr>
              <w:pStyle w:val="Default"/>
              <w:ind w:left="283"/>
              <w:jc w:val="both"/>
              <w:rPr>
                <w:bCs/>
                <w:color w:val="auto"/>
                <w:sz w:val="22"/>
                <w:szCs w:val="22"/>
              </w:rPr>
            </w:pPr>
          </w:p>
          <w:p w:rsidR="005577C0" w:rsidP="005577C0" w:rsidRDefault="005577C0" w14:paraId="418C6F5D" w14:textId="77777777">
            <w:pPr>
              <w:pStyle w:val="Default"/>
              <w:ind w:left="283"/>
              <w:jc w:val="both"/>
              <w:rPr>
                <w:bCs/>
                <w:color w:val="auto"/>
                <w:sz w:val="22"/>
                <w:szCs w:val="22"/>
              </w:rPr>
            </w:pPr>
          </w:p>
          <w:p w:rsidR="005577C0" w:rsidP="005577C0" w:rsidRDefault="005577C0" w14:paraId="0B7208F5" w14:textId="30CE44EB">
            <w:pPr>
              <w:pStyle w:val="Default"/>
              <w:ind w:left="283"/>
              <w:jc w:val="both"/>
              <w:rPr>
                <w:bCs/>
                <w:color w:val="auto"/>
                <w:sz w:val="22"/>
                <w:szCs w:val="22"/>
              </w:rPr>
            </w:pPr>
          </w:p>
          <w:p w:rsidR="005577C0" w:rsidP="321FAECE" w:rsidRDefault="005577C0" w14:paraId="7436C1C3" w14:textId="16AB1830">
            <w:pPr>
              <w:pStyle w:val="Default"/>
              <w:numPr>
                <w:ilvl w:val="0"/>
                <w:numId w:val="32"/>
              </w:numPr>
              <w:ind w:left="283"/>
              <w:jc w:val="both"/>
              <w:rPr>
                <w:rFonts w:ascii="Calibri" w:hAnsi="Calibri" w:eastAsia="Calibri" w:cs="Calibri" w:asciiTheme="minorAscii" w:hAnsiTheme="minorAscii" w:eastAsiaTheme="minorAscii" w:cstheme="minorAscii"/>
                <w:color w:val="auto"/>
                <w:sz w:val="22"/>
                <w:szCs w:val="22"/>
              </w:rPr>
            </w:pPr>
            <w:r w:rsidRPr="321FAECE" w:rsidR="005577C0">
              <w:rPr>
                <w:color w:val="auto"/>
                <w:sz w:val="22"/>
                <w:szCs w:val="22"/>
              </w:rPr>
              <w:t xml:space="preserve">Explain why </w:t>
            </w:r>
            <w:proofErr w:type="spellStart"/>
            <w:r w:rsidRPr="321FAECE" w:rsidR="005577C0">
              <w:rPr>
                <w:color w:val="auto"/>
                <w:sz w:val="22"/>
                <w:szCs w:val="22"/>
              </w:rPr>
              <w:t>medit</w:t>
            </w:r>
            <w:proofErr w:type="spellEnd"/>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0188EAC7" wp14:editId="4ADE01E9">
                      <wp:extent xmlns:wp="http://schemas.openxmlformats.org/drawingml/2006/wordprocessingDrawing" cx="1374775" cy="20173950"/>
                      <wp:effectExtent xmlns:wp="http://schemas.openxmlformats.org/drawingml/2006/wordprocessingDrawing" l="0" t="0" r="15875" b="13970"/>
                      <wp:docPr xmlns:wp="http://schemas.openxmlformats.org/drawingml/2006/wordprocessingDrawing" id="70409238"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4775" cy="20173950"/>
                              </a:xfrm>
                              <a:prstGeom prst="rect">
                                <a:avLst/>
                              </a:prstGeom>
                              <a:solidFill>
                                <a:srgbClr val="FFFFFF"/>
                              </a:solidFill>
                              <a:ln w="9525">
                                <a:solidFill>
                                  <a:srgbClr val="000000"/>
                                </a:solidFill>
                                <a:miter lim="800000"/>
                                <a:headEnd/>
                                <a:tailEnd/>
                              </a:ln>
                            </wps:spPr>
                            <wps:txbx>
                              <w:txbxContent xmlns:w="http://schemas.openxmlformats.org/wordprocessingml/2006/main">
                                <w:p w:rsidRPr="005577C0" w:rsidR="000379F4" w:rsidP="000379F4" w:rsidRDefault="000379F4">
                                  <w:pPr>
                                    <w:rPr>
                                      <w:rFonts w:cstheme="minorHAnsi"/>
                                    </w:rPr>
                                  </w:pPr>
                                  <w:r w:rsidRPr="005577C0">
                                    <w:rPr>
                                      <w:rFonts w:cstheme="minorHAnsi"/>
                                      <w:b/>
                                      <w:bCs/>
                                      <w:u w:val="single"/>
                                    </w:rPr>
                                    <w:t>Mysticism</w:t>
                                  </w:r>
                                </w:p>
                                <w:p w:rsidRPr="005577C0" w:rsidR="000379F4" w:rsidP="000379F4" w:rsidRDefault="000379F4">
                                  <w:pPr>
                                    <w:rPr>
                                      <w:rFonts w:cstheme="minorHAnsi"/>
                                    </w:rPr>
                                  </w:pPr>
                                  <w:r w:rsidRPr="005577C0">
                                    <w:rPr>
                                      <w:rFonts w:cstheme="minorHAnsi"/>
                                    </w:rPr>
                                    <w:t>Mystical experiences are where the recipient feels a sense of union ("one-ness") with the divine. Mysticism involves the recognition of truths beyond normal understanding. Mysticism is therefore both ineffable (indescribable in ordinary language) and noetic (communicating knowledge of the divine) - a strange combination! The Second Vatican Council (1962) declared that mysticism was part of the </w:t>
                                  </w:r>
                                  <w:r w:rsidRPr="005577C0">
                                    <w:rPr>
                                      <w:rFonts w:cstheme="minorHAnsi"/>
                                      <w:i/>
                                      <w:iCs/>
                                    </w:rPr>
                                    <w:t>general call to holiness</w:t>
                                  </w:r>
                                  <w:r w:rsidRPr="005577C0">
                                    <w:rPr>
                                      <w:rFonts w:cstheme="minorHAnsi"/>
                                    </w:rPr>
                                    <w:t xml:space="preserve"> and is available to all believers. However, historically In the </w:t>
                                  </w:r>
                                  <w:r w:rsidRPr="005577C0">
                                    <w:rPr>
                                      <w:rFonts w:cstheme="minorHAnsi"/>
                                      <w:b/>
                                      <w:bCs/>
                                    </w:rPr>
                                    <w:t>theistic</w:t>
                                  </w:r>
                                  <w:r w:rsidRPr="005577C0">
                                    <w:rPr>
                                      <w:rFonts w:cstheme="minorHAnsi"/>
                                    </w:rPr>
                                    <w:t xml:space="preserve"> tradition, mystics tend to be unusual people outside the mainstream of society and religious organisations often distrust them. In the </w:t>
                                  </w:r>
                                  <w:r w:rsidRPr="005577C0">
                                    <w:rPr>
                                      <w:rFonts w:cstheme="minorHAnsi"/>
                                      <w:b/>
                                      <w:bCs/>
                                    </w:rPr>
                                    <w:t>monistic tradition</w:t>
                                  </w:r>
                                  <w:r w:rsidRPr="005577C0">
                                    <w:rPr>
                                      <w:rFonts w:cstheme="minorHAnsi"/>
                                    </w:rPr>
                                    <w:t>, mysticism is much more widely accepted. Sant Dariya Saheb is a Hindu mystic who preached pacifism and vegetarianism and peaceful coexistence between Hindus and Muslims. Buddhist vipassana meditation aims to bring about mystical insights. These practices are accepted and trusted in Eastern religion.</w:t>
                                  </w:r>
                                  <w:r w:rsidRPr="005577C0">
                                    <w:rPr>
                                      <w:rFonts w:cstheme="minorHAnsi"/>
                                    </w:rPr>
                                    <w:br/>
                                  </w:r>
                                  <w:r w:rsidRPr="005577C0">
                                    <w:rPr>
                                      <w:rFonts w:cstheme="minorHAnsi"/>
                                    </w:rPr>
                                    <w:br/>
                                  </w:r>
                                  <w:r w:rsidRPr="005577C0">
                                    <w:rPr>
                                      <w:rFonts w:cstheme="minorHAnsi"/>
                                      <w:iCs/>
                                    </w:rPr>
                                    <w:t xml:space="preserve">Teresa of </w:t>
                                  </w:r>
                                  <w:r w:rsidRPr="005577C0" w:rsidR="005577C0">
                                    <w:rPr>
                                      <w:rFonts w:cstheme="minorHAnsi"/>
                                      <w:iCs/>
                                    </w:rPr>
                                    <w:t>Ávila (</w:t>
                                  </w:r>
                                  <w:r w:rsidRPr="005577C0">
                                    <w:rPr>
                                      <w:rFonts w:cstheme="minorHAnsi"/>
                                      <w:iCs/>
                                    </w:rPr>
                                    <w:t xml:space="preserve">1515 –1582), was a Spanish noblewoman who chose a monastic life in the </w:t>
                                  </w:r>
                                  <w:hyperlink xmlns:r="http://schemas.openxmlformats.org/officeDocument/2006/relationships" w:tooltip="Catholic Church" w:history="1" r:id="rId8">
                                    <w:r w:rsidRPr="005577C0">
                                      <w:rPr>
                                        <w:rFonts w:cstheme="minorHAnsi"/>
                                        <w:iCs/>
                                      </w:rPr>
                                      <w:t>Catholic Church</w:t>
                                    </w:r>
                                  </w:hyperlink>
                                  <w:r w:rsidRPr="005577C0">
                                    <w:rPr>
                                      <w:rFonts w:cstheme="minorHAnsi"/>
                                      <w:iCs/>
                                    </w:rPr>
                                    <w:t xml:space="preserve">. She had many mystical experiences. Her most famous vision was the subject of a statue by Bernini: </w:t>
                                  </w:r>
                                  <w:r w:rsidRPr="005577C0">
                                    <w:rPr>
                                      <w:rFonts w:cstheme="minorHAnsi"/>
                                      <w:iCs/>
                                    </w:rPr>
                                    <w:br/>
                                  </w:r>
                                  <w:r w:rsidRPr="005577C0">
                                    <w:rPr>
                                      <w:rFonts w:cstheme="minorHAnsi"/>
                                      <w:iCs/>
                                    </w:rPr>
                                    <w:br/>
                                  </w:r>
                                  <w:r w:rsidRPr="005577C0">
                                    <w:rPr>
                                      <w:rFonts w:cstheme="minorHAnsi"/>
                                    </w:rPr>
                                    <w:t xml:space="preserve">"I would see beside me, on my left hand, an angel in bodily form ... He was not tall, but short, and very beautiful, his face so aflame that he appeared to be one of the highest types of angel who seem to be all afire ... In his hands I saw a long golden spear and at the end of the iron tip I seemed to see a point of fire. With this he seemed to pierce my heart several times so that it penetrated to my entrails. When he drew it out, I thought he was drawing them out with it and he left me completely afire with a great love for God. The pain was so sharp that it made me utter several moans; and so excessive was the sweetness caused me by the intense pain that one can never wish to lose it, nor will one's soul be content with anything less than God." </w:t>
                                  </w:r>
                                </w:p>
                                <w:p w:rsidRPr="005577C0" w:rsidR="000379F4" w:rsidP="000379F4" w:rsidRDefault="000379F4">
                                  <w:pPr>
                                    <w:rPr>
                                      <w:rFonts w:cstheme="minorHAnsi"/>
                                    </w:rPr>
                                  </w:pPr>
                                  <w:r w:rsidRPr="002517B5">
                                    <w:rPr>
                                      <w:rFonts w:ascii="Comic Sans MS" w:hAnsi="Comic Sans MS"/>
                                      <w:sz w:val="18"/>
                                      <w:szCs w:val="18"/>
                                    </w:rPr>
                                    <w:t xml:space="preserve"> </w:t>
                                  </w:r>
                                  <w:r w:rsidRPr="005577C0" w:rsidR="005577C0">
                                    <w:rPr>
                                      <w:rFonts w:cstheme="minorHAnsi"/>
                                      <w:b/>
                                      <w:bCs/>
                                      <w:u w:val="single"/>
                                    </w:rPr>
                                    <w:t>Numinous</w:t>
                                  </w:r>
                                </w:p>
                                <w:p w:rsidRPr="005577C0" w:rsidR="000379F4" w:rsidP="000379F4" w:rsidRDefault="000379F4">
                                  <w:pPr>
                                    <w:rPr>
                                      <w:rFonts w:cstheme="minorHAnsi"/>
                                    </w:rPr>
                                  </w:pPr>
                                  <w:r w:rsidRPr="005577C0">
                                    <w:rPr>
                                      <w:rFonts w:cstheme="minorHAnsi"/>
                                      <w:b/>
                                      <w:bCs/>
                                    </w:rPr>
                                    <w:t xml:space="preserve">Rudolph Otto (The Idea of the Holy): </w:t>
                                  </w:r>
                                  <w:r w:rsidRPr="005577C0">
                                    <w:rPr>
                                      <w:rFonts w:cstheme="minorHAnsi"/>
                                    </w:rPr>
                                    <w:t xml:space="preserve">Otto pointed out that a central element of direct experiences of God was an </w:t>
                                  </w:r>
                                  <w:r w:rsidRPr="005577C0">
                                    <w:rPr>
                                      <w:rFonts w:cstheme="minorHAnsi"/>
                                      <w:b/>
                                      <w:bCs/>
                                    </w:rPr>
                                    <w:t xml:space="preserve">“apprehension of the wholly other” </w:t>
                                  </w:r>
                                  <w:r w:rsidRPr="005577C0">
                                    <w:rPr>
                                      <w:rFonts w:cstheme="minorHAnsi"/>
                                    </w:rPr>
                                    <w:t xml:space="preserve">which Otto called the </w:t>
                                  </w:r>
                                  <w:r w:rsidRPr="005577C0">
                                    <w:rPr>
                                      <w:rFonts w:cstheme="minorHAnsi"/>
                                      <w:b/>
                                      <w:bCs/>
                                    </w:rPr>
                                    <w:t xml:space="preserve">“Numinous”. </w:t>
                                  </w:r>
                                  <w:r w:rsidRPr="005577C0">
                                    <w:rPr>
                                      <w:rFonts w:cstheme="minorHAnsi"/>
                                    </w:rPr>
                                    <w:t xml:space="preserve">By this Otto meant the world that is beyond the physical observable universe in which we live. Hence, Otto refers to direct experiences of God as experiences of the </w:t>
                                  </w:r>
                                  <w:r w:rsidRPr="005577C0">
                                    <w:rPr>
                                      <w:rFonts w:cstheme="minorHAnsi"/>
                                      <w:b/>
                                      <w:bCs/>
                                    </w:rPr>
                                    <w:t xml:space="preserve">“wholly other” </w:t>
                                  </w:r>
                                  <w:r w:rsidRPr="005577C0">
                                    <w:rPr>
                                      <w:rFonts w:cstheme="minorHAnsi"/>
                                    </w:rPr>
                                    <w:t xml:space="preserve">– meaning they are completely outside of our possible knowledge and experience. Otto uses the Latin phrase mysterium tremendum et fascinans (a terrifying and compelling mystery) to explain something which is so totally other. An experience of awe, dread, wonder and rapture. For Otto Religious experiences have something different about them which sets them apart from all other experiences and induces a feeling of human nothingness when faced with such a powerful being, so the numinous experience is felt on an emotional level. </w:t>
                                  </w:r>
                                </w:p>
                                <w:p w:rsidRPr="005577C0" w:rsidR="000379F4" w:rsidP="000379F4" w:rsidRDefault="000379F4">
                                  <w:pPr>
                                    <w:rPr>
                                      <w:rFonts w:cstheme="minorHAnsi"/>
                                    </w:rPr>
                                  </w:pPr>
                                  <w:r w:rsidRPr="005577C0">
                                    <w:rPr>
                                      <w:rFonts w:cstheme="minorHAnsi"/>
                                    </w:rPr>
                                    <w:t>Some philosophers regard the numinous as a feature of all religious experience, but some classify it as a ‘type’ in its own right and contrast it with mystical experience, where the experient feels one-ness with the divine rather than separation from it.</w:t>
                                  </w:r>
                                </w:p>
                                <w:tbl>
                                  <w:tblPr>
                                    <w:tblW w:w="4993" w:type="pct"/>
                                    <w:tblLayout w:type="fixed"/>
                                    <w:tblCellMar>
                                      <w:left w:w="0" w:type="dxa"/>
                                      <w:right w:w="0" w:type="dxa"/>
                                    </w:tblCellMar>
                                    <w:tblLook w:val="04A0" w:firstRow="1" w:lastRow="0" w:firstColumn="1" w:lastColumn="0" w:noHBand="0" w:noVBand="1"/>
                                  </w:tblPr>
                                  <w:tblGrid>
                                    <w:gridCol w:w="1875"/>
                                  </w:tblGrid>
                                  <w:tr w:rsidRPr="005577C0" w:rsidR="000379F4" w:rsidTr="001C71C3">
                                    <w:tblPrEx>
                                      <w:tblCellMar>
                                        <w:top w:w="0" w:type="dxa"/>
                                        <w:bottom w:w="0" w:type="dxa"/>
                                      </w:tblCellMar>
                                    </w:tblPrEx>
                                    <w:tc>
                                      <w:tcPr>
                                        <w:tcW w:w="5000" w:type="pct"/>
                                        <w:tcBorders>
                                          <w:top w:val="nil"/>
                                          <w:left w:val="nil"/>
                                          <w:bottom w:val="nil"/>
                                          <w:right w:val="nil"/>
                                        </w:tcBorders>
                                        <w:tcMar>
                                          <w:top w:w="0" w:type="dxa"/>
                                          <w:left w:w="225" w:type="dxa"/>
                                          <w:bottom w:w="0" w:type="dxa"/>
                                          <w:right w:w="225" w:type="dxa"/>
                                        </w:tcMar>
                                        <w:hideMark/>
                                      </w:tcPr>
                                      <w:p w:rsidRPr="005577C0" w:rsidR="000379F4" w:rsidP="005577C0" w:rsidRDefault="000379F4">
                                        <w:pPr>
                                          <w:ind w:left="-227"/>
                                          <w:rPr>
                                            <w:rFonts w:eastAsia="Times New Roman" w:cstheme="minorHAnsi"/>
                                            <w:lang w:eastAsia="en-GB"/>
                                          </w:rPr>
                                        </w:pPr>
                                        <w:r w:rsidRPr="005577C0">
                                          <w:rPr>
                                            <w:rFonts w:cstheme="minorHAnsi"/>
                                          </w:rPr>
                                          <w:t xml:space="preserve">An example of a numinous experience is </w:t>
                                        </w:r>
                                        <w:r w:rsidRPr="005577C0">
                                          <w:rPr>
                                            <w:rFonts w:eastAsia="Times New Roman" w:cstheme="minorHAnsi"/>
                                            <w:lang w:eastAsia="en-GB"/>
                                          </w:rPr>
                                          <w:t>The vision of Isaiah (</w:t>
                                        </w:r>
                                        <w:hyperlink xmlns:r="http://schemas.openxmlformats.org/officeDocument/2006/relationships" w:tgtFrame="_blank" w:history="1" r:id="rId9">
                                          <w:r w:rsidRPr="005577C0">
                                            <w:rPr>
                                              <w:rFonts w:eastAsia="Times New Roman" w:cstheme="minorHAnsi"/>
                                              <w:lang w:eastAsia="en-GB"/>
                                            </w:rPr>
                                            <w:t>Isaiah 6: 1-5</w:t>
                                          </w:r>
                                        </w:hyperlink>
                                        <w:r w:rsidRPr="005577C0">
                                          <w:rPr>
                                            <w:rFonts w:eastAsia="Times New Roman" w:cstheme="minorHAnsi"/>
                                            <w:lang w:eastAsia="en-GB"/>
                                          </w:rPr>
                                          <w:t>). In this passage, the Prophet Isaiah enters the Temple after the death of his king and sees a vision of God there:</w:t>
                                        </w:r>
                                      </w:p>
                                    </w:tc>
                                  </w:tr>
                                </w:tbl>
                                <w:p w:rsidRPr="001C5FE1" w:rsidR="000379F4" w:rsidP="005577C0" w:rsidRDefault="000379F4">
                                  <w:pPr>
                                    <w:ind w:left="-57"/>
                                    <w:rPr>
                                      <w:b/>
                                      <w:u w:val="single"/>
                                    </w:rPr>
                                  </w:pPr>
                                  <w:r w:rsidRPr="005577C0">
                                    <w:rPr>
                                      <w:rFonts w:eastAsia="Times New Roman" w:cstheme="minorHAnsi"/>
                                      <w:lang w:eastAsia="en-GB"/>
                                    </w:rPr>
                                    <w:t xml:space="preserve">I saw </w:t>
                                  </w:r>
                                  <w:r w:rsidRPr="005577C0">
                                    <w:rPr>
                                      <w:rFonts w:cstheme="minorHAnsi"/>
                                    </w:rPr>
                                    <w:t>the</w:t>
                                  </w:r>
                                  <w:r w:rsidRPr="005577C0">
                                    <w:rPr>
                                      <w:rFonts w:eastAsia="Times New Roman" w:cstheme="minorHAnsi"/>
                                      <w:lang w:eastAsia="en-GB"/>
                                    </w:rPr>
                                    <w:t xml:space="preserve"> LORD, high and exalted, seated on a throne; and the train of his robe filled the temple.  Above him were seraphim, each with six wings: With two wings they covered their faces, with two they covered their feet, and with two they were flying. And they were calling to one another:</w:t>
                                  </w:r>
                                  <w:r w:rsidRPr="005577C0">
                                    <w:rPr>
                                      <w:rFonts w:eastAsia="Times New Roman" w:cstheme="minorHAnsi"/>
                                      <w:lang w:eastAsia="en-GB"/>
                                    </w:rPr>
                                    <w:br/>
                                    <w:t>“Holy, holy, holy is the LORD Almighty;</w:t>
                                  </w:r>
                                  <w:r w:rsidRPr="005577C0">
                                    <w:rPr>
                                      <w:rFonts w:eastAsia="Times New Roman" w:cstheme="minorHAnsi"/>
                                      <w:lang w:eastAsia="en-GB"/>
                                    </w:rPr>
                                    <w:br/>
                                    <w:t>    the whole earth is full of his glory.”</w:t>
                                  </w:r>
                                  <w:r w:rsidRPr="005577C0">
                                    <w:rPr>
                                      <w:rFonts w:eastAsia="Times New Roman" w:cstheme="minorHAnsi"/>
                                      <w:lang w:eastAsia="en-GB"/>
                                    </w:rPr>
                                    <w:br/>
                                    <w:t>At the sound of their voices the doorposts and thresholds shook and the temple was filled with smoke.</w:t>
                                  </w:r>
                                  <w:r w:rsidRPr="005577C0">
                                    <w:rPr>
                                      <w:rFonts w:eastAsia="Times New Roman" w:cstheme="minorHAnsi"/>
                                      <w:lang w:eastAsia="en-GB"/>
                                    </w:rPr>
                                    <w:br/>
                                    <w:t>“Woe to me!” I cried. “I am ruined! For I am a man of unclean lips, and I live among a people of unclean lips, and my eyes have seen the King, the LORD Almighty.”</w:t>
                                  </w:r>
                                  <w:r>
                                    <w:rPr>
                                      <w:rFonts w:ascii="Comic Sans MS" w:hAnsi="Comic Sans MS" w:eastAsia="Times New Roman"/>
                                      <w:sz w:val="18"/>
                                      <w:szCs w:val="18"/>
                                      <w:lang w:eastAsia="en-GB"/>
                                    </w:rPr>
                                    <w:t xml:space="preserve"> </w:t>
                                  </w:r>
                                  <w:r>
                                    <w:rPr>
                                      <w:rFonts w:ascii="Comic Sans MS" w:hAnsi="Comic Sans MS" w:eastAsia="Times New Roman"/>
                                      <w:sz w:val="18"/>
                                      <w:szCs w:val="18"/>
                                      <w:lang w:eastAsia="en-GB"/>
                                    </w:rPr>
                                    <w:br/>
                                  </w:r>
                                </w:p>
                                <w:p w:rsidRPr="000379F4" w:rsidR="000379F4" w:rsidP="000379F4" w:rsidRDefault="000379F4">
                                  <w:pPr>
                                    <w:rPr>
                                      <w:rFonts w:ascii="Comic Sans MS" w:hAnsi="Comic Sans MS"/>
                                      <w:sz w:val="18"/>
                                      <w:szCs w:val="18"/>
                                    </w:rPr>
                                  </w:pPr>
                                </w:p>
                              </w:txbxContent>
                            </wps:txbx>
                            <wps:bodyPr rot="0" vert="horz" wrap="square" lIns="91440" tIns="45720" rIns="91440" bIns="45720" anchor="t" anchorCtr="0">
                              <a:spAutoFit/>
                            </wps:bodyPr>
                          </wps:wsp>
                        </a:graphicData>
                      </a:graphic>
                    </wp:inline>
                  </w:drawing>
                </mc:Choice>
                <mc:Fallback xmlns:mc="http://schemas.openxmlformats.org/markup-compatibility/2006"/>
              </mc:AlternateContent>
            </w:r>
            <w:proofErr w:type="spellStart"/>
            <w:r w:rsidRPr="321FAECE" w:rsidR="005577C0">
              <w:rPr>
                <w:color w:val="auto"/>
                <w:sz w:val="22"/>
                <w:szCs w:val="22"/>
              </w:rPr>
              <w:t>ation</w:t>
            </w:r>
            <w:proofErr w:type="spellEnd"/>
            <w:r w:rsidRPr="321FAECE" w:rsidR="005577C0">
              <w:rPr>
                <w:color w:val="auto"/>
                <w:sz w:val="22"/>
                <w:szCs w:val="22"/>
              </w:rPr>
              <w:t xml:space="preserve"> is more important in monism than theism.</w:t>
            </w:r>
          </w:p>
          <w:p w:rsidR="005577C0" w:rsidP="005577C0" w:rsidRDefault="005577C0" w14:paraId="30D73347" w14:textId="4AD6FF89">
            <w:pPr>
              <w:pStyle w:val="Default"/>
              <w:ind w:left="283"/>
              <w:jc w:val="both"/>
              <w:rPr>
                <w:bCs/>
                <w:color w:val="auto"/>
                <w:sz w:val="22"/>
                <w:szCs w:val="22"/>
              </w:rPr>
            </w:pPr>
          </w:p>
          <w:p w:rsidR="005577C0" w:rsidP="005577C0" w:rsidRDefault="005577C0" w14:paraId="35161552" w14:textId="4399168E">
            <w:pPr>
              <w:pStyle w:val="Default"/>
              <w:ind w:left="283"/>
              <w:jc w:val="both"/>
              <w:rPr>
                <w:bCs/>
                <w:color w:val="auto"/>
                <w:sz w:val="22"/>
                <w:szCs w:val="22"/>
              </w:rPr>
            </w:pPr>
          </w:p>
          <w:p w:rsidR="005577C0" w:rsidP="005577C0" w:rsidRDefault="005577C0" w14:paraId="63032245" w14:textId="77777777">
            <w:pPr>
              <w:pStyle w:val="Default"/>
              <w:ind w:left="283"/>
              <w:jc w:val="both"/>
              <w:rPr>
                <w:bCs/>
                <w:color w:val="auto"/>
                <w:sz w:val="22"/>
                <w:szCs w:val="22"/>
              </w:rPr>
            </w:pPr>
          </w:p>
          <w:p w:rsidR="005577C0" w:rsidP="005577C0" w:rsidRDefault="005577C0" w14:paraId="513F94FA" w14:textId="0F430FDE">
            <w:pPr>
              <w:pStyle w:val="Default"/>
              <w:ind w:left="283"/>
              <w:jc w:val="both"/>
              <w:rPr>
                <w:bCs/>
                <w:color w:val="auto"/>
                <w:sz w:val="22"/>
                <w:szCs w:val="22"/>
              </w:rPr>
            </w:pPr>
          </w:p>
          <w:p w:rsidRPr="005577C0" w:rsidR="005577C0" w:rsidP="005577C0" w:rsidRDefault="005577C0" w14:paraId="1AC47159" w14:textId="3E46B708">
            <w:pPr>
              <w:pStyle w:val="Default"/>
              <w:numPr>
                <w:ilvl w:val="0"/>
                <w:numId w:val="32"/>
              </w:numPr>
              <w:ind w:left="283"/>
              <w:jc w:val="both"/>
              <w:rPr>
                <w:bCs/>
                <w:color w:val="auto"/>
                <w:sz w:val="22"/>
                <w:szCs w:val="22"/>
              </w:rPr>
            </w:pPr>
            <w:r>
              <w:rPr>
                <w:bCs/>
                <w:color w:val="auto"/>
                <w:sz w:val="22"/>
                <w:szCs w:val="22"/>
              </w:rPr>
              <w:t>Give examples</w:t>
            </w:r>
          </w:p>
          <w:p w:rsidRPr="005577C0" w:rsidR="005577C0" w:rsidP="002D24C2" w:rsidRDefault="005577C0" w14:paraId="50FA6EA2" w14:textId="77777777">
            <w:pPr>
              <w:pStyle w:val="Default"/>
              <w:jc w:val="both"/>
              <w:rPr>
                <w:bCs/>
                <w:color w:val="auto"/>
                <w:sz w:val="22"/>
                <w:szCs w:val="22"/>
              </w:rPr>
            </w:pPr>
          </w:p>
          <w:p w:rsidRPr="005577C0" w:rsidR="005577C0" w:rsidP="002D24C2" w:rsidRDefault="005577C0" w14:paraId="0698DAB0" w14:textId="77777777">
            <w:pPr>
              <w:pStyle w:val="Default"/>
              <w:jc w:val="both"/>
              <w:rPr>
                <w:bCs/>
                <w:color w:val="auto"/>
                <w:sz w:val="22"/>
                <w:szCs w:val="22"/>
              </w:rPr>
            </w:pPr>
          </w:p>
          <w:p w:rsidRPr="005577C0" w:rsidR="005577C0" w:rsidP="002D24C2" w:rsidRDefault="005577C0" w14:paraId="4553DBC7" w14:textId="32732680">
            <w:pPr>
              <w:pStyle w:val="Default"/>
              <w:jc w:val="both"/>
              <w:rPr>
                <w:bCs/>
                <w:color w:val="auto"/>
                <w:sz w:val="22"/>
                <w:szCs w:val="22"/>
              </w:rPr>
            </w:pPr>
          </w:p>
        </w:tc>
        <w:tc>
          <w:tcPr>
            <w:tcW w:w="5237" w:type="dxa"/>
            <w:tcMar/>
          </w:tcPr>
          <w:p w:rsidRPr="00586986" w:rsidR="005577C0" w:rsidP="002D24C2" w:rsidRDefault="00586986" w14:paraId="27B0ED23" w14:textId="77777777">
            <w:pPr>
              <w:pStyle w:val="Default"/>
              <w:jc w:val="both"/>
              <w:rPr>
                <w:b/>
                <w:bCs/>
                <w:color w:val="auto"/>
                <w:sz w:val="22"/>
                <w:szCs w:val="22"/>
              </w:rPr>
            </w:pPr>
            <w:r w:rsidRPr="00586986">
              <w:rPr>
                <w:b/>
                <w:bCs/>
                <w:color w:val="auto"/>
                <w:sz w:val="22"/>
                <w:szCs w:val="22"/>
              </w:rPr>
              <w:t>Mysticism</w:t>
            </w:r>
          </w:p>
          <w:p w:rsidR="00586986" w:rsidP="00586986" w:rsidRDefault="00586986" w14:paraId="25C02E97" w14:textId="77777777">
            <w:pPr>
              <w:pStyle w:val="Default"/>
              <w:numPr>
                <w:ilvl w:val="0"/>
                <w:numId w:val="34"/>
              </w:numPr>
              <w:ind w:left="360"/>
              <w:jc w:val="both"/>
              <w:rPr>
                <w:bCs/>
                <w:color w:val="auto"/>
                <w:sz w:val="22"/>
                <w:szCs w:val="22"/>
              </w:rPr>
            </w:pPr>
            <w:r>
              <w:rPr>
                <w:bCs/>
                <w:color w:val="auto"/>
                <w:sz w:val="22"/>
                <w:szCs w:val="22"/>
              </w:rPr>
              <w:t>Define mysticism</w:t>
            </w:r>
          </w:p>
          <w:p w:rsidR="00586986" w:rsidP="00586986" w:rsidRDefault="00586986" w14:paraId="100450BD" w14:textId="77777777">
            <w:pPr>
              <w:pStyle w:val="Default"/>
              <w:jc w:val="both"/>
              <w:rPr>
                <w:bCs/>
                <w:color w:val="auto"/>
                <w:sz w:val="22"/>
                <w:szCs w:val="22"/>
              </w:rPr>
            </w:pPr>
          </w:p>
          <w:p w:rsidR="00586986" w:rsidP="00586986" w:rsidRDefault="00586986" w14:paraId="058BE925" w14:textId="77777777">
            <w:pPr>
              <w:pStyle w:val="Default"/>
              <w:jc w:val="both"/>
              <w:rPr>
                <w:bCs/>
                <w:color w:val="auto"/>
                <w:sz w:val="22"/>
                <w:szCs w:val="22"/>
              </w:rPr>
            </w:pPr>
          </w:p>
          <w:p w:rsidR="00586986" w:rsidP="00586986" w:rsidRDefault="00586986" w14:paraId="232E3CAF" w14:textId="77777777">
            <w:pPr>
              <w:pStyle w:val="Default"/>
              <w:jc w:val="both"/>
              <w:rPr>
                <w:bCs/>
                <w:color w:val="auto"/>
                <w:sz w:val="22"/>
                <w:szCs w:val="22"/>
              </w:rPr>
            </w:pPr>
          </w:p>
          <w:p w:rsidR="00586986" w:rsidP="00586986" w:rsidRDefault="00586986" w14:paraId="67F66A44" w14:textId="77777777">
            <w:pPr>
              <w:pStyle w:val="Default"/>
              <w:numPr>
                <w:ilvl w:val="0"/>
                <w:numId w:val="34"/>
              </w:numPr>
              <w:ind w:left="360"/>
              <w:jc w:val="both"/>
              <w:rPr>
                <w:bCs/>
                <w:color w:val="auto"/>
                <w:sz w:val="22"/>
                <w:szCs w:val="22"/>
              </w:rPr>
            </w:pPr>
            <w:r>
              <w:rPr>
                <w:bCs/>
                <w:color w:val="auto"/>
                <w:sz w:val="22"/>
                <w:szCs w:val="22"/>
              </w:rPr>
              <w:t>Why do you think mystics have often been viewed with suspicion (at least initially) in the theistic tradition?</w:t>
            </w:r>
          </w:p>
          <w:p w:rsidR="00586986" w:rsidP="00586986" w:rsidRDefault="00586986" w14:paraId="01D4155E" w14:textId="77777777">
            <w:pPr>
              <w:pStyle w:val="Default"/>
              <w:jc w:val="both"/>
              <w:rPr>
                <w:bCs/>
                <w:color w:val="auto"/>
                <w:sz w:val="22"/>
                <w:szCs w:val="22"/>
              </w:rPr>
            </w:pPr>
          </w:p>
          <w:p w:rsidR="00586986" w:rsidP="00586986" w:rsidRDefault="00586986" w14:paraId="1DC67644" w14:textId="77777777">
            <w:pPr>
              <w:pStyle w:val="Default"/>
              <w:jc w:val="both"/>
              <w:rPr>
                <w:bCs/>
                <w:color w:val="auto"/>
                <w:sz w:val="22"/>
                <w:szCs w:val="22"/>
              </w:rPr>
            </w:pPr>
          </w:p>
          <w:p w:rsidR="00586986" w:rsidP="00586986" w:rsidRDefault="00586986" w14:paraId="4863CDED" w14:textId="77777777">
            <w:pPr>
              <w:pStyle w:val="Default"/>
              <w:jc w:val="both"/>
              <w:rPr>
                <w:bCs/>
                <w:color w:val="auto"/>
                <w:sz w:val="22"/>
                <w:szCs w:val="22"/>
              </w:rPr>
            </w:pPr>
          </w:p>
          <w:p w:rsidR="00586986" w:rsidP="00586986" w:rsidRDefault="00586986" w14:paraId="3EAC1190" w14:textId="77777777">
            <w:pPr>
              <w:pStyle w:val="Default"/>
              <w:numPr>
                <w:ilvl w:val="0"/>
                <w:numId w:val="34"/>
              </w:numPr>
              <w:ind w:left="360"/>
              <w:jc w:val="both"/>
              <w:rPr>
                <w:bCs/>
                <w:color w:val="auto"/>
                <w:sz w:val="22"/>
                <w:szCs w:val="22"/>
              </w:rPr>
            </w:pPr>
            <w:r>
              <w:rPr>
                <w:bCs/>
                <w:color w:val="auto"/>
                <w:sz w:val="22"/>
                <w:szCs w:val="22"/>
              </w:rPr>
              <w:t>Why do you think the monastic tradition finds it much easier to embrace the experiences of mystics?</w:t>
            </w:r>
          </w:p>
          <w:p w:rsidR="00586986" w:rsidP="00586986" w:rsidRDefault="00586986" w14:paraId="0024721E" w14:textId="77777777">
            <w:pPr>
              <w:pStyle w:val="Default"/>
              <w:jc w:val="both"/>
              <w:rPr>
                <w:bCs/>
                <w:color w:val="auto"/>
                <w:sz w:val="22"/>
                <w:szCs w:val="22"/>
              </w:rPr>
            </w:pPr>
          </w:p>
          <w:p w:rsidR="00586986" w:rsidP="00586986" w:rsidRDefault="00586986" w14:paraId="12DE05E9" w14:textId="77777777">
            <w:pPr>
              <w:pStyle w:val="Default"/>
              <w:jc w:val="both"/>
              <w:rPr>
                <w:bCs/>
                <w:color w:val="auto"/>
                <w:sz w:val="22"/>
                <w:szCs w:val="22"/>
              </w:rPr>
            </w:pPr>
          </w:p>
          <w:p w:rsidR="00586986" w:rsidP="00586986" w:rsidRDefault="00586986" w14:paraId="032D0273" w14:textId="77777777">
            <w:pPr>
              <w:pStyle w:val="Default"/>
              <w:jc w:val="both"/>
              <w:rPr>
                <w:bCs/>
                <w:color w:val="auto"/>
                <w:sz w:val="22"/>
                <w:szCs w:val="22"/>
              </w:rPr>
            </w:pPr>
          </w:p>
          <w:p w:rsidRPr="005577C0" w:rsidR="00586986" w:rsidP="00586986" w:rsidRDefault="00586986" w14:paraId="3D233237" w14:textId="19641E60">
            <w:pPr>
              <w:pStyle w:val="Default"/>
              <w:numPr>
                <w:ilvl w:val="0"/>
                <w:numId w:val="34"/>
              </w:numPr>
              <w:ind w:left="360"/>
              <w:jc w:val="both"/>
              <w:rPr>
                <w:bCs/>
                <w:color w:val="auto"/>
                <w:sz w:val="22"/>
                <w:szCs w:val="22"/>
              </w:rPr>
            </w:pPr>
            <w:r>
              <w:rPr>
                <w:bCs/>
                <w:color w:val="auto"/>
                <w:sz w:val="22"/>
                <w:szCs w:val="22"/>
              </w:rPr>
              <w:t>Give an example</w:t>
            </w:r>
          </w:p>
        </w:tc>
      </w:tr>
      <w:tr w:rsidRPr="005577C0" w:rsidR="005577C0" w:rsidTr="321FAECE" w14:paraId="475E268C" w14:textId="77777777">
        <w:tc>
          <w:tcPr>
            <w:tcW w:w="5237" w:type="dxa"/>
            <w:tcMar/>
          </w:tcPr>
          <w:p w:rsidRPr="005577C0" w:rsidR="005577C0" w:rsidP="002D24C2" w:rsidRDefault="005577C0" w14:paraId="73F00FD7" w14:textId="7FF31044">
            <w:pPr>
              <w:pStyle w:val="Default"/>
              <w:jc w:val="both"/>
              <w:rPr>
                <w:b/>
                <w:bCs/>
                <w:color w:val="auto"/>
                <w:sz w:val="22"/>
                <w:szCs w:val="22"/>
              </w:rPr>
            </w:pPr>
            <w:r w:rsidRPr="005577C0">
              <w:rPr>
                <w:b/>
                <w:bCs/>
                <w:color w:val="auto"/>
                <w:sz w:val="22"/>
                <w:szCs w:val="22"/>
              </w:rPr>
              <w:t>Conversion</w:t>
            </w:r>
          </w:p>
          <w:p w:rsidR="005577C0" w:rsidP="005577C0" w:rsidRDefault="005577C0" w14:paraId="2AC4087A" w14:textId="0ED3E291">
            <w:pPr>
              <w:pStyle w:val="Default"/>
              <w:numPr>
                <w:ilvl w:val="0"/>
                <w:numId w:val="33"/>
              </w:numPr>
              <w:ind w:left="283"/>
              <w:jc w:val="both"/>
              <w:rPr>
                <w:bCs/>
                <w:color w:val="auto"/>
                <w:sz w:val="22"/>
                <w:szCs w:val="22"/>
              </w:rPr>
            </w:pPr>
            <w:r>
              <w:rPr>
                <w:bCs/>
                <w:color w:val="auto"/>
                <w:sz w:val="22"/>
                <w:szCs w:val="22"/>
              </w:rPr>
              <w:t>Define conversion and explain the two ways in which a conversion can happen.</w:t>
            </w:r>
          </w:p>
          <w:p w:rsidR="005577C0" w:rsidP="005577C0" w:rsidRDefault="005577C0" w14:paraId="71A78993" w14:textId="4355AF62">
            <w:pPr>
              <w:pStyle w:val="Default"/>
              <w:ind w:left="283"/>
              <w:jc w:val="both"/>
              <w:rPr>
                <w:bCs/>
                <w:color w:val="auto"/>
                <w:sz w:val="22"/>
                <w:szCs w:val="22"/>
              </w:rPr>
            </w:pPr>
          </w:p>
          <w:p w:rsidR="005577C0" w:rsidP="005577C0" w:rsidRDefault="005577C0" w14:paraId="49361A7E" w14:textId="3BA33016">
            <w:pPr>
              <w:pStyle w:val="Default"/>
              <w:ind w:left="283"/>
              <w:jc w:val="both"/>
              <w:rPr>
                <w:bCs/>
                <w:color w:val="auto"/>
                <w:sz w:val="22"/>
                <w:szCs w:val="22"/>
              </w:rPr>
            </w:pPr>
          </w:p>
          <w:p w:rsidR="005577C0" w:rsidP="005577C0" w:rsidRDefault="005577C0" w14:paraId="7E788D70" w14:textId="71D6EC88">
            <w:pPr>
              <w:pStyle w:val="Default"/>
              <w:ind w:left="283"/>
              <w:jc w:val="both"/>
              <w:rPr>
                <w:bCs/>
                <w:color w:val="auto"/>
                <w:sz w:val="22"/>
                <w:szCs w:val="22"/>
              </w:rPr>
            </w:pPr>
          </w:p>
          <w:p w:rsidR="005577C0" w:rsidP="005577C0" w:rsidRDefault="005577C0" w14:paraId="5D3D1E82" w14:textId="4A50D71F">
            <w:pPr>
              <w:pStyle w:val="Default"/>
              <w:numPr>
                <w:ilvl w:val="0"/>
                <w:numId w:val="33"/>
              </w:numPr>
              <w:ind w:left="283"/>
              <w:jc w:val="both"/>
              <w:rPr>
                <w:bCs/>
                <w:color w:val="auto"/>
                <w:sz w:val="22"/>
                <w:szCs w:val="22"/>
              </w:rPr>
            </w:pPr>
            <w:r>
              <w:rPr>
                <w:bCs/>
                <w:color w:val="auto"/>
                <w:sz w:val="22"/>
                <w:szCs w:val="22"/>
              </w:rPr>
              <w:t>What are the three different types of conversion?</w:t>
            </w:r>
          </w:p>
          <w:p w:rsidR="005577C0" w:rsidP="005577C0" w:rsidRDefault="005577C0" w14:paraId="1A598A38" w14:textId="78184488">
            <w:pPr>
              <w:pStyle w:val="Default"/>
              <w:ind w:left="283"/>
              <w:jc w:val="both"/>
              <w:rPr>
                <w:bCs/>
                <w:color w:val="auto"/>
                <w:sz w:val="22"/>
                <w:szCs w:val="22"/>
              </w:rPr>
            </w:pPr>
          </w:p>
          <w:p w:rsidR="005577C0" w:rsidP="005577C0" w:rsidRDefault="005577C0" w14:paraId="560A0C77" w14:textId="5A8D2332">
            <w:pPr>
              <w:pStyle w:val="Default"/>
              <w:ind w:left="283"/>
              <w:jc w:val="both"/>
              <w:rPr>
                <w:bCs/>
                <w:color w:val="auto"/>
                <w:sz w:val="22"/>
                <w:szCs w:val="22"/>
              </w:rPr>
            </w:pPr>
          </w:p>
          <w:p w:rsidR="005577C0" w:rsidP="005577C0" w:rsidRDefault="005577C0" w14:paraId="738C1991" w14:textId="60BDB8CC">
            <w:pPr>
              <w:pStyle w:val="Default"/>
              <w:ind w:left="283"/>
              <w:jc w:val="both"/>
              <w:rPr>
                <w:bCs/>
                <w:color w:val="auto"/>
                <w:sz w:val="22"/>
                <w:szCs w:val="22"/>
              </w:rPr>
            </w:pPr>
          </w:p>
          <w:p w:rsidR="005577C0" w:rsidP="005577C0" w:rsidRDefault="005577C0" w14:paraId="69676451" w14:textId="76A4153C">
            <w:pPr>
              <w:pStyle w:val="Default"/>
              <w:numPr>
                <w:ilvl w:val="0"/>
                <w:numId w:val="33"/>
              </w:numPr>
              <w:ind w:left="283"/>
              <w:jc w:val="both"/>
              <w:rPr>
                <w:bCs/>
                <w:color w:val="auto"/>
                <w:sz w:val="22"/>
                <w:szCs w:val="22"/>
              </w:rPr>
            </w:pPr>
            <w:r>
              <w:rPr>
                <w:bCs/>
                <w:color w:val="auto"/>
                <w:sz w:val="22"/>
                <w:szCs w:val="22"/>
              </w:rPr>
              <w:t xml:space="preserve">Do you think that a sudden or gradual </w:t>
            </w:r>
            <w:proofErr w:type="spellStart"/>
            <w:r>
              <w:rPr>
                <w:bCs/>
                <w:color w:val="auto"/>
                <w:sz w:val="22"/>
                <w:szCs w:val="22"/>
              </w:rPr>
              <w:t>conversin</w:t>
            </w:r>
            <w:proofErr w:type="spellEnd"/>
            <w:r>
              <w:rPr>
                <w:bCs/>
                <w:color w:val="auto"/>
                <w:sz w:val="22"/>
                <w:szCs w:val="22"/>
              </w:rPr>
              <w:t xml:space="preserve"> experience is likely to have a more lasting impact on an individual? Why?</w:t>
            </w:r>
          </w:p>
          <w:p w:rsidR="005577C0" w:rsidP="005577C0" w:rsidRDefault="005577C0" w14:paraId="0FCFA61F" w14:textId="2C24BF77">
            <w:pPr>
              <w:pStyle w:val="Default"/>
              <w:ind w:left="283"/>
              <w:jc w:val="both"/>
              <w:rPr>
                <w:bCs/>
                <w:color w:val="auto"/>
                <w:sz w:val="22"/>
                <w:szCs w:val="22"/>
              </w:rPr>
            </w:pPr>
          </w:p>
          <w:p w:rsidR="005577C0" w:rsidP="005577C0" w:rsidRDefault="005577C0" w14:paraId="18D207A8" w14:textId="4C7C8030">
            <w:pPr>
              <w:pStyle w:val="Default"/>
              <w:ind w:left="283"/>
              <w:jc w:val="both"/>
              <w:rPr>
                <w:bCs/>
                <w:color w:val="auto"/>
                <w:sz w:val="22"/>
                <w:szCs w:val="22"/>
              </w:rPr>
            </w:pPr>
          </w:p>
          <w:p w:rsidR="005577C0" w:rsidP="005577C0" w:rsidRDefault="005577C0" w14:paraId="5F4E8834" w14:textId="62CC19C4">
            <w:pPr>
              <w:pStyle w:val="Default"/>
              <w:ind w:left="283"/>
              <w:jc w:val="both"/>
              <w:rPr>
                <w:bCs/>
                <w:color w:val="auto"/>
                <w:sz w:val="22"/>
                <w:szCs w:val="22"/>
              </w:rPr>
            </w:pPr>
          </w:p>
          <w:p w:rsidRPr="005577C0" w:rsidR="005577C0" w:rsidP="005577C0" w:rsidRDefault="005577C0" w14:paraId="4B055D1A" w14:textId="4F18E269">
            <w:pPr>
              <w:pStyle w:val="Default"/>
              <w:numPr>
                <w:ilvl w:val="0"/>
                <w:numId w:val="33"/>
              </w:numPr>
              <w:ind w:left="283"/>
              <w:jc w:val="both"/>
              <w:rPr>
                <w:bCs/>
                <w:color w:val="auto"/>
                <w:sz w:val="22"/>
                <w:szCs w:val="22"/>
              </w:rPr>
            </w:pPr>
            <w:r>
              <w:rPr>
                <w:bCs/>
                <w:color w:val="auto"/>
                <w:sz w:val="22"/>
                <w:szCs w:val="22"/>
              </w:rPr>
              <w:t>Give an example</w:t>
            </w:r>
          </w:p>
          <w:p w:rsidRPr="005577C0" w:rsidR="005577C0" w:rsidP="002D24C2" w:rsidRDefault="005577C0" w14:paraId="20291847" w14:textId="77777777">
            <w:pPr>
              <w:pStyle w:val="Default"/>
              <w:jc w:val="both"/>
              <w:rPr>
                <w:bCs/>
                <w:color w:val="auto"/>
                <w:sz w:val="22"/>
                <w:szCs w:val="22"/>
              </w:rPr>
            </w:pPr>
          </w:p>
          <w:p w:rsidRPr="005577C0" w:rsidR="005577C0" w:rsidP="002D24C2" w:rsidRDefault="005577C0" w14:paraId="6D5A037B" w14:textId="77777777">
            <w:pPr>
              <w:pStyle w:val="Default"/>
              <w:jc w:val="both"/>
              <w:rPr>
                <w:bCs/>
                <w:color w:val="auto"/>
                <w:sz w:val="22"/>
                <w:szCs w:val="22"/>
              </w:rPr>
            </w:pPr>
          </w:p>
          <w:p w:rsidRPr="005577C0" w:rsidR="005577C0" w:rsidP="002D24C2" w:rsidRDefault="005577C0" w14:paraId="288FB827" w14:textId="77777777">
            <w:pPr>
              <w:pStyle w:val="Default"/>
              <w:jc w:val="both"/>
              <w:rPr>
                <w:bCs/>
                <w:color w:val="auto"/>
                <w:sz w:val="22"/>
                <w:szCs w:val="22"/>
              </w:rPr>
            </w:pPr>
          </w:p>
          <w:p w:rsidRPr="005577C0" w:rsidR="005577C0" w:rsidP="002D24C2" w:rsidRDefault="005577C0" w14:paraId="713B742F" w14:textId="77777777">
            <w:pPr>
              <w:pStyle w:val="Default"/>
              <w:jc w:val="both"/>
              <w:rPr>
                <w:bCs/>
                <w:color w:val="auto"/>
                <w:sz w:val="22"/>
                <w:szCs w:val="22"/>
              </w:rPr>
            </w:pPr>
          </w:p>
          <w:p w:rsidRPr="005577C0" w:rsidR="005577C0" w:rsidP="002D24C2" w:rsidRDefault="005577C0" w14:paraId="5EC8DB94" w14:textId="2C987E8B">
            <w:pPr>
              <w:pStyle w:val="Default"/>
              <w:jc w:val="both"/>
              <w:rPr>
                <w:bCs/>
                <w:color w:val="auto"/>
                <w:sz w:val="22"/>
                <w:szCs w:val="22"/>
              </w:rPr>
            </w:pPr>
          </w:p>
        </w:tc>
        <w:tc>
          <w:tcPr>
            <w:tcW w:w="5237" w:type="dxa"/>
            <w:tcMar/>
          </w:tcPr>
          <w:p w:rsidRPr="00586986" w:rsidR="005577C0" w:rsidP="002D24C2" w:rsidRDefault="00586986" w14:paraId="0536B606" w14:textId="77777777">
            <w:pPr>
              <w:pStyle w:val="Default"/>
              <w:jc w:val="both"/>
              <w:rPr>
                <w:b/>
                <w:bCs/>
                <w:color w:val="auto"/>
                <w:sz w:val="22"/>
                <w:szCs w:val="22"/>
              </w:rPr>
            </w:pPr>
            <w:r w:rsidRPr="00586986">
              <w:rPr>
                <w:b/>
                <w:bCs/>
                <w:color w:val="auto"/>
                <w:sz w:val="22"/>
                <w:szCs w:val="22"/>
              </w:rPr>
              <w:t>Numinous</w:t>
            </w:r>
          </w:p>
          <w:p w:rsidR="00586986" w:rsidP="00586986" w:rsidRDefault="00586986" w14:paraId="7970BF27" w14:textId="77777777">
            <w:pPr>
              <w:pStyle w:val="Default"/>
              <w:numPr>
                <w:ilvl w:val="0"/>
                <w:numId w:val="35"/>
              </w:numPr>
              <w:ind w:left="360"/>
              <w:jc w:val="both"/>
              <w:rPr>
                <w:bCs/>
                <w:color w:val="auto"/>
                <w:sz w:val="22"/>
                <w:szCs w:val="22"/>
              </w:rPr>
            </w:pPr>
            <w:r>
              <w:rPr>
                <w:bCs/>
                <w:color w:val="auto"/>
                <w:sz w:val="22"/>
                <w:szCs w:val="22"/>
              </w:rPr>
              <w:t>Define Numinous</w:t>
            </w:r>
          </w:p>
          <w:p w:rsidR="00586986" w:rsidP="00586986" w:rsidRDefault="00586986" w14:paraId="54899D76" w14:textId="77777777">
            <w:pPr>
              <w:pStyle w:val="Default"/>
              <w:jc w:val="both"/>
              <w:rPr>
                <w:bCs/>
                <w:color w:val="auto"/>
                <w:sz w:val="22"/>
                <w:szCs w:val="22"/>
              </w:rPr>
            </w:pPr>
          </w:p>
          <w:p w:rsidR="00586986" w:rsidP="00586986" w:rsidRDefault="00586986" w14:paraId="1C0AFFE8" w14:textId="77777777">
            <w:pPr>
              <w:pStyle w:val="Default"/>
              <w:jc w:val="both"/>
              <w:rPr>
                <w:bCs/>
                <w:color w:val="auto"/>
                <w:sz w:val="22"/>
                <w:szCs w:val="22"/>
              </w:rPr>
            </w:pPr>
          </w:p>
          <w:p w:rsidR="00586986" w:rsidP="00586986" w:rsidRDefault="00586986" w14:paraId="6EA06BFC" w14:textId="77777777">
            <w:pPr>
              <w:pStyle w:val="Default"/>
              <w:jc w:val="both"/>
              <w:rPr>
                <w:bCs/>
                <w:color w:val="auto"/>
                <w:sz w:val="22"/>
                <w:szCs w:val="22"/>
              </w:rPr>
            </w:pPr>
          </w:p>
          <w:p w:rsidR="00586986" w:rsidP="00586986" w:rsidRDefault="00586986" w14:paraId="1AA7252B" w14:textId="77777777">
            <w:pPr>
              <w:pStyle w:val="Default"/>
              <w:numPr>
                <w:ilvl w:val="0"/>
                <w:numId w:val="35"/>
              </w:numPr>
              <w:ind w:left="360"/>
              <w:jc w:val="both"/>
              <w:rPr>
                <w:bCs/>
                <w:color w:val="auto"/>
                <w:sz w:val="22"/>
                <w:szCs w:val="22"/>
              </w:rPr>
            </w:pPr>
            <w:r>
              <w:rPr>
                <w:bCs/>
                <w:color w:val="auto"/>
                <w:sz w:val="22"/>
                <w:szCs w:val="22"/>
              </w:rPr>
              <w:t>Name the philosopher who described religious experiences as numinous.</w:t>
            </w:r>
          </w:p>
          <w:p w:rsidR="00586986" w:rsidP="00586986" w:rsidRDefault="00586986" w14:paraId="39BF0FD8" w14:textId="77777777">
            <w:pPr>
              <w:pStyle w:val="Default"/>
              <w:jc w:val="both"/>
              <w:rPr>
                <w:bCs/>
                <w:color w:val="auto"/>
                <w:sz w:val="22"/>
                <w:szCs w:val="22"/>
              </w:rPr>
            </w:pPr>
          </w:p>
          <w:p w:rsidR="00586986" w:rsidP="00586986" w:rsidRDefault="00586986" w14:paraId="48BA928D" w14:textId="77777777">
            <w:pPr>
              <w:pStyle w:val="Default"/>
              <w:jc w:val="both"/>
              <w:rPr>
                <w:bCs/>
                <w:color w:val="auto"/>
                <w:sz w:val="22"/>
                <w:szCs w:val="22"/>
              </w:rPr>
            </w:pPr>
          </w:p>
          <w:p w:rsidR="00586986" w:rsidP="00586986" w:rsidRDefault="00586986" w14:paraId="462F9CA9" w14:textId="77777777">
            <w:pPr>
              <w:pStyle w:val="Default"/>
              <w:jc w:val="both"/>
              <w:rPr>
                <w:bCs/>
                <w:color w:val="auto"/>
                <w:sz w:val="22"/>
                <w:szCs w:val="22"/>
              </w:rPr>
            </w:pPr>
          </w:p>
          <w:p w:rsidRPr="00586986" w:rsidR="00586986" w:rsidP="00586986" w:rsidRDefault="00586986" w14:paraId="31BB50CC" w14:textId="77777777">
            <w:pPr>
              <w:pStyle w:val="Default"/>
              <w:numPr>
                <w:ilvl w:val="0"/>
                <w:numId w:val="35"/>
              </w:numPr>
              <w:ind w:left="360"/>
              <w:jc w:val="both"/>
              <w:rPr>
                <w:bCs/>
                <w:color w:val="auto"/>
                <w:sz w:val="22"/>
                <w:szCs w:val="22"/>
              </w:rPr>
            </w:pPr>
            <w:r>
              <w:rPr>
                <w:bCs/>
                <w:color w:val="auto"/>
                <w:sz w:val="22"/>
                <w:szCs w:val="22"/>
              </w:rPr>
              <w:t xml:space="preserve">Define </w:t>
            </w:r>
            <w:proofErr w:type="spellStart"/>
            <w:r w:rsidRPr="00586986">
              <w:rPr>
                <w:rFonts w:asciiTheme="minorHAnsi" w:hAnsiTheme="minorHAnsi"/>
                <w:sz w:val="22"/>
                <w:szCs w:val="22"/>
              </w:rPr>
              <w:t>mysterium</w:t>
            </w:r>
            <w:proofErr w:type="spellEnd"/>
            <w:r w:rsidRPr="00586986">
              <w:rPr>
                <w:rFonts w:asciiTheme="minorHAnsi" w:hAnsiTheme="minorHAnsi"/>
                <w:sz w:val="22"/>
                <w:szCs w:val="22"/>
              </w:rPr>
              <w:t xml:space="preserve"> </w:t>
            </w:r>
            <w:proofErr w:type="spellStart"/>
            <w:r w:rsidRPr="00586986">
              <w:rPr>
                <w:rFonts w:asciiTheme="minorHAnsi" w:hAnsiTheme="minorHAnsi"/>
                <w:sz w:val="22"/>
                <w:szCs w:val="22"/>
              </w:rPr>
              <w:t>tremendum</w:t>
            </w:r>
            <w:proofErr w:type="spellEnd"/>
            <w:r w:rsidRPr="00586986">
              <w:rPr>
                <w:rFonts w:asciiTheme="minorHAnsi" w:hAnsiTheme="minorHAnsi"/>
                <w:sz w:val="22"/>
                <w:szCs w:val="22"/>
              </w:rPr>
              <w:t xml:space="preserve"> et </w:t>
            </w:r>
            <w:proofErr w:type="spellStart"/>
            <w:r w:rsidRPr="00586986">
              <w:rPr>
                <w:rFonts w:asciiTheme="minorHAnsi" w:hAnsiTheme="minorHAnsi"/>
                <w:sz w:val="22"/>
                <w:szCs w:val="22"/>
              </w:rPr>
              <w:t>fascinans</w:t>
            </w:r>
            <w:proofErr w:type="spellEnd"/>
            <w:r>
              <w:rPr>
                <w:rFonts w:asciiTheme="minorHAnsi" w:hAnsiTheme="minorHAnsi"/>
                <w:sz w:val="22"/>
                <w:szCs w:val="22"/>
              </w:rPr>
              <w:t>.</w:t>
            </w:r>
          </w:p>
          <w:p w:rsidR="00586986" w:rsidP="00586986" w:rsidRDefault="00586986" w14:paraId="72F4FFB2" w14:textId="77777777">
            <w:pPr>
              <w:pStyle w:val="Default"/>
              <w:jc w:val="both"/>
              <w:rPr>
                <w:rFonts w:asciiTheme="minorHAnsi" w:hAnsiTheme="minorHAnsi"/>
                <w:sz w:val="22"/>
                <w:szCs w:val="22"/>
              </w:rPr>
            </w:pPr>
          </w:p>
          <w:p w:rsidR="00586986" w:rsidP="00586986" w:rsidRDefault="00586986" w14:paraId="3DB3A0EF" w14:textId="77777777">
            <w:pPr>
              <w:pStyle w:val="Default"/>
              <w:jc w:val="both"/>
              <w:rPr>
                <w:rFonts w:asciiTheme="minorHAnsi" w:hAnsiTheme="minorHAnsi"/>
                <w:sz w:val="22"/>
                <w:szCs w:val="22"/>
              </w:rPr>
            </w:pPr>
          </w:p>
          <w:p w:rsidR="00586986" w:rsidP="00586986" w:rsidRDefault="00586986" w14:paraId="229D9FED" w14:textId="77777777">
            <w:pPr>
              <w:pStyle w:val="Default"/>
              <w:jc w:val="both"/>
              <w:rPr>
                <w:rFonts w:asciiTheme="minorHAnsi" w:hAnsiTheme="minorHAnsi"/>
                <w:sz w:val="22"/>
                <w:szCs w:val="22"/>
              </w:rPr>
            </w:pPr>
          </w:p>
          <w:p w:rsidR="00586986" w:rsidP="00586986" w:rsidRDefault="00586986" w14:paraId="37B73D67" w14:textId="77777777">
            <w:pPr>
              <w:pStyle w:val="Default"/>
              <w:numPr>
                <w:ilvl w:val="0"/>
                <w:numId w:val="35"/>
              </w:numPr>
              <w:ind w:left="360"/>
              <w:jc w:val="both"/>
              <w:rPr>
                <w:bCs/>
                <w:color w:val="auto"/>
                <w:sz w:val="22"/>
                <w:szCs w:val="22"/>
              </w:rPr>
            </w:pPr>
            <w:r>
              <w:rPr>
                <w:bCs/>
                <w:color w:val="auto"/>
                <w:sz w:val="22"/>
                <w:szCs w:val="22"/>
              </w:rPr>
              <w:t>How is a numinous experience different to a mystical experience?</w:t>
            </w:r>
          </w:p>
          <w:p w:rsidR="00586986" w:rsidP="00586986" w:rsidRDefault="00586986" w14:paraId="2DC5660F" w14:textId="77777777">
            <w:pPr>
              <w:pStyle w:val="Default"/>
              <w:jc w:val="both"/>
              <w:rPr>
                <w:bCs/>
                <w:color w:val="auto"/>
                <w:sz w:val="22"/>
                <w:szCs w:val="22"/>
              </w:rPr>
            </w:pPr>
          </w:p>
          <w:p w:rsidR="00586986" w:rsidP="00586986" w:rsidRDefault="00586986" w14:paraId="72F6FAAA" w14:textId="77777777">
            <w:pPr>
              <w:pStyle w:val="Default"/>
              <w:jc w:val="both"/>
              <w:rPr>
                <w:bCs/>
                <w:color w:val="auto"/>
                <w:sz w:val="22"/>
                <w:szCs w:val="22"/>
              </w:rPr>
            </w:pPr>
          </w:p>
          <w:p w:rsidR="00586986" w:rsidP="00586986" w:rsidRDefault="00586986" w14:paraId="4E05950B" w14:textId="77777777">
            <w:pPr>
              <w:pStyle w:val="Default"/>
              <w:jc w:val="both"/>
              <w:rPr>
                <w:bCs/>
                <w:color w:val="auto"/>
                <w:sz w:val="22"/>
                <w:szCs w:val="22"/>
              </w:rPr>
            </w:pPr>
          </w:p>
          <w:p w:rsidRPr="005577C0" w:rsidR="00586986" w:rsidP="00586986" w:rsidRDefault="00586986" w14:paraId="5A9CAB22" w14:textId="07907523">
            <w:pPr>
              <w:pStyle w:val="Default"/>
              <w:numPr>
                <w:ilvl w:val="0"/>
                <w:numId w:val="35"/>
              </w:numPr>
              <w:ind w:left="360"/>
              <w:jc w:val="both"/>
              <w:rPr>
                <w:bCs/>
                <w:color w:val="auto"/>
                <w:sz w:val="22"/>
                <w:szCs w:val="22"/>
              </w:rPr>
            </w:pPr>
            <w:r>
              <w:rPr>
                <w:bCs/>
                <w:color w:val="auto"/>
                <w:sz w:val="22"/>
                <w:szCs w:val="22"/>
              </w:rPr>
              <w:t>Give an example</w:t>
            </w:r>
          </w:p>
        </w:tc>
      </w:tr>
    </w:tbl>
    <w:p w:rsidR="005577C0" w:rsidP="002D24C2" w:rsidRDefault="005577C0" w14:paraId="40199416" w14:textId="77777777">
      <w:pPr>
        <w:pStyle w:val="Default"/>
        <w:jc w:val="both"/>
        <w:rPr>
          <w:b/>
          <w:bCs/>
          <w:color w:val="7030A0"/>
        </w:rPr>
      </w:pPr>
    </w:p>
    <w:p w:rsidR="005577C0" w:rsidP="004A69B3" w:rsidRDefault="004A69B3" w14:paraId="74FA5F2E" w14:textId="76A1BA68">
      <w:pPr>
        <w:pStyle w:val="ListParagraph"/>
        <w:numPr>
          <w:ilvl w:val="0"/>
          <w:numId w:val="36"/>
        </w:numPr>
      </w:pPr>
      <w:r w:rsidRPr="004A69B3">
        <w:t>Watch this short clip from National Geographic</w:t>
      </w:r>
      <w:r>
        <w:t xml:space="preserve"> Brain Games programme. What role do you think our brains play in a religious experience? Do they have a role to play or is it simply God?</w:t>
      </w:r>
    </w:p>
    <w:p w:rsidR="004A69B3" w:rsidP="004A69B3" w:rsidRDefault="00F629AC" w14:paraId="3579103B" w14:textId="7D31E7EE">
      <w:pPr>
        <w:pStyle w:val="ListParagraph"/>
        <w:ind w:left="1080"/>
      </w:pPr>
      <w:hyperlink w:history="1" r:id="rId12">
        <w:r w:rsidR="004A69B3">
          <w:rPr>
            <w:rStyle w:val="Hyperlink"/>
          </w:rPr>
          <w:t>https://www.youtube.com/watch?v=NSnI6QuaDDw</w:t>
        </w:r>
      </w:hyperlink>
    </w:p>
    <w:p w:rsidR="004A69B3" w:rsidP="004A69B3" w:rsidRDefault="004A69B3" w14:paraId="7E9B8FD1" w14:textId="30E93698">
      <w:pPr>
        <w:pStyle w:val="ListParagraph"/>
        <w:ind w:left="1080"/>
      </w:pPr>
    </w:p>
    <w:p w:rsidRPr="004A69B3" w:rsidR="004A69B3" w:rsidP="004A69B3" w:rsidRDefault="004A69B3" w14:paraId="7DE02DD2" w14:textId="77777777">
      <w:pPr>
        <w:pStyle w:val="ListParagraph"/>
        <w:ind w:left="1080"/>
      </w:pPr>
    </w:p>
    <w:p w:rsidR="006320BC" w:rsidP="002D24C2" w:rsidRDefault="006320BC" w14:paraId="06975833" w14:textId="12182A76">
      <w:pPr>
        <w:pStyle w:val="Default"/>
        <w:jc w:val="both"/>
        <w:rPr>
          <w:b/>
          <w:bCs/>
          <w:color w:val="7030A0"/>
        </w:rPr>
      </w:pPr>
    </w:p>
    <w:p w:rsidR="006320BC" w:rsidP="002D24C2" w:rsidRDefault="006320BC" w14:paraId="0558DE8B" w14:textId="3D5E21AF">
      <w:pPr>
        <w:pStyle w:val="Default"/>
        <w:jc w:val="both"/>
        <w:rPr>
          <w:b/>
          <w:bCs/>
          <w:color w:val="7030A0"/>
        </w:rPr>
      </w:pPr>
    </w:p>
    <w:p w:rsidR="006320BC" w:rsidP="002D24C2" w:rsidRDefault="006320BC" w14:paraId="5F3F1056" w14:textId="77777777">
      <w:pPr>
        <w:pStyle w:val="Default"/>
        <w:jc w:val="both"/>
        <w:rPr>
          <w:b/>
          <w:bCs/>
          <w:color w:val="7030A0"/>
        </w:rPr>
      </w:pPr>
    </w:p>
    <w:p w:rsidR="00DC4E5E" w:rsidP="0021609B" w:rsidRDefault="00DC4E5E" w14:paraId="1FE21E1D" w14:textId="77777777">
      <w:pPr>
        <w:jc w:val="both"/>
        <w:rPr>
          <w:rFonts w:ascii="Arial" w:hAnsi="Arial" w:cs="Arial"/>
        </w:rPr>
      </w:pPr>
    </w:p>
    <w:p w:rsidRPr="004A69B3" w:rsidR="00DC4E5E" w:rsidP="004A69B3" w:rsidRDefault="004A69B3" w14:paraId="40A9F250" w14:textId="7E350601">
      <w:pPr>
        <w:pStyle w:val="ListParagraph"/>
        <w:numPr>
          <w:ilvl w:val="0"/>
          <w:numId w:val="8"/>
        </w:numPr>
        <w:jc w:val="both"/>
        <w:rPr>
          <w:rFonts w:cs="Arial"/>
        </w:rPr>
      </w:pPr>
      <w:r w:rsidRPr="004A69B3">
        <w:rPr>
          <w:rFonts w:cs="Arial"/>
        </w:rPr>
        <w:lastRenderedPageBreak/>
        <w:t xml:space="preserve">Now, we shall look at some scholars in more detail. These scholars will either support the idea that Religious Experiences do happen and come from God or some will challenge the idea of such experiences arguing that it more likely we as humans have made a mistake or they are simply the results of our minds. </w:t>
      </w:r>
    </w:p>
    <w:p w:rsidR="004A69B3" w:rsidRDefault="004A69B3" w14:paraId="3A113635" w14:textId="2ABF6622">
      <w:pPr>
        <w:rPr>
          <w:rFonts w:ascii="Arial" w:hAnsi="Arial" w:cs="Arial"/>
        </w:rPr>
      </w:pPr>
    </w:p>
    <w:p w:rsidR="004A69B3" w:rsidP="004A69B3" w:rsidRDefault="00D81B22" w14:paraId="73245378" w14:textId="4ACB9453">
      <w:pPr>
        <w:pStyle w:val="ListParagraph"/>
        <w:numPr>
          <w:ilvl w:val="0"/>
          <w:numId w:val="38"/>
        </w:numPr>
        <w:rPr>
          <w:rFonts w:cs="Arial"/>
        </w:rPr>
      </w:pPr>
      <w:r w:rsidRPr="004A69B3">
        <w:rPr>
          <w:rFonts w:cs="Arial"/>
          <w:noProof/>
          <w:lang w:eastAsia="en-GB"/>
        </w:rPr>
        <mc:AlternateContent>
          <mc:Choice Requires="wps">
            <w:drawing>
              <wp:anchor distT="45720" distB="45720" distL="114300" distR="114300" simplePos="0" relativeHeight="251674624" behindDoc="1" locked="0" layoutInCell="1" allowOverlap="1" wp14:anchorId="25E39EBB" wp14:editId="2875C260">
                <wp:simplePos x="0" y="0"/>
                <wp:positionH relativeFrom="margin">
                  <wp:posOffset>1724025</wp:posOffset>
                </wp:positionH>
                <wp:positionV relativeFrom="paragraph">
                  <wp:posOffset>849630</wp:posOffset>
                </wp:positionV>
                <wp:extent cx="5343525" cy="5629275"/>
                <wp:effectExtent l="0" t="0" r="28575" b="28575"/>
                <wp:wrapTight wrapText="bothSides">
                  <wp:wrapPolygon edited="0">
                    <wp:start x="0" y="0"/>
                    <wp:lineTo x="0" y="21637"/>
                    <wp:lineTo x="21639" y="21637"/>
                    <wp:lineTo x="21639"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629275"/>
                        </a:xfrm>
                        <a:prstGeom prst="rect">
                          <a:avLst/>
                        </a:prstGeom>
                        <a:solidFill>
                          <a:srgbClr val="FFFFFF"/>
                        </a:solidFill>
                        <a:ln w="9525">
                          <a:solidFill>
                            <a:srgbClr val="000000"/>
                          </a:solidFill>
                          <a:miter lim="800000"/>
                          <a:headEnd/>
                          <a:tailEnd/>
                        </a:ln>
                      </wps:spPr>
                      <wps:txbx>
                        <w:txbxContent>
                          <w:p w:rsidRPr="00D81B22" w:rsidR="004A69B3" w:rsidP="004A69B3" w:rsidRDefault="004A69B3" w14:paraId="36DE0876" w14:textId="77777777">
                            <w:pPr>
                              <w:jc w:val="both"/>
                            </w:pPr>
                            <w:r w:rsidRPr="00D81B22">
                              <w:t xml:space="preserve">He investigated a large number of accounts of Religious Experiences people have. He assumed that religious experience was the source of religious institutions such as churches. Churches, for James, were secondary to each individual person’s religious experiences. James suggested that religious experiences were events which were solitary and in which individuals experienced the divine. </w:t>
                            </w:r>
                          </w:p>
                          <w:p w:rsidRPr="00D81B22" w:rsidR="004A69B3" w:rsidP="004A69B3" w:rsidRDefault="004A69B3" w14:paraId="7EF76504" w14:textId="77777777">
                            <w:pPr>
                              <w:jc w:val="both"/>
                            </w:pPr>
                            <w:r w:rsidRPr="00D81B22">
                              <w:t xml:space="preserve">James notes that the experience has great authority for the person who has them and can often have a marked effect in a person’s life. He noted that whether gradual or sudden conversion experiences are characterised by religious beliefs becoming central to a person’s life and thus in turn affects their behaviour. </w:t>
                            </w:r>
                          </w:p>
                          <w:p w:rsidRPr="00D81B22" w:rsidR="004A69B3" w:rsidP="004A69B3" w:rsidRDefault="004A69B3" w14:paraId="73EB3599" w14:textId="77777777">
                            <w:pPr>
                              <w:jc w:val="both"/>
                            </w:pPr>
                            <w:r w:rsidRPr="00D81B22">
                              <w:t>One of James’ achievements was to identify some of the characteristics of religious experiences as being wide ranging as visions to feelings of God’s presence. James noted for example, that many people’s religious experiences are marked by a loss of anxiety, the gaining of new knowledge and a changed understanding of the world. Four characteristics were found to be particularly prominent in mystical religious experiences of God:</w:t>
                            </w:r>
                          </w:p>
                          <w:p w:rsidRPr="00D81B22" w:rsidR="00D81B22" w:rsidP="00D81B22" w:rsidRDefault="00D81B22" w14:paraId="3C075E3D" w14:textId="7F6ADABF">
                            <w:pPr>
                              <w:spacing w:after="0"/>
                              <w:jc w:val="both"/>
                            </w:pPr>
                            <w:r>
                              <w:t>(1</w:t>
                            </w:r>
                            <w:r w:rsidRPr="00D81B22">
                              <w:t xml:space="preserve">) </w:t>
                            </w:r>
                            <w:r w:rsidRPr="00D81B22">
                              <w:rPr>
                                <w:b/>
                                <w:bCs/>
                                <w:u w:val="single"/>
                              </w:rPr>
                              <w:t>PASSIVE</w:t>
                            </w:r>
                          </w:p>
                          <w:p w:rsidR="00D81B22" w:rsidP="00D81B22" w:rsidRDefault="00D81B22" w14:paraId="01B72A13" w14:textId="77777777">
                            <w:pPr>
                              <w:spacing w:after="0"/>
                              <w:jc w:val="both"/>
                            </w:pPr>
                            <w:r w:rsidRPr="00D81B22">
                              <w:t xml:space="preserve">     Experiences were not under the control of the mystic. The experience is something that</w:t>
                            </w:r>
                          </w:p>
                          <w:p w:rsidR="00D81B22" w:rsidP="00D81B22" w:rsidRDefault="00D81B22" w14:paraId="6AD5BB32" w14:textId="77777777">
                            <w:pPr>
                              <w:spacing w:after="0"/>
                              <w:jc w:val="both"/>
                            </w:pPr>
                            <w:r>
                              <w:t xml:space="preserve">    </w:t>
                            </w:r>
                            <w:r w:rsidRPr="00D81B22">
                              <w:t xml:space="preserve"> happens to the mystic and is from God. James saw this as evidence ag</w:t>
                            </w:r>
                            <w:r>
                              <w:t>ainst arguments</w:t>
                            </w:r>
                          </w:p>
                          <w:p w:rsidRPr="00D81B22" w:rsidR="00D81B22" w:rsidP="00D81B22" w:rsidRDefault="00D81B22" w14:paraId="247B5206" w14:textId="77777777">
                            <w:pPr>
                              <w:spacing w:after="0"/>
                              <w:jc w:val="both"/>
                            </w:pPr>
                            <w:r>
                              <w:t xml:space="preserve">     claiming that a</w:t>
                            </w:r>
                            <w:r w:rsidRPr="00D81B22">
                              <w:t xml:space="preserve"> religious experience can be explained by saying a person willed it.</w:t>
                            </w:r>
                          </w:p>
                          <w:p w:rsidR="00D81B22" w:rsidP="004A69B3" w:rsidRDefault="00D81B22" w14:paraId="5CD394FC" w14:textId="77777777">
                            <w:pPr>
                              <w:jc w:val="both"/>
                              <w:rPr>
                                <w:rFonts w:ascii="Comic Sans MS" w:hAnsi="Comic Sans MS"/>
                                <w:bCs/>
                                <w:sz w:val="18"/>
                                <w:szCs w:val="18"/>
                              </w:rPr>
                            </w:pPr>
                          </w:p>
                          <w:p w:rsidRPr="00D81B22" w:rsidR="004A69B3" w:rsidP="004A69B3" w:rsidRDefault="004A69B3" w14:paraId="7FC3B751" w14:textId="5D0B5CF9">
                            <w:pPr>
                              <w:jc w:val="both"/>
                            </w:pPr>
                            <w:r w:rsidRPr="00337751">
                              <w:rPr>
                                <w:rFonts w:ascii="Comic Sans MS" w:hAnsi="Comic Sans MS"/>
                                <w:bCs/>
                                <w:sz w:val="18"/>
                                <w:szCs w:val="18"/>
                              </w:rPr>
                              <w:t>(</w:t>
                            </w:r>
                            <w:r w:rsidR="00D81B22">
                              <w:rPr>
                                <w:bCs/>
                              </w:rPr>
                              <w:t>2</w:t>
                            </w:r>
                            <w:r w:rsidRPr="00D81B22">
                              <w:rPr>
                                <w:bCs/>
                              </w:rPr>
                              <w:t>)</w:t>
                            </w:r>
                            <w:r w:rsidRPr="00D81B22">
                              <w:rPr>
                                <w:b/>
                                <w:bCs/>
                                <w:u w:val="single"/>
                              </w:rPr>
                              <w:t>INEFFABLE</w:t>
                            </w:r>
                            <w:r w:rsidRPr="00D81B22">
                              <w:t xml:space="preserve"> The direct experience of God goes beyond human powers of description.</w:t>
                            </w:r>
                          </w:p>
                          <w:p w:rsidR="00D81B22" w:rsidP="00D81B22" w:rsidRDefault="00D81B22" w14:paraId="4E1CF0A1" w14:textId="2B802A85">
                            <w:pPr>
                              <w:spacing w:after="0"/>
                              <w:jc w:val="both"/>
                            </w:pPr>
                            <w:r>
                              <w:t>(3</w:t>
                            </w:r>
                            <w:r w:rsidRPr="00D81B22" w:rsidR="004A69B3">
                              <w:t xml:space="preserve">) </w:t>
                            </w:r>
                            <w:r w:rsidRPr="00D81B22" w:rsidR="004A69B3">
                              <w:rPr>
                                <w:b/>
                                <w:bCs/>
                                <w:u w:val="single"/>
                              </w:rPr>
                              <w:t>NOETIC</w:t>
                            </w:r>
                            <w:r w:rsidRPr="00D81B22" w:rsidR="004A69B3">
                              <w:t xml:space="preserve"> Refers to the fact that mystics receive knowledge of God that is not otherwise</w:t>
                            </w:r>
                          </w:p>
                          <w:p w:rsidR="004A69B3" w:rsidP="00D81B22" w:rsidRDefault="00D81B22" w14:paraId="7787C081" w14:textId="2D9A59E3">
                            <w:pPr>
                              <w:spacing w:after="0"/>
                              <w:jc w:val="both"/>
                            </w:pPr>
                            <w:r>
                              <w:t xml:space="preserve">    </w:t>
                            </w:r>
                            <w:r w:rsidRPr="00D81B22" w:rsidR="004A69B3">
                              <w:t xml:space="preserve"> available. In this sense religious experiences are direct revelations from God.</w:t>
                            </w:r>
                          </w:p>
                          <w:p w:rsidRPr="00D81B22" w:rsidR="00D81B22" w:rsidP="00D81B22" w:rsidRDefault="00D81B22" w14:paraId="12E6716F" w14:textId="77777777">
                            <w:pPr>
                              <w:spacing w:after="0"/>
                              <w:jc w:val="both"/>
                            </w:pPr>
                          </w:p>
                          <w:p w:rsidR="00D81B22" w:rsidP="00D81B22" w:rsidRDefault="00D81B22" w14:paraId="38962467" w14:textId="2651A926">
                            <w:pPr>
                              <w:spacing w:after="0"/>
                              <w:jc w:val="both"/>
                            </w:pPr>
                            <w:r>
                              <w:t>(4</w:t>
                            </w:r>
                            <w:r w:rsidRPr="00D81B22" w:rsidR="004A69B3">
                              <w:rPr>
                                <w:b/>
                                <w:bCs/>
                                <w:u w:val="single"/>
                              </w:rPr>
                              <w:t>) TRANSIENT</w:t>
                            </w:r>
                            <w:r>
                              <w:t xml:space="preserve"> </w:t>
                            </w:r>
                            <w:r w:rsidRPr="00D81B22" w:rsidR="004A69B3">
                              <w:t>They are not permanent. The effects of the experience are long-las</w:t>
                            </w:r>
                            <w:r>
                              <w:t>ting and</w:t>
                            </w:r>
                          </w:p>
                          <w:p w:rsidR="00D81B22" w:rsidP="00D81B22" w:rsidRDefault="00D81B22" w14:paraId="3E834A70" w14:textId="3CE1C523">
                            <w:pPr>
                              <w:spacing w:after="0"/>
                              <w:jc w:val="both"/>
                            </w:pPr>
                            <w:r>
                              <w:t xml:space="preserve">     </w:t>
                            </w:r>
                            <w:proofErr w:type="gramStart"/>
                            <w:r>
                              <w:t>involve</w:t>
                            </w:r>
                            <w:proofErr w:type="gramEnd"/>
                            <w:r>
                              <w:t xml:space="preserve"> a changed view</w:t>
                            </w:r>
                            <w:r w:rsidRPr="00D81B22" w:rsidR="004A69B3">
                              <w:t xml:space="preserve">  of the universe and the mystic’s place in the universe.</w:t>
                            </w:r>
                          </w:p>
                          <w:p w:rsidRPr="00D81B22" w:rsidR="00D81B22" w:rsidP="00D81B22" w:rsidRDefault="00D81B22" w14:paraId="3C549BEB" w14:textId="77777777">
                            <w:pPr>
                              <w:spacing w:after="0"/>
                              <w:jc w:val="both"/>
                            </w:pPr>
                          </w:p>
                          <w:p w:rsidRPr="00D81B22" w:rsidR="004A69B3" w:rsidP="00D81B22" w:rsidRDefault="004A69B3" w14:paraId="011EB061" w14:textId="73D49C76">
                            <w:pPr>
                              <w:jc w:val="center"/>
                              <w:rPr>
                                <w:b/>
                                <w:bCs/>
                                <w:i/>
                                <w:iCs/>
                              </w:rPr>
                            </w:pPr>
                            <w:r w:rsidRPr="00D81B22">
                              <w:rPr>
                                <w:b/>
                                <w:bCs/>
                                <w:i/>
                                <w:iCs/>
                              </w:rPr>
                              <w:t>(TIP – You could remember this as P.I.N.T)</w:t>
                            </w:r>
                          </w:p>
                          <w:p w:rsidR="004A69B3" w:rsidRDefault="004A69B3" w14:paraId="79D51597" w14:textId="0B3EC34B"/>
                          <w:p w:rsidR="004A69B3" w:rsidRDefault="004A69B3" w14:paraId="01D6D058" w14:textId="345C0378"/>
                          <w:p w:rsidR="004A69B3" w:rsidRDefault="004A69B3" w14:paraId="48FDD8F4" w14:textId="4D78D19F"/>
                          <w:p w:rsidR="004A69B3" w:rsidRDefault="004A69B3" w14:paraId="2B0961F5" w14:textId="3F1BD3E8"/>
                          <w:p w:rsidR="004A69B3" w:rsidRDefault="004A69B3" w14:paraId="6DF3045A" w14:textId="1EFAF16D"/>
                          <w:p w:rsidR="004A69B3" w:rsidRDefault="004A69B3" w14:paraId="1C0C9879" w14:textId="2A422470"/>
                          <w:p w:rsidR="004A69B3" w:rsidRDefault="004A69B3" w14:paraId="467CA54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style="position:absolute;left:0;text-align:left;margin-left:135.75pt;margin-top:66.9pt;width:420.75pt;height:443.2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" w14:anchorId="25E39EBB">
                <v:textbox>
                  <w:txbxContent>
                    <w:p w:rsidRPr="00D81B22" w:rsidR="004A69B3" w:rsidP="004A69B3" w:rsidRDefault="004A69B3" w14:paraId="36DE0876" w14:textId="77777777">
                      <w:pPr>
                        <w:jc w:val="both"/>
                      </w:pPr>
                      <w:r w:rsidRPr="00D81B22">
                        <w:t xml:space="preserve">He investigated a large number of accounts of Religious Experiences people have. He assumed that religious experience was the source of religious institutions such as churches. Churches, for James, were secondary to each individual person’s religious experiences. James suggested that religious experiences were events which were solitary and in which individuals experienced the divine. </w:t>
                      </w:r>
                    </w:p>
                    <w:p w:rsidRPr="00D81B22" w:rsidR="004A69B3" w:rsidP="004A69B3" w:rsidRDefault="004A69B3" w14:paraId="7EF76504" w14:textId="77777777">
                      <w:pPr>
                        <w:jc w:val="both"/>
                      </w:pPr>
                      <w:r w:rsidRPr="00D81B22">
                        <w:t xml:space="preserve">James notes that the experience has great authority for the person who has them and can often have a marked effect in a person’s life. He noted that whether gradual or sudden conversion experiences are characterised by religious beliefs becoming central to a person’s life and thus in turn affects their behaviour. </w:t>
                      </w:r>
                    </w:p>
                    <w:p w:rsidRPr="00D81B22" w:rsidR="004A69B3" w:rsidP="004A69B3" w:rsidRDefault="004A69B3" w14:paraId="73EB3599" w14:textId="77777777">
                      <w:pPr>
                        <w:jc w:val="both"/>
                      </w:pPr>
                      <w:r w:rsidRPr="00D81B22">
                        <w:t>One of James’ achievements was to identify some of the characteristics of religious experiences as being wide ranging as visions to feelings of God’s presence. James noted for example, that many people’s religious experiences are marked by a loss of anxiety, the gaining of new knowledge and a changed understanding of the world. Four characteristics were found to be particularly prominent in mystical religious experiences of God:</w:t>
                      </w:r>
                    </w:p>
                    <w:p w:rsidRPr="00D81B22" w:rsidR="00D81B22" w:rsidP="00D81B22" w:rsidRDefault="00D81B22" w14:paraId="3C075E3D" w14:textId="7F6ADABF">
                      <w:pPr>
                        <w:spacing w:after="0"/>
                        <w:jc w:val="both"/>
                      </w:pPr>
                      <w:r>
                        <w:t>(1</w:t>
                      </w:r>
                      <w:r w:rsidRPr="00D81B22">
                        <w:t xml:space="preserve">) </w:t>
                      </w:r>
                      <w:r w:rsidRPr="00D81B22">
                        <w:rPr>
                          <w:b/>
                          <w:bCs/>
                          <w:u w:val="single"/>
                        </w:rPr>
                        <w:t>PASSIVE</w:t>
                      </w:r>
                    </w:p>
                    <w:p w:rsidR="00D81B22" w:rsidP="00D81B22" w:rsidRDefault="00D81B22" w14:paraId="01B72A13" w14:textId="77777777">
                      <w:pPr>
                        <w:spacing w:after="0"/>
                        <w:jc w:val="both"/>
                      </w:pPr>
                      <w:r w:rsidRPr="00D81B22">
                        <w:t xml:space="preserve">     Experiences were not under the control of the mystic. The experience is something that</w:t>
                      </w:r>
                    </w:p>
                    <w:p w:rsidR="00D81B22" w:rsidP="00D81B22" w:rsidRDefault="00D81B22" w14:paraId="6AD5BB32" w14:textId="77777777">
                      <w:pPr>
                        <w:spacing w:after="0"/>
                        <w:jc w:val="both"/>
                      </w:pPr>
                      <w:r>
                        <w:t xml:space="preserve">    </w:t>
                      </w:r>
                      <w:r w:rsidRPr="00D81B22">
                        <w:t xml:space="preserve"> </w:t>
                      </w:r>
                      <w:proofErr w:type="gramStart"/>
                      <w:r w:rsidRPr="00D81B22">
                        <w:t>happens</w:t>
                      </w:r>
                      <w:proofErr w:type="gramEnd"/>
                      <w:r w:rsidRPr="00D81B22">
                        <w:t xml:space="preserve"> to the mystic and is from God. James saw this as evidence ag</w:t>
                      </w:r>
                      <w:r>
                        <w:t>ainst arguments</w:t>
                      </w:r>
                    </w:p>
                    <w:p w:rsidRPr="00D81B22" w:rsidR="00D81B22" w:rsidP="00D81B22" w:rsidRDefault="00D81B22" w14:paraId="247B5206" w14:textId="77777777">
                      <w:pPr>
                        <w:spacing w:after="0"/>
                        <w:jc w:val="both"/>
                      </w:pPr>
                      <w:r>
                        <w:t xml:space="preserve">     </w:t>
                      </w:r>
                      <w:proofErr w:type="gramStart"/>
                      <w:r>
                        <w:t>claiming</w:t>
                      </w:r>
                      <w:proofErr w:type="gramEnd"/>
                      <w:r>
                        <w:t xml:space="preserve"> that a</w:t>
                      </w:r>
                      <w:r w:rsidRPr="00D81B22">
                        <w:t xml:space="preserve"> religious experience can be explained by saying a person willed it.</w:t>
                      </w:r>
                    </w:p>
                    <w:p w:rsidR="00D81B22" w:rsidP="004A69B3" w:rsidRDefault="00D81B22" w14:paraId="5CD394FC" w14:textId="77777777">
                      <w:pPr>
                        <w:jc w:val="both"/>
                        <w:rPr>
                          <w:rFonts w:ascii="Comic Sans MS" w:hAnsi="Comic Sans MS"/>
                          <w:bCs/>
                          <w:sz w:val="18"/>
                          <w:szCs w:val="18"/>
                        </w:rPr>
                      </w:pPr>
                    </w:p>
                    <w:p w:rsidRPr="00D81B22" w:rsidR="004A69B3" w:rsidP="004A69B3" w:rsidRDefault="004A69B3" w14:paraId="7FC3B751" w14:textId="5D0B5CF9">
                      <w:pPr>
                        <w:jc w:val="both"/>
                      </w:pPr>
                      <w:r w:rsidRPr="00337751">
                        <w:rPr>
                          <w:rFonts w:ascii="Comic Sans MS" w:hAnsi="Comic Sans MS"/>
                          <w:bCs/>
                          <w:sz w:val="18"/>
                          <w:szCs w:val="18"/>
                        </w:rPr>
                        <w:t>(</w:t>
                      </w:r>
                      <w:r w:rsidR="00D81B22">
                        <w:rPr>
                          <w:bCs/>
                        </w:rPr>
                        <w:t>2</w:t>
                      </w:r>
                      <w:r w:rsidRPr="00D81B22">
                        <w:rPr>
                          <w:bCs/>
                        </w:rPr>
                        <w:t>)</w:t>
                      </w:r>
                      <w:r w:rsidRPr="00D81B22">
                        <w:rPr>
                          <w:b/>
                          <w:bCs/>
                          <w:u w:val="single"/>
                        </w:rPr>
                        <w:t>INEFFABLE</w:t>
                      </w:r>
                      <w:r w:rsidRPr="00D81B22">
                        <w:t xml:space="preserve"> The direct experience of God goes beyond human powers of description.</w:t>
                      </w:r>
                    </w:p>
                    <w:p w:rsidR="00D81B22" w:rsidP="00D81B22" w:rsidRDefault="00D81B22" w14:paraId="4E1CF0A1" w14:textId="2B802A85">
                      <w:pPr>
                        <w:spacing w:after="0"/>
                        <w:jc w:val="both"/>
                      </w:pPr>
                      <w:r>
                        <w:t>(3</w:t>
                      </w:r>
                      <w:r w:rsidRPr="00D81B22" w:rsidR="004A69B3">
                        <w:t xml:space="preserve">) </w:t>
                      </w:r>
                      <w:r w:rsidRPr="00D81B22" w:rsidR="004A69B3">
                        <w:rPr>
                          <w:b/>
                          <w:bCs/>
                          <w:u w:val="single"/>
                        </w:rPr>
                        <w:t>NOETIC</w:t>
                      </w:r>
                      <w:r w:rsidRPr="00D81B22" w:rsidR="004A69B3">
                        <w:t xml:space="preserve"> Refers to the fact that mystics receive knowledge of God that is not otherwise</w:t>
                      </w:r>
                    </w:p>
                    <w:p w:rsidR="004A69B3" w:rsidP="00D81B22" w:rsidRDefault="00D81B22" w14:paraId="7787C081" w14:textId="2D9A59E3">
                      <w:pPr>
                        <w:spacing w:after="0"/>
                        <w:jc w:val="both"/>
                      </w:pPr>
                      <w:r>
                        <w:t xml:space="preserve">    </w:t>
                      </w:r>
                      <w:r w:rsidRPr="00D81B22" w:rsidR="004A69B3">
                        <w:t xml:space="preserve"> </w:t>
                      </w:r>
                      <w:proofErr w:type="gramStart"/>
                      <w:r w:rsidRPr="00D81B22" w:rsidR="004A69B3">
                        <w:t>available</w:t>
                      </w:r>
                      <w:proofErr w:type="gramEnd"/>
                      <w:r w:rsidRPr="00D81B22" w:rsidR="004A69B3">
                        <w:t>. In this sense religious experiences are direct revelations from God.</w:t>
                      </w:r>
                    </w:p>
                    <w:p w:rsidRPr="00D81B22" w:rsidR="00D81B22" w:rsidP="00D81B22" w:rsidRDefault="00D81B22" w14:paraId="12E6716F" w14:textId="77777777">
                      <w:pPr>
                        <w:spacing w:after="0"/>
                        <w:jc w:val="both"/>
                      </w:pPr>
                    </w:p>
                    <w:p w:rsidR="00D81B22" w:rsidP="00D81B22" w:rsidRDefault="00D81B22" w14:paraId="38962467" w14:textId="2651A926">
                      <w:pPr>
                        <w:spacing w:after="0"/>
                        <w:jc w:val="both"/>
                      </w:pPr>
                      <w:r>
                        <w:t>(4</w:t>
                      </w:r>
                      <w:r w:rsidRPr="00D81B22" w:rsidR="004A69B3">
                        <w:rPr>
                          <w:b/>
                          <w:bCs/>
                          <w:u w:val="single"/>
                        </w:rPr>
                        <w:t>) TRANSIENT</w:t>
                      </w:r>
                      <w:r>
                        <w:t xml:space="preserve"> </w:t>
                      </w:r>
                      <w:proofErr w:type="gramStart"/>
                      <w:r w:rsidRPr="00D81B22" w:rsidR="004A69B3">
                        <w:t>They</w:t>
                      </w:r>
                      <w:proofErr w:type="gramEnd"/>
                      <w:r w:rsidRPr="00D81B22" w:rsidR="004A69B3">
                        <w:t xml:space="preserve"> are not permanent. The effects of the experience are long-las</w:t>
                      </w:r>
                      <w:r>
                        <w:t>ting and</w:t>
                      </w:r>
                    </w:p>
                    <w:p w:rsidR="00D81B22" w:rsidP="00D81B22" w:rsidRDefault="00D81B22" w14:paraId="3E834A70" w14:textId="3CE1C523">
                      <w:pPr>
                        <w:spacing w:after="0"/>
                        <w:jc w:val="both"/>
                      </w:pPr>
                      <w:r>
                        <w:t xml:space="preserve">     </w:t>
                      </w:r>
                      <w:proofErr w:type="gramStart"/>
                      <w:r>
                        <w:t>involve</w:t>
                      </w:r>
                      <w:proofErr w:type="gramEnd"/>
                      <w:r>
                        <w:t xml:space="preserve"> a changed view</w:t>
                      </w:r>
                      <w:r w:rsidRPr="00D81B22" w:rsidR="004A69B3">
                        <w:t xml:space="preserve">  of the universe and the mystic’s place in the universe.</w:t>
                      </w:r>
                    </w:p>
                    <w:p w:rsidRPr="00D81B22" w:rsidR="00D81B22" w:rsidP="00D81B22" w:rsidRDefault="00D81B22" w14:paraId="3C549BEB" w14:textId="77777777">
                      <w:pPr>
                        <w:spacing w:after="0"/>
                        <w:jc w:val="both"/>
                      </w:pPr>
                    </w:p>
                    <w:p w:rsidRPr="00D81B22" w:rsidR="004A69B3" w:rsidP="00D81B22" w:rsidRDefault="004A69B3" w14:paraId="011EB061" w14:textId="73D49C76">
                      <w:pPr>
                        <w:jc w:val="center"/>
                        <w:rPr>
                          <w:b/>
                          <w:bCs/>
                          <w:i/>
                          <w:iCs/>
                        </w:rPr>
                      </w:pPr>
                      <w:r w:rsidRPr="00D81B22">
                        <w:rPr>
                          <w:b/>
                          <w:bCs/>
                          <w:i/>
                          <w:iCs/>
                        </w:rPr>
                        <w:t>(TIP – You could remember this as P.I.N.T)</w:t>
                      </w:r>
                    </w:p>
                    <w:p w:rsidR="004A69B3" w:rsidRDefault="004A69B3" w14:paraId="79D51597" w14:textId="0B3EC34B"/>
                    <w:p w:rsidR="004A69B3" w:rsidRDefault="004A69B3" w14:paraId="01D6D058" w14:textId="345C0378"/>
                    <w:p w:rsidR="004A69B3" w:rsidRDefault="004A69B3" w14:paraId="48FDD8F4" w14:textId="4D78D19F"/>
                    <w:p w:rsidR="004A69B3" w:rsidRDefault="004A69B3" w14:paraId="2B0961F5" w14:textId="3F1BD3E8"/>
                    <w:p w:rsidR="004A69B3" w:rsidRDefault="004A69B3" w14:paraId="6DF3045A" w14:textId="1EFAF16D"/>
                    <w:p w:rsidR="004A69B3" w:rsidRDefault="004A69B3" w14:paraId="1C0C9879" w14:textId="2A422470"/>
                    <w:p w:rsidR="004A69B3" w:rsidRDefault="004A69B3" w14:paraId="467CA54B" w14:textId="77777777"/>
                  </w:txbxContent>
                </v:textbox>
                <w10:wrap type="tight" anchorx="margin"/>
              </v:shape>
            </w:pict>
          </mc:Fallback>
        </mc:AlternateContent>
      </w:r>
      <w:r w:rsidRPr="004A69B3" w:rsidR="004A69B3">
        <w:rPr>
          <w:rFonts w:cs="Arial"/>
        </w:rPr>
        <w:t xml:space="preserve">Read the information about William James’ four characteristics of Religious Experiences. Consider as you do so, do you agree with him and do you think that there are any characteristics missing? </w:t>
      </w:r>
      <w:r w:rsidR="004A69B3">
        <w:rPr>
          <w:rFonts w:cs="Arial"/>
        </w:rPr>
        <w:t>Ensure that you are clear about the four characteristics as you will be applying them to some actual religious experiences.</w:t>
      </w:r>
    </w:p>
    <w:p w:rsidR="004A69B3" w:rsidP="00D81B22" w:rsidRDefault="004A69B3" w14:paraId="7239F298" w14:textId="6E72716C">
      <w:pPr>
        <w:jc w:val="center"/>
        <w:rPr>
          <w:rFonts w:cs="Arial"/>
        </w:rPr>
      </w:pPr>
      <w:r>
        <w:rPr>
          <w:noProof/>
          <w:lang w:eastAsia="en-GB"/>
        </w:rPr>
        <w:drawing>
          <wp:anchor distT="0" distB="0" distL="114300" distR="114300" simplePos="0" relativeHeight="251672576" behindDoc="1" locked="0" layoutInCell="1" allowOverlap="1" wp14:anchorId="39B30570" wp14:editId="1E84A613">
            <wp:simplePos x="0" y="0"/>
            <wp:positionH relativeFrom="margin">
              <wp:align>left</wp:align>
            </wp:positionH>
            <wp:positionV relativeFrom="paragraph">
              <wp:posOffset>1905</wp:posOffset>
            </wp:positionV>
            <wp:extent cx="1571625" cy="2322195"/>
            <wp:effectExtent l="0" t="0" r="9525" b="1905"/>
            <wp:wrapTight wrapText="bothSides">
              <wp:wrapPolygon edited="0">
                <wp:start x="0" y="0"/>
                <wp:lineTo x="0" y="21441"/>
                <wp:lineTo x="21469" y="21441"/>
                <wp:lineTo x="21469" y="0"/>
                <wp:lineTo x="0" y="0"/>
              </wp:wrapPolygon>
            </wp:wrapTight>
            <wp:docPr id="5" name="Picture 5" descr="William James | Life, Works, Influence,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iam James | Life, Works, Influence, &amp; Facts | Britannic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232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D81B22">
        <w:rPr>
          <w:rFonts w:cs="Arial"/>
        </w:rPr>
        <w:t>1842 - 1910</w:t>
      </w:r>
    </w:p>
    <w:p w:rsidR="004A69B3" w:rsidP="004A69B3" w:rsidRDefault="004A69B3" w14:paraId="4BEC0CB0" w14:textId="7623D550">
      <w:pPr>
        <w:rPr>
          <w:rFonts w:cs="Arial"/>
        </w:rPr>
      </w:pPr>
    </w:p>
    <w:p w:rsidR="00D81B22" w:rsidP="004A69B3" w:rsidRDefault="00D81B22" w14:paraId="7BE344F7" w14:textId="18BCE8EE">
      <w:pPr>
        <w:rPr>
          <w:rFonts w:cs="Arial"/>
        </w:rPr>
      </w:pPr>
    </w:p>
    <w:p w:rsidR="00D81B22" w:rsidP="004A69B3" w:rsidRDefault="00D81B22" w14:paraId="3458133A" w14:textId="3EB21630">
      <w:pPr>
        <w:rPr>
          <w:rFonts w:cs="Arial"/>
        </w:rPr>
      </w:pPr>
    </w:p>
    <w:p w:rsidR="00D81B22" w:rsidP="004A69B3" w:rsidRDefault="00D81B22" w14:paraId="6E3D0561" w14:textId="612FEC78">
      <w:pPr>
        <w:rPr>
          <w:rFonts w:cs="Arial"/>
        </w:rPr>
      </w:pPr>
    </w:p>
    <w:p w:rsidR="00D81B22" w:rsidP="004A69B3" w:rsidRDefault="00D81B22" w14:paraId="5C068126" w14:textId="59A96D1C">
      <w:pPr>
        <w:rPr>
          <w:rFonts w:cs="Arial"/>
        </w:rPr>
      </w:pPr>
    </w:p>
    <w:p w:rsidR="00D81B22" w:rsidP="004A69B3" w:rsidRDefault="00D81B22" w14:paraId="0209CF05" w14:textId="407E3474">
      <w:pPr>
        <w:rPr>
          <w:rFonts w:cs="Arial"/>
        </w:rPr>
      </w:pPr>
    </w:p>
    <w:p w:rsidR="00D81B22" w:rsidP="004A69B3" w:rsidRDefault="00D81B22" w14:paraId="3434E3B5" w14:textId="205F29DA">
      <w:pPr>
        <w:rPr>
          <w:rFonts w:cs="Arial"/>
        </w:rPr>
      </w:pPr>
    </w:p>
    <w:p w:rsidR="00D81B22" w:rsidP="004A69B3" w:rsidRDefault="00D81B22" w14:paraId="4A806E23" w14:textId="0ACD401B">
      <w:pPr>
        <w:rPr>
          <w:rFonts w:cs="Arial"/>
        </w:rPr>
      </w:pPr>
    </w:p>
    <w:p w:rsidR="00D81B22" w:rsidP="004A69B3" w:rsidRDefault="00D81B22" w14:paraId="01E9B3EB" w14:textId="4ED4EC09">
      <w:pPr>
        <w:rPr>
          <w:rFonts w:cs="Arial"/>
        </w:rPr>
      </w:pPr>
    </w:p>
    <w:p w:rsidR="00D81B22" w:rsidP="004A69B3" w:rsidRDefault="00D81B22" w14:paraId="2E212D14" w14:textId="332673B5">
      <w:pPr>
        <w:rPr>
          <w:rFonts w:cs="Arial"/>
        </w:rPr>
      </w:pPr>
    </w:p>
    <w:p w:rsidR="00D81B22" w:rsidP="004A69B3" w:rsidRDefault="00D81B22" w14:paraId="10A7A601" w14:textId="02A4254C">
      <w:pPr>
        <w:rPr>
          <w:rFonts w:cs="Arial"/>
        </w:rPr>
      </w:pPr>
    </w:p>
    <w:p w:rsidR="00D81B22" w:rsidP="00D81B22" w:rsidRDefault="00D81B22" w14:paraId="3208DDC9" w14:textId="5046E4D7">
      <w:pPr>
        <w:pStyle w:val="ListParagraph"/>
        <w:numPr>
          <w:ilvl w:val="0"/>
          <w:numId w:val="38"/>
        </w:numPr>
        <w:rPr>
          <w:rFonts w:cs="Arial"/>
        </w:rPr>
      </w:pPr>
      <w:r>
        <w:rPr>
          <w:rFonts w:cs="Arial"/>
        </w:rPr>
        <w:t>Now that you know about the four characteristics highlighted by William James found in Religious Experiences, have a read of the following experiences and apply the four characteristics to these. How easy do you find it to do? Is there another element of the experience the person had that James does not include?</w:t>
      </w:r>
    </w:p>
    <w:p w:rsidR="00D81B22" w:rsidP="00D81B22" w:rsidRDefault="00D81B22" w14:paraId="77425044" w14:textId="31464889">
      <w:pPr>
        <w:rPr>
          <w:rFonts w:cs="Arial"/>
        </w:rPr>
      </w:pPr>
      <w:r w:rsidRPr="00337751">
        <w:rPr>
          <w:b/>
          <w:noProof/>
          <w:sz w:val="18"/>
          <w:szCs w:val="18"/>
          <w:u w:val="single"/>
          <w:lang w:eastAsia="en-GB"/>
        </w:rPr>
        <w:drawing>
          <wp:anchor distT="0" distB="0" distL="114300" distR="114300" simplePos="0" relativeHeight="251675648" behindDoc="1" locked="0" layoutInCell="1" allowOverlap="1" wp14:anchorId="57B1003C" wp14:editId="70598675">
            <wp:simplePos x="0" y="0"/>
            <wp:positionH relativeFrom="margin">
              <wp:align>left</wp:align>
            </wp:positionH>
            <wp:positionV relativeFrom="paragraph">
              <wp:posOffset>92710</wp:posOffset>
            </wp:positionV>
            <wp:extent cx="1800225" cy="1343660"/>
            <wp:effectExtent l="0" t="0" r="9525" b="8890"/>
            <wp:wrapTight wrapText="bothSides">
              <wp:wrapPolygon edited="0">
                <wp:start x="0" y="0"/>
                <wp:lineTo x="0" y="21437"/>
                <wp:lineTo x="21486" y="21437"/>
                <wp:lineTo x="2148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1B22" w:rsidP="00D81B22" w:rsidRDefault="00D81B22" w14:paraId="30AB1697" w14:textId="77777777">
      <w:pPr>
        <w:spacing w:after="0"/>
        <w:rPr>
          <w:rFonts w:cs="Arial"/>
          <w:b/>
        </w:rPr>
      </w:pPr>
    </w:p>
    <w:p w:rsidR="00D81B22" w:rsidP="00D81B22" w:rsidRDefault="00D81B22" w14:paraId="3FD6C39F" w14:textId="6EFD0D7B">
      <w:pPr>
        <w:spacing w:after="0"/>
        <w:rPr>
          <w:rFonts w:cs="Arial"/>
        </w:rPr>
      </w:pPr>
      <w:r w:rsidRPr="00D81B22">
        <w:rPr>
          <w:rFonts w:cs="Arial"/>
          <w:b/>
        </w:rPr>
        <w:t>St Teresa of Avila</w:t>
      </w:r>
      <w:r>
        <w:rPr>
          <w:rFonts w:cs="Arial"/>
        </w:rPr>
        <w:t xml:space="preserve"> was a mystic. She had many religious experiences and extracts from two of her encounters are over the page.</w:t>
      </w:r>
      <w:r w:rsidR="00C86DF2">
        <w:rPr>
          <w:rFonts w:cs="Arial"/>
        </w:rPr>
        <w:t xml:space="preserve"> Annotate each extract highlighting James’ four characteristics.</w:t>
      </w:r>
    </w:p>
    <w:p w:rsidR="00D81B22" w:rsidP="00D81B22" w:rsidRDefault="00D81B22" w14:paraId="5736D671" w14:textId="77777777">
      <w:pPr>
        <w:spacing w:after="0"/>
        <w:rPr>
          <w:rFonts w:cs="Arial"/>
        </w:rPr>
      </w:pPr>
    </w:p>
    <w:p w:rsidR="00D81B22" w:rsidP="00D81B22" w:rsidRDefault="00D81B22" w14:paraId="005AEEE7" w14:textId="77777777">
      <w:pPr>
        <w:spacing w:after="0"/>
        <w:rPr>
          <w:rFonts w:cs="Arial"/>
        </w:rPr>
      </w:pPr>
    </w:p>
    <w:p w:rsidR="00D81B22" w:rsidP="00D81B22" w:rsidRDefault="00D81B22" w14:paraId="7A5C5728" w14:textId="77777777">
      <w:pPr>
        <w:spacing w:after="0"/>
        <w:rPr>
          <w:rFonts w:cs="Arial"/>
        </w:rPr>
      </w:pPr>
    </w:p>
    <w:p w:rsidR="00D81B22" w:rsidP="00D81B22" w:rsidRDefault="00D81B22" w14:paraId="6B3C4A81" w14:textId="77777777">
      <w:pPr>
        <w:spacing w:after="0"/>
        <w:rPr>
          <w:rFonts w:cs="Arial"/>
        </w:rPr>
      </w:pPr>
    </w:p>
    <w:p w:rsidR="00D81B22" w:rsidP="00D81B22" w:rsidRDefault="00D81B22" w14:paraId="2DDA338C" w14:textId="77777777">
      <w:pPr>
        <w:spacing w:after="0"/>
        <w:rPr>
          <w:rFonts w:cs="Arial"/>
        </w:rPr>
      </w:pPr>
    </w:p>
    <w:p w:rsidRPr="00D81B22" w:rsidR="00D81B22" w:rsidP="00D81B22" w:rsidRDefault="00D81B22" w14:paraId="62288AF9" w14:textId="03033A24">
      <w:pPr>
        <w:spacing w:after="0"/>
        <w:rPr>
          <w:rFonts w:cs="Arial"/>
          <w:b/>
        </w:rPr>
      </w:pPr>
      <w:r w:rsidRPr="00D81B22">
        <w:rPr>
          <w:rFonts w:cs="Arial"/>
          <w:b/>
        </w:rPr>
        <w:t xml:space="preserve">Extract 1 </w:t>
      </w:r>
    </w:p>
    <w:p w:rsidRPr="00D81B22" w:rsidR="00D81B22" w:rsidP="00D81B22" w:rsidRDefault="00D81B22" w14:paraId="608F0408" w14:textId="77777777">
      <w:pPr>
        <w:pStyle w:val="NormalWeb"/>
        <w:spacing w:before="0" w:beforeAutospacing="0" w:after="0" w:afterAutospacing="0"/>
        <w:rPr>
          <w:rFonts w:asciiTheme="minorHAnsi" w:hAnsiTheme="minorHAnsi"/>
          <w:sz w:val="22"/>
          <w:szCs w:val="22"/>
        </w:rPr>
      </w:pPr>
      <w:r w:rsidRPr="00D81B22">
        <w:rPr>
          <w:rFonts w:asciiTheme="minorHAnsi" w:hAnsiTheme="minorHAnsi"/>
          <w:sz w:val="22"/>
          <w:szCs w:val="22"/>
        </w:rPr>
        <w:t xml:space="preserve">"One day, when I was at prayer, the Lord was pleased to reveal to me nothing but His hands, the beauty of which was so great as to be indescribable ... A few days later I also saw that Divine face, which seemed to leave me completely absorbed." And finally: "There stood before me the most sacred Humanity in the full beauty and majesty of His resurrected body ... " The visions were lit by an unearthly light: "It is a light so different from what we know here below that the sun's brightness seems dim by comparison ... It is like looking upon very clear water running over a bed of crystal and reflecting the sun, compared with a very muddy stream running over the earth beneath a cloudy sky. It seems rather to be natural light, whereas the other is artificial." </w:t>
      </w:r>
    </w:p>
    <w:p w:rsidR="00D81B22" w:rsidP="00D81B22" w:rsidRDefault="00D81B22" w14:paraId="2B0992B7" w14:textId="77777777">
      <w:pPr>
        <w:spacing w:after="0"/>
        <w:rPr>
          <w:rFonts w:cs="Arial"/>
        </w:rPr>
      </w:pPr>
    </w:p>
    <w:p w:rsidRPr="00D81B22" w:rsidR="00D81B22" w:rsidP="00D81B22" w:rsidRDefault="00D81B22" w14:paraId="6AAE9868" w14:textId="77777777">
      <w:pPr>
        <w:spacing w:after="0"/>
        <w:rPr>
          <w:rFonts w:cs="Arial"/>
          <w:b/>
        </w:rPr>
      </w:pPr>
      <w:r w:rsidRPr="00D81B22">
        <w:rPr>
          <w:rFonts w:cs="Arial"/>
          <w:b/>
        </w:rPr>
        <w:t>Extract 2</w:t>
      </w:r>
    </w:p>
    <w:p w:rsidRPr="00D81B22" w:rsidR="00D81B22" w:rsidP="00D81B22" w:rsidRDefault="00D81B22" w14:paraId="40B5D41D" w14:textId="77777777">
      <w:pPr>
        <w:pStyle w:val="NormalWeb"/>
        <w:spacing w:before="0" w:beforeAutospacing="0" w:after="0" w:afterAutospacing="0"/>
        <w:rPr>
          <w:rFonts w:asciiTheme="minorHAnsi" w:hAnsiTheme="minorHAnsi"/>
          <w:sz w:val="22"/>
          <w:szCs w:val="22"/>
        </w:rPr>
      </w:pPr>
      <w:r w:rsidRPr="00D81B22">
        <w:rPr>
          <w:rFonts w:asciiTheme="minorHAnsi" w:hAnsiTheme="minorHAnsi"/>
          <w:sz w:val="22"/>
          <w:szCs w:val="22"/>
        </w:rPr>
        <w:t xml:space="preserve">"I would see beside me, on my left hand, an angel in bodily form ... He was not tall, but short, and very beautiful, his face so aflame that he appeared to be one of the highest types of angel who seem to be all afire ... In his hands I saw a long golden spear and at the end of the iron tip I seemed to see a point of fire. With this he seemed to pierce my heart several times so that it penetrated to my entrails. When he drew it out, I thought he was drawing them out with it and he left me completely afire with a great love for God. The pain was so sharp that it made me utter several moans; and so excessive was the sweetness caused me by the intense pain that one can never wish to lose it, nor will one's soul be content with anything less than God." </w:t>
      </w:r>
    </w:p>
    <w:p w:rsidR="00D81B22" w:rsidP="00D81B22" w:rsidRDefault="00D81B22" w14:paraId="42DE378C" w14:textId="77777777">
      <w:pPr>
        <w:rPr>
          <w:rFonts w:cs="Arial"/>
        </w:rPr>
      </w:pPr>
    </w:p>
    <w:p w:rsidR="005A021E" w:rsidP="005A021E" w:rsidRDefault="00C86DF2" w14:paraId="52C1AE3E" w14:textId="6E87F1AF">
      <w:pPr>
        <w:rPr>
          <w:rFonts w:cs="Arial"/>
        </w:rPr>
      </w:pPr>
      <w:r>
        <w:rPr>
          <w:rFonts w:cs="Arial"/>
        </w:rPr>
        <w:t>What else could have caused such expe</w:t>
      </w:r>
      <w:r w:rsidR="005A021E">
        <w:rPr>
          <w:rFonts w:cs="Arial"/>
        </w:rPr>
        <w:t>riences for St Teresa of Avila?</w:t>
      </w:r>
    </w:p>
    <w:p w:rsidR="005A021E" w:rsidP="005A021E" w:rsidRDefault="005A021E" w14:paraId="704FAE0C" w14:textId="3BD4FCB8">
      <w:pPr>
        <w:rPr>
          <w:rFonts w:cs="Arial"/>
        </w:rPr>
      </w:pPr>
    </w:p>
    <w:p w:rsidR="005A021E" w:rsidP="005A021E" w:rsidRDefault="005A021E" w14:paraId="74EFEA25" w14:textId="5480426A">
      <w:pPr>
        <w:pStyle w:val="ListParagraph"/>
        <w:numPr>
          <w:ilvl w:val="0"/>
          <w:numId w:val="38"/>
        </w:numPr>
        <w:ind w:left="1287"/>
        <w:rPr>
          <w:rFonts w:cs="Arial"/>
          <w:b/>
        </w:rPr>
      </w:pPr>
      <w:r w:rsidRPr="005A021E">
        <w:rPr>
          <w:rFonts w:cs="Arial"/>
          <w:b/>
        </w:rPr>
        <w:t xml:space="preserve">M.A </w:t>
      </w:r>
      <w:proofErr w:type="spellStart"/>
      <w:r w:rsidRPr="005A021E">
        <w:rPr>
          <w:rFonts w:cs="Arial"/>
          <w:b/>
        </w:rPr>
        <w:t>Persinger</w:t>
      </w:r>
      <w:proofErr w:type="spellEnd"/>
      <w:r w:rsidRPr="005A021E">
        <w:rPr>
          <w:rFonts w:cs="Arial"/>
          <w:b/>
        </w:rPr>
        <w:t xml:space="preserve"> and the God-Helmet</w:t>
      </w:r>
    </w:p>
    <w:p w:rsidR="005A021E" w:rsidP="005A021E" w:rsidRDefault="005A021E" w14:paraId="5780AC4E" w14:textId="77AB85D3">
      <w:pPr>
        <w:pStyle w:val="ListParagraph"/>
        <w:ind w:left="1287"/>
        <w:rPr>
          <w:rFonts w:cs="Arial"/>
          <w:b/>
        </w:rPr>
      </w:pPr>
    </w:p>
    <w:p w:rsidR="005A021E" w:rsidP="005A021E" w:rsidRDefault="005A021E" w14:paraId="0A39E272" w14:textId="25E8B734">
      <w:pPr>
        <w:pStyle w:val="ListParagraph"/>
        <w:ind w:left="1287"/>
        <w:rPr>
          <w:rFonts w:cs="Arial"/>
          <w:b/>
        </w:rPr>
      </w:pPr>
      <w:r w:rsidRPr="002C732C">
        <w:rPr>
          <w:rFonts w:eastAsia="Times New Roman" w:cs="Arial"/>
          <w:noProof/>
          <w:lang w:eastAsia="en-GB"/>
        </w:rPr>
        <w:drawing>
          <wp:anchor distT="0" distB="0" distL="114300" distR="114300" simplePos="0" relativeHeight="251677696" behindDoc="1" locked="0" layoutInCell="1" allowOverlap="1" wp14:anchorId="1E09B759" wp14:editId="083D4258">
            <wp:simplePos x="0" y="0"/>
            <wp:positionH relativeFrom="column">
              <wp:posOffset>161925</wp:posOffset>
            </wp:positionH>
            <wp:positionV relativeFrom="paragraph">
              <wp:posOffset>7620</wp:posOffset>
            </wp:positionV>
            <wp:extent cx="2000250" cy="2057400"/>
            <wp:effectExtent l="0" t="0" r="0" b="0"/>
            <wp:wrapTight wrapText="bothSides">
              <wp:wrapPolygon edited="0">
                <wp:start x="0" y="0"/>
                <wp:lineTo x="0" y="21400"/>
                <wp:lineTo x="21394" y="21400"/>
                <wp:lineTo x="21394" y="0"/>
                <wp:lineTo x="0" y="0"/>
              </wp:wrapPolygon>
            </wp:wrapTight>
            <wp:docPr id="11" name="Picture 11" descr="A recent version of the God Hel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cent version of the God Helmet."/>
                    <pic:cNvPicPr>
                      <a:picLocks noChangeAspect="1" noChangeArrowheads="1"/>
                    </pic:cNvPicPr>
                  </pic:nvPicPr>
                  <pic:blipFill rotWithShape="1">
                    <a:blip r:embed="rId15">
                      <a:extLst>
                        <a:ext uri="{28A0092B-C50C-407E-A947-70E740481C1C}">
                          <a14:useLocalDpi xmlns:a14="http://schemas.microsoft.com/office/drawing/2010/main" val="0"/>
                        </a:ext>
                      </a:extLst>
                    </a:blip>
                    <a:srcRect b="10744"/>
                    <a:stretch/>
                  </pic:blipFill>
                  <pic:spPr bwMode="auto">
                    <a:xfrm>
                      <a:off x="0" y="0"/>
                      <a:ext cx="200025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rPr>
        <w:t>Read the following information.</w:t>
      </w:r>
    </w:p>
    <w:p w:rsidR="005A021E" w:rsidP="005A021E" w:rsidRDefault="005A021E" w14:paraId="6BC91ED4" w14:textId="77777777">
      <w:pPr>
        <w:pStyle w:val="ListParagraph"/>
        <w:ind w:left="1287"/>
        <w:rPr>
          <w:rFonts w:cs="Arial"/>
          <w:b/>
        </w:rPr>
      </w:pPr>
    </w:p>
    <w:p w:rsidRPr="002C732C" w:rsidR="005A021E" w:rsidP="005A021E" w:rsidRDefault="005A021E" w14:paraId="0FB56A13" w14:textId="3126E3BD">
      <w:pPr>
        <w:spacing w:after="0"/>
        <w:jc w:val="both"/>
      </w:pPr>
      <w:r>
        <w:t>T</w:t>
      </w:r>
      <w:r w:rsidRPr="002C732C">
        <w:t xml:space="preserve">he </w:t>
      </w:r>
      <w:r w:rsidRPr="002C732C">
        <w:rPr>
          <w:bCs/>
        </w:rPr>
        <w:t>God Helmet</w:t>
      </w:r>
      <w:r w:rsidRPr="002C732C">
        <w:t xml:space="preserve"> is a popular name given to a laboratory apparatus originally called the </w:t>
      </w:r>
      <w:r w:rsidRPr="002C732C">
        <w:rPr>
          <w:bCs/>
        </w:rPr>
        <w:t>"</w:t>
      </w:r>
      <w:proofErr w:type="spellStart"/>
      <w:r w:rsidRPr="002C732C">
        <w:t>Koren</w:t>
      </w:r>
      <w:proofErr w:type="spellEnd"/>
      <w:r w:rsidRPr="002C732C">
        <w:t xml:space="preserve"> Helmet</w:t>
      </w:r>
      <w:r w:rsidRPr="002C732C">
        <w:rPr>
          <w:bCs/>
        </w:rPr>
        <w:t>"</w:t>
      </w:r>
      <w:r w:rsidRPr="002C732C">
        <w:t xml:space="preserve">, after Stanley </w:t>
      </w:r>
      <w:proofErr w:type="spellStart"/>
      <w:r w:rsidRPr="002C732C">
        <w:t>Koren</w:t>
      </w:r>
      <w:proofErr w:type="spellEnd"/>
      <w:r w:rsidRPr="002C732C">
        <w:t xml:space="preserve"> of Laurentian University's Neuroscience Department, who built it according to specifications provided by </w:t>
      </w:r>
      <w:proofErr w:type="spellStart"/>
      <w:r w:rsidRPr="002C732C">
        <w:t>Dr.</w:t>
      </w:r>
      <w:proofErr w:type="spellEnd"/>
      <w:r w:rsidRPr="002C732C">
        <w:t xml:space="preserve"> M.A. </w:t>
      </w:r>
      <w:proofErr w:type="spellStart"/>
      <w:r w:rsidRPr="002C732C">
        <w:t>Persinger</w:t>
      </w:r>
      <w:proofErr w:type="spellEnd"/>
      <w:r w:rsidRPr="002C732C">
        <w:t xml:space="preserve">, it's director. Dr </w:t>
      </w:r>
      <w:proofErr w:type="spellStart"/>
      <w:r w:rsidRPr="002C732C">
        <w:t>Persinger</w:t>
      </w:r>
      <w:proofErr w:type="spellEnd"/>
      <w:r w:rsidRPr="002C732C">
        <w:t xml:space="preserve"> passed away in August of 2018. The Shiva God Helmet is still available.</w:t>
      </w:r>
    </w:p>
    <w:tbl>
      <w:tblPr>
        <w:tblW w:w="10632" w:type="dxa"/>
        <w:tblCellSpacing w:w="0" w:type="dxa"/>
        <w:tblCellMar>
          <w:left w:w="0" w:type="dxa"/>
          <w:right w:w="0" w:type="dxa"/>
        </w:tblCellMar>
        <w:tblLook w:val="04A0" w:firstRow="1" w:lastRow="0" w:firstColumn="1" w:lastColumn="0" w:noHBand="0" w:noVBand="1"/>
      </w:tblPr>
      <w:tblGrid>
        <w:gridCol w:w="10013"/>
        <w:gridCol w:w="534"/>
        <w:gridCol w:w="50"/>
        <w:gridCol w:w="35"/>
      </w:tblGrid>
      <w:tr w:rsidRPr="002C732C" w:rsidR="005A021E" w:rsidTr="001C71C3" w14:paraId="1AB3FFF9" w14:textId="77777777">
        <w:trPr>
          <w:trHeight w:val="1269"/>
          <w:tblCellSpacing w:w="0" w:type="dxa"/>
        </w:trPr>
        <w:tc>
          <w:tcPr>
            <w:tcW w:w="10632" w:type="dxa"/>
            <w:gridSpan w:val="4"/>
            <w:hideMark/>
          </w:tcPr>
          <w:p w:rsidRPr="000F1230" w:rsidR="005A021E" w:rsidP="005A021E" w:rsidRDefault="005A021E" w14:paraId="3DB31832" w14:textId="77777777">
            <w:pPr>
              <w:spacing w:after="0" w:line="240" w:lineRule="auto"/>
              <w:jc w:val="both"/>
              <w:rPr>
                <w:rFonts w:eastAsia="Times New Roman" w:cs="Arial"/>
                <w:lang w:eastAsia="en-GB"/>
              </w:rPr>
            </w:pPr>
            <w:r w:rsidRPr="000F1230">
              <w:rPr>
                <w:rFonts w:eastAsia="Times New Roman" w:cs="Arial"/>
                <w:lang w:eastAsia="en-GB"/>
              </w:rPr>
              <w:t xml:space="preserve">The </w:t>
            </w:r>
            <w:proofErr w:type="spellStart"/>
            <w:r w:rsidRPr="000F1230">
              <w:rPr>
                <w:rFonts w:eastAsia="Times New Roman" w:cs="Arial"/>
                <w:bCs/>
                <w:lang w:eastAsia="en-GB"/>
              </w:rPr>
              <w:t>Koren</w:t>
            </w:r>
            <w:proofErr w:type="spellEnd"/>
            <w:r w:rsidRPr="000F1230">
              <w:rPr>
                <w:rFonts w:eastAsia="Times New Roman" w:cs="Arial"/>
                <w:bCs/>
                <w:lang w:eastAsia="en-GB"/>
              </w:rPr>
              <w:t xml:space="preserve"> Helmet</w:t>
            </w:r>
            <w:r w:rsidRPr="000F1230">
              <w:rPr>
                <w:rFonts w:eastAsia="Times New Roman" w:cs="Arial"/>
                <w:lang w:eastAsia="en-GB"/>
              </w:rPr>
              <w:t xml:space="preserve"> applies complex (having an irregular shape) magnetic signals to the head of the person who is wearing it. The fields don't work by inducing current in the brain. They have patterns that bear information, and magnetic fields that appear around electrical activity in the brain pick it up. </w:t>
            </w:r>
          </w:p>
        </w:tc>
      </w:tr>
      <w:tr w:rsidRPr="002C732C" w:rsidR="005A021E" w:rsidTr="001C71C3" w14:paraId="03E85610" w14:textId="77777777">
        <w:trPr>
          <w:trHeight w:val="626"/>
          <w:tblCellSpacing w:w="0" w:type="dxa"/>
        </w:trPr>
        <w:tc>
          <w:tcPr>
            <w:tcW w:w="10632" w:type="dxa"/>
            <w:gridSpan w:val="4"/>
            <w:hideMark/>
          </w:tcPr>
          <w:p w:rsidRPr="000F1230" w:rsidR="005A021E" w:rsidP="001C71C3" w:rsidRDefault="005A021E" w14:paraId="066FA3B7" w14:textId="77777777">
            <w:pPr>
              <w:spacing w:after="0" w:line="240" w:lineRule="auto"/>
              <w:jc w:val="both"/>
              <w:rPr>
                <w:rFonts w:eastAsia="Times New Roman" w:cs="Arial"/>
                <w:lang w:eastAsia="en-GB"/>
              </w:rPr>
            </w:pPr>
            <w:r w:rsidRPr="000F1230">
              <w:rPr>
                <w:rFonts w:eastAsia="Times New Roman" w:cs="Arial"/>
                <w:lang w:eastAsia="en-GB"/>
              </w:rPr>
              <w:t xml:space="preserve">It's a field-to-field interaction, and not </w:t>
            </w:r>
            <w:hyperlink w:tgtFrame="_blank" w:history="1" r:id="rId16">
              <w:r w:rsidRPr="002C732C">
                <w:rPr>
                  <w:rFonts w:eastAsia="Times New Roman" w:cs="Arial"/>
                  <w:bCs/>
                  <w:lang w:eastAsia="en-GB"/>
                </w:rPr>
                <w:t>current induction</w:t>
              </w:r>
            </w:hyperlink>
            <w:r w:rsidRPr="000F1230">
              <w:rPr>
                <w:rFonts w:eastAsia="Times New Roman" w:cs="Arial"/>
                <w:lang w:eastAsia="en-GB"/>
              </w:rPr>
              <w:t xml:space="preserve">. The fields pass into the brain, unaffected by the scalp or skull, because there is no such thing as a magnetic insulator. Nothing can block a magnetic field </w:t>
            </w:r>
            <w:hyperlink w:tgtFrame="_blank" w:history="1" r:id="rId17">
              <w:r w:rsidRPr="002C732C">
                <w:rPr>
                  <w:rFonts w:eastAsia="Times New Roman" w:cs="Arial"/>
                  <w:bCs/>
                  <w:lang w:eastAsia="en-GB"/>
                </w:rPr>
                <w:t>1</w:t>
              </w:r>
            </w:hyperlink>
            <w:r w:rsidRPr="000F1230">
              <w:rPr>
                <w:rFonts w:eastAsia="Times New Roman" w:cs="Arial"/>
                <w:lang w:eastAsia="en-GB"/>
              </w:rPr>
              <w:t xml:space="preserve">  </w:t>
            </w:r>
            <w:hyperlink w:tgtFrame="_blank" w:history="1" w:anchor="Lead-Copper" r:id="rId18">
              <w:r w:rsidRPr="002C732C">
                <w:rPr>
                  <w:rFonts w:eastAsia="Times New Roman" w:cs="Arial"/>
                  <w:bCs/>
                  <w:lang w:eastAsia="en-GB"/>
                </w:rPr>
                <w:t>2</w:t>
              </w:r>
            </w:hyperlink>
            <w:r w:rsidRPr="000F1230">
              <w:rPr>
                <w:rFonts w:eastAsia="Times New Roman" w:cs="Arial"/>
                <w:lang w:eastAsia="en-GB"/>
              </w:rPr>
              <w:t xml:space="preserve">. Some psychologists, not understanding this, have mistakenly claimed that the fields used in the </w:t>
            </w:r>
            <w:r w:rsidRPr="000F1230">
              <w:rPr>
                <w:rFonts w:eastAsia="Times New Roman" w:cs="Arial"/>
                <w:bCs/>
                <w:lang w:eastAsia="en-GB"/>
              </w:rPr>
              <w:t>God Helmet</w:t>
            </w:r>
            <w:r w:rsidRPr="000F1230">
              <w:rPr>
                <w:rFonts w:eastAsia="Times New Roman" w:cs="Arial"/>
                <w:lang w:eastAsia="en-GB"/>
              </w:rPr>
              <w:t xml:space="preserve"> aren't strong enough to reach the brain. Magnetic fields pass "through all head structures with no attenuation and can stimulate the brain without discomfort" </w:t>
            </w:r>
            <w:hyperlink w:tgtFrame="_blank" w:history="1" r:id="rId19">
              <w:r w:rsidRPr="002C732C">
                <w:rPr>
                  <w:rFonts w:eastAsia="Times New Roman" w:cs="Arial"/>
                  <w:bCs/>
                  <w:lang w:eastAsia="en-GB"/>
                </w:rPr>
                <w:t>reference</w:t>
              </w:r>
            </w:hyperlink>
            <w:r w:rsidRPr="000F1230">
              <w:rPr>
                <w:rFonts w:eastAsia="Times New Roman" w:cs="Arial"/>
                <w:lang w:eastAsia="en-GB"/>
              </w:rPr>
              <w:t>. The mechanism where low-intensity magnetic fields influence the brain has been known for years</w:t>
            </w:r>
          </w:p>
        </w:tc>
      </w:tr>
      <w:tr w:rsidRPr="002C732C" w:rsidR="005A021E" w:rsidTr="001C71C3" w14:paraId="6E0193F4" w14:textId="77777777">
        <w:trPr>
          <w:gridAfter w:val="1"/>
          <w:wAfter w:w="54" w:type="dxa"/>
          <w:tblCellSpacing w:w="0" w:type="dxa"/>
        </w:trPr>
        <w:tc>
          <w:tcPr>
            <w:tcW w:w="0" w:type="auto"/>
            <w:gridSpan w:val="3"/>
            <w:vAlign w:val="center"/>
            <w:hideMark/>
          </w:tcPr>
          <w:p w:rsidR="005A021E" w:rsidP="001C71C3" w:rsidRDefault="005A021E" w14:paraId="033A483B" w14:textId="77777777">
            <w:pPr>
              <w:spacing w:after="0" w:line="240" w:lineRule="auto"/>
              <w:jc w:val="both"/>
              <w:rPr>
                <w:rFonts w:eastAsia="Times New Roman" w:cs="Arial"/>
                <w:lang w:eastAsia="en-GB"/>
              </w:rPr>
            </w:pPr>
          </w:p>
          <w:p w:rsidRPr="000F1230" w:rsidR="005A021E" w:rsidP="001C71C3" w:rsidRDefault="005A021E" w14:paraId="6DF1BD8C" w14:textId="77777777">
            <w:pPr>
              <w:spacing w:after="0" w:line="240" w:lineRule="auto"/>
              <w:jc w:val="both"/>
              <w:rPr>
                <w:rFonts w:eastAsia="Times New Roman" w:cs="Arial"/>
                <w:lang w:eastAsia="en-GB"/>
              </w:rPr>
            </w:pPr>
            <w:r w:rsidRPr="005A021E">
              <w:rPr>
                <w:rFonts w:eastAsia="Times New Roman" w:cs="Arial"/>
                <w:lang w:eastAsia="en-GB"/>
              </w:rPr>
              <w:t xml:space="preserve">An </w:t>
            </w:r>
            <w:hyperlink w:tgtFrame="_blank" w:history="1" r:id="rId20">
              <w:r w:rsidRPr="005A021E">
                <w:rPr>
                  <w:rFonts w:eastAsia="Times New Roman" w:cs="Arial"/>
                  <w:lang w:eastAsia="en-GB"/>
                </w:rPr>
                <w:t>independent God Helmet study</w:t>
              </w:r>
            </w:hyperlink>
            <w:r w:rsidRPr="005A021E">
              <w:rPr>
                <w:rFonts w:eastAsia="Times New Roman" w:cs="Arial"/>
                <w:lang w:eastAsia="en-GB"/>
              </w:rPr>
              <w:t xml:space="preserve"> found that its effects </w:t>
            </w:r>
            <w:r w:rsidRPr="005A021E">
              <w:rPr>
                <w:rFonts w:eastAsia="Times New Roman" w:cs="Arial"/>
                <w:bCs/>
                <w:i/>
                <w:iCs/>
                <w:lang w:eastAsia="en-GB"/>
              </w:rPr>
              <w:t xml:space="preserve">are </w:t>
            </w:r>
            <w:hyperlink w:tgtFrame="_blank" w:history="1" r:id="rId21">
              <w:r w:rsidRPr="005A021E">
                <w:rPr>
                  <w:rFonts w:eastAsia="Times New Roman" w:cs="Arial"/>
                  <w:bCs/>
                  <w:i/>
                  <w:iCs/>
                  <w:lang w:eastAsia="en-GB"/>
                </w:rPr>
                <w:t>not</w:t>
              </w:r>
            </w:hyperlink>
            <w:hyperlink w:tgtFrame="_blank" w:history="1" r:id="rId22">
              <w:r w:rsidRPr="005A021E">
                <w:rPr>
                  <w:rFonts w:eastAsia="Times New Roman" w:cs="Arial"/>
                  <w:lang w:eastAsia="en-GB"/>
                </w:rPr>
                <w:t xml:space="preserve"> from suggestibility</w:t>
              </w:r>
            </w:hyperlink>
            <w:r w:rsidRPr="005A021E">
              <w:rPr>
                <w:rFonts w:eastAsia="Times New Roman" w:cs="Arial"/>
                <w:lang w:eastAsia="en-GB"/>
              </w:rPr>
              <w:t xml:space="preserve">, and that they do indeed have an influence on the brain. The subjects (in this recent and independent study) who received the magnetic fields spoke about their experiences in different ways than those who received no fields. The apparatus used in this new study was not identical to the </w:t>
            </w:r>
            <w:proofErr w:type="spellStart"/>
            <w:r w:rsidRPr="005A021E">
              <w:rPr>
                <w:rFonts w:eastAsia="Times New Roman" w:cs="Arial"/>
                <w:lang w:eastAsia="en-GB"/>
              </w:rPr>
              <w:t>Koren</w:t>
            </w:r>
            <w:proofErr w:type="spellEnd"/>
            <w:r w:rsidRPr="005A021E">
              <w:rPr>
                <w:rFonts w:eastAsia="Times New Roman" w:cs="Arial"/>
                <w:lang w:eastAsia="en-GB"/>
              </w:rPr>
              <w:t xml:space="preserve"> Helmet, but it still produced measurable effects in spite of its limitations. (</w:t>
            </w:r>
            <w:hyperlink w:tgtFrame="_blank" w:history="1" r:id="rId23">
              <w:r w:rsidRPr="005A021E">
                <w:rPr>
                  <w:rFonts w:eastAsia="Times New Roman" w:cs="Arial"/>
                  <w:lang w:eastAsia="en-GB"/>
                </w:rPr>
                <w:t>Research Publication</w:t>
              </w:r>
            </w:hyperlink>
            <w:r w:rsidRPr="005A021E">
              <w:rPr>
                <w:rFonts w:eastAsia="Times New Roman" w:cs="Arial"/>
                <w:lang w:eastAsia="en-GB"/>
              </w:rPr>
              <w:t xml:space="preserve">) Further replication is found in a </w:t>
            </w:r>
            <w:hyperlink w:tgtFrame="_blank" w:history="1" r:id="rId24">
              <w:r w:rsidRPr="005A021E">
                <w:rPr>
                  <w:rFonts w:eastAsia="Times New Roman" w:cs="Arial"/>
                  <w:lang w:eastAsia="en-GB"/>
                </w:rPr>
                <w:t>recent experiment</w:t>
              </w:r>
            </w:hyperlink>
            <w:r w:rsidRPr="005A021E">
              <w:rPr>
                <w:rFonts w:eastAsia="Times New Roman" w:cs="Arial"/>
                <w:lang w:eastAsia="en-GB"/>
              </w:rPr>
              <w:t xml:space="preserve"> where researchers were able to </w:t>
            </w:r>
            <w:proofErr w:type="spellStart"/>
            <w:r w:rsidRPr="005A021E">
              <w:rPr>
                <w:rFonts w:eastAsia="Times New Roman" w:cs="Arial"/>
                <w:lang w:eastAsia="en-GB"/>
              </w:rPr>
              <w:t>artifically</w:t>
            </w:r>
            <w:proofErr w:type="spellEnd"/>
            <w:r w:rsidRPr="005A021E">
              <w:rPr>
                <w:rFonts w:eastAsia="Times New Roman" w:cs="Arial"/>
                <w:lang w:eastAsia="en-GB"/>
              </w:rPr>
              <w:t xml:space="preserve"> induce the sense of a presence using robotic stimulation, and concluded that this sensation is the result of activity in specific brain areas, and not actual ghosts, just as </w:t>
            </w:r>
            <w:proofErr w:type="spellStart"/>
            <w:r w:rsidRPr="005A021E">
              <w:rPr>
                <w:rFonts w:eastAsia="Times New Roman" w:cs="Arial"/>
                <w:lang w:eastAsia="en-GB"/>
              </w:rPr>
              <w:t>Persinger</w:t>
            </w:r>
            <w:proofErr w:type="spellEnd"/>
            <w:r w:rsidRPr="005A021E">
              <w:rPr>
                <w:rFonts w:eastAsia="Times New Roman" w:cs="Arial"/>
                <w:lang w:eastAsia="en-GB"/>
              </w:rPr>
              <w:t xml:space="preserve"> concluded from his experiments. There are</w:t>
            </w:r>
            <w:r w:rsidRPr="000F1230">
              <w:rPr>
                <w:rFonts w:eastAsia="Times New Roman" w:cs="Arial"/>
                <w:lang w:eastAsia="en-GB"/>
              </w:rPr>
              <w:t xml:space="preserve"> a few points of agreement, in spite of their very different research methods. </w:t>
            </w:r>
          </w:p>
        </w:tc>
      </w:tr>
      <w:tr w:rsidRPr="002C732C" w:rsidR="005A021E" w:rsidTr="001C71C3" w14:paraId="77AFB7C4" w14:textId="77777777">
        <w:trPr>
          <w:gridAfter w:val="1"/>
          <w:wAfter w:w="54" w:type="dxa"/>
          <w:tblCellSpacing w:w="0" w:type="dxa"/>
        </w:trPr>
        <w:tc>
          <w:tcPr>
            <w:tcW w:w="10005" w:type="dxa"/>
            <w:vAlign w:val="center"/>
            <w:hideMark/>
          </w:tcPr>
          <w:p w:rsidRPr="000F1230" w:rsidR="005A021E" w:rsidP="001C71C3" w:rsidRDefault="005A021E" w14:paraId="4D95DE5E" w14:textId="77777777">
            <w:pPr>
              <w:spacing w:before="100" w:beforeAutospacing="1" w:after="100" w:afterAutospacing="1" w:line="240" w:lineRule="auto"/>
              <w:rPr>
                <w:rFonts w:eastAsia="Times New Roman" w:cs="Arial"/>
                <w:lang w:eastAsia="en-GB"/>
              </w:rPr>
            </w:pPr>
            <w:r w:rsidRPr="000F1230">
              <w:rPr>
                <w:rFonts w:eastAsia="Times New Roman" w:cs="Arial"/>
                <w:lang w:eastAsia="en-GB"/>
              </w:rPr>
              <w:t xml:space="preserve">  </w:t>
            </w:r>
          </w:p>
        </w:tc>
        <w:tc>
          <w:tcPr>
            <w:tcW w:w="523" w:type="dxa"/>
            <w:vAlign w:val="center"/>
            <w:hideMark/>
          </w:tcPr>
          <w:p w:rsidRPr="000F1230" w:rsidR="005A021E" w:rsidP="001C71C3" w:rsidRDefault="005A021E" w14:paraId="09809731" w14:textId="77777777">
            <w:pPr>
              <w:spacing w:before="100" w:beforeAutospacing="1" w:after="100" w:afterAutospacing="1" w:line="240" w:lineRule="auto"/>
              <w:rPr>
                <w:rFonts w:eastAsia="Times New Roman" w:cs="Arial"/>
                <w:lang w:eastAsia="en-GB"/>
              </w:rPr>
            </w:pPr>
            <w:r w:rsidRPr="000F1230">
              <w:rPr>
                <w:rFonts w:eastAsia="Times New Roman" w:cs="Arial"/>
                <w:lang w:eastAsia="en-GB"/>
              </w:rPr>
              <w:t xml:space="preserve">  </w:t>
            </w:r>
          </w:p>
        </w:tc>
        <w:tc>
          <w:tcPr>
            <w:tcW w:w="0" w:type="auto"/>
            <w:vAlign w:val="center"/>
            <w:hideMark/>
          </w:tcPr>
          <w:p w:rsidRPr="000F1230" w:rsidR="005A021E" w:rsidP="001C71C3" w:rsidRDefault="005A021E" w14:paraId="2534DA84" w14:textId="77777777">
            <w:pPr>
              <w:spacing w:before="100" w:beforeAutospacing="1" w:after="100" w:afterAutospacing="1" w:line="240" w:lineRule="auto"/>
              <w:rPr>
                <w:rFonts w:eastAsia="Times New Roman" w:cs="Arial"/>
                <w:lang w:eastAsia="en-GB"/>
              </w:rPr>
            </w:pPr>
            <w:r w:rsidRPr="000F1230">
              <w:rPr>
                <w:rFonts w:eastAsia="Times New Roman" w:cs="Arial"/>
                <w:lang w:eastAsia="en-GB"/>
              </w:rPr>
              <w:t xml:space="preserve">  </w:t>
            </w:r>
          </w:p>
        </w:tc>
      </w:tr>
    </w:tbl>
    <w:p w:rsidRPr="000F1230" w:rsidR="005A021E" w:rsidP="005A021E" w:rsidRDefault="005A021E" w14:paraId="2B29D4CA" w14:textId="77777777">
      <w:pPr>
        <w:spacing w:after="0" w:line="240" w:lineRule="auto"/>
        <w:rPr>
          <w:rFonts w:eastAsia="Times New Roman" w:cs="Arial"/>
          <w:vanish/>
          <w:lang w:eastAsia="en-GB"/>
        </w:rPr>
      </w:pPr>
    </w:p>
    <w:tbl>
      <w:tblPr>
        <w:tblW w:w="0" w:type="auto"/>
        <w:tblCellSpacing w:w="0" w:type="dxa"/>
        <w:tblCellMar>
          <w:left w:w="0" w:type="dxa"/>
          <w:right w:w="0" w:type="dxa"/>
        </w:tblCellMar>
        <w:tblLook w:val="04A0" w:firstRow="1" w:lastRow="0" w:firstColumn="1" w:lastColumn="0" w:noHBand="0" w:noVBand="1"/>
      </w:tblPr>
      <w:tblGrid>
        <w:gridCol w:w="10484"/>
      </w:tblGrid>
      <w:tr w:rsidRPr="002C732C" w:rsidR="005A021E" w:rsidTr="001C71C3" w14:paraId="4CE6CABB" w14:textId="77777777">
        <w:trPr>
          <w:tblCellSpacing w:w="0" w:type="dxa"/>
        </w:trPr>
        <w:tc>
          <w:tcPr>
            <w:tcW w:w="0" w:type="auto"/>
            <w:vAlign w:val="center"/>
            <w:hideMark/>
          </w:tcPr>
          <w:p w:rsidRPr="000F1230" w:rsidR="005A021E" w:rsidP="001C71C3" w:rsidRDefault="005A021E" w14:paraId="7ED50326" w14:textId="77777777">
            <w:pPr>
              <w:spacing w:before="100" w:beforeAutospacing="1" w:after="100" w:afterAutospacing="1" w:line="240" w:lineRule="auto"/>
              <w:rPr>
                <w:rFonts w:eastAsia="Times New Roman" w:cs="Arial"/>
                <w:lang w:eastAsia="en-GB"/>
              </w:rPr>
            </w:pPr>
            <w:r w:rsidRPr="000F1230">
              <w:rPr>
                <w:rFonts w:eastAsia="Times New Roman" w:cs="Arial"/>
                <w:lang w:eastAsia="en-GB"/>
              </w:rPr>
              <w:lastRenderedPageBreak/>
              <w:t xml:space="preserve">The </w:t>
            </w:r>
            <w:proofErr w:type="spellStart"/>
            <w:r w:rsidRPr="000F1230">
              <w:rPr>
                <w:rFonts w:eastAsia="Times New Roman" w:cs="Arial"/>
                <w:bCs/>
                <w:lang w:eastAsia="en-GB"/>
              </w:rPr>
              <w:t>Koren</w:t>
            </w:r>
            <w:proofErr w:type="spellEnd"/>
            <w:r w:rsidRPr="000F1230">
              <w:rPr>
                <w:rFonts w:eastAsia="Times New Roman" w:cs="Arial"/>
                <w:bCs/>
                <w:lang w:eastAsia="en-GB"/>
              </w:rPr>
              <w:t xml:space="preserve"> Helmet</w:t>
            </w:r>
            <w:r w:rsidRPr="000F1230">
              <w:rPr>
                <w:rFonts w:eastAsia="Times New Roman" w:cs="Arial"/>
                <w:lang w:eastAsia="en-GB"/>
              </w:rPr>
              <w:t xml:space="preserve"> is connected to a PC computer through a 'black box' that cycles the signals through four coils on each side of the head, above over the place where the temporal lobes of the brain meet the parietal lobes. This is the area of the brain many researchers feel is the source of spiritual and religious experiences </w:t>
            </w:r>
            <w:hyperlink w:tgtFrame="_blank" w:history="1" r:id="rId25">
              <w:r w:rsidRPr="002C732C">
                <w:rPr>
                  <w:rFonts w:eastAsia="Times New Roman" w:cs="Arial"/>
                  <w:bCs/>
                  <w:lang w:eastAsia="en-GB"/>
                </w:rPr>
                <w:t>link</w:t>
              </w:r>
            </w:hyperlink>
            <w:r w:rsidRPr="000F1230">
              <w:rPr>
                <w:rFonts w:eastAsia="Times New Roman" w:cs="Arial"/>
                <w:lang w:eastAsia="en-GB"/>
              </w:rPr>
              <w:t xml:space="preserve">. </w:t>
            </w:r>
          </w:p>
        </w:tc>
      </w:tr>
    </w:tbl>
    <w:p w:rsidR="005A021E" w:rsidP="005A021E" w:rsidRDefault="005A021E" w14:paraId="438F8465" w14:textId="73D6EE94">
      <w:pPr>
        <w:pStyle w:val="ListParagraph"/>
        <w:ind w:left="1287"/>
        <w:rPr>
          <w:rFonts w:cs="Arial"/>
          <w:b/>
        </w:rPr>
      </w:pPr>
    </w:p>
    <w:p w:rsidR="005A021E" w:rsidP="005A021E" w:rsidRDefault="005A021E" w14:paraId="178BA671" w14:textId="1B2CFC93">
      <w:pPr>
        <w:pStyle w:val="ListParagraph"/>
        <w:ind w:left="1287"/>
        <w:rPr>
          <w:rFonts w:cs="Arial"/>
          <w:b/>
        </w:rPr>
      </w:pPr>
    </w:p>
    <w:p w:rsidR="005A021E" w:rsidP="005A021E" w:rsidRDefault="005A021E" w14:paraId="4FA208FC" w14:textId="23D55F87">
      <w:pPr>
        <w:rPr>
          <w:rFonts w:cs="Arial"/>
          <w:b/>
        </w:rPr>
      </w:pPr>
      <w:r>
        <w:rPr>
          <w:rFonts w:cs="Arial"/>
          <w:b/>
        </w:rPr>
        <w:t>Make a list of challenges that you think the findings from the God-Helmet make against Religious Experiences being from God.</w:t>
      </w:r>
    </w:p>
    <w:p w:rsidRPr="005A021E" w:rsidR="005A021E" w:rsidP="005A021E" w:rsidRDefault="005A021E" w14:paraId="4BBE7843" w14:textId="50471345">
      <w:pPr>
        <w:rPr>
          <w:rFonts w:cs="Arial"/>
          <w:b/>
        </w:rPr>
      </w:pPr>
      <w:r>
        <w:rPr>
          <w:rFonts w:cs="Arial"/>
          <w:b/>
        </w:rPr>
        <w:t>How may someone still argue that the God-Helmet does not disprove that Religious Experiences are from God?</w:t>
      </w:r>
    </w:p>
    <w:p w:rsidRPr="005A021E" w:rsidR="005A021E" w:rsidP="005A021E" w:rsidRDefault="005A021E" w14:paraId="52E0E045" w14:textId="5D9FF6F8">
      <w:pPr>
        <w:pStyle w:val="ListParagraph"/>
        <w:ind w:left="1800"/>
        <w:rPr>
          <w:rFonts w:cs="Arial"/>
        </w:rPr>
      </w:pPr>
    </w:p>
    <w:p w:rsidR="005A021E" w:rsidP="005A021E" w:rsidRDefault="005A021E" w14:paraId="350CC27D" w14:textId="6EBDBB5D">
      <w:pPr>
        <w:tabs>
          <w:tab w:val="left" w:pos="1050"/>
        </w:tabs>
        <w:rPr>
          <w:rFonts w:cs="Arial"/>
        </w:rPr>
      </w:pPr>
      <w:r>
        <w:rPr>
          <w:noProof/>
          <w:lang w:eastAsia="en-GB"/>
        </w:rPr>
        <w:drawing>
          <wp:anchor distT="0" distB="0" distL="114300" distR="114300" simplePos="0" relativeHeight="251678720" behindDoc="1" locked="0" layoutInCell="1" allowOverlap="1" wp14:anchorId="3E598894" wp14:editId="60C2245E">
            <wp:simplePos x="0" y="0"/>
            <wp:positionH relativeFrom="margin">
              <wp:align>left</wp:align>
            </wp:positionH>
            <wp:positionV relativeFrom="paragraph">
              <wp:posOffset>12700</wp:posOffset>
            </wp:positionV>
            <wp:extent cx="2014220" cy="2880995"/>
            <wp:effectExtent l="0" t="0" r="5080" b="0"/>
            <wp:wrapTight wrapText="bothSides">
              <wp:wrapPolygon edited="0">
                <wp:start x="0" y="0"/>
                <wp:lineTo x="0" y="21424"/>
                <wp:lineTo x="21450" y="21424"/>
                <wp:lineTo x="21450" y="0"/>
                <wp:lineTo x="0" y="0"/>
              </wp:wrapPolygon>
            </wp:wrapTight>
            <wp:docPr id="23557" name="Picture 5" descr="fre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7" name="Picture 5" descr="freu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14220" cy="2880995"/>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ab/>
      </w:r>
      <w:r w:rsidR="00EE1A97">
        <w:rPr>
          <w:rFonts w:cs="Arial"/>
          <w:b/>
        </w:rPr>
        <w:t>Sigmund Freud</w:t>
      </w:r>
      <w:r w:rsidRPr="00EE1A97">
        <w:rPr>
          <w:rFonts w:cs="Arial"/>
          <w:b/>
        </w:rPr>
        <w:t xml:space="preserve"> challenges Religious Experiences</w:t>
      </w:r>
      <w:r>
        <w:rPr>
          <w:rFonts w:cs="Arial"/>
        </w:rPr>
        <w:t>. He says:</w:t>
      </w:r>
    </w:p>
    <w:p w:rsidRPr="00EE1A97" w:rsidR="00EE1A97" w:rsidP="00EE1A97" w:rsidRDefault="00EE1A97" w14:paraId="601C0C73" w14:textId="77777777">
      <w:pPr>
        <w:numPr>
          <w:ilvl w:val="0"/>
          <w:numId w:val="39"/>
        </w:numPr>
        <w:spacing w:after="0" w:line="216" w:lineRule="auto"/>
        <w:ind w:left="1267"/>
        <w:contextualSpacing/>
        <w:textAlignment w:val="baseline"/>
        <w:rPr>
          <w:rFonts w:eastAsia="Times New Roman" w:cs="Times New Roman"/>
          <w:lang w:eastAsia="en-GB"/>
        </w:rPr>
      </w:pPr>
      <w:r>
        <w:rPr>
          <w:rFonts w:eastAsiaTheme="minorEastAsia"/>
          <w:bCs/>
          <w:color w:val="000000" w:themeColor="text1"/>
          <w:kern w:val="24"/>
          <w:lang w:eastAsia="en-GB"/>
        </w:rPr>
        <w:t>T</w:t>
      </w:r>
      <w:r w:rsidRPr="00EE1A97">
        <w:rPr>
          <w:rFonts w:eastAsiaTheme="minorEastAsia"/>
          <w:bCs/>
          <w:color w:val="000000" w:themeColor="text1"/>
          <w:kern w:val="24"/>
          <w:lang w:eastAsia="en-GB"/>
        </w:rPr>
        <w:t>he my</w:t>
      </w:r>
      <w:r>
        <w:rPr>
          <w:rFonts w:eastAsiaTheme="minorEastAsia"/>
          <w:bCs/>
          <w:color w:val="000000" w:themeColor="text1"/>
          <w:kern w:val="24"/>
          <w:lang w:eastAsia="en-GB"/>
        </w:rPr>
        <w:t>stic’s religious experience is</w:t>
      </w:r>
      <w:r w:rsidRPr="00EE1A97">
        <w:rPr>
          <w:rFonts w:eastAsiaTheme="minorEastAsia"/>
          <w:bCs/>
          <w:color w:val="000000" w:themeColor="text1"/>
          <w:kern w:val="24"/>
          <w:lang w:eastAsia="en-GB"/>
        </w:rPr>
        <w:t xml:space="preserve"> a desire </w:t>
      </w:r>
      <w:r>
        <w:rPr>
          <w:rFonts w:eastAsiaTheme="minorEastAsia"/>
          <w:bCs/>
          <w:color w:val="000000" w:themeColor="text1"/>
          <w:kern w:val="24"/>
          <w:lang w:eastAsia="en-GB"/>
        </w:rPr>
        <w:t>to return to the bliss of being an</w:t>
      </w:r>
    </w:p>
    <w:p w:rsidRPr="00EE1A97" w:rsidR="00EE1A97" w:rsidP="00EE1A97" w:rsidRDefault="00EE1A97" w14:paraId="7E3566B2" w14:textId="0958C27C">
      <w:pPr>
        <w:spacing w:after="0" w:line="216" w:lineRule="auto"/>
        <w:ind w:left="1267"/>
        <w:contextualSpacing/>
        <w:textAlignment w:val="baseline"/>
        <w:rPr>
          <w:rFonts w:eastAsia="Times New Roman" w:cs="Times New Roman"/>
          <w:lang w:eastAsia="en-GB"/>
        </w:rPr>
      </w:pPr>
      <w:r>
        <w:rPr>
          <w:rFonts w:eastAsiaTheme="minorEastAsia"/>
          <w:bCs/>
          <w:color w:val="000000" w:themeColor="text1"/>
          <w:kern w:val="24"/>
          <w:lang w:eastAsia="en-GB"/>
        </w:rPr>
        <w:t xml:space="preserve">       infant</w:t>
      </w:r>
      <w:r w:rsidRPr="00EE1A97">
        <w:rPr>
          <w:rFonts w:eastAsiaTheme="minorEastAsia"/>
          <w:bCs/>
          <w:color w:val="000000" w:themeColor="text1"/>
          <w:kern w:val="24"/>
          <w:lang w:eastAsia="en-GB"/>
        </w:rPr>
        <w:t xml:space="preserve">.  </w:t>
      </w:r>
    </w:p>
    <w:p w:rsidRPr="00EE1A97" w:rsidR="00EE1A97" w:rsidP="00EE1A97" w:rsidRDefault="00EE1A97" w14:paraId="61B1A788" w14:textId="2D29BF14">
      <w:pPr>
        <w:numPr>
          <w:ilvl w:val="0"/>
          <w:numId w:val="39"/>
        </w:numPr>
        <w:spacing w:after="0" w:line="216" w:lineRule="auto"/>
        <w:ind w:left="1267"/>
        <w:contextualSpacing/>
        <w:textAlignment w:val="baseline"/>
        <w:rPr>
          <w:rFonts w:eastAsia="Times New Roman" w:cs="Times New Roman"/>
          <w:lang w:eastAsia="en-GB"/>
        </w:rPr>
      </w:pPr>
      <w:r w:rsidRPr="00EE1A97">
        <w:rPr>
          <w:rFonts w:eastAsiaTheme="minorEastAsia"/>
          <w:bCs/>
          <w:color w:val="000000" w:themeColor="text1"/>
          <w:kern w:val="24"/>
          <w:lang w:eastAsia="en-GB"/>
        </w:rPr>
        <w:t xml:space="preserve">It is sustained by fear of the superior power of fate. </w:t>
      </w:r>
    </w:p>
    <w:p w:rsidRPr="00EE1A97" w:rsidR="00EE1A97" w:rsidP="00EE1A97" w:rsidRDefault="00EE1A97" w14:paraId="3594264D" w14:textId="66ED1A6C">
      <w:pPr>
        <w:numPr>
          <w:ilvl w:val="0"/>
          <w:numId w:val="39"/>
        </w:numPr>
        <w:spacing w:after="0" w:line="216" w:lineRule="auto"/>
        <w:ind w:left="1267"/>
        <w:contextualSpacing/>
        <w:textAlignment w:val="baseline"/>
        <w:rPr>
          <w:rFonts w:eastAsia="Times New Roman" w:cs="Times New Roman"/>
          <w:lang w:eastAsia="en-GB"/>
        </w:rPr>
      </w:pPr>
      <w:r>
        <w:rPr>
          <w:rFonts w:eastAsiaTheme="minorEastAsia"/>
          <w:bCs/>
          <w:color w:val="000000" w:themeColor="text1"/>
          <w:kern w:val="24"/>
          <w:lang w:eastAsia="en-GB"/>
        </w:rPr>
        <w:t>Religion is an illusion and an “obsessional neurosis”</w:t>
      </w:r>
    </w:p>
    <w:p w:rsidRPr="00EE1A97" w:rsidR="00EE1A97" w:rsidP="00EE1A97" w:rsidRDefault="00EE1A97" w14:paraId="7BAC1D3A" w14:textId="77777777">
      <w:pPr>
        <w:numPr>
          <w:ilvl w:val="0"/>
          <w:numId w:val="39"/>
        </w:numPr>
        <w:spacing w:after="0" w:line="216" w:lineRule="auto"/>
        <w:ind w:left="1267"/>
        <w:contextualSpacing/>
        <w:textAlignment w:val="baseline"/>
        <w:rPr>
          <w:rFonts w:eastAsia="Times New Roman" w:cs="Times New Roman"/>
          <w:lang w:eastAsia="en-GB"/>
        </w:rPr>
      </w:pPr>
      <w:r>
        <w:rPr>
          <w:rFonts w:eastAsiaTheme="minorEastAsia"/>
          <w:bCs/>
          <w:color w:val="000000" w:themeColor="text1"/>
          <w:kern w:val="24"/>
          <w:lang w:eastAsia="en-GB"/>
        </w:rPr>
        <w:t>God is something made by man to project our guilt upon and so make</w:t>
      </w:r>
    </w:p>
    <w:p w:rsidRPr="00EE1A97" w:rsidR="00EE1A97" w:rsidP="00EE1A97" w:rsidRDefault="00EE1A97" w14:paraId="311B9227" w14:textId="18E2937E">
      <w:pPr>
        <w:spacing w:after="0" w:line="216" w:lineRule="auto"/>
        <w:ind w:left="1267"/>
        <w:contextualSpacing/>
        <w:textAlignment w:val="baseline"/>
        <w:rPr>
          <w:rFonts w:eastAsia="Times New Roman" w:cs="Times New Roman"/>
          <w:lang w:eastAsia="en-GB"/>
        </w:rPr>
      </w:pPr>
      <w:r>
        <w:rPr>
          <w:rFonts w:eastAsiaTheme="minorEastAsia"/>
          <w:bCs/>
          <w:color w:val="000000" w:themeColor="text1"/>
          <w:kern w:val="24"/>
          <w:lang w:eastAsia="en-GB"/>
        </w:rPr>
        <w:t xml:space="preserve">      ourselves feel better</w:t>
      </w:r>
    </w:p>
    <w:p w:rsidRPr="00EE1A97" w:rsidR="00EE1A97" w:rsidP="00EE1A97" w:rsidRDefault="00EE1A97" w14:paraId="14B50A7C" w14:textId="77777777">
      <w:pPr>
        <w:spacing w:after="0" w:line="216" w:lineRule="auto"/>
        <w:ind w:left="1267"/>
        <w:contextualSpacing/>
        <w:textAlignment w:val="baseline"/>
        <w:rPr>
          <w:rFonts w:eastAsia="Times New Roman" w:cs="Times New Roman"/>
          <w:lang w:eastAsia="en-GB"/>
        </w:rPr>
      </w:pPr>
    </w:p>
    <w:p w:rsidR="005A021E" w:rsidP="005A021E" w:rsidRDefault="005A021E" w14:paraId="64920E1F" w14:textId="77777777">
      <w:pPr>
        <w:tabs>
          <w:tab w:val="left" w:pos="1050"/>
        </w:tabs>
        <w:rPr>
          <w:rFonts w:cs="Arial"/>
        </w:rPr>
      </w:pPr>
    </w:p>
    <w:p w:rsidR="00EE1A97" w:rsidP="005A021E" w:rsidRDefault="005D7159" w14:paraId="4BF513B1" w14:textId="5FA398EC">
      <w:pPr>
        <w:rPr>
          <w:rFonts w:cs="Arial"/>
        </w:rPr>
      </w:pPr>
      <w:r>
        <w:rPr>
          <w:rFonts w:cs="Arial"/>
        </w:rPr>
        <w:t>Read this article on Religious Experience</w:t>
      </w:r>
      <w:r w:rsidR="00851C85">
        <w:rPr>
          <w:rFonts w:cs="Arial"/>
        </w:rPr>
        <w:t xml:space="preserve"> which explains in more detail the view of</w:t>
      </w:r>
      <w:r w:rsidR="00EE1A97">
        <w:rPr>
          <w:rFonts w:cs="Arial"/>
        </w:rPr>
        <w:t xml:space="preserve"> Sigmund Freud regarding his </w:t>
      </w:r>
      <w:r w:rsidR="00851C85">
        <w:rPr>
          <w:rFonts w:cs="Arial"/>
        </w:rPr>
        <w:t>view of Religious Experiences.</w:t>
      </w:r>
    </w:p>
    <w:p w:rsidR="00851C85" w:rsidP="005A021E" w:rsidRDefault="00851C85" w14:paraId="222E8348" w14:textId="10EA0737">
      <w:pPr>
        <w:rPr>
          <w:rFonts w:cs="Arial"/>
        </w:rPr>
      </w:pPr>
      <w:r>
        <w:rPr>
          <w:rFonts w:cs="Arial"/>
        </w:rPr>
        <w:t xml:space="preserve">Make notes on the challenges Freud makes </w:t>
      </w:r>
      <w:r w:rsidR="00E04AEC">
        <w:rPr>
          <w:rFonts w:cs="Arial"/>
        </w:rPr>
        <w:t>and how William James responds to some of the challenges.</w:t>
      </w:r>
    </w:p>
    <w:p w:rsidR="00E04AEC" w:rsidP="005A021E" w:rsidRDefault="00E04AEC" w14:paraId="2A68BE2F" w14:textId="33EF722F">
      <w:pPr>
        <w:rPr>
          <w:rFonts w:cs="Arial"/>
        </w:rPr>
      </w:pPr>
      <w:r>
        <w:rPr>
          <w:rFonts w:cs="Arial"/>
        </w:rPr>
        <w:t>Who do you agree with most and why?</w:t>
      </w:r>
    </w:p>
    <w:p w:rsidR="00851C85" w:rsidP="005A021E" w:rsidRDefault="00851C85" w14:paraId="5CAD7789" w14:textId="05CFA6CD">
      <w:pPr>
        <w:rPr>
          <w:rFonts w:cs="Arial"/>
        </w:rPr>
      </w:pPr>
    </w:p>
    <w:p w:rsidR="00851C85" w:rsidP="005A021E" w:rsidRDefault="00851C85" w14:paraId="0A3ECCC2" w14:textId="2641F07E">
      <w:pPr>
        <w:rPr>
          <w:rFonts w:cs="Arial"/>
        </w:rPr>
      </w:pPr>
    </w:p>
    <w:p w:rsidR="00851C85" w:rsidP="005A021E" w:rsidRDefault="00851C85" w14:paraId="4AB3C639" w14:textId="7522C256">
      <w:pPr>
        <w:rPr>
          <w:rFonts w:cs="Arial"/>
        </w:rPr>
      </w:pPr>
    </w:p>
    <w:p w:rsidR="00851C85" w:rsidP="005A021E" w:rsidRDefault="00851C85" w14:paraId="39EE0CB4" w14:textId="28891425">
      <w:pPr>
        <w:rPr>
          <w:rFonts w:cs="Arial"/>
        </w:rPr>
      </w:pPr>
      <w:r w:rsidRPr="00851C85">
        <w:rPr>
          <w:rFonts w:cs="Arial"/>
          <w:noProof/>
          <w:lang w:eastAsia="en-GB"/>
        </w:rPr>
        <w:lastRenderedPageBreak/>
        <mc:AlternateContent>
          <mc:Choice Requires="wps">
            <w:drawing>
              <wp:anchor distT="45720" distB="45720" distL="114300" distR="114300" simplePos="0" relativeHeight="251680768" behindDoc="0" locked="0" layoutInCell="1" allowOverlap="1" wp14:anchorId="2B1E6F95" wp14:editId="298D8357">
                <wp:simplePos x="0" y="0"/>
                <wp:positionH relativeFrom="page">
                  <wp:align>center</wp:align>
                </wp:positionH>
                <wp:positionV relativeFrom="paragraph">
                  <wp:posOffset>317500</wp:posOffset>
                </wp:positionV>
                <wp:extent cx="6829425" cy="1404620"/>
                <wp:effectExtent l="0" t="0" r="28575"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04620"/>
                        </a:xfrm>
                        <a:prstGeom prst="rect">
                          <a:avLst/>
                        </a:prstGeom>
                        <a:solidFill>
                          <a:srgbClr val="FFFFFF"/>
                        </a:solidFill>
                        <a:ln w="9525">
                          <a:solidFill>
                            <a:srgbClr val="000000"/>
                          </a:solidFill>
                          <a:miter lim="800000"/>
                          <a:headEnd/>
                          <a:tailEnd/>
                        </a:ln>
                      </wps:spPr>
                      <wps:txbx>
                        <w:txbxContent>
                          <w:p w:rsidR="00851C85" w:rsidP="00851C85" w:rsidRDefault="00851C85" w14:paraId="1A9F6DFF" w14:textId="77777777">
                            <w:pPr>
                              <w:spacing w:after="0"/>
                            </w:pPr>
                            <w:r>
                              <w:t xml:space="preserve">FREUD: A PSYCHOLOGICAL </w:t>
                            </w:r>
                            <w:proofErr w:type="gramStart"/>
                            <w:r>
                              <w:t>EXPLANATION  In</w:t>
                            </w:r>
                            <w:proofErr w:type="gramEnd"/>
                            <w:r>
                              <w:t xml:space="preserve"> The Future of an Illusion, Sigmund Freud presents a different explanation of what might be happening in religious experiences. He argues that they could be hallucinations, like dreams, caused by a very deep unconscious wish that human beings have. This wish goes back in history to the emergence of the human race, and in each individual, to their earliest infancy. The wish is for consolation and reassurance. </w:t>
                            </w:r>
                          </w:p>
                          <w:p w:rsidR="00851C85" w:rsidP="00851C85" w:rsidRDefault="00851C85" w14:paraId="71574678" w14:textId="67593BED">
                            <w:pPr>
                              <w:spacing w:after="0"/>
                            </w:pPr>
                          </w:p>
                          <w:p w:rsidR="00851C85" w:rsidP="00851C85" w:rsidRDefault="00851C85" w14:paraId="44DAFC76" w14:textId="354D4B87">
                            <w:pPr>
                              <w:spacing w:after="0"/>
                            </w:pPr>
                            <w:r>
                              <w:t xml:space="preserve">In the face of the uncontrollable forces of nature, we feel vulnerable, afraid and frustrated that there is so little we can do. We want to rob life of its terrors. Likewise, when we are infants, we are completely helpless and dependent and need protection. Both motives come together in the thought that there is a God, a protector, a means by which we can control nature (for early religions) or feel safe in the face of danger and uncertainty. Our relationship to God takes on the intimacy and intensity of our relationship to our parents. </w:t>
                            </w:r>
                          </w:p>
                          <w:p w:rsidR="00851C85" w:rsidP="00851C85" w:rsidRDefault="00851C85" w14:paraId="20140293" w14:textId="77777777">
                            <w:r>
                              <w:t xml:space="preserve"> </w:t>
                            </w:r>
                          </w:p>
                          <w:p w:rsidR="00851C85" w:rsidP="00851C85" w:rsidRDefault="00851C85" w14:paraId="165D5673" w14:textId="38A9D142">
                            <w:r>
                              <w:t xml:space="preserve">Religious beliefs are ‘fulfilments of the oldest, strongest and most urgent wishes of mankind. The secret of their strength lies in the strength of those wishes.’ Isn’t it remarkable, he says, that religion describes the universe ‘exactly as we are bound to wish it to be’? A belief that is based on a wish, rather than on evidence, Freud calls an ‘illusion’. It isn’t necessarily false; it’s just that it isn’t based on seeking the truth. </w:t>
                            </w:r>
                          </w:p>
                          <w:p w:rsidR="00851C85" w:rsidP="00851C85" w:rsidRDefault="00851C85" w14:paraId="0A22722D" w14:textId="1ED9BD32">
                            <w:r>
                              <w:t xml:space="preserve">Just as religious beliefs are based on wishes, so religious experiences are as well. Freud argues that dreams are caused by deep desires we are unaware of, and he argues that religious experiences are similarly caused. They are hallucinations that happen when we are awake, caused by the wish for security and meaning, for things to ‘be ok’. </w:t>
                            </w:r>
                          </w:p>
                          <w:p w:rsidR="00851C85" w:rsidP="00851C85" w:rsidRDefault="00851C85" w14:paraId="4307788B" w14:textId="6D4836DC">
                            <w:r>
                              <w:t xml:space="preserve">Freud’s theory seems to account for many of the characteristics James noted about religious experiences. If they are hallucinations, then we can expect them to be experiences, rather than thoughts, in which the person seems to be aware of something directly. Given the nature of the wish, we can expect them to involve intense feelings; and because the wish is abstract, they won’t be particularly related to any mode of perception. They will feel like there is something beyond or outside oneself that can offer security, upon which one can depend. </w:t>
                            </w:r>
                          </w:p>
                          <w:p w:rsidRPr="00851C85" w:rsidR="00851C85" w:rsidP="00851C85" w:rsidRDefault="00851C85" w14:paraId="2240472F" w14:textId="3339916A">
                            <w:pPr>
                              <w:rPr>
                                <w:b/>
                                <w:bCs/>
                              </w:rPr>
                            </w:pPr>
                            <w:r w:rsidRPr="00851C85">
                              <w:rPr>
                                <w:b/>
                                <w:bCs/>
                              </w:rPr>
                              <w:t xml:space="preserve">Objections James argues that Freud’s theory doesn’t undermine the possibility that religious experiences are experiences of God.  </w:t>
                            </w:r>
                          </w:p>
                          <w:p w:rsidR="00851C85" w:rsidRDefault="00851C85" w14:paraId="1E4456F6" w14:textId="77777777">
                            <w:r>
                              <w:t xml:space="preserve">1. We can’t evaluate the truth of an experience just by its origin. We should look at its effects, its place in our lives. We must evaluate it by other things we feel are important and what we know to be true. Religious experiences produce real effects, which are positive.  </w:t>
                            </w:r>
                          </w:p>
                          <w:p w:rsidR="00851C85" w:rsidRDefault="00851C85" w14:paraId="3AB3AF1F" w14:textId="77777777">
                            <w:r>
                              <w:t xml:space="preserve">2. We can agree that religious experiences come to us in the first instance from the unconscious. But it is entirely possible that the unconscious is a conduit of spiritual reality. Almost everyone who believes in a spiritual dimension to human beings thinks this goes beyond what we are aware of.  </w:t>
                            </w:r>
                          </w:p>
                          <w:p w:rsidR="00851C85" w:rsidRDefault="00851C85" w14:paraId="018AC84E" w14:textId="3EC8DC2E">
                            <w:r>
                              <w:t xml:space="preserve">3. Even if religious experiences are caused by a wish for security and meaning, if God does exist and we do need him, then our wish for contact with God would be realistic – if we are made by God, then a relationship with God would be one of our deepest desires. The wish Freud identifies may not be the result only of the experiences he describes. </w:t>
                            </w:r>
                          </w:p>
                          <w:p w:rsidR="00851C85" w:rsidRDefault="00851C85" w14:paraId="0E140BB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0" style="position:absolute;margin-left:0;margin-top:25pt;width:537.75pt;height:110.6pt;z-index:25168076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" w14:anchorId="2B1E6F95">
                <v:textbox style="mso-fit-shape-to-text:t">
                  <w:txbxContent>
                    <w:p w:rsidR="00851C85" w:rsidP="00851C85" w:rsidRDefault="00851C85" w14:paraId="1A9F6DFF" w14:textId="77777777">
                      <w:pPr>
                        <w:spacing w:after="0"/>
                      </w:pPr>
                      <w:r>
                        <w:t xml:space="preserve">FREUD: A PSYCHOLOGICAL </w:t>
                      </w:r>
                      <w:proofErr w:type="gramStart"/>
                      <w:r>
                        <w:t>EXPLANATION  In</w:t>
                      </w:r>
                      <w:proofErr w:type="gramEnd"/>
                      <w:r>
                        <w:t xml:space="preserve"> The Future of an Illusion, Sigmund Freud presents a different explanation of what might be happening in religious experiences. He argues that they could be hallucinations, like dreams, caused by a very deep unconscious wish that human beings have. This wish goes back in history to the emergence of the human race, and in each individual, to their earliest infancy. The wish is for consolation and reassurance. </w:t>
                      </w:r>
                    </w:p>
                    <w:p w:rsidR="00851C85" w:rsidP="00851C85" w:rsidRDefault="00851C85" w14:paraId="71574678" w14:textId="67593BED">
                      <w:pPr>
                        <w:spacing w:after="0"/>
                      </w:pPr>
                    </w:p>
                    <w:p w:rsidR="00851C85" w:rsidP="00851C85" w:rsidRDefault="00851C85" w14:paraId="44DAFC76" w14:textId="354D4B87">
                      <w:pPr>
                        <w:spacing w:after="0"/>
                      </w:pPr>
                      <w:r>
                        <w:t xml:space="preserve">In the face of the uncontrollable forces of nature, we feel vulnerable, afraid and frustrated that there is so little we can do. We want to rob life of its terrors. Likewise, when we are infants, we are completely helpless and dependent and need protection. Both motives come together in the thought that there is a God, a protector, a means by which we can control nature (for early religions) or feel safe in the face of danger and uncertainty. Our relationship to God takes on the intimacy and intensity of our relationship to our parents. </w:t>
                      </w:r>
                    </w:p>
                    <w:p w:rsidR="00851C85" w:rsidP="00851C85" w:rsidRDefault="00851C85" w14:paraId="20140293" w14:textId="77777777">
                      <w:r>
                        <w:t xml:space="preserve"> </w:t>
                      </w:r>
                    </w:p>
                    <w:p w:rsidR="00851C85" w:rsidP="00851C85" w:rsidRDefault="00851C85" w14:paraId="165D5673" w14:textId="38A9D142">
                      <w:r>
                        <w:t xml:space="preserve">Religious beliefs are ‘fulfilments of the oldest, strongest and most urgent wishes of mankind. The secret of their strength lies in the strength of those wishes.’ Isn’t it remarkable, he says, that religion describes the universe ‘exactly as we are bound to wish it to be’? A belief that is based on a wish, rather than on evidence, Freud calls an ‘illusion’. It isn’t necessarily false; it’s just that it isn’t based on seeking the truth. </w:t>
                      </w:r>
                    </w:p>
                    <w:p w:rsidR="00851C85" w:rsidP="00851C85" w:rsidRDefault="00851C85" w14:paraId="0A22722D" w14:textId="1ED9BD32">
                      <w:r>
                        <w:t xml:space="preserve">Just as religious beliefs are based on wishes, so religious experiences are as well. Freud argues that dreams are caused by deep desires we are unaware of, and he argues that religious experiences are similarly caused. They are hallucinations that happen when we are awake, caused by the wish for security and meaning, for things to ‘be ok’. </w:t>
                      </w:r>
                    </w:p>
                    <w:p w:rsidR="00851C85" w:rsidP="00851C85" w:rsidRDefault="00851C85" w14:paraId="4307788B" w14:textId="6D4836DC">
                      <w:r>
                        <w:t xml:space="preserve">Freud’s theory seems to account for many of the characteristics James noted about religious experiences. If they are hallucinations, then we can expect them to be experiences, rather than thoughts, in which the person seems to be aware of something directly. Given the nature of the wish, we can expect them to involve intense feelings; and because the wish is abstract, they won’t be particularly related to any mode of perception. They will feel like there is something beyond or outside oneself that can offer security, upon which one can depend. </w:t>
                      </w:r>
                    </w:p>
                    <w:p w:rsidRPr="00851C85" w:rsidR="00851C85" w:rsidP="00851C85" w:rsidRDefault="00851C85" w14:paraId="2240472F" w14:textId="3339916A">
                      <w:pPr>
                        <w:rPr>
                          <w:b/>
                          <w:bCs/>
                        </w:rPr>
                      </w:pPr>
                      <w:r w:rsidRPr="00851C85">
                        <w:rPr>
                          <w:b/>
                          <w:bCs/>
                        </w:rPr>
                        <w:t xml:space="preserve">Objections James argues that Freud’s theory doesn’t undermine the possibility that religious experiences are experiences of God.  </w:t>
                      </w:r>
                    </w:p>
                    <w:p w:rsidR="00851C85" w:rsidRDefault="00851C85" w14:paraId="1E4456F6" w14:textId="77777777">
                      <w:r>
                        <w:t xml:space="preserve">1. We can’t evaluate the truth of an experience just by its origin. We should look at its effects, its place in our lives. We must evaluate it by other things we feel are important and what we know to be true. Religious experiences produce real effects, which are positive.  </w:t>
                      </w:r>
                    </w:p>
                    <w:p w:rsidR="00851C85" w:rsidRDefault="00851C85" w14:paraId="3AB3AF1F" w14:textId="77777777">
                      <w:r>
                        <w:t xml:space="preserve">2. We can agree that religious experiences come to us in the first instance from the unconscious. But it is entirely possible that the unconscious is a conduit of spiritual reality. Almost everyone who believes in a spiritual dimension to human beings thinks this goes beyond what we are aware of.  </w:t>
                      </w:r>
                    </w:p>
                    <w:p w:rsidR="00851C85" w:rsidRDefault="00851C85" w14:paraId="018AC84E" w14:textId="3EC8DC2E">
                      <w:r>
                        <w:t xml:space="preserve">3. Even if religious experiences are caused by a wish for security and meaning, if God does exist and we do need him, then our wish for contact with God would be realistic – if we are made by God, then a relationship with God would be one of our deepest desires. The wish Freud identifies may not be the result only of the experiences he describes. </w:t>
                      </w:r>
                    </w:p>
                    <w:p w:rsidR="00851C85" w:rsidRDefault="00851C85" w14:paraId="0E140BB7" w14:textId="77777777"/>
                  </w:txbxContent>
                </v:textbox>
                <w10:wrap type="square" anchorx="page"/>
              </v:shape>
            </w:pict>
          </mc:Fallback>
        </mc:AlternateContent>
      </w:r>
    </w:p>
    <w:p w:rsidR="00EE1A97" w:rsidP="00EE1A97" w:rsidRDefault="00EE1A97" w14:paraId="3E907676" w14:textId="429494F9">
      <w:pPr>
        <w:rPr>
          <w:rFonts w:cs="Arial"/>
        </w:rPr>
      </w:pPr>
    </w:p>
    <w:p w:rsidR="00EE1A97" w:rsidP="00EE1A97" w:rsidRDefault="00EE1A97" w14:paraId="4F10D2E1" w14:textId="249547EB">
      <w:pPr>
        <w:rPr>
          <w:rFonts w:cs="Arial"/>
        </w:rPr>
      </w:pPr>
    </w:p>
    <w:p w:rsidR="00EE1A97" w:rsidP="00EE1A97" w:rsidRDefault="00EE1A97" w14:paraId="151708CE" w14:textId="6765F846">
      <w:pPr>
        <w:rPr>
          <w:rFonts w:cs="Arial"/>
        </w:rPr>
      </w:pPr>
    </w:p>
    <w:p w:rsidR="00EE1A97" w:rsidP="00EE1A97" w:rsidRDefault="00851C85" w14:paraId="7DC6507E" w14:textId="2DD68AB6">
      <w:pPr>
        <w:rPr>
          <w:rFonts w:cs="Arial"/>
        </w:rPr>
      </w:pPr>
      <w:r w:rsidRPr="00851C85">
        <w:rPr>
          <w:rFonts w:cs="Arial"/>
          <w:noProof/>
          <w:lang w:eastAsia="en-GB"/>
        </w:rPr>
        <w:lastRenderedPageBreak/>
        <mc:AlternateContent>
          <mc:Choice Requires="wps">
            <w:drawing>
              <wp:anchor distT="45720" distB="45720" distL="114300" distR="114300" simplePos="0" relativeHeight="251682816" behindDoc="0" locked="0" layoutInCell="1" allowOverlap="1" wp14:anchorId="677407A1" wp14:editId="494FD129">
                <wp:simplePos x="0" y="0"/>
                <wp:positionH relativeFrom="column">
                  <wp:posOffset>66675</wp:posOffset>
                </wp:positionH>
                <wp:positionV relativeFrom="paragraph">
                  <wp:posOffset>406400</wp:posOffset>
                </wp:positionV>
                <wp:extent cx="6753225" cy="1404620"/>
                <wp:effectExtent l="0" t="0" r="28575" b="20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404620"/>
                        </a:xfrm>
                        <a:prstGeom prst="rect">
                          <a:avLst/>
                        </a:prstGeom>
                        <a:solidFill>
                          <a:srgbClr val="FFFFFF"/>
                        </a:solidFill>
                        <a:ln w="9525">
                          <a:solidFill>
                            <a:srgbClr val="000000"/>
                          </a:solidFill>
                          <a:miter lim="800000"/>
                          <a:headEnd/>
                          <a:tailEnd/>
                        </a:ln>
                      </wps:spPr>
                      <wps:txbx>
                        <w:txbxContent>
                          <w:p w:rsidR="00851C85" w:rsidP="00851C85" w:rsidRDefault="00851C85" w14:paraId="0C06B409" w14:textId="6384CFAF">
                            <w:r>
                              <w:t xml:space="preserve">Freud would agree with much of this. Knowing why an artist paints may be no help at all in saying whether the painting is beautiful; knowing why a scientist dedicates their life to research won’t tell us if what they discover is true. Freud only argues that religious experience, in itself, gives us no reason to think it is an experience of God. It is perfectly possible for religious experience to have an entirely psychological cause, and seem exactly as it does now. Until we have some independent reason to think God exists, then we cannot use religious experience to support the claim that God exists.  </w:t>
                            </w:r>
                          </w:p>
                          <w:p w:rsidR="00851C85" w:rsidP="00851C85" w:rsidRDefault="00851C85" w14:paraId="335036C9" w14:textId="792068CD">
                            <w:r>
                              <w:t xml:space="preserve"> Another objection is that Freud’s account of religion is inadequate. For instance, religion is not as comforting as he supposes. This issue is discussed in the handout ‘Can social science ‘explain away’ religion?’. </w:t>
                            </w:r>
                          </w:p>
                          <w:p w:rsidR="00851C85" w:rsidRDefault="00851C85" w14:paraId="052CD406" w14:textId="563DACD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1" style="position:absolute;margin-left:5.25pt;margin-top:32pt;width:531.7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" w14:anchorId="677407A1">
                <v:textbox style="mso-fit-shape-to-text:t">
                  <w:txbxContent>
                    <w:p w:rsidR="00851C85" w:rsidP="00851C85" w:rsidRDefault="00851C85" w14:paraId="0C06B409" w14:textId="6384CFAF">
                      <w:r>
                        <w:t xml:space="preserve">Freud would agree with much of this. Knowing why an artist paints may be no help at all in saying whether the painting is beautiful; knowing why a scientist dedicates their life to research won’t tell us if what they discover is true. Freud only argues that religious experience, in itself, gives us no reason to think it is an experience of God. It is perfectly possible for religious experience to have an entirely psychological cause, and seem exactly as it does now. Until we have some independent reason to think God exists, then we cannot use religious experience to support the claim that God exists.  </w:t>
                      </w:r>
                    </w:p>
                    <w:p w:rsidR="00851C85" w:rsidP="00851C85" w:rsidRDefault="00851C85" w14:paraId="335036C9" w14:textId="792068CD">
                      <w:r>
                        <w:t xml:space="preserve"> Another objection is that Freud’s account of religion is inadequate. For instance, religion is not as comforting as he supposes. This issue is discussed in the handout ‘Can social science ‘explain away’ religion?’. </w:t>
                      </w:r>
                    </w:p>
                    <w:p w:rsidR="00851C85" w:rsidRDefault="00851C85" w14:paraId="052CD406" w14:textId="563DACD0"/>
                  </w:txbxContent>
                </v:textbox>
                <w10:wrap type="square"/>
              </v:shape>
            </w:pict>
          </mc:Fallback>
        </mc:AlternateContent>
      </w:r>
    </w:p>
    <w:p w:rsidRPr="00EE1A97" w:rsidR="00EE1A97" w:rsidP="00EE1A97" w:rsidRDefault="00EE1A97" w14:paraId="0A7BFAF3" w14:textId="2CEA24D0">
      <w:pPr>
        <w:rPr>
          <w:rFonts w:cs="Arial"/>
          <w:b/>
        </w:rPr>
      </w:pPr>
    </w:p>
    <w:p w:rsidRPr="00EE1A97" w:rsidR="00DC4E5E" w:rsidP="00EE1A97" w:rsidRDefault="00EE1A97" w14:paraId="7AE1AB3E" w14:textId="3936D698">
      <w:pPr>
        <w:rPr>
          <w:rFonts w:cs="Arial"/>
          <w:b/>
        </w:rPr>
      </w:pPr>
      <w:r w:rsidRPr="00EE1A97">
        <w:rPr>
          <w:rFonts w:cs="Arial"/>
          <w:b/>
        </w:rPr>
        <w:t>4. Bringing all of your work together complete these exam style questions using the guidance you have been given. It is these answers that will be marked and detailed feedback given.</w:t>
      </w:r>
    </w:p>
    <w:p w:rsidR="00EE1A97" w:rsidP="008B6219" w:rsidRDefault="00EE1A97" w14:paraId="5D5A8979" w14:textId="6A1517CA">
      <w:pPr>
        <w:spacing w:after="0"/>
        <w:rPr>
          <w:rFonts w:cs="Arial"/>
        </w:rPr>
      </w:pPr>
      <w:r>
        <w:rPr>
          <w:rFonts w:cs="Arial"/>
        </w:rPr>
        <w:t>Explore the various types of Religious Experience (8)</w:t>
      </w:r>
    </w:p>
    <w:p w:rsidRPr="008B6219" w:rsidR="008B6219" w:rsidP="008B6219" w:rsidRDefault="008B6219" w14:paraId="585AF507" w14:textId="35AD999A">
      <w:pPr>
        <w:spacing w:after="0"/>
        <w:rPr>
          <w:rFonts w:cs="Arial"/>
          <w:i/>
          <w:iCs/>
        </w:rPr>
      </w:pPr>
      <w:r w:rsidRPr="008B6219">
        <w:rPr>
          <w:rFonts w:cs="Arial"/>
          <w:i/>
          <w:iCs/>
        </w:rPr>
        <w:t>Guidance for answering this style of question</w:t>
      </w:r>
      <w:r>
        <w:rPr>
          <w:rFonts w:cs="Arial"/>
          <w:i/>
          <w:iCs/>
        </w:rPr>
        <w:t>:</w:t>
      </w:r>
    </w:p>
    <w:p w:rsidRPr="008B6219" w:rsidR="008B6219" w:rsidP="008B6219" w:rsidRDefault="008B6219" w14:paraId="0F550F73" w14:textId="2401F8E1">
      <w:pPr>
        <w:pStyle w:val="ListParagraph"/>
        <w:numPr>
          <w:ilvl w:val="0"/>
          <w:numId w:val="41"/>
        </w:numPr>
        <w:spacing w:after="0"/>
        <w:rPr>
          <w:rFonts w:cs="Arial"/>
          <w:i/>
          <w:iCs/>
        </w:rPr>
      </w:pPr>
      <w:r w:rsidRPr="008B6219">
        <w:rPr>
          <w:rFonts w:cs="Arial"/>
          <w:i/>
          <w:iCs/>
        </w:rPr>
        <w:t>This is simply asking for your knowledge and so you just need to write information. Evaluation of points made is not needed.</w:t>
      </w:r>
    </w:p>
    <w:p w:rsidRPr="008B6219" w:rsidR="008B6219" w:rsidP="008B6219" w:rsidRDefault="008B6219" w14:paraId="444BFCDE" w14:textId="45C04D1C">
      <w:pPr>
        <w:pStyle w:val="ListParagraph"/>
        <w:numPr>
          <w:ilvl w:val="0"/>
          <w:numId w:val="41"/>
        </w:numPr>
        <w:spacing w:after="0"/>
        <w:rPr>
          <w:rFonts w:cs="Arial"/>
          <w:i/>
          <w:iCs/>
        </w:rPr>
      </w:pPr>
      <w:r w:rsidRPr="008B6219">
        <w:rPr>
          <w:rFonts w:cs="Arial"/>
          <w:i/>
          <w:iCs/>
        </w:rPr>
        <w:t>Four detailed paragraphs are needed. Each paragraph should make a point and then give detailed explanations with examples.</w:t>
      </w:r>
    </w:p>
    <w:p w:rsidRPr="008B6219" w:rsidR="008B6219" w:rsidP="008B6219" w:rsidRDefault="008B6219" w14:paraId="58B2EE0D" w14:textId="03BEACD9">
      <w:pPr>
        <w:pStyle w:val="ListParagraph"/>
        <w:numPr>
          <w:ilvl w:val="0"/>
          <w:numId w:val="41"/>
        </w:numPr>
        <w:spacing w:after="0"/>
        <w:rPr>
          <w:rFonts w:cs="Arial"/>
          <w:i/>
          <w:iCs/>
        </w:rPr>
      </w:pPr>
      <w:r w:rsidRPr="008B6219">
        <w:rPr>
          <w:rFonts w:cs="Arial"/>
          <w:i/>
          <w:iCs/>
        </w:rPr>
        <w:t>A conclusion is not needed.</w:t>
      </w:r>
    </w:p>
    <w:p w:rsidR="00EE1A97" w:rsidP="00EE1A97" w:rsidRDefault="00EE1A97" w14:paraId="39CB52DD" w14:textId="7C48202E">
      <w:pPr>
        <w:rPr>
          <w:rFonts w:cs="Arial"/>
        </w:rPr>
      </w:pPr>
    </w:p>
    <w:p w:rsidRPr="00EE1A97" w:rsidR="00EE1A97" w:rsidP="008B6219" w:rsidRDefault="00EE1A97" w14:paraId="77439CFC" w14:textId="63479C4F">
      <w:pPr>
        <w:spacing w:after="0"/>
        <w:rPr>
          <w:rFonts w:cs="Arial"/>
        </w:rPr>
      </w:pPr>
      <w:r>
        <w:rPr>
          <w:rFonts w:cs="Arial"/>
        </w:rPr>
        <w:t>Assess the challenges that the God-Helmet provides against Religious Experiences being from God. (12)</w:t>
      </w:r>
    </w:p>
    <w:p w:rsidRPr="005D7159" w:rsidR="00EE1A97" w:rsidP="008B6219" w:rsidRDefault="008B6219" w14:paraId="3B414F7E" w14:textId="24D29602">
      <w:pPr>
        <w:spacing w:after="0"/>
        <w:rPr>
          <w:rFonts w:cs="Arial"/>
          <w:i/>
          <w:iCs/>
        </w:rPr>
      </w:pPr>
      <w:r w:rsidRPr="005D7159">
        <w:rPr>
          <w:rFonts w:cs="Arial"/>
          <w:i/>
          <w:iCs/>
        </w:rPr>
        <w:t>Guidance for answering this style of question:</w:t>
      </w:r>
    </w:p>
    <w:p w:rsidRPr="005D7159" w:rsidR="008B6219" w:rsidP="008B6219" w:rsidRDefault="008B6219" w14:paraId="3DD1847F" w14:textId="180BAA7C">
      <w:pPr>
        <w:pStyle w:val="ListParagraph"/>
        <w:numPr>
          <w:ilvl w:val="0"/>
          <w:numId w:val="42"/>
        </w:numPr>
        <w:rPr>
          <w:rFonts w:cs="Arial"/>
          <w:i/>
          <w:iCs/>
        </w:rPr>
      </w:pPr>
      <w:r w:rsidRPr="005D7159">
        <w:rPr>
          <w:rFonts w:cs="Arial"/>
          <w:i/>
          <w:iCs/>
        </w:rPr>
        <w:t xml:space="preserve">This question is asking you to show your knowledge of the thinking of </w:t>
      </w:r>
      <w:proofErr w:type="spellStart"/>
      <w:r w:rsidRPr="005D7159">
        <w:rPr>
          <w:rFonts w:cs="Arial"/>
          <w:i/>
          <w:iCs/>
        </w:rPr>
        <w:t>Persinger</w:t>
      </w:r>
      <w:proofErr w:type="spellEnd"/>
      <w:r w:rsidRPr="005D7159">
        <w:rPr>
          <w:rFonts w:cs="Arial"/>
          <w:i/>
          <w:iCs/>
        </w:rPr>
        <w:t xml:space="preserve"> and his findings from the God-Helmet.</w:t>
      </w:r>
    </w:p>
    <w:p w:rsidRPr="005D7159" w:rsidR="008B6219" w:rsidP="008B6219" w:rsidRDefault="008B6219" w14:paraId="129815B1" w14:textId="2B03964B">
      <w:pPr>
        <w:pStyle w:val="ListParagraph"/>
        <w:numPr>
          <w:ilvl w:val="0"/>
          <w:numId w:val="42"/>
        </w:numPr>
        <w:rPr>
          <w:rFonts w:cs="Arial"/>
          <w:i/>
          <w:iCs/>
        </w:rPr>
      </w:pPr>
      <w:r w:rsidRPr="005D7159">
        <w:rPr>
          <w:rFonts w:cs="Arial"/>
          <w:i/>
          <w:iCs/>
        </w:rPr>
        <w:t>The question is also asking you to give some challenges that the God-Helmet makes against Religious Experiences being from God. Have 4 challenges to write about in this answer.</w:t>
      </w:r>
    </w:p>
    <w:p w:rsidRPr="005D7159" w:rsidR="008B6219" w:rsidP="008B6219" w:rsidRDefault="008B6219" w14:paraId="09FEA185" w14:textId="24B263C9">
      <w:pPr>
        <w:pStyle w:val="ListParagraph"/>
        <w:numPr>
          <w:ilvl w:val="0"/>
          <w:numId w:val="42"/>
        </w:numPr>
        <w:rPr>
          <w:rFonts w:cs="Arial"/>
          <w:i/>
          <w:iCs/>
        </w:rPr>
      </w:pPr>
      <w:r w:rsidRPr="005D7159">
        <w:rPr>
          <w:rFonts w:cs="Arial"/>
          <w:i/>
          <w:iCs/>
        </w:rPr>
        <w:t xml:space="preserve">You will need 6 paragraphs. (1) Set the scene about </w:t>
      </w:r>
      <w:proofErr w:type="spellStart"/>
      <w:r w:rsidRPr="005D7159">
        <w:rPr>
          <w:rFonts w:cs="Arial"/>
          <w:i/>
          <w:iCs/>
        </w:rPr>
        <w:t>Persinger</w:t>
      </w:r>
      <w:proofErr w:type="spellEnd"/>
      <w:r w:rsidRPr="005D7159">
        <w:rPr>
          <w:rFonts w:cs="Arial"/>
          <w:i/>
          <w:iCs/>
        </w:rPr>
        <w:t xml:space="preserve"> and the God-Helmet (2) – (5) Give your challenge that the God-Helmet raises and then provide some more evidence that would support this argument but also look at what evidence or arguments may challenge this view. By doing this you are </w:t>
      </w:r>
      <w:r w:rsidRPr="005D7159" w:rsidR="005D7159">
        <w:rPr>
          <w:rFonts w:cs="Arial"/>
          <w:i/>
          <w:iCs/>
        </w:rPr>
        <w:t>ASSESSING the arguments which is what the question is asking for.</w:t>
      </w:r>
    </w:p>
    <w:p w:rsidRPr="005D7159" w:rsidR="00EE1A97" w:rsidP="005A021E" w:rsidRDefault="005D7159" w14:paraId="14E34389" w14:textId="1D51BD6B">
      <w:pPr>
        <w:pStyle w:val="ListParagraph"/>
        <w:numPr>
          <w:ilvl w:val="0"/>
          <w:numId w:val="42"/>
        </w:numPr>
        <w:rPr>
          <w:rFonts w:cs="Arial"/>
          <w:i/>
          <w:iCs/>
        </w:rPr>
      </w:pPr>
      <w:r w:rsidRPr="005D7159">
        <w:rPr>
          <w:rFonts w:cs="Arial"/>
          <w:i/>
          <w:iCs/>
        </w:rPr>
        <w:t xml:space="preserve">Paragraph (6) should be a conclusion where you pull everything together and share a view of which side appears to be the strongest based on the arguments you have assessed. </w:t>
      </w:r>
    </w:p>
    <w:p w:rsidR="00E04AEC" w:rsidP="0021609B" w:rsidRDefault="00E04AEC" w14:paraId="7EA078E1" w14:textId="77777777">
      <w:pPr>
        <w:jc w:val="both"/>
        <w:rPr>
          <w:rFonts w:cs="Arial"/>
          <w:b/>
        </w:rPr>
      </w:pPr>
    </w:p>
    <w:p w:rsidR="00E04AEC" w:rsidP="0021609B" w:rsidRDefault="00E04AEC" w14:paraId="556593AE" w14:textId="77777777">
      <w:pPr>
        <w:jc w:val="both"/>
        <w:rPr>
          <w:rFonts w:cs="Arial"/>
          <w:b/>
        </w:rPr>
      </w:pPr>
    </w:p>
    <w:p w:rsidR="00E04AEC" w:rsidP="0021609B" w:rsidRDefault="00E04AEC" w14:paraId="797CA7CD" w14:textId="77777777">
      <w:pPr>
        <w:jc w:val="both"/>
        <w:rPr>
          <w:rFonts w:cs="Arial"/>
          <w:b/>
        </w:rPr>
      </w:pPr>
    </w:p>
    <w:p w:rsidR="00E04AEC" w:rsidP="0021609B" w:rsidRDefault="00E04AEC" w14:paraId="7A09FB06" w14:textId="77777777">
      <w:pPr>
        <w:jc w:val="both"/>
        <w:rPr>
          <w:rFonts w:cs="Arial"/>
          <w:b/>
        </w:rPr>
      </w:pPr>
    </w:p>
    <w:p w:rsidR="00E04AEC" w:rsidP="0021609B" w:rsidRDefault="00E04AEC" w14:paraId="729C975A" w14:textId="77777777">
      <w:pPr>
        <w:jc w:val="both"/>
        <w:rPr>
          <w:rFonts w:cs="Arial"/>
          <w:b/>
        </w:rPr>
      </w:pPr>
    </w:p>
    <w:p w:rsidR="00E04AEC" w:rsidP="0021609B" w:rsidRDefault="00E04AEC" w14:paraId="20C40569" w14:textId="77777777">
      <w:pPr>
        <w:jc w:val="both"/>
        <w:rPr>
          <w:rFonts w:cs="Arial"/>
          <w:b/>
        </w:rPr>
      </w:pPr>
    </w:p>
    <w:p w:rsidR="00E04AEC" w:rsidP="0021609B" w:rsidRDefault="00E04AEC" w14:paraId="5D68B8F2" w14:textId="77777777">
      <w:pPr>
        <w:jc w:val="both"/>
        <w:rPr>
          <w:rFonts w:cs="Arial"/>
          <w:b/>
        </w:rPr>
      </w:pPr>
    </w:p>
    <w:p w:rsidR="00E04AEC" w:rsidP="0021609B" w:rsidRDefault="00E04AEC" w14:paraId="35937C75" w14:textId="77777777">
      <w:pPr>
        <w:jc w:val="both"/>
        <w:rPr>
          <w:rFonts w:cs="Arial"/>
          <w:b/>
        </w:rPr>
      </w:pPr>
    </w:p>
    <w:p w:rsidR="00E04AEC" w:rsidP="0021609B" w:rsidRDefault="00E04AEC" w14:paraId="6F587404" w14:textId="77777777">
      <w:pPr>
        <w:jc w:val="both"/>
        <w:rPr>
          <w:rFonts w:cs="Arial"/>
          <w:b/>
        </w:rPr>
      </w:pPr>
    </w:p>
    <w:p w:rsidR="00E04AEC" w:rsidP="0021609B" w:rsidRDefault="00E04AEC" w14:paraId="39CCA8D0" w14:textId="77777777">
      <w:pPr>
        <w:jc w:val="both"/>
        <w:rPr>
          <w:rFonts w:cs="Arial"/>
          <w:b/>
        </w:rPr>
      </w:pPr>
    </w:p>
    <w:p w:rsidRPr="00EE1A97" w:rsidR="00DC4E5E" w:rsidP="0021609B" w:rsidRDefault="00DC4E5E" w14:paraId="083B8E79" w14:textId="2F67BD0F">
      <w:pPr>
        <w:jc w:val="both"/>
        <w:rPr>
          <w:rFonts w:cs="Arial"/>
          <w:b/>
        </w:rPr>
      </w:pPr>
      <w:r w:rsidRPr="00EE1A97">
        <w:rPr>
          <w:rFonts w:cs="Arial"/>
          <w:b/>
        </w:rPr>
        <w:lastRenderedPageBreak/>
        <w:t>Answers and suggestions</w:t>
      </w:r>
    </w:p>
    <w:p w:rsidRPr="00EE1A97" w:rsidR="00F37DE4" w:rsidP="008A6085" w:rsidRDefault="00F947D1" w14:paraId="5156DD51" w14:textId="22046A65">
      <w:pPr>
        <w:ind w:firstLine="142"/>
        <w:rPr>
          <w:rFonts w:cs="Arial"/>
        </w:rPr>
      </w:pPr>
      <w:r w:rsidRPr="00EE1A97">
        <w:rPr>
          <w:rFonts w:cs="Arial"/>
        </w:rPr>
        <w:t xml:space="preserve">From task 1 – The painting of </w:t>
      </w:r>
      <w:r w:rsidRPr="00EE1A97">
        <w:rPr>
          <w:rFonts w:cs="Arial"/>
          <w:i/>
        </w:rPr>
        <w:t>The Blind Girl</w:t>
      </w:r>
      <w:r w:rsidRPr="00EE1A97">
        <w:rPr>
          <w:rFonts w:cs="Arial"/>
        </w:rPr>
        <w:t xml:space="preserve"> by John Everett Millais</w:t>
      </w:r>
    </w:p>
    <w:p w:rsidRPr="00F947D1" w:rsidR="00F947D1" w:rsidP="00F947D1" w:rsidRDefault="00F947D1" w14:paraId="6A1A1EBC" w14:textId="4402A27F">
      <w:pPr>
        <w:pStyle w:val="Default"/>
        <w:numPr>
          <w:ilvl w:val="0"/>
          <w:numId w:val="25"/>
        </w:numPr>
        <w:jc w:val="both"/>
        <w:rPr>
          <w:b/>
          <w:bCs/>
        </w:rPr>
      </w:pPr>
      <w:r w:rsidRPr="00F947D1">
        <w:rPr>
          <w:b/>
          <w:bCs/>
        </w:rPr>
        <w:t>What may the blind woman be able to experience? Think about sound, touch, smell.</w:t>
      </w:r>
    </w:p>
    <w:p w:rsidR="00F947D1" w:rsidP="00F947D1" w:rsidRDefault="00F947D1" w14:paraId="3420CAE3" w14:textId="53AF373C">
      <w:pPr>
        <w:pStyle w:val="Default"/>
        <w:ind w:left="720"/>
        <w:jc w:val="both"/>
        <w:rPr>
          <w:bCs/>
        </w:rPr>
      </w:pPr>
      <w:r>
        <w:rPr>
          <w:bCs/>
        </w:rPr>
        <w:t>The Blind woman will be able to feel the warmth of the sun on her face and back. She will be able to hear the noises of the sheep in the field, birds flying by and other elements of nature. She has no visual distractions and so relies on touch as well as sound. She is holding some grass in her hand and this will give her a sense and texture of her surroundings. A butterfly is resting on her shoulder which shows that she is totally at ease and has a sense of stillness.</w:t>
      </w:r>
    </w:p>
    <w:p w:rsidRPr="00F947D1" w:rsidR="00F947D1" w:rsidP="00F947D1" w:rsidRDefault="00F947D1" w14:paraId="0719F20F" w14:textId="7D82E6BD">
      <w:pPr>
        <w:pStyle w:val="Default"/>
        <w:numPr>
          <w:ilvl w:val="0"/>
          <w:numId w:val="25"/>
        </w:numPr>
        <w:ind w:left="927"/>
        <w:jc w:val="both"/>
        <w:rPr>
          <w:b/>
          <w:bCs/>
        </w:rPr>
      </w:pPr>
      <w:r w:rsidRPr="00F947D1">
        <w:rPr>
          <w:b/>
          <w:bCs/>
        </w:rPr>
        <w:t>What may the sighted girl experience? Will it be the same as her sister who is blind? Why? How?</w:t>
      </w:r>
    </w:p>
    <w:p w:rsidR="00F947D1" w:rsidP="00F947D1" w:rsidRDefault="00F947D1" w14:paraId="21DAE609" w14:textId="39885BE9">
      <w:pPr>
        <w:pStyle w:val="Default"/>
        <w:ind w:left="927"/>
        <w:jc w:val="both"/>
        <w:rPr>
          <w:bCs/>
        </w:rPr>
      </w:pPr>
      <w:r>
        <w:rPr>
          <w:bCs/>
        </w:rPr>
        <w:t xml:space="preserve">The sighted girl will struggle to see fully as the sun shines brightly and so she shields her face. She can see the double rainbow in the background. She is able to see how far away the town is and so can understand the distance still left to travel. She may miss some things that her sister experiences simply because there is possibly too much to take in and the brightness of the sun causes a problem. The sister may take things for granted that the blind girl does not. </w:t>
      </w:r>
    </w:p>
    <w:p w:rsidRPr="00447EC2" w:rsidR="00F947D1" w:rsidP="00F947D1" w:rsidRDefault="00F947D1" w14:paraId="0967E22C" w14:textId="3F3ACF10">
      <w:pPr>
        <w:pStyle w:val="Default"/>
        <w:numPr>
          <w:ilvl w:val="0"/>
          <w:numId w:val="25"/>
        </w:numPr>
        <w:ind w:left="927"/>
        <w:jc w:val="both"/>
        <w:rPr>
          <w:b/>
          <w:bCs/>
        </w:rPr>
      </w:pPr>
      <w:r w:rsidRPr="00447EC2">
        <w:rPr>
          <w:b/>
          <w:bCs/>
        </w:rPr>
        <w:t>Are these two sisters having the same experience of the same environment? How do think this may relate to Religious Experiences?</w:t>
      </w:r>
    </w:p>
    <w:p w:rsidR="00F947D1" w:rsidP="00F947D1" w:rsidRDefault="00F947D1" w14:paraId="4E267559" w14:textId="2FFBCE76">
      <w:pPr>
        <w:pStyle w:val="Default"/>
        <w:ind w:left="927"/>
        <w:jc w:val="both"/>
        <w:rPr>
          <w:bCs/>
        </w:rPr>
      </w:pPr>
      <w:r>
        <w:rPr>
          <w:bCs/>
        </w:rPr>
        <w:t xml:space="preserve">No, they are not having the same experience. The blind girl has little to distract her and so she can experience it fully compared to her sister. Some elements of what they experience may be the same but </w:t>
      </w:r>
      <w:r w:rsidRPr="00EE1A97">
        <w:rPr>
          <w:b/>
          <w:bCs/>
        </w:rPr>
        <w:t>HOW</w:t>
      </w:r>
      <w:r>
        <w:rPr>
          <w:bCs/>
        </w:rPr>
        <w:t xml:space="preserve"> it is experienced is very different. This related to Religious Experience because people can look at the same thing but interpret it very differently. Religious Experience generally needs stillness and an openness to the experience itself.</w:t>
      </w:r>
      <w:r w:rsidR="00447EC2">
        <w:rPr>
          <w:bCs/>
        </w:rPr>
        <w:t xml:space="preserve"> More senses are being used by the blind girl than by the sighted sister. </w:t>
      </w:r>
    </w:p>
    <w:p w:rsidR="00586986" w:rsidP="005C25D4" w:rsidRDefault="00586986" w14:paraId="29C345FB" w14:textId="43607E22">
      <w:pPr>
        <w:rPr>
          <w:rFonts w:ascii="Arial" w:hAnsi="Arial" w:cs="Arial"/>
        </w:rPr>
      </w:pPr>
    </w:p>
    <w:p w:rsidRPr="00EE1A97" w:rsidR="00586986" w:rsidP="00586986" w:rsidRDefault="00586986" w14:paraId="67D3B0EC" w14:textId="19E8FE07">
      <w:pPr>
        <w:ind w:firstLine="142"/>
        <w:rPr>
          <w:rFonts w:cs="Arial"/>
        </w:rPr>
      </w:pPr>
      <w:r w:rsidRPr="00EE1A97">
        <w:rPr>
          <w:rFonts w:cs="Arial"/>
        </w:rPr>
        <w:t>From task 2 – The different types of Religious Experiences</w:t>
      </w:r>
    </w:p>
    <w:tbl>
      <w:tblPr>
        <w:tblStyle w:val="TableGrid"/>
        <w:tblW w:w="0" w:type="auto"/>
        <w:tblLook w:val="04A0" w:firstRow="1" w:lastRow="0" w:firstColumn="1" w:lastColumn="0" w:noHBand="0" w:noVBand="1"/>
      </w:tblPr>
      <w:tblGrid>
        <w:gridCol w:w="5237"/>
        <w:gridCol w:w="5237"/>
      </w:tblGrid>
      <w:tr w:rsidRPr="005577C0" w:rsidR="00586986" w:rsidTr="001C71C3" w14:paraId="236BE65B" w14:textId="77777777">
        <w:tc>
          <w:tcPr>
            <w:tcW w:w="5237" w:type="dxa"/>
          </w:tcPr>
          <w:p w:rsidRPr="005577C0" w:rsidR="00586986" w:rsidP="001C71C3" w:rsidRDefault="00586986" w14:paraId="21AEB8E4" w14:textId="77777777">
            <w:pPr>
              <w:pStyle w:val="Default"/>
              <w:jc w:val="both"/>
              <w:rPr>
                <w:b/>
                <w:bCs/>
                <w:color w:val="auto"/>
                <w:sz w:val="22"/>
                <w:szCs w:val="22"/>
              </w:rPr>
            </w:pPr>
            <w:r w:rsidRPr="005577C0">
              <w:rPr>
                <w:b/>
                <w:bCs/>
                <w:color w:val="auto"/>
                <w:sz w:val="22"/>
                <w:szCs w:val="22"/>
              </w:rPr>
              <w:t>Prayer and Meditation</w:t>
            </w:r>
          </w:p>
          <w:p w:rsidRPr="005C25D4" w:rsidR="00586986" w:rsidP="001C71C3" w:rsidRDefault="00586986" w14:paraId="46F7CAE9" w14:textId="77777777">
            <w:pPr>
              <w:pStyle w:val="Default"/>
              <w:numPr>
                <w:ilvl w:val="0"/>
                <w:numId w:val="32"/>
              </w:numPr>
              <w:ind w:left="283"/>
              <w:jc w:val="both"/>
              <w:rPr>
                <w:b/>
                <w:color w:val="auto"/>
                <w:sz w:val="22"/>
                <w:szCs w:val="22"/>
              </w:rPr>
            </w:pPr>
            <w:r w:rsidRPr="005C25D4">
              <w:rPr>
                <w:b/>
                <w:color w:val="auto"/>
                <w:sz w:val="22"/>
                <w:szCs w:val="22"/>
              </w:rPr>
              <w:t>Define prayer and meditation</w:t>
            </w:r>
          </w:p>
          <w:p w:rsidRPr="008D4E1E" w:rsidR="00586986" w:rsidP="001C71C3" w:rsidRDefault="008D4E1E" w14:paraId="2B301C72" w14:textId="6CE0F380">
            <w:pPr>
              <w:pStyle w:val="Default"/>
              <w:ind w:left="283"/>
              <w:jc w:val="both"/>
              <w:rPr>
                <w:bCs/>
                <w:i/>
                <w:iCs/>
                <w:color w:val="auto"/>
                <w:sz w:val="22"/>
                <w:szCs w:val="22"/>
              </w:rPr>
            </w:pPr>
            <w:r w:rsidRPr="008D4E1E">
              <w:rPr>
                <w:bCs/>
                <w:i/>
                <w:iCs/>
                <w:color w:val="auto"/>
                <w:sz w:val="22"/>
                <w:szCs w:val="22"/>
              </w:rPr>
              <w:t>Prayer is a conversation with God which can be silent or out loud. A person can use set words or their own.</w:t>
            </w:r>
          </w:p>
          <w:p w:rsidRPr="008D4E1E" w:rsidR="00586986" w:rsidP="008D4E1E" w:rsidRDefault="008D4E1E" w14:paraId="34B4E2E3" w14:textId="1338B505">
            <w:pPr>
              <w:pStyle w:val="Default"/>
              <w:ind w:left="283"/>
              <w:jc w:val="both"/>
              <w:rPr>
                <w:bCs/>
                <w:i/>
                <w:iCs/>
                <w:color w:val="auto"/>
                <w:sz w:val="22"/>
                <w:szCs w:val="22"/>
              </w:rPr>
            </w:pPr>
            <w:r w:rsidRPr="008D4E1E">
              <w:rPr>
                <w:bCs/>
                <w:i/>
                <w:iCs/>
                <w:color w:val="auto"/>
                <w:sz w:val="22"/>
                <w:szCs w:val="22"/>
              </w:rPr>
              <w:t>Meditation is being in deep thought or contemplation. It is a way of reaching a higher level.</w:t>
            </w:r>
          </w:p>
          <w:p w:rsidR="00586986" w:rsidP="001C71C3" w:rsidRDefault="00586986" w14:paraId="1A70E0EE" w14:textId="77777777">
            <w:pPr>
              <w:pStyle w:val="Default"/>
              <w:ind w:left="283"/>
              <w:jc w:val="both"/>
              <w:rPr>
                <w:bCs/>
                <w:color w:val="auto"/>
                <w:sz w:val="22"/>
                <w:szCs w:val="22"/>
              </w:rPr>
            </w:pPr>
          </w:p>
          <w:p w:rsidRPr="005C25D4" w:rsidR="00586986" w:rsidP="001C71C3" w:rsidRDefault="00586986" w14:paraId="7771C25B" w14:textId="77777777">
            <w:pPr>
              <w:pStyle w:val="Default"/>
              <w:numPr>
                <w:ilvl w:val="0"/>
                <w:numId w:val="32"/>
              </w:numPr>
              <w:ind w:left="283"/>
              <w:jc w:val="both"/>
              <w:rPr>
                <w:b/>
                <w:color w:val="auto"/>
                <w:sz w:val="22"/>
                <w:szCs w:val="22"/>
              </w:rPr>
            </w:pPr>
            <w:r w:rsidRPr="005C25D4">
              <w:rPr>
                <w:b/>
                <w:color w:val="auto"/>
                <w:sz w:val="22"/>
                <w:szCs w:val="22"/>
              </w:rPr>
              <w:t>Explain why prayer is more important in theism than monism</w:t>
            </w:r>
          </w:p>
          <w:p w:rsidRPr="008D4E1E" w:rsidR="00586986" w:rsidP="001C71C3" w:rsidRDefault="008D4E1E" w14:paraId="623A0A3A" w14:textId="48D0F44B">
            <w:pPr>
              <w:pStyle w:val="Default"/>
              <w:ind w:left="283"/>
              <w:jc w:val="both"/>
              <w:rPr>
                <w:bCs/>
                <w:i/>
                <w:iCs/>
                <w:color w:val="auto"/>
                <w:sz w:val="22"/>
                <w:szCs w:val="22"/>
              </w:rPr>
            </w:pPr>
            <w:r w:rsidRPr="008D4E1E">
              <w:rPr>
                <w:bCs/>
                <w:i/>
                <w:iCs/>
                <w:color w:val="auto"/>
                <w:sz w:val="22"/>
                <w:szCs w:val="22"/>
              </w:rPr>
              <w:t>In Monism the person is not seeking a personal relationship with God but this is the basis of a theist belief. It allows a theist to come to know the purpose God may have for their lives.</w:t>
            </w:r>
          </w:p>
          <w:p w:rsidR="00586986" w:rsidP="008D4E1E" w:rsidRDefault="00586986" w14:paraId="12F3FC4D" w14:textId="77777777">
            <w:pPr>
              <w:pStyle w:val="Default"/>
              <w:jc w:val="both"/>
              <w:rPr>
                <w:bCs/>
                <w:color w:val="auto"/>
                <w:sz w:val="22"/>
                <w:szCs w:val="22"/>
              </w:rPr>
            </w:pPr>
          </w:p>
          <w:p w:rsidRPr="005C25D4" w:rsidR="00586986" w:rsidP="001C71C3" w:rsidRDefault="00586986" w14:paraId="3522C7E0" w14:textId="77777777">
            <w:pPr>
              <w:pStyle w:val="Default"/>
              <w:numPr>
                <w:ilvl w:val="0"/>
                <w:numId w:val="32"/>
              </w:numPr>
              <w:ind w:left="283"/>
              <w:jc w:val="both"/>
              <w:rPr>
                <w:b/>
                <w:color w:val="auto"/>
                <w:sz w:val="22"/>
                <w:szCs w:val="22"/>
              </w:rPr>
            </w:pPr>
            <w:r w:rsidRPr="005C25D4">
              <w:rPr>
                <w:b/>
                <w:color w:val="auto"/>
                <w:sz w:val="22"/>
                <w:szCs w:val="22"/>
              </w:rPr>
              <w:t>Explain why meditation is more important in monism than theism.</w:t>
            </w:r>
          </w:p>
          <w:p w:rsidR="00586986" w:rsidP="008D4E1E" w:rsidRDefault="008D4E1E" w14:paraId="25765FD6" w14:textId="32F804C2">
            <w:pPr>
              <w:pStyle w:val="Default"/>
              <w:ind w:left="283"/>
              <w:jc w:val="both"/>
              <w:rPr>
                <w:bCs/>
                <w:i/>
                <w:iCs/>
                <w:color w:val="auto"/>
                <w:sz w:val="22"/>
                <w:szCs w:val="22"/>
              </w:rPr>
            </w:pPr>
            <w:r w:rsidRPr="008D4E1E">
              <w:rPr>
                <w:bCs/>
                <w:i/>
                <w:iCs/>
                <w:color w:val="auto"/>
                <w:sz w:val="22"/>
                <w:szCs w:val="22"/>
              </w:rPr>
              <w:t>For monists, meditation allows for the divine to be seen as a universal truth rather than a personal being. It allows for the development if insight to be found.</w:t>
            </w:r>
          </w:p>
          <w:p w:rsidRPr="008D4E1E" w:rsidR="008D4E1E" w:rsidP="008D4E1E" w:rsidRDefault="008D4E1E" w14:paraId="6FDB53F3" w14:textId="77777777">
            <w:pPr>
              <w:pStyle w:val="Default"/>
              <w:ind w:left="283"/>
              <w:jc w:val="both"/>
              <w:rPr>
                <w:bCs/>
                <w:i/>
                <w:iCs/>
                <w:color w:val="auto"/>
                <w:sz w:val="22"/>
                <w:szCs w:val="22"/>
              </w:rPr>
            </w:pPr>
          </w:p>
          <w:p w:rsidRPr="005C25D4" w:rsidR="00586986" w:rsidP="001C71C3" w:rsidRDefault="00586986" w14:paraId="49476B6F" w14:textId="77777777">
            <w:pPr>
              <w:pStyle w:val="Default"/>
              <w:numPr>
                <w:ilvl w:val="0"/>
                <w:numId w:val="32"/>
              </w:numPr>
              <w:ind w:left="283"/>
              <w:jc w:val="both"/>
              <w:rPr>
                <w:b/>
                <w:color w:val="auto"/>
                <w:sz w:val="22"/>
                <w:szCs w:val="22"/>
              </w:rPr>
            </w:pPr>
            <w:r w:rsidRPr="005C25D4">
              <w:rPr>
                <w:b/>
                <w:color w:val="auto"/>
                <w:sz w:val="22"/>
                <w:szCs w:val="22"/>
              </w:rPr>
              <w:t>Give examples</w:t>
            </w:r>
          </w:p>
          <w:p w:rsidRPr="005C25D4" w:rsidR="00586986" w:rsidP="008D4E1E" w:rsidRDefault="008D4E1E" w14:paraId="53F1613B" w14:textId="5622298B">
            <w:pPr>
              <w:pStyle w:val="Default"/>
              <w:ind w:left="283"/>
              <w:jc w:val="both"/>
              <w:rPr>
                <w:bCs/>
                <w:i/>
                <w:iCs/>
                <w:color w:val="auto"/>
                <w:sz w:val="22"/>
                <w:szCs w:val="22"/>
              </w:rPr>
            </w:pPr>
            <w:r w:rsidRPr="005C25D4">
              <w:rPr>
                <w:bCs/>
                <w:i/>
                <w:iCs/>
                <w:color w:val="auto"/>
                <w:sz w:val="22"/>
                <w:szCs w:val="22"/>
              </w:rPr>
              <w:t>Buddhists meditate following the example of Buddha who reached enlightenment.</w:t>
            </w:r>
          </w:p>
          <w:p w:rsidRPr="005C25D4" w:rsidR="008D4E1E" w:rsidP="008D4E1E" w:rsidRDefault="008D4E1E" w14:paraId="77A08C70" w14:textId="187F76DD">
            <w:pPr>
              <w:pStyle w:val="Default"/>
              <w:ind w:left="283"/>
              <w:jc w:val="both"/>
              <w:rPr>
                <w:bCs/>
                <w:i/>
                <w:iCs/>
                <w:color w:val="auto"/>
                <w:sz w:val="22"/>
                <w:szCs w:val="22"/>
              </w:rPr>
            </w:pPr>
            <w:r w:rsidRPr="005C25D4">
              <w:rPr>
                <w:bCs/>
                <w:i/>
                <w:iCs/>
                <w:color w:val="auto"/>
                <w:sz w:val="22"/>
                <w:szCs w:val="22"/>
              </w:rPr>
              <w:t>Catholics use the rosary which has key prayers as part of it such as the Hail Mary, Our Father, Apostles’ Creed</w:t>
            </w:r>
          </w:p>
          <w:p w:rsidRPr="005577C0" w:rsidR="00586986" w:rsidP="001C71C3" w:rsidRDefault="00586986" w14:paraId="2940A3FF" w14:textId="77777777">
            <w:pPr>
              <w:pStyle w:val="Default"/>
              <w:jc w:val="both"/>
              <w:rPr>
                <w:bCs/>
                <w:color w:val="auto"/>
                <w:sz w:val="22"/>
                <w:szCs w:val="22"/>
              </w:rPr>
            </w:pPr>
          </w:p>
        </w:tc>
        <w:tc>
          <w:tcPr>
            <w:tcW w:w="5237" w:type="dxa"/>
          </w:tcPr>
          <w:p w:rsidRPr="00586986" w:rsidR="00586986" w:rsidP="001C71C3" w:rsidRDefault="00586986" w14:paraId="2FE033FF" w14:textId="77777777">
            <w:pPr>
              <w:pStyle w:val="Default"/>
              <w:jc w:val="both"/>
              <w:rPr>
                <w:b/>
                <w:bCs/>
                <w:color w:val="auto"/>
                <w:sz w:val="22"/>
                <w:szCs w:val="22"/>
              </w:rPr>
            </w:pPr>
            <w:r w:rsidRPr="00586986">
              <w:rPr>
                <w:b/>
                <w:bCs/>
                <w:color w:val="auto"/>
                <w:sz w:val="22"/>
                <w:szCs w:val="22"/>
              </w:rPr>
              <w:t>Mysticism</w:t>
            </w:r>
          </w:p>
          <w:p w:rsidR="00586986" w:rsidP="001C71C3" w:rsidRDefault="00586986" w14:paraId="4737869E" w14:textId="77777777">
            <w:pPr>
              <w:pStyle w:val="Default"/>
              <w:numPr>
                <w:ilvl w:val="0"/>
                <w:numId w:val="34"/>
              </w:numPr>
              <w:ind w:left="360"/>
              <w:jc w:val="both"/>
              <w:rPr>
                <w:bCs/>
                <w:color w:val="auto"/>
                <w:sz w:val="22"/>
                <w:szCs w:val="22"/>
              </w:rPr>
            </w:pPr>
            <w:r>
              <w:rPr>
                <w:bCs/>
                <w:color w:val="auto"/>
                <w:sz w:val="22"/>
                <w:szCs w:val="22"/>
              </w:rPr>
              <w:t>Define mysticism</w:t>
            </w:r>
          </w:p>
          <w:p w:rsidRPr="005C25D4" w:rsidR="00586986" w:rsidP="005C25D4" w:rsidRDefault="005C25D4" w14:paraId="38343217" w14:textId="18FD5249">
            <w:pPr>
              <w:pStyle w:val="Default"/>
              <w:ind w:left="360"/>
              <w:jc w:val="both"/>
              <w:rPr>
                <w:bCs/>
                <w:i/>
                <w:iCs/>
                <w:color w:val="auto"/>
                <w:sz w:val="22"/>
                <w:szCs w:val="22"/>
              </w:rPr>
            </w:pPr>
            <w:r w:rsidRPr="005C25D4">
              <w:rPr>
                <w:bCs/>
                <w:i/>
                <w:iCs/>
                <w:color w:val="auto"/>
                <w:sz w:val="22"/>
                <w:szCs w:val="22"/>
              </w:rPr>
              <w:t>Mysticism is having an experience of being at one with the divine. It involves seeing truths that are beyond our normal understanding. Experiences are ineffable and noetic.</w:t>
            </w:r>
          </w:p>
          <w:p w:rsidR="00586986" w:rsidP="001C71C3" w:rsidRDefault="00586986" w14:paraId="5416035C" w14:textId="77777777">
            <w:pPr>
              <w:pStyle w:val="Default"/>
              <w:jc w:val="both"/>
              <w:rPr>
                <w:bCs/>
                <w:color w:val="auto"/>
                <w:sz w:val="22"/>
                <w:szCs w:val="22"/>
              </w:rPr>
            </w:pPr>
          </w:p>
          <w:p w:rsidR="00586986" w:rsidP="001C71C3" w:rsidRDefault="00586986" w14:paraId="6B8BC546" w14:textId="77777777">
            <w:pPr>
              <w:pStyle w:val="Default"/>
              <w:numPr>
                <w:ilvl w:val="0"/>
                <w:numId w:val="34"/>
              </w:numPr>
              <w:ind w:left="360"/>
              <w:jc w:val="both"/>
              <w:rPr>
                <w:bCs/>
                <w:color w:val="auto"/>
                <w:sz w:val="22"/>
                <w:szCs w:val="22"/>
              </w:rPr>
            </w:pPr>
            <w:r>
              <w:rPr>
                <w:bCs/>
                <w:color w:val="auto"/>
                <w:sz w:val="22"/>
                <w:szCs w:val="22"/>
              </w:rPr>
              <w:t>Why do you think mystics have often been viewed with suspicion (at least initially) in the theistic tradition?</w:t>
            </w:r>
          </w:p>
          <w:p w:rsidRPr="009D4CE9" w:rsidR="00586986" w:rsidP="005C25D4" w:rsidRDefault="005C25D4" w14:paraId="6C1BFB00" w14:textId="2B11D584">
            <w:pPr>
              <w:pStyle w:val="Default"/>
              <w:ind w:left="360"/>
              <w:jc w:val="both"/>
              <w:rPr>
                <w:bCs/>
                <w:i/>
                <w:iCs/>
                <w:color w:val="auto"/>
                <w:sz w:val="22"/>
                <w:szCs w:val="22"/>
              </w:rPr>
            </w:pPr>
            <w:r w:rsidRPr="009D4CE9">
              <w:rPr>
                <w:bCs/>
                <w:i/>
                <w:iCs/>
                <w:color w:val="auto"/>
                <w:sz w:val="22"/>
                <w:szCs w:val="22"/>
              </w:rPr>
              <w:t>Mystics tended to be unusual people</w:t>
            </w:r>
            <w:r w:rsidRPr="009D4CE9" w:rsidR="009D4CE9">
              <w:rPr>
                <w:bCs/>
                <w:i/>
                <w:iCs/>
                <w:color w:val="auto"/>
                <w:sz w:val="22"/>
                <w:szCs w:val="22"/>
              </w:rPr>
              <w:t>. Religious organisations distrusted them and others would have followed this authority that the religious organisation held.</w:t>
            </w:r>
          </w:p>
          <w:p w:rsidR="00586986" w:rsidP="001C71C3" w:rsidRDefault="00586986" w14:paraId="277A24AA" w14:textId="77777777">
            <w:pPr>
              <w:pStyle w:val="Default"/>
              <w:jc w:val="both"/>
              <w:rPr>
                <w:bCs/>
                <w:color w:val="auto"/>
                <w:sz w:val="22"/>
                <w:szCs w:val="22"/>
              </w:rPr>
            </w:pPr>
          </w:p>
          <w:p w:rsidR="00586986" w:rsidP="001C71C3" w:rsidRDefault="00586986" w14:paraId="13DD4967" w14:textId="7B09B46D">
            <w:pPr>
              <w:pStyle w:val="Default"/>
              <w:numPr>
                <w:ilvl w:val="0"/>
                <w:numId w:val="34"/>
              </w:numPr>
              <w:ind w:left="360"/>
              <w:jc w:val="both"/>
              <w:rPr>
                <w:bCs/>
                <w:color w:val="auto"/>
                <w:sz w:val="22"/>
                <w:szCs w:val="22"/>
              </w:rPr>
            </w:pPr>
            <w:r>
              <w:rPr>
                <w:bCs/>
                <w:color w:val="auto"/>
                <w:sz w:val="22"/>
                <w:szCs w:val="22"/>
              </w:rPr>
              <w:t>Why do you think the mon</w:t>
            </w:r>
            <w:r w:rsidR="009D4CE9">
              <w:rPr>
                <w:bCs/>
                <w:color w:val="auto"/>
                <w:sz w:val="22"/>
                <w:szCs w:val="22"/>
              </w:rPr>
              <w:t>i</w:t>
            </w:r>
            <w:r>
              <w:rPr>
                <w:bCs/>
                <w:color w:val="auto"/>
                <w:sz w:val="22"/>
                <w:szCs w:val="22"/>
              </w:rPr>
              <w:t>stic tradition finds it much easier to embrace the experiences of mystics?</w:t>
            </w:r>
          </w:p>
          <w:p w:rsidRPr="009D4CE9" w:rsidR="00586986" w:rsidP="009D4CE9" w:rsidRDefault="009D4CE9" w14:paraId="2B55BE60" w14:textId="791E3883">
            <w:pPr>
              <w:pStyle w:val="Default"/>
              <w:ind w:left="360"/>
              <w:jc w:val="both"/>
              <w:rPr>
                <w:bCs/>
                <w:i/>
                <w:iCs/>
                <w:color w:val="auto"/>
                <w:sz w:val="22"/>
                <w:szCs w:val="22"/>
              </w:rPr>
            </w:pPr>
            <w:r w:rsidRPr="009D4CE9">
              <w:rPr>
                <w:bCs/>
                <w:i/>
                <w:iCs/>
                <w:color w:val="auto"/>
                <w:sz w:val="22"/>
                <w:szCs w:val="22"/>
              </w:rPr>
              <w:t xml:space="preserve">Mysticism is being one with the divine and this is an element of meditation also. To discover the truths. </w:t>
            </w:r>
          </w:p>
          <w:p w:rsidR="00586986" w:rsidP="001C71C3" w:rsidRDefault="00586986" w14:paraId="106887E0" w14:textId="77777777">
            <w:pPr>
              <w:pStyle w:val="Default"/>
              <w:jc w:val="both"/>
              <w:rPr>
                <w:bCs/>
                <w:color w:val="auto"/>
                <w:sz w:val="22"/>
                <w:szCs w:val="22"/>
              </w:rPr>
            </w:pPr>
          </w:p>
          <w:p w:rsidR="009D4CE9" w:rsidP="009D4CE9" w:rsidRDefault="00586986" w14:paraId="006A200D" w14:textId="77777777">
            <w:pPr>
              <w:pStyle w:val="Default"/>
              <w:numPr>
                <w:ilvl w:val="0"/>
                <w:numId w:val="34"/>
              </w:numPr>
              <w:ind w:left="360"/>
              <w:jc w:val="both"/>
              <w:rPr>
                <w:bCs/>
                <w:color w:val="auto"/>
                <w:sz w:val="22"/>
                <w:szCs w:val="22"/>
              </w:rPr>
            </w:pPr>
            <w:r>
              <w:rPr>
                <w:bCs/>
                <w:color w:val="auto"/>
                <w:sz w:val="22"/>
                <w:szCs w:val="22"/>
              </w:rPr>
              <w:t>Give an example</w:t>
            </w:r>
          </w:p>
          <w:p w:rsidRPr="009D4CE9" w:rsidR="009D4CE9" w:rsidP="009D4CE9" w:rsidRDefault="009D4CE9" w14:paraId="09D36ECE" w14:textId="77777777">
            <w:pPr>
              <w:pStyle w:val="Default"/>
              <w:ind w:left="360"/>
              <w:jc w:val="both"/>
              <w:rPr>
                <w:bCs/>
                <w:i/>
                <w:iCs/>
                <w:color w:val="auto"/>
                <w:sz w:val="22"/>
                <w:szCs w:val="22"/>
              </w:rPr>
            </w:pPr>
            <w:r w:rsidRPr="009D4CE9">
              <w:rPr>
                <w:bCs/>
                <w:i/>
                <w:iCs/>
                <w:color w:val="auto"/>
                <w:sz w:val="22"/>
                <w:szCs w:val="22"/>
              </w:rPr>
              <w:t xml:space="preserve">St Teresa of Avila was a mystic who had visions and found them to be ineffable and noetic. </w:t>
            </w:r>
          </w:p>
          <w:p w:rsidR="009D4CE9" w:rsidP="009D4CE9" w:rsidRDefault="009D4CE9" w14:paraId="54BB1826" w14:textId="77777777">
            <w:pPr>
              <w:pStyle w:val="Default"/>
              <w:ind w:left="360"/>
              <w:jc w:val="both"/>
              <w:rPr>
                <w:bCs/>
                <w:i/>
                <w:iCs/>
                <w:color w:val="auto"/>
                <w:sz w:val="22"/>
                <w:szCs w:val="22"/>
              </w:rPr>
            </w:pPr>
            <w:r w:rsidRPr="009D4CE9">
              <w:rPr>
                <w:bCs/>
                <w:i/>
                <w:iCs/>
                <w:color w:val="auto"/>
                <w:sz w:val="22"/>
                <w:szCs w:val="22"/>
              </w:rPr>
              <w:t>Buddhists meditate to reach enlightenment and universal truths.</w:t>
            </w:r>
          </w:p>
          <w:p w:rsidR="00E04AEC" w:rsidP="009D4CE9" w:rsidRDefault="00E04AEC" w14:paraId="434F8986" w14:textId="77777777">
            <w:pPr>
              <w:pStyle w:val="Default"/>
              <w:ind w:left="360"/>
              <w:jc w:val="both"/>
              <w:rPr>
                <w:bCs/>
                <w:i/>
                <w:iCs/>
                <w:color w:val="auto"/>
                <w:sz w:val="22"/>
                <w:szCs w:val="22"/>
              </w:rPr>
            </w:pPr>
          </w:p>
          <w:p w:rsidR="00E04AEC" w:rsidP="009D4CE9" w:rsidRDefault="00E04AEC" w14:paraId="22DD3D29" w14:textId="77777777">
            <w:pPr>
              <w:pStyle w:val="Default"/>
              <w:ind w:left="360"/>
              <w:jc w:val="both"/>
              <w:rPr>
                <w:bCs/>
                <w:i/>
                <w:iCs/>
                <w:color w:val="auto"/>
                <w:sz w:val="22"/>
                <w:szCs w:val="22"/>
              </w:rPr>
            </w:pPr>
          </w:p>
          <w:p w:rsidR="00E04AEC" w:rsidP="009D4CE9" w:rsidRDefault="00E04AEC" w14:paraId="7A7E749B" w14:textId="77777777">
            <w:pPr>
              <w:pStyle w:val="Default"/>
              <w:ind w:left="360"/>
              <w:jc w:val="both"/>
              <w:rPr>
                <w:bCs/>
                <w:i/>
                <w:iCs/>
                <w:color w:val="auto"/>
                <w:sz w:val="22"/>
                <w:szCs w:val="22"/>
              </w:rPr>
            </w:pPr>
          </w:p>
          <w:p w:rsidR="00E04AEC" w:rsidP="009D4CE9" w:rsidRDefault="00E04AEC" w14:paraId="6AD8B018" w14:textId="77777777">
            <w:pPr>
              <w:pStyle w:val="Default"/>
              <w:ind w:left="360"/>
              <w:jc w:val="both"/>
              <w:rPr>
                <w:bCs/>
                <w:i/>
                <w:iCs/>
                <w:color w:val="auto"/>
                <w:sz w:val="22"/>
                <w:szCs w:val="22"/>
              </w:rPr>
            </w:pPr>
          </w:p>
          <w:p w:rsidRPr="009D4CE9" w:rsidR="00E04AEC" w:rsidP="009D4CE9" w:rsidRDefault="00E04AEC" w14:paraId="153167E8" w14:textId="604C5152">
            <w:pPr>
              <w:pStyle w:val="Default"/>
              <w:ind w:left="360"/>
              <w:jc w:val="both"/>
              <w:rPr>
                <w:bCs/>
                <w:color w:val="auto"/>
                <w:sz w:val="22"/>
                <w:szCs w:val="22"/>
              </w:rPr>
            </w:pPr>
          </w:p>
        </w:tc>
      </w:tr>
      <w:tr w:rsidRPr="005577C0" w:rsidR="00586986" w:rsidTr="001C71C3" w14:paraId="22A73347" w14:textId="77777777">
        <w:tc>
          <w:tcPr>
            <w:tcW w:w="5237" w:type="dxa"/>
          </w:tcPr>
          <w:p w:rsidRPr="005577C0" w:rsidR="00586986" w:rsidP="001C71C3" w:rsidRDefault="00586986" w14:paraId="7D70F7F0" w14:textId="77777777">
            <w:pPr>
              <w:pStyle w:val="Default"/>
              <w:jc w:val="both"/>
              <w:rPr>
                <w:b/>
                <w:bCs/>
                <w:color w:val="auto"/>
                <w:sz w:val="22"/>
                <w:szCs w:val="22"/>
              </w:rPr>
            </w:pPr>
            <w:r w:rsidRPr="005577C0">
              <w:rPr>
                <w:b/>
                <w:bCs/>
                <w:color w:val="auto"/>
                <w:sz w:val="22"/>
                <w:szCs w:val="22"/>
              </w:rPr>
              <w:lastRenderedPageBreak/>
              <w:t>Conversion</w:t>
            </w:r>
          </w:p>
          <w:p w:rsidR="00586986" w:rsidP="001C71C3" w:rsidRDefault="00586986" w14:paraId="71E4ABF1" w14:textId="77777777">
            <w:pPr>
              <w:pStyle w:val="Default"/>
              <w:numPr>
                <w:ilvl w:val="0"/>
                <w:numId w:val="33"/>
              </w:numPr>
              <w:ind w:left="283"/>
              <w:jc w:val="both"/>
              <w:rPr>
                <w:bCs/>
                <w:color w:val="auto"/>
                <w:sz w:val="22"/>
                <w:szCs w:val="22"/>
              </w:rPr>
            </w:pPr>
            <w:r>
              <w:rPr>
                <w:bCs/>
                <w:color w:val="auto"/>
                <w:sz w:val="22"/>
                <w:szCs w:val="22"/>
              </w:rPr>
              <w:t>Define conversion and explain the two ways in which a conversion can happen.</w:t>
            </w:r>
          </w:p>
          <w:p w:rsidRPr="005C25D4" w:rsidR="00586986" w:rsidP="001C71C3" w:rsidRDefault="005C25D4" w14:paraId="6CA54332" w14:textId="67BC70AE">
            <w:pPr>
              <w:pStyle w:val="Default"/>
              <w:ind w:left="283"/>
              <w:jc w:val="both"/>
              <w:rPr>
                <w:bCs/>
                <w:i/>
                <w:iCs/>
                <w:color w:val="auto"/>
                <w:sz w:val="22"/>
                <w:szCs w:val="22"/>
              </w:rPr>
            </w:pPr>
            <w:r w:rsidRPr="005C25D4">
              <w:rPr>
                <w:bCs/>
                <w:i/>
                <w:iCs/>
                <w:color w:val="auto"/>
                <w:sz w:val="22"/>
                <w:szCs w:val="22"/>
              </w:rPr>
              <w:t>It is adopting a new religious belief that is different from a previous held belief.</w:t>
            </w:r>
          </w:p>
          <w:p w:rsidRPr="005C25D4" w:rsidR="005C25D4" w:rsidP="001C71C3" w:rsidRDefault="005C25D4" w14:paraId="433BC2BD" w14:textId="70AD5452">
            <w:pPr>
              <w:pStyle w:val="Default"/>
              <w:ind w:left="283"/>
              <w:jc w:val="both"/>
              <w:rPr>
                <w:bCs/>
                <w:i/>
                <w:iCs/>
                <w:color w:val="auto"/>
                <w:sz w:val="22"/>
                <w:szCs w:val="22"/>
              </w:rPr>
            </w:pPr>
            <w:r w:rsidRPr="005C25D4">
              <w:rPr>
                <w:bCs/>
                <w:i/>
                <w:iCs/>
                <w:color w:val="auto"/>
                <w:sz w:val="22"/>
                <w:szCs w:val="22"/>
              </w:rPr>
              <w:t>A conversion could be conscious and voluntary which means that is takes place over time and the person is freely choosing to be converted.</w:t>
            </w:r>
          </w:p>
          <w:p w:rsidRPr="005C25D4" w:rsidR="005C25D4" w:rsidP="001C71C3" w:rsidRDefault="005C25D4" w14:paraId="4488AEE5" w14:textId="16368F89">
            <w:pPr>
              <w:pStyle w:val="Default"/>
              <w:ind w:left="283"/>
              <w:jc w:val="both"/>
              <w:rPr>
                <w:bCs/>
                <w:i/>
                <w:iCs/>
                <w:color w:val="auto"/>
                <w:sz w:val="22"/>
                <w:szCs w:val="22"/>
              </w:rPr>
            </w:pPr>
            <w:r w:rsidRPr="005C25D4">
              <w:rPr>
                <w:bCs/>
                <w:i/>
                <w:iCs/>
                <w:color w:val="auto"/>
                <w:sz w:val="22"/>
                <w:szCs w:val="22"/>
              </w:rPr>
              <w:t xml:space="preserve">A conversion could also be Involuntary and unconscious which means it is a sudden experience and the person surrenders themselves to such an experience. </w:t>
            </w:r>
          </w:p>
          <w:p w:rsidR="00586986" w:rsidP="001C71C3" w:rsidRDefault="00586986" w14:paraId="1B0FBEBE" w14:textId="77777777">
            <w:pPr>
              <w:pStyle w:val="Default"/>
              <w:ind w:left="283"/>
              <w:jc w:val="both"/>
              <w:rPr>
                <w:bCs/>
                <w:color w:val="auto"/>
                <w:sz w:val="22"/>
                <w:szCs w:val="22"/>
              </w:rPr>
            </w:pPr>
          </w:p>
          <w:p w:rsidR="00586986" w:rsidP="001C71C3" w:rsidRDefault="00586986" w14:paraId="46152FF4" w14:textId="77777777">
            <w:pPr>
              <w:pStyle w:val="Default"/>
              <w:ind w:left="283"/>
              <w:jc w:val="both"/>
              <w:rPr>
                <w:bCs/>
                <w:color w:val="auto"/>
                <w:sz w:val="22"/>
                <w:szCs w:val="22"/>
              </w:rPr>
            </w:pPr>
          </w:p>
          <w:p w:rsidR="00586986" w:rsidP="001C71C3" w:rsidRDefault="00586986" w14:paraId="35DD6E92" w14:textId="77777777">
            <w:pPr>
              <w:pStyle w:val="Default"/>
              <w:numPr>
                <w:ilvl w:val="0"/>
                <w:numId w:val="33"/>
              </w:numPr>
              <w:ind w:left="283"/>
              <w:jc w:val="both"/>
              <w:rPr>
                <w:bCs/>
                <w:color w:val="auto"/>
                <w:sz w:val="22"/>
                <w:szCs w:val="22"/>
              </w:rPr>
            </w:pPr>
            <w:r>
              <w:rPr>
                <w:bCs/>
                <w:color w:val="auto"/>
                <w:sz w:val="22"/>
                <w:szCs w:val="22"/>
              </w:rPr>
              <w:t>What are the three different types of conversion?</w:t>
            </w:r>
          </w:p>
          <w:p w:rsidRPr="005C25D4" w:rsidR="00586986" w:rsidP="001C71C3" w:rsidRDefault="005C25D4" w14:paraId="0AE7A318" w14:textId="7249F270">
            <w:pPr>
              <w:pStyle w:val="Default"/>
              <w:ind w:left="283"/>
              <w:jc w:val="both"/>
              <w:rPr>
                <w:bCs/>
                <w:i/>
                <w:iCs/>
                <w:color w:val="auto"/>
                <w:sz w:val="22"/>
                <w:szCs w:val="22"/>
              </w:rPr>
            </w:pPr>
            <w:r w:rsidRPr="005C25D4">
              <w:rPr>
                <w:bCs/>
                <w:i/>
                <w:iCs/>
                <w:color w:val="auto"/>
                <w:sz w:val="22"/>
                <w:szCs w:val="22"/>
              </w:rPr>
              <w:t>Intellectual – a person changes they way think about religions</w:t>
            </w:r>
          </w:p>
          <w:p w:rsidRPr="005C25D4" w:rsidR="005C25D4" w:rsidP="001C71C3" w:rsidRDefault="005C25D4" w14:paraId="19E694D9" w14:textId="0303F57E">
            <w:pPr>
              <w:pStyle w:val="Default"/>
              <w:ind w:left="283"/>
              <w:jc w:val="both"/>
              <w:rPr>
                <w:bCs/>
                <w:i/>
                <w:iCs/>
                <w:color w:val="auto"/>
                <w:sz w:val="22"/>
                <w:szCs w:val="22"/>
              </w:rPr>
            </w:pPr>
            <w:r w:rsidRPr="005C25D4">
              <w:rPr>
                <w:bCs/>
                <w:i/>
                <w:iCs/>
                <w:color w:val="auto"/>
                <w:sz w:val="22"/>
                <w:szCs w:val="22"/>
              </w:rPr>
              <w:t>Moral – there is a change in behaviour from the person</w:t>
            </w:r>
          </w:p>
          <w:p w:rsidRPr="005C25D4" w:rsidR="005C25D4" w:rsidP="001C71C3" w:rsidRDefault="005C25D4" w14:paraId="49ED93ED" w14:textId="7CD41D75">
            <w:pPr>
              <w:pStyle w:val="Default"/>
              <w:ind w:left="283"/>
              <w:jc w:val="both"/>
              <w:rPr>
                <w:bCs/>
                <w:i/>
                <w:iCs/>
                <w:color w:val="auto"/>
                <w:sz w:val="22"/>
                <w:szCs w:val="22"/>
              </w:rPr>
            </w:pPr>
            <w:r w:rsidRPr="005C25D4">
              <w:rPr>
                <w:bCs/>
                <w:i/>
                <w:iCs/>
                <w:color w:val="auto"/>
                <w:sz w:val="22"/>
                <w:szCs w:val="22"/>
              </w:rPr>
              <w:t>Social – there is an acceptance of a new social group and way of worship</w:t>
            </w:r>
          </w:p>
          <w:p w:rsidR="00586986" w:rsidP="001C71C3" w:rsidRDefault="00586986" w14:paraId="73689134" w14:textId="77777777">
            <w:pPr>
              <w:pStyle w:val="Default"/>
              <w:ind w:left="283"/>
              <w:jc w:val="both"/>
              <w:rPr>
                <w:bCs/>
                <w:color w:val="auto"/>
                <w:sz w:val="22"/>
                <w:szCs w:val="22"/>
              </w:rPr>
            </w:pPr>
          </w:p>
          <w:p w:rsidR="00586986" w:rsidP="001C71C3" w:rsidRDefault="00586986" w14:paraId="0D976EA8" w14:textId="77777777">
            <w:pPr>
              <w:pStyle w:val="Default"/>
              <w:ind w:left="283"/>
              <w:jc w:val="both"/>
              <w:rPr>
                <w:bCs/>
                <w:color w:val="auto"/>
                <w:sz w:val="22"/>
                <w:szCs w:val="22"/>
              </w:rPr>
            </w:pPr>
          </w:p>
          <w:p w:rsidR="00586986" w:rsidP="001C71C3" w:rsidRDefault="00586986" w14:paraId="057CD2C4" w14:textId="4F84A2C9">
            <w:pPr>
              <w:pStyle w:val="Default"/>
              <w:numPr>
                <w:ilvl w:val="0"/>
                <w:numId w:val="33"/>
              </w:numPr>
              <w:ind w:left="283"/>
              <w:jc w:val="both"/>
              <w:rPr>
                <w:bCs/>
                <w:color w:val="auto"/>
                <w:sz w:val="22"/>
                <w:szCs w:val="22"/>
              </w:rPr>
            </w:pPr>
            <w:r>
              <w:rPr>
                <w:bCs/>
                <w:color w:val="auto"/>
                <w:sz w:val="22"/>
                <w:szCs w:val="22"/>
              </w:rPr>
              <w:t xml:space="preserve">Do you think that a sudden or gradual </w:t>
            </w:r>
            <w:r w:rsidR="005C25D4">
              <w:rPr>
                <w:bCs/>
                <w:color w:val="auto"/>
                <w:sz w:val="22"/>
                <w:szCs w:val="22"/>
              </w:rPr>
              <w:t>conversion</w:t>
            </w:r>
            <w:r>
              <w:rPr>
                <w:bCs/>
                <w:color w:val="auto"/>
                <w:sz w:val="22"/>
                <w:szCs w:val="22"/>
              </w:rPr>
              <w:t xml:space="preserve"> experience is likely to have a more lasting impact on an individual? Why?</w:t>
            </w:r>
          </w:p>
          <w:p w:rsidR="00586986" w:rsidP="001C71C3" w:rsidRDefault="005C25D4" w14:paraId="20AE515E" w14:textId="7475848A">
            <w:pPr>
              <w:pStyle w:val="Default"/>
              <w:ind w:left="283"/>
              <w:jc w:val="both"/>
              <w:rPr>
                <w:bCs/>
                <w:color w:val="auto"/>
                <w:sz w:val="22"/>
                <w:szCs w:val="22"/>
              </w:rPr>
            </w:pPr>
            <w:r>
              <w:rPr>
                <w:bCs/>
                <w:color w:val="auto"/>
                <w:sz w:val="22"/>
                <w:szCs w:val="22"/>
              </w:rPr>
              <w:t xml:space="preserve">This is your own view but I would say that there are arguments on both sides. For something to happen so suddenly could be very powerful but a person may question if they had made a mistake. A conversion which happens over time involves the person more and so they are more conscious of its effects and the changes taking place. </w:t>
            </w:r>
          </w:p>
          <w:p w:rsidR="00586986" w:rsidP="001C71C3" w:rsidRDefault="00586986" w14:paraId="5A744469" w14:textId="77777777">
            <w:pPr>
              <w:pStyle w:val="Default"/>
              <w:ind w:left="283"/>
              <w:jc w:val="both"/>
              <w:rPr>
                <w:bCs/>
                <w:color w:val="auto"/>
                <w:sz w:val="22"/>
                <w:szCs w:val="22"/>
              </w:rPr>
            </w:pPr>
          </w:p>
          <w:p w:rsidR="00586986" w:rsidP="001C71C3" w:rsidRDefault="00586986" w14:paraId="39715200" w14:textId="77777777">
            <w:pPr>
              <w:pStyle w:val="Default"/>
              <w:ind w:left="283"/>
              <w:jc w:val="both"/>
              <w:rPr>
                <w:bCs/>
                <w:color w:val="auto"/>
                <w:sz w:val="22"/>
                <w:szCs w:val="22"/>
              </w:rPr>
            </w:pPr>
          </w:p>
          <w:p w:rsidRPr="005577C0" w:rsidR="00586986" w:rsidP="001C71C3" w:rsidRDefault="00586986" w14:paraId="4B63AC61" w14:textId="77777777">
            <w:pPr>
              <w:pStyle w:val="Default"/>
              <w:numPr>
                <w:ilvl w:val="0"/>
                <w:numId w:val="33"/>
              </w:numPr>
              <w:ind w:left="283"/>
              <w:jc w:val="both"/>
              <w:rPr>
                <w:bCs/>
                <w:color w:val="auto"/>
                <w:sz w:val="22"/>
                <w:szCs w:val="22"/>
              </w:rPr>
            </w:pPr>
            <w:r>
              <w:rPr>
                <w:bCs/>
                <w:color w:val="auto"/>
                <w:sz w:val="22"/>
                <w:szCs w:val="22"/>
              </w:rPr>
              <w:t>Give an example</w:t>
            </w:r>
          </w:p>
          <w:p w:rsidRPr="005C25D4" w:rsidR="00586986" w:rsidP="005C25D4" w:rsidRDefault="005C25D4" w14:paraId="49D8F209" w14:textId="2692024B">
            <w:pPr>
              <w:pStyle w:val="Default"/>
              <w:ind w:left="283"/>
              <w:jc w:val="both"/>
              <w:rPr>
                <w:bCs/>
                <w:i/>
                <w:iCs/>
                <w:color w:val="auto"/>
                <w:sz w:val="22"/>
                <w:szCs w:val="22"/>
              </w:rPr>
            </w:pPr>
            <w:r w:rsidRPr="005C25D4">
              <w:rPr>
                <w:bCs/>
                <w:i/>
                <w:iCs/>
                <w:color w:val="auto"/>
                <w:sz w:val="22"/>
                <w:szCs w:val="22"/>
              </w:rPr>
              <w:t>St Paul on the road to Damascus has a sudden conversion and he went on to support the early church spreading the word of God.</w:t>
            </w:r>
          </w:p>
          <w:p w:rsidRPr="005C25D4" w:rsidR="005C25D4" w:rsidP="005C25D4" w:rsidRDefault="005C25D4" w14:paraId="4A6EB330" w14:textId="6489AF4F">
            <w:pPr>
              <w:pStyle w:val="Default"/>
              <w:ind w:left="283"/>
              <w:jc w:val="both"/>
              <w:rPr>
                <w:bCs/>
                <w:i/>
                <w:iCs/>
                <w:color w:val="auto"/>
                <w:sz w:val="22"/>
                <w:szCs w:val="22"/>
              </w:rPr>
            </w:pPr>
            <w:r w:rsidRPr="005C25D4">
              <w:rPr>
                <w:bCs/>
                <w:i/>
                <w:iCs/>
                <w:color w:val="auto"/>
                <w:sz w:val="22"/>
                <w:szCs w:val="22"/>
              </w:rPr>
              <w:t>A person who did not believe in God but attended Church over a year to support someone else and then converted themselves to the faith.</w:t>
            </w:r>
          </w:p>
          <w:p w:rsidRPr="005577C0" w:rsidR="00586986" w:rsidP="001C71C3" w:rsidRDefault="00586986" w14:paraId="22CA1338" w14:textId="77777777">
            <w:pPr>
              <w:pStyle w:val="Default"/>
              <w:jc w:val="both"/>
              <w:rPr>
                <w:bCs/>
                <w:color w:val="auto"/>
                <w:sz w:val="22"/>
                <w:szCs w:val="22"/>
              </w:rPr>
            </w:pPr>
          </w:p>
          <w:p w:rsidRPr="005577C0" w:rsidR="00586986" w:rsidP="001C71C3" w:rsidRDefault="00586986" w14:paraId="3D501DEA" w14:textId="77777777">
            <w:pPr>
              <w:pStyle w:val="Default"/>
              <w:jc w:val="both"/>
              <w:rPr>
                <w:bCs/>
                <w:color w:val="auto"/>
                <w:sz w:val="22"/>
                <w:szCs w:val="22"/>
              </w:rPr>
            </w:pPr>
          </w:p>
          <w:p w:rsidRPr="005577C0" w:rsidR="00586986" w:rsidP="001C71C3" w:rsidRDefault="00586986" w14:paraId="45987A4A" w14:textId="77777777">
            <w:pPr>
              <w:pStyle w:val="Default"/>
              <w:jc w:val="both"/>
              <w:rPr>
                <w:bCs/>
                <w:color w:val="auto"/>
                <w:sz w:val="22"/>
                <w:szCs w:val="22"/>
              </w:rPr>
            </w:pPr>
          </w:p>
          <w:p w:rsidRPr="005577C0" w:rsidR="00586986" w:rsidP="001C71C3" w:rsidRDefault="00586986" w14:paraId="05985263" w14:textId="77777777">
            <w:pPr>
              <w:pStyle w:val="Default"/>
              <w:jc w:val="both"/>
              <w:rPr>
                <w:bCs/>
                <w:color w:val="auto"/>
                <w:sz w:val="22"/>
                <w:szCs w:val="22"/>
              </w:rPr>
            </w:pPr>
          </w:p>
        </w:tc>
        <w:tc>
          <w:tcPr>
            <w:tcW w:w="5237" w:type="dxa"/>
          </w:tcPr>
          <w:p w:rsidRPr="00586986" w:rsidR="00586986" w:rsidP="001C71C3" w:rsidRDefault="00586986" w14:paraId="3F9D49DA" w14:textId="77777777">
            <w:pPr>
              <w:pStyle w:val="Default"/>
              <w:jc w:val="both"/>
              <w:rPr>
                <w:b/>
                <w:bCs/>
                <w:color w:val="auto"/>
                <w:sz w:val="22"/>
                <w:szCs w:val="22"/>
              </w:rPr>
            </w:pPr>
            <w:r w:rsidRPr="00586986">
              <w:rPr>
                <w:b/>
                <w:bCs/>
                <w:color w:val="auto"/>
                <w:sz w:val="22"/>
                <w:szCs w:val="22"/>
              </w:rPr>
              <w:t>Numinous</w:t>
            </w:r>
          </w:p>
          <w:p w:rsidR="00586986" w:rsidP="001C71C3" w:rsidRDefault="00586986" w14:paraId="1026F848" w14:textId="77777777">
            <w:pPr>
              <w:pStyle w:val="Default"/>
              <w:numPr>
                <w:ilvl w:val="0"/>
                <w:numId w:val="35"/>
              </w:numPr>
              <w:ind w:left="360"/>
              <w:jc w:val="both"/>
              <w:rPr>
                <w:bCs/>
                <w:color w:val="auto"/>
                <w:sz w:val="22"/>
                <w:szCs w:val="22"/>
              </w:rPr>
            </w:pPr>
            <w:r>
              <w:rPr>
                <w:bCs/>
                <w:color w:val="auto"/>
                <w:sz w:val="22"/>
                <w:szCs w:val="22"/>
              </w:rPr>
              <w:t>Define Numinous</w:t>
            </w:r>
          </w:p>
          <w:p w:rsidRPr="009D4CE9" w:rsidR="00586986" w:rsidP="009D4CE9" w:rsidRDefault="009D4CE9" w14:paraId="420F8B98" w14:textId="1666FD3E">
            <w:pPr>
              <w:pStyle w:val="Default"/>
              <w:ind w:left="360"/>
              <w:jc w:val="both"/>
              <w:rPr>
                <w:bCs/>
                <w:i/>
                <w:iCs/>
                <w:color w:val="auto"/>
                <w:sz w:val="22"/>
                <w:szCs w:val="22"/>
              </w:rPr>
            </w:pPr>
            <w:r w:rsidRPr="009D4CE9">
              <w:rPr>
                <w:bCs/>
                <w:i/>
                <w:iCs/>
                <w:color w:val="auto"/>
                <w:sz w:val="22"/>
                <w:szCs w:val="22"/>
              </w:rPr>
              <w:t>“Apprehension of the Wholly Other”</w:t>
            </w:r>
          </w:p>
          <w:p w:rsidRPr="009D4CE9" w:rsidR="009D4CE9" w:rsidP="009D4CE9" w:rsidRDefault="009D4CE9" w14:paraId="080DF46A" w14:textId="7078E869">
            <w:pPr>
              <w:pStyle w:val="Default"/>
              <w:ind w:left="360"/>
              <w:jc w:val="both"/>
              <w:rPr>
                <w:bCs/>
                <w:i/>
                <w:iCs/>
                <w:color w:val="auto"/>
                <w:sz w:val="22"/>
                <w:szCs w:val="22"/>
              </w:rPr>
            </w:pPr>
            <w:r w:rsidRPr="009D4CE9">
              <w:rPr>
                <w:bCs/>
                <w:i/>
                <w:iCs/>
                <w:color w:val="auto"/>
                <w:sz w:val="22"/>
                <w:szCs w:val="22"/>
              </w:rPr>
              <w:t>Sense that there is a presence of something greater than me.</w:t>
            </w:r>
          </w:p>
          <w:p w:rsidR="00586986" w:rsidP="001C71C3" w:rsidRDefault="00586986" w14:paraId="696B0ADA" w14:textId="77777777">
            <w:pPr>
              <w:pStyle w:val="Default"/>
              <w:jc w:val="both"/>
              <w:rPr>
                <w:bCs/>
                <w:color w:val="auto"/>
                <w:sz w:val="22"/>
                <w:szCs w:val="22"/>
              </w:rPr>
            </w:pPr>
          </w:p>
          <w:p w:rsidR="00586986" w:rsidP="001C71C3" w:rsidRDefault="00586986" w14:paraId="4A8C35B8" w14:textId="77777777">
            <w:pPr>
              <w:pStyle w:val="Default"/>
              <w:jc w:val="both"/>
              <w:rPr>
                <w:bCs/>
                <w:color w:val="auto"/>
                <w:sz w:val="22"/>
                <w:szCs w:val="22"/>
              </w:rPr>
            </w:pPr>
          </w:p>
          <w:p w:rsidR="00586986" w:rsidP="001C71C3" w:rsidRDefault="00586986" w14:paraId="7FF5BC97" w14:textId="77777777">
            <w:pPr>
              <w:pStyle w:val="Default"/>
              <w:numPr>
                <w:ilvl w:val="0"/>
                <w:numId w:val="35"/>
              </w:numPr>
              <w:ind w:left="360"/>
              <w:jc w:val="both"/>
              <w:rPr>
                <w:bCs/>
                <w:color w:val="auto"/>
                <w:sz w:val="22"/>
                <w:szCs w:val="22"/>
              </w:rPr>
            </w:pPr>
            <w:r>
              <w:rPr>
                <w:bCs/>
                <w:color w:val="auto"/>
                <w:sz w:val="22"/>
                <w:szCs w:val="22"/>
              </w:rPr>
              <w:t>Name the philosopher who described religious experiences as numinous.</w:t>
            </w:r>
          </w:p>
          <w:p w:rsidRPr="009D4CE9" w:rsidR="00586986" w:rsidP="009D4CE9" w:rsidRDefault="009D4CE9" w14:paraId="1150EA83" w14:textId="51ED3F52">
            <w:pPr>
              <w:pStyle w:val="Default"/>
              <w:ind w:left="360"/>
              <w:jc w:val="both"/>
              <w:rPr>
                <w:bCs/>
                <w:i/>
                <w:iCs/>
                <w:color w:val="auto"/>
                <w:sz w:val="22"/>
                <w:szCs w:val="22"/>
              </w:rPr>
            </w:pPr>
            <w:r w:rsidRPr="009D4CE9">
              <w:rPr>
                <w:bCs/>
                <w:i/>
                <w:iCs/>
                <w:color w:val="auto"/>
                <w:sz w:val="22"/>
                <w:szCs w:val="22"/>
              </w:rPr>
              <w:t>Rudolph Otto</w:t>
            </w:r>
          </w:p>
          <w:p w:rsidR="00586986" w:rsidP="001C71C3" w:rsidRDefault="00586986" w14:paraId="68416E97" w14:textId="77777777">
            <w:pPr>
              <w:pStyle w:val="Default"/>
              <w:jc w:val="both"/>
              <w:rPr>
                <w:bCs/>
                <w:color w:val="auto"/>
                <w:sz w:val="22"/>
                <w:szCs w:val="22"/>
              </w:rPr>
            </w:pPr>
          </w:p>
          <w:p w:rsidR="00586986" w:rsidP="001C71C3" w:rsidRDefault="00586986" w14:paraId="313C903E" w14:textId="77777777">
            <w:pPr>
              <w:pStyle w:val="Default"/>
              <w:jc w:val="both"/>
              <w:rPr>
                <w:bCs/>
                <w:color w:val="auto"/>
                <w:sz w:val="22"/>
                <w:szCs w:val="22"/>
              </w:rPr>
            </w:pPr>
          </w:p>
          <w:p w:rsidRPr="00586986" w:rsidR="00586986" w:rsidP="001C71C3" w:rsidRDefault="00586986" w14:paraId="7B7657E3" w14:textId="77777777">
            <w:pPr>
              <w:pStyle w:val="Default"/>
              <w:numPr>
                <w:ilvl w:val="0"/>
                <w:numId w:val="35"/>
              </w:numPr>
              <w:ind w:left="360"/>
              <w:jc w:val="both"/>
              <w:rPr>
                <w:bCs/>
                <w:color w:val="auto"/>
                <w:sz w:val="22"/>
                <w:szCs w:val="22"/>
              </w:rPr>
            </w:pPr>
            <w:r>
              <w:rPr>
                <w:bCs/>
                <w:color w:val="auto"/>
                <w:sz w:val="22"/>
                <w:szCs w:val="22"/>
              </w:rPr>
              <w:t xml:space="preserve">Define </w:t>
            </w:r>
            <w:proofErr w:type="spellStart"/>
            <w:r w:rsidRPr="00586986">
              <w:rPr>
                <w:rFonts w:asciiTheme="minorHAnsi" w:hAnsiTheme="minorHAnsi"/>
                <w:sz w:val="22"/>
                <w:szCs w:val="22"/>
              </w:rPr>
              <w:t>mysterium</w:t>
            </w:r>
            <w:proofErr w:type="spellEnd"/>
            <w:r w:rsidRPr="00586986">
              <w:rPr>
                <w:rFonts w:asciiTheme="minorHAnsi" w:hAnsiTheme="minorHAnsi"/>
                <w:sz w:val="22"/>
                <w:szCs w:val="22"/>
              </w:rPr>
              <w:t xml:space="preserve"> </w:t>
            </w:r>
            <w:proofErr w:type="spellStart"/>
            <w:r w:rsidRPr="00586986">
              <w:rPr>
                <w:rFonts w:asciiTheme="minorHAnsi" w:hAnsiTheme="minorHAnsi"/>
                <w:sz w:val="22"/>
                <w:szCs w:val="22"/>
              </w:rPr>
              <w:t>tremendum</w:t>
            </w:r>
            <w:proofErr w:type="spellEnd"/>
            <w:r w:rsidRPr="00586986">
              <w:rPr>
                <w:rFonts w:asciiTheme="minorHAnsi" w:hAnsiTheme="minorHAnsi"/>
                <w:sz w:val="22"/>
                <w:szCs w:val="22"/>
              </w:rPr>
              <w:t xml:space="preserve"> et </w:t>
            </w:r>
            <w:proofErr w:type="spellStart"/>
            <w:r w:rsidRPr="00586986">
              <w:rPr>
                <w:rFonts w:asciiTheme="minorHAnsi" w:hAnsiTheme="minorHAnsi"/>
                <w:sz w:val="22"/>
                <w:szCs w:val="22"/>
              </w:rPr>
              <w:t>fascinans</w:t>
            </w:r>
            <w:proofErr w:type="spellEnd"/>
            <w:r>
              <w:rPr>
                <w:rFonts w:asciiTheme="minorHAnsi" w:hAnsiTheme="minorHAnsi"/>
                <w:sz w:val="22"/>
                <w:szCs w:val="22"/>
              </w:rPr>
              <w:t>.</w:t>
            </w:r>
          </w:p>
          <w:p w:rsidR="00586986" w:rsidP="009D4CE9" w:rsidRDefault="009D4CE9" w14:paraId="0616969B" w14:textId="27CAFFA2">
            <w:pPr>
              <w:pStyle w:val="Default"/>
              <w:ind w:left="360"/>
              <w:jc w:val="both"/>
              <w:rPr>
                <w:rFonts w:asciiTheme="minorHAnsi" w:hAnsiTheme="minorHAnsi"/>
                <w:sz w:val="22"/>
                <w:szCs w:val="22"/>
              </w:rPr>
            </w:pPr>
            <w:r>
              <w:rPr>
                <w:rFonts w:asciiTheme="minorHAnsi" w:hAnsiTheme="minorHAnsi"/>
                <w:sz w:val="22"/>
                <w:szCs w:val="22"/>
              </w:rPr>
              <w:t>It means, “a terrifying and compelling mystery.”</w:t>
            </w:r>
          </w:p>
          <w:p w:rsidR="00586986" w:rsidP="001C71C3" w:rsidRDefault="00586986" w14:paraId="2B9C6498" w14:textId="77777777">
            <w:pPr>
              <w:pStyle w:val="Default"/>
              <w:jc w:val="both"/>
              <w:rPr>
                <w:rFonts w:asciiTheme="minorHAnsi" w:hAnsiTheme="minorHAnsi"/>
                <w:sz w:val="22"/>
                <w:szCs w:val="22"/>
              </w:rPr>
            </w:pPr>
          </w:p>
          <w:p w:rsidR="00586986" w:rsidP="001C71C3" w:rsidRDefault="00586986" w14:paraId="29CBDC1C" w14:textId="77777777">
            <w:pPr>
              <w:pStyle w:val="Default"/>
              <w:jc w:val="both"/>
              <w:rPr>
                <w:rFonts w:asciiTheme="minorHAnsi" w:hAnsiTheme="minorHAnsi"/>
                <w:sz w:val="22"/>
                <w:szCs w:val="22"/>
              </w:rPr>
            </w:pPr>
          </w:p>
          <w:p w:rsidR="00586986" w:rsidP="001C71C3" w:rsidRDefault="00586986" w14:paraId="0CC7DD31" w14:textId="77777777">
            <w:pPr>
              <w:pStyle w:val="Default"/>
              <w:numPr>
                <w:ilvl w:val="0"/>
                <w:numId w:val="35"/>
              </w:numPr>
              <w:ind w:left="360"/>
              <w:jc w:val="both"/>
              <w:rPr>
                <w:bCs/>
                <w:color w:val="auto"/>
                <w:sz w:val="22"/>
                <w:szCs w:val="22"/>
              </w:rPr>
            </w:pPr>
            <w:r>
              <w:rPr>
                <w:bCs/>
                <w:color w:val="auto"/>
                <w:sz w:val="22"/>
                <w:szCs w:val="22"/>
              </w:rPr>
              <w:t>How is a numinous experience different to a mystical experience?</w:t>
            </w:r>
          </w:p>
          <w:p w:rsidR="00586986" w:rsidP="009D4CE9" w:rsidRDefault="009D4CE9" w14:paraId="6A7D4B0F" w14:textId="590FBFD1">
            <w:pPr>
              <w:pStyle w:val="Default"/>
              <w:ind w:left="360"/>
              <w:jc w:val="both"/>
              <w:rPr>
                <w:bCs/>
                <w:color w:val="auto"/>
                <w:sz w:val="22"/>
                <w:szCs w:val="22"/>
              </w:rPr>
            </w:pPr>
            <w:r w:rsidRPr="008B6219">
              <w:rPr>
                <w:bCs/>
                <w:i/>
                <w:iCs/>
                <w:color w:val="auto"/>
                <w:sz w:val="22"/>
                <w:szCs w:val="22"/>
              </w:rPr>
              <w:t>The numinous is felt on an emotional level</w:t>
            </w:r>
            <w:r w:rsidRPr="008B6219" w:rsidR="008B6219">
              <w:rPr>
                <w:bCs/>
                <w:i/>
                <w:iCs/>
                <w:color w:val="auto"/>
                <w:sz w:val="22"/>
                <w:szCs w:val="22"/>
              </w:rPr>
              <w:t xml:space="preserve"> and so in an experience a person can feel separate from this higher being. In mysticism, the person becomes one with the higher being</w:t>
            </w:r>
            <w:r w:rsidR="008B6219">
              <w:rPr>
                <w:bCs/>
                <w:color w:val="auto"/>
                <w:sz w:val="22"/>
                <w:szCs w:val="22"/>
              </w:rPr>
              <w:t>.</w:t>
            </w:r>
          </w:p>
          <w:p w:rsidR="00586986" w:rsidP="001C71C3" w:rsidRDefault="00586986" w14:paraId="63B5695F" w14:textId="77777777">
            <w:pPr>
              <w:pStyle w:val="Default"/>
              <w:jc w:val="both"/>
              <w:rPr>
                <w:bCs/>
                <w:color w:val="auto"/>
                <w:sz w:val="22"/>
                <w:szCs w:val="22"/>
              </w:rPr>
            </w:pPr>
          </w:p>
          <w:p w:rsidR="00586986" w:rsidP="001C71C3" w:rsidRDefault="00586986" w14:paraId="41984312" w14:textId="77777777">
            <w:pPr>
              <w:pStyle w:val="Default"/>
              <w:jc w:val="both"/>
              <w:rPr>
                <w:bCs/>
                <w:color w:val="auto"/>
                <w:sz w:val="22"/>
                <w:szCs w:val="22"/>
              </w:rPr>
            </w:pPr>
          </w:p>
          <w:p w:rsidR="00586986" w:rsidP="001C71C3" w:rsidRDefault="00586986" w14:paraId="1B0E2344" w14:textId="77777777">
            <w:pPr>
              <w:pStyle w:val="Default"/>
              <w:numPr>
                <w:ilvl w:val="0"/>
                <w:numId w:val="35"/>
              </w:numPr>
              <w:ind w:left="360"/>
              <w:jc w:val="both"/>
              <w:rPr>
                <w:bCs/>
                <w:color w:val="auto"/>
                <w:sz w:val="22"/>
                <w:szCs w:val="22"/>
              </w:rPr>
            </w:pPr>
            <w:r>
              <w:rPr>
                <w:bCs/>
                <w:color w:val="auto"/>
                <w:sz w:val="22"/>
                <w:szCs w:val="22"/>
              </w:rPr>
              <w:t>Give an example</w:t>
            </w:r>
          </w:p>
          <w:p w:rsidRPr="008B6219" w:rsidR="008B6219" w:rsidP="008B6219" w:rsidRDefault="008B6219" w14:paraId="0951D00D" w14:textId="2C8E22A6">
            <w:pPr>
              <w:ind w:left="360"/>
              <w:rPr>
                <w:i/>
                <w:iCs/>
              </w:rPr>
            </w:pPr>
            <w:r w:rsidRPr="008B6219">
              <w:rPr>
                <w:i/>
                <w:iCs/>
              </w:rPr>
              <w:t>The prophet Isaiah had a vision where he entered the Temple and saw the presence of God.</w:t>
            </w:r>
          </w:p>
        </w:tc>
      </w:tr>
    </w:tbl>
    <w:p w:rsidR="00586986" w:rsidP="008A6085" w:rsidRDefault="00586986" w14:paraId="42ED38F4" w14:textId="77777777">
      <w:pPr>
        <w:ind w:firstLine="142"/>
        <w:rPr>
          <w:rFonts w:ascii="Arial" w:hAnsi="Arial" w:cs="Arial"/>
        </w:rPr>
      </w:pPr>
    </w:p>
    <w:p w:rsidR="008B1216" w:rsidP="00F947D1" w:rsidRDefault="008B1216" w14:paraId="15A43EF8" w14:textId="54B6494A">
      <w:pPr>
        <w:pStyle w:val="Default"/>
        <w:jc w:val="both"/>
        <w:rPr>
          <w:bCs/>
        </w:rPr>
      </w:pPr>
      <w:r>
        <w:rPr>
          <w:bCs/>
        </w:rPr>
        <w:tab/>
      </w:r>
    </w:p>
    <w:p w:rsidRPr="00FA7217" w:rsidR="00171D82" w:rsidP="00C37D41" w:rsidRDefault="00171D82" w14:paraId="421753FC" w14:textId="1B0D0752">
      <w:pPr>
        <w:pStyle w:val="ListParagraph"/>
        <w:ind w:left="862"/>
        <w:rPr>
          <w:rFonts w:ascii="Arial" w:hAnsi="Arial" w:cs="Arial"/>
        </w:rPr>
      </w:pPr>
    </w:p>
    <w:sectPr w:rsidRPr="00FA7217" w:rsidR="00171D82" w:rsidSect="00A919E7">
      <w:pgSz w:w="11906" w:h="16838" w:orient="portrait"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05138"/>
    <w:multiLevelType w:val="hybridMultilevel"/>
    <w:tmpl w:val="48D467DA"/>
    <w:lvl w:ilvl="0" w:tplc="9E34E0D8">
      <w:start w:val="1"/>
      <w:numFmt w:val="decimal"/>
      <w:lvlText w:val="%1)"/>
      <w:lvlJc w:val="left"/>
      <w:pPr>
        <w:tabs>
          <w:tab w:val="num" w:pos="720"/>
        </w:tabs>
        <w:ind w:left="720" w:hanging="360"/>
      </w:pPr>
    </w:lvl>
    <w:lvl w:ilvl="1" w:tplc="7DA483A4" w:tentative="1">
      <w:start w:val="1"/>
      <w:numFmt w:val="decimal"/>
      <w:lvlText w:val="%2)"/>
      <w:lvlJc w:val="left"/>
      <w:pPr>
        <w:tabs>
          <w:tab w:val="num" w:pos="1440"/>
        </w:tabs>
        <w:ind w:left="1440" w:hanging="360"/>
      </w:pPr>
    </w:lvl>
    <w:lvl w:ilvl="2" w:tplc="BD0AD54E" w:tentative="1">
      <w:start w:val="1"/>
      <w:numFmt w:val="decimal"/>
      <w:lvlText w:val="%3)"/>
      <w:lvlJc w:val="left"/>
      <w:pPr>
        <w:tabs>
          <w:tab w:val="num" w:pos="2160"/>
        </w:tabs>
        <w:ind w:left="2160" w:hanging="360"/>
      </w:pPr>
    </w:lvl>
    <w:lvl w:ilvl="3" w:tplc="AF4C80C0" w:tentative="1">
      <w:start w:val="1"/>
      <w:numFmt w:val="decimal"/>
      <w:lvlText w:val="%4)"/>
      <w:lvlJc w:val="left"/>
      <w:pPr>
        <w:tabs>
          <w:tab w:val="num" w:pos="2880"/>
        </w:tabs>
        <w:ind w:left="2880" w:hanging="360"/>
      </w:pPr>
    </w:lvl>
    <w:lvl w:ilvl="4" w:tplc="D91A3BFE" w:tentative="1">
      <w:start w:val="1"/>
      <w:numFmt w:val="decimal"/>
      <w:lvlText w:val="%5)"/>
      <w:lvlJc w:val="left"/>
      <w:pPr>
        <w:tabs>
          <w:tab w:val="num" w:pos="3600"/>
        </w:tabs>
        <w:ind w:left="3600" w:hanging="360"/>
      </w:pPr>
    </w:lvl>
    <w:lvl w:ilvl="5" w:tplc="06BCBE20" w:tentative="1">
      <w:start w:val="1"/>
      <w:numFmt w:val="decimal"/>
      <w:lvlText w:val="%6)"/>
      <w:lvlJc w:val="left"/>
      <w:pPr>
        <w:tabs>
          <w:tab w:val="num" w:pos="4320"/>
        </w:tabs>
        <w:ind w:left="4320" w:hanging="360"/>
      </w:pPr>
    </w:lvl>
    <w:lvl w:ilvl="6" w:tplc="6CE8801E" w:tentative="1">
      <w:start w:val="1"/>
      <w:numFmt w:val="decimal"/>
      <w:lvlText w:val="%7)"/>
      <w:lvlJc w:val="left"/>
      <w:pPr>
        <w:tabs>
          <w:tab w:val="num" w:pos="5040"/>
        </w:tabs>
        <w:ind w:left="5040" w:hanging="360"/>
      </w:pPr>
    </w:lvl>
    <w:lvl w:ilvl="7" w:tplc="622A7D66" w:tentative="1">
      <w:start w:val="1"/>
      <w:numFmt w:val="decimal"/>
      <w:lvlText w:val="%8)"/>
      <w:lvlJc w:val="left"/>
      <w:pPr>
        <w:tabs>
          <w:tab w:val="num" w:pos="5760"/>
        </w:tabs>
        <w:ind w:left="5760" w:hanging="360"/>
      </w:pPr>
    </w:lvl>
    <w:lvl w:ilvl="8" w:tplc="4290E614" w:tentative="1">
      <w:start w:val="1"/>
      <w:numFmt w:val="decimal"/>
      <w:lvlText w:val="%9)"/>
      <w:lvlJc w:val="left"/>
      <w:pPr>
        <w:tabs>
          <w:tab w:val="num" w:pos="6480"/>
        </w:tabs>
        <w:ind w:left="6480" w:hanging="360"/>
      </w:pPr>
    </w:lvl>
  </w:abstractNum>
  <w:abstractNum w:abstractNumId="2" w15:restartNumberingAfterBreak="0">
    <w:nsid w:val="0A4D5387"/>
    <w:multiLevelType w:val="hybridMultilevel"/>
    <w:tmpl w:val="2DE06698"/>
    <w:lvl w:ilvl="0" w:tplc="04090005">
      <w:start w:val="1"/>
      <w:numFmt w:val="bullet"/>
      <w:lvlText w:val=""/>
      <w:lvlJc w:val="left"/>
      <w:pPr>
        <w:ind w:left="862" w:hanging="360"/>
      </w:pPr>
      <w:rPr>
        <w:rFonts w:hint="default" w:ascii="Wingdings" w:hAnsi="Wingdings"/>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3" w15:restartNumberingAfterBreak="0">
    <w:nsid w:val="0B4A56EC"/>
    <w:multiLevelType w:val="hybridMultilevel"/>
    <w:tmpl w:val="8940DEF4"/>
    <w:lvl w:ilvl="0" w:tplc="142AE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814238"/>
    <w:multiLevelType w:val="hybridMultilevel"/>
    <w:tmpl w:val="3868468C"/>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6"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13B1E"/>
    <w:multiLevelType w:val="hybridMultilevel"/>
    <w:tmpl w:val="8E6645DE"/>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8B4DEF"/>
    <w:multiLevelType w:val="hybridMultilevel"/>
    <w:tmpl w:val="72B05E1C"/>
    <w:lvl w:ilvl="0" w:tplc="F4D8CD5A">
      <w:start w:val="4"/>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46562"/>
    <w:multiLevelType w:val="hybridMultilevel"/>
    <w:tmpl w:val="7F869ED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3" w15:restartNumberingAfterBreak="0">
    <w:nsid w:val="2BF165DB"/>
    <w:multiLevelType w:val="hybridMultilevel"/>
    <w:tmpl w:val="FA7855AE"/>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EB7E57"/>
    <w:multiLevelType w:val="hybridMultilevel"/>
    <w:tmpl w:val="0CA687F8"/>
    <w:lvl w:ilvl="0" w:tplc="ACD4B14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0950E96"/>
    <w:multiLevelType w:val="hybridMultilevel"/>
    <w:tmpl w:val="87621E8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26C27"/>
    <w:multiLevelType w:val="hybridMultilevel"/>
    <w:tmpl w:val="9E524CD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BA9791B"/>
    <w:multiLevelType w:val="hybridMultilevel"/>
    <w:tmpl w:val="54FCA10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D855543"/>
    <w:multiLevelType w:val="hybridMultilevel"/>
    <w:tmpl w:val="4FA25C34"/>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DD3120C"/>
    <w:multiLevelType w:val="hybridMultilevel"/>
    <w:tmpl w:val="F73C4C2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DED7234"/>
    <w:multiLevelType w:val="hybridMultilevel"/>
    <w:tmpl w:val="017C4CB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853A89"/>
    <w:multiLevelType w:val="hybridMultilevel"/>
    <w:tmpl w:val="E1843ED0"/>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1F56BE"/>
    <w:multiLevelType w:val="hybridMultilevel"/>
    <w:tmpl w:val="170C6B08"/>
    <w:lvl w:ilvl="0" w:tplc="04090005">
      <w:start w:val="1"/>
      <w:numFmt w:val="bullet"/>
      <w:lvlText w:val=""/>
      <w:lvlJc w:val="left"/>
      <w:pPr>
        <w:ind w:left="862" w:hanging="360"/>
      </w:pPr>
      <w:rPr>
        <w:rFonts w:hint="default" w:ascii="Wingdings" w:hAnsi="Wingdings"/>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26" w15:restartNumberingAfterBreak="0">
    <w:nsid w:val="51CB29B4"/>
    <w:multiLevelType w:val="hybridMultilevel"/>
    <w:tmpl w:val="3D6E23F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46152CE"/>
    <w:multiLevelType w:val="hybridMultilevel"/>
    <w:tmpl w:val="CC96371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8521A7D"/>
    <w:multiLevelType w:val="hybridMultilevel"/>
    <w:tmpl w:val="CDC69B2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8E80EC8"/>
    <w:multiLevelType w:val="hybridMultilevel"/>
    <w:tmpl w:val="848EE50C"/>
    <w:lvl w:ilvl="0" w:tplc="B0AC3940">
      <w:start w:val="1"/>
      <w:numFmt w:val="bullet"/>
      <w:lvlText w:val="•"/>
      <w:lvlJc w:val="left"/>
      <w:pPr>
        <w:tabs>
          <w:tab w:val="num" w:pos="720"/>
        </w:tabs>
        <w:ind w:left="720" w:hanging="360"/>
      </w:pPr>
      <w:rPr>
        <w:rFonts w:hint="default" w:ascii="Arial" w:hAnsi="Arial"/>
      </w:rPr>
    </w:lvl>
    <w:lvl w:ilvl="1" w:tplc="947A9022" w:tentative="1">
      <w:start w:val="1"/>
      <w:numFmt w:val="bullet"/>
      <w:lvlText w:val="•"/>
      <w:lvlJc w:val="left"/>
      <w:pPr>
        <w:tabs>
          <w:tab w:val="num" w:pos="1440"/>
        </w:tabs>
        <w:ind w:left="1440" w:hanging="360"/>
      </w:pPr>
      <w:rPr>
        <w:rFonts w:hint="default" w:ascii="Arial" w:hAnsi="Arial"/>
      </w:rPr>
    </w:lvl>
    <w:lvl w:ilvl="2" w:tplc="F90285C6" w:tentative="1">
      <w:start w:val="1"/>
      <w:numFmt w:val="bullet"/>
      <w:lvlText w:val="•"/>
      <w:lvlJc w:val="left"/>
      <w:pPr>
        <w:tabs>
          <w:tab w:val="num" w:pos="2160"/>
        </w:tabs>
        <w:ind w:left="2160" w:hanging="360"/>
      </w:pPr>
      <w:rPr>
        <w:rFonts w:hint="default" w:ascii="Arial" w:hAnsi="Arial"/>
      </w:rPr>
    </w:lvl>
    <w:lvl w:ilvl="3" w:tplc="6F187A46" w:tentative="1">
      <w:start w:val="1"/>
      <w:numFmt w:val="bullet"/>
      <w:lvlText w:val="•"/>
      <w:lvlJc w:val="left"/>
      <w:pPr>
        <w:tabs>
          <w:tab w:val="num" w:pos="2880"/>
        </w:tabs>
        <w:ind w:left="2880" w:hanging="360"/>
      </w:pPr>
      <w:rPr>
        <w:rFonts w:hint="default" w:ascii="Arial" w:hAnsi="Arial"/>
      </w:rPr>
    </w:lvl>
    <w:lvl w:ilvl="4" w:tplc="5F5EF572" w:tentative="1">
      <w:start w:val="1"/>
      <w:numFmt w:val="bullet"/>
      <w:lvlText w:val="•"/>
      <w:lvlJc w:val="left"/>
      <w:pPr>
        <w:tabs>
          <w:tab w:val="num" w:pos="3600"/>
        </w:tabs>
        <w:ind w:left="3600" w:hanging="360"/>
      </w:pPr>
      <w:rPr>
        <w:rFonts w:hint="default" w:ascii="Arial" w:hAnsi="Arial"/>
      </w:rPr>
    </w:lvl>
    <w:lvl w:ilvl="5" w:tplc="AEF80036" w:tentative="1">
      <w:start w:val="1"/>
      <w:numFmt w:val="bullet"/>
      <w:lvlText w:val="•"/>
      <w:lvlJc w:val="left"/>
      <w:pPr>
        <w:tabs>
          <w:tab w:val="num" w:pos="4320"/>
        </w:tabs>
        <w:ind w:left="4320" w:hanging="360"/>
      </w:pPr>
      <w:rPr>
        <w:rFonts w:hint="default" w:ascii="Arial" w:hAnsi="Arial"/>
      </w:rPr>
    </w:lvl>
    <w:lvl w:ilvl="6" w:tplc="8620DCCA" w:tentative="1">
      <w:start w:val="1"/>
      <w:numFmt w:val="bullet"/>
      <w:lvlText w:val="•"/>
      <w:lvlJc w:val="left"/>
      <w:pPr>
        <w:tabs>
          <w:tab w:val="num" w:pos="5040"/>
        </w:tabs>
        <w:ind w:left="5040" w:hanging="360"/>
      </w:pPr>
      <w:rPr>
        <w:rFonts w:hint="default" w:ascii="Arial" w:hAnsi="Arial"/>
      </w:rPr>
    </w:lvl>
    <w:lvl w:ilvl="7" w:tplc="DD768BE0" w:tentative="1">
      <w:start w:val="1"/>
      <w:numFmt w:val="bullet"/>
      <w:lvlText w:val="•"/>
      <w:lvlJc w:val="left"/>
      <w:pPr>
        <w:tabs>
          <w:tab w:val="num" w:pos="5760"/>
        </w:tabs>
        <w:ind w:left="5760" w:hanging="360"/>
      </w:pPr>
      <w:rPr>
        <w:rFonts w:hint="default" w:ascii="Arial" w:hAnsi="Arial"/>
      </w:rPr>
    </w:lvl>
    <w:lvl w:ilvl="8" w:tplc="760C0CE6"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A50D2"/>
    <w:multiLevelType w:val="hybridMultilevel"/>
    <w:tmpl w:val="9970CE14"/>
    <w:lvl w:ilvl="0" w:tplc="04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669231DD"/>
    <w:multiLevelType w:val="hybridMultilevel"/>
    <w:tmpl w:val="FD4872AA"/>
    <w:lvl w:ilvl="0" w:tplc="7F60F8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31146"/>
    <w:multiLevelType w:val="hybridMultilevel"/>
    <w:tmpl w:val="A96632BE"/>
    <w:lvl w:ilvl="0" w:tplc="1BA854FC">
      <w:start w:val="1"/>
      <w:numFmt w:val="bullet"/>
      <w:lvlText w:val="•"/>
      <w:lvlJc w:val="left"/>
      <w:pPr>
        <w:tabs>
          <w:tab w:val="num" w:pos="720"/>
        </w:tabs>
        <w:ind w:left="720" w:hanging="360"/>
      </w:pPr>
      <w:rPr>
        <w:rFonts w:hint="default" w:ascii="Arial" w:hAnsi="Arial"/>
      </w:rPr>
    </w:lvl>
    <w:lvl w:ilvl="1" w:tplc="A4362B00" w:tentative="1">
      <w:start w:val="1"/>
      <w:numFmt w:val="bullet"/>
      <w:lvlText w:val="•"/>
      <w:lvlJc w:val="left"/>
      <w:pPr>
        <w:tabs>
          <w:tab w:val="num" w:pos="1440"/>
        </w:tabs>
        <w:ind w:left="1440" w:hanging="360"/>
      </w:pPr>
      <w:rPr>
        <w:rFonts w:hint="default" w:ascii="Arial" w:hAnsi="Arial"/>
      </w:rPr>
    </w:lvl>
    <w:lvl w:ilvl="2" w:tplc="F7BA4D2A" w:tentative="1">
      <w:start w:val="1"/>
      <w:numFmt w:val="bullet"/>
      <w:lvlText w:val="•"/>
      <w:lvlJc w:val="left"/>
      <w:pPr>
        <w:tabs>
          <w:tab w:val="num" w:pos="2160"/>
        </w:tabs>
        <w:ind w:left="2160" w:hanging="360"/>
      </w:pPr>
      <w:rPr>
        <w:rFonts w:hint="default" w:ascii="Arial" w:hAnsi="Arial"/>
      </w:rPr>
    </w:lvl>
    <w:lvl w:ilvl="3" w:tplc="C35085C6" w:tentative="1">
      <w:start w:val="1"/>
      <w:numFmt w:val="bullet"/>
      <w:lvlText w:val="•"/>
      <w:lvlJc w:val="left"/>
      <w:pPr>
        <w:tabs>
          <w:tab w:val="num" w:pos="2880"/>
        </w:tabs>
        <w:ind w:left="2880" w:hanging="360"/>
      </w:pPr>
      <w:rPr>
        <w:rFonts w:hint="default" w:ascii="Arial" w:hAnsi="Arial"/>
      </w:rPr>
    </w:lvl>
    <w:lvl w:ilvl="4" w:tplc="7ED08E16" w:tentative="1">
      <w:start w:val="1"/>
      <w:numFmt w:val="bullet"/>
      <w:lvlText w:val="•"/>
      <w:lvlJc w:val="left"/>
      <w:pPr>
        <w:tabs>
          <w:tab w:val="num" w:pos="3600"/>
        </w:tabs>
        <w:ind w:left="3600" w:hanging="360"/>
      </w:pPr>
      <w:rPr>
        <w:rFonts w:hint="default" w:ascii="Arial" w:hAnsi="Arial"/>
      </w:rPr>
    </w:lvl>
    <w:lvl w:ilvl="5" w:tplc="83D059CA" w:tentative="1">
      <w:start w:val="1"/>
      <w:numFmt w:val="bullet"/>
      <w:lvlText w:val="•"/>
      <w:lvlJc w:val="left"/>
      <w:pPr>
        <w:tabs>
          <w:tab w:val="num" w:pos="4320"/>
        </w:tabs>
        <w:ind w:left="4320" w:hanging="360"/>
      </w:pPr>
      <w:rPr>
        <w:rFonts w:hint="default" w:ascii="Arial" w:hAnsi="Arial"/>
      </w:rPr>
    </w:lvl>
    <w:lvl w:ilvl="6" w:tplc="EF841B28" w:tentative="1">
      <w:start w:val="1"/>
      <w:numFmt w:val="bullet"/>
      <w:lvlText w:val="•"/>
      <w:lvlJc w:val="left"/>
      <w:pPr>
        <w:tabs>
          <w:tab w:val="num" w:pos="5040"/>
        </w:tabs>
        <w:ind w:left="5040" w:hanging="360"/>
      </w:pPr>
      <w:rPr>
        <w:rFonts w:hint="default" w:ascii="Arial" w:hAnsi="Arial"/>
      </w:rPr>
    </w:lvl>
    <w:lvl w:ilvl="7" w:tplc="539AC738" w:tentative="1">
      <w:start w:val="1"/>
      <w:numFmt w:val="bullet"/>
      <w:lvlText w:val="•"/>
      <w:lvlJc w:val="left"/>
      <w:pPr>
        <w:tabs>
          <w:tab w:val="num" w:pos="5760"/>
        </w:tabs>
        <w:ind w:left="5760" w:hanging="360"/>
      </w:pPr>
      <w:rPr>
        <w:rFonts w:hint="default" w:ascii="Arial" w:hAnsi="Arial"/>
      </w:rPr>
    </w:lvl>
    <w:lvl w:ilvl="8" w:tplc="2970089C"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6C7634D9"/>
    <w:multiLevelType w:val="hybridMultilevel"/>
    <w:tmpl w:val="60A61D3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DE363A0"/>
    <w:multiLevelType w:val="hybridMultilevel"/>
    <w:tmpl w:val="D7A8DBB4"/>
    <w:lvl w:ilvl="0" w:tplc="73EC90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E93B42"/>
    <w:multiLevelType w:val="hybridMultilevel"/>
    <w:tmpl w:val="01429DDE"/>
    <w:lvl w:ilvl="0" w:tplc="FAB20120">
      <w:start w:val="1"/>
      <w:numFmt w:val="bullet"/>
      <w:lvlText w:val="•"/>
      <w:lvlJc w:val="left"/>
      <w:pPr>
        <w:tabs>
          <w:tab w:val="num" w:pos="720"/>
        </w:tabs>
        <w:ind w:left="720" w:hanging="360"/>
      </w:pPr>
      <w:rPr>
        <w:rFonts w:hint="default" w:ascii="Times New Roman" w:hAnsi="Times New Roman"/>
      </w:rPr>
    </w:lvl>
    <w:lvl w:ilvl="1" w:tplc="7E448EA4" w:tentative="1">
      <w:start w:val="1"/>
      <w:numFmt w:val="bullet"/>
      <w:lvlText w:val="•"/>
      <w:lvlJc w:val="left"/>
      <w:pPr>
        <w:tabs>
          <w:tab w:val="num" w:pos="1440"/>
        </w:tabs>
        <w:ind w:left="1440" w:hanging="360"/>
      </w:pPr>
      <w:rPr>
        <w:rFonts w:hint="default" w:ascii="Times New Roman" w:hAnsi="Times New Roman"/>
      </w:rPr>
    </w:lvl>
    <w:lvl w:ilvl="2" w:tplc="C4DA6B04" w:tentative="1">
      <w:start w:val="1"/>
      <w:numFmt w:val="bullet"/>
      <w:lvlText w:val="•"/>
      <w:lvlJc w:val="left"/>
      <w:pPr>
        <w:tabs>
          <w:tab w:val="num" w:pos="2160"/>
        </w:tabs>
        <w:ind w:left="2160" w:hanging="360"/>
      </w:pPr>
      <w:rPr>
        <w:rFonts w:hint="default" w:ascii="Times New Roman" w:hAnsi="Times New Roman"/>
      </w:rPr>
    </w:lvl>
    <w:lvl w:ilvl="3" w:tplc="CEC88C54" w:tentative="1">
      <w:start w:val="1"/>
      <w:numFmt w:val="bullet"/>
      <w:lvlText w:val="•"/>
      <w:lvlJc w:val="left"/>
      <w:pPr>
        <w:tabs>
          <w:tab w:val="num" w:pos="2880"/>
        </w:tabs>
        <w:ind w:left="2880" w:hanging="360"/>
      </w:pPr>
      <w:rPr>
        <w:rFonts w:hint="default" w:ascii="Times New Roman" w:hAnsi="Times New Roman"/>
      </w:rPr>
    </w:lvl>
    <w:lvl w:ilvl="4" w:tplc="F210D3B0" w:tentative="1">
      <w:start w:val="1"/>
      <w:numFmt w:val="bullet"/>
      <w:lvlText w:val="•"/>
      <w:lvlJc w:val="left"/>
      <w:pPr>
        <w:tabs>
          <w:tab w:val="num" w:pos="3600"/>
        </w:tabs>
        <w:ind w:left="3600" w:hanging="360"/>
      </w:pPr>
      <w:rPr>
        <w:rFonts w:hint="default" w:ascii="Times New Roman" w:hAnsi="Times New Roman"/>
      </w:rPr>
    </w:lvl>
    <w:lvl w:ilvl="5" w:tplc="BC188BB6" w:tentative="1">
      <w:start w:val="1"/>
      <w:numFmt w:val="bullet"/>
      <w:lvlText w:val="•"/>
      <w:lvlJc w:val="left"/>
      <w:pPr>
        <w:tabs>
          <w:tab w:val="num" w:pos="4320"/>
        </w:tabs>
        <w:ind w:left="4320" w:hanging="360"/>
      </w:pPr>
      <w:rPr>
        <w:rFonts w:hint="default" w:ascii="Times New Roman" w:hAnsi="Times New Roman"/>
      </w:rPr>
    </w:lvl>
    <w:lvl w:ilvl="6" w:tplc="31CCD88A" w:tentative="1">
      <w:start w:val="1"/>
      <w:numFmt w:val="bullet"/>
      <w:lvlText w:val="•"/>
      <w:lvlJc w:val="left"/>
      <w:pPr>
        <w:tabs>
          <w:tab w:val="num" w:pos="5040"/>
        </w:tabs>
        <w:ind w:left="5040" w:hanging="360"/>
      </w:pPr>
      <w:rPr>
        <w:rFonts w:hint="default" w:ascii="Times New Roman" w:hAnsi="Times New Roman"/>
      </w:rPr>
    </w:lvl>
    <w:lvl w:ilvl="7" w:tplc="D2C0A174" w:tentative="1">
      <w:start w:val="1"/>
      <w:numFmt w:val="bullet"/>
      <w:lvlText w:val="•"/>
      <w:lvlJc w:val="left"/>
      <w:pPr>
        <w:tabs>
          <w:tab w:val="num" w:pos="5760"/>
        </w:tabs>
        <w:ind w:left="5760" w:hanging="360"/>
      </w:pPr>
      <w:rPr>
        <w:rFonts w:hint="default" w:ascii="Times New Roman" w:hAnsi="Times New Roman"/>
      </w:rPr>
    </w:lvl>
    <w:lvl w:ilvl="8" w:tplc="71925CF8" w:tentative="1">
      <w:start w:val="1"/>
      <w:numFmt w:val="bullet"/>
      <w:lvlText w:val="•"/>
      <w:lvlJc w:val="left"/>
      <w:pPr>
        <w:tabs>
          <w:tab w:val="num" w:pos="6480"/>
        </w:tabs>
        <w:ind w:left="6480" w:hanging="360"/>
      </w:pPr>
      <w:rPr>
        <w:rFonts w:hint="default" w:ascii="Times New Roman" w:hAnsi="Times New Roman"/>
      </w:rPr>
    </w:lvl>
  </w:abstractNum>
  <w:abstractNum w:abstractNumId="37" w15:restartNumberingAfterBreak="0">
    <w:nsid w:val="708A20EB"/>
    <w:multiLevelType w:val="hybridMultilevel"/>
    <w:tmpl w:val="F116A10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15B038F"/>
    <w:multiLevelType w:val="hybridMultilevel"/>
    <w:tmpl w:val="8940DEF4"/>
    <w:lvl w:ilvl="0" w:tplc="142AE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25ABA"/>
    <w:multiLevelType w:val="hybridMultilevel"/>
    <w:tmpl w:val="B61246B6"/>
    <w:lvl w:ilvl="0" w:tplc="2EE454B8">
      <w:start w:val="1"/>
      <w:numFmt w:val="bullet"/>
      <w:lvlText w:val="•"/>
      <w:lvlJc w:val="left"/>
      <w:pPr>
        <w:tabs>
          <w:tab w:val="num" w:pos="720"/>
        </w:tabs>
        <w:ind w:left="720" w:hanging="360"/>
      </w:pPr>
      <w:rPr>
        <w:rFonts w:hint="default" w:ascii="Arial" w:hAnsi="Arial"/>
      </w:rPr>
    </w:lvl>
    <w:lvl w:ilvl="1" w:tplc="714E5516" w:tentative="1">
      <w:start w:val="1"/>
      <w:numFmt w:val="bullet"/>
      <w:lvlText w:val="•"/>
      <w:lvlJc w:val="left"/>
      <w:pPr>
        <w:tabs>
          <w:tab w:val="num" w:pos="1440"/>
        </w:tabs>
        <w:ind w:left="1440" w:hanging="360"/>
      </w:pPr>
      <w:rPr>
        <w:rFonts w:hint="default" w:ascii="Arial" w:hAnsi="Arial"/>
      </w:rPr>
    </w:lvl>
    <w:lvl w:ilvl="2" w:tplc="BA143F78" w:tentative="1">
      <w:start w:val="1"/>
      <w:numFmt w:val="bullet"/>
      <w:lvlText w:val="•"/>
      <w:lvlJc w:val="left"/>
      <w:pPr>
        <w:tabs>
          <w:tab w:val="num" w:pos="2160"/>
        </w:tabs>
        <w:ind w:left="2160" w:hanging="360"/>
      </w:pPr>
      <w:rPr>
        <w:rFonts w:hint="default" w:ascii="Arial" w:hAnsi="Arial"/>
      </w:rPr>
    </w:lvl>
    <w:lvl w:ilvl="3" w:tplc="5BFA14C8" w:tentative="1">
      <w:start w:val="1"/>
      <w:numFmt w:val="bullet"/>
      <w:lvlText w:val="•"/>
      <w:lvlJc w:val="left"/>
      <w:pPr>
        <w:tabs>
          <w:tab w:val="num" w:pos="2880"/>
        </w:tabs>
        <w:ind w:left="2880" w:hanging="360"/>
      </w:pPr>
      <w:rPr>
        <w:rFonts w:hint="default" w:ascii="Arial" w:hAnsi="Arial"/>
      </w:rPr>
    </w:lvl>
    <w:lvl w:ilvl="4" w:tplc="A34AB7CA" w:tentative="1">
      <w:start w:val="1"/>
      <w:numFmt w:val="bullet"/>
      <w:lvlText w:val="•"/>
      <w:lvlJc w:val="left"/>
      <w:pPr>
        <w:tabs>
          <w:tab w:val="num" w:pos="3600"/>
        </w:tabs>
        <w:ind w:left="3600" w:hanging="360"/>
      </w:pPr>
      <w:rPr>
        <w:rFonts w:hint="default" w:ascii="Arial" w:hAnsi="Arial"/>
      </w:rPr>
    </w:lvl>
    <w:lvl w:ilvl="5" w:tplc="5B540D0C" w:tentative="1">
      <w:start w:val="1"/>
      <w:numFmt w:val="bullet"/>
      <w:lvlText w:val="•"/>
      <w:lvlJc w:val="left"/>
      <w:pPr>
        <w:tabs>
          <w:tab w:val="num" w:pos="4320"/>
        </w:tabs>
        <w:ind w:left="4320" w:hanging="360"/>
      </w:pPr>
      <w:rPr>
        <w:rFonts w:hint="default" w:ascii="Arial" w:hAnsi="Arial"/>
      </w:rPr>
    </w:lvl>
    <w:lvl w:ilvl="6" w:tplc="FCEA6454" w:tentative="1">
      <w:start w:val="1"/>
      <w:numFmt w:val="bullet"/>
      <w:lvlText w:val="•"/>
      <w:lvlJc w:val="left"/>
      <w:pPr>
        <w:tabs>
          <w:tab w:val="num" w:pos="5040"/>
        </w:tabs>
        <w:ind w:left="5040" w:hanging="360"/>
      </w:pPr>
      <w:rPr>
        <w:rFonts w:hint="default" w:ascii="Arial" w:hAnsi="Arial"/>
      </w:rPr>
    </w:lvl>
    <w:lvl w:ilvl="7" w:tplc="7D3CCB30" w:tentative="1">
      <w:start w:val="1"/>
      <w:numFmt w:val="bullet"/>
      <w:lvlText w:val="•"/>
      <w:lvlJc w:val="left"/>
      <w:pPr>
        <w:tabs>
          <w:tab w:val="num" w:pos="5760"/>
        </w:tabs>
        <w:ind w:left="5760" w:hanging="360"/>
      </w:pPr>
      <w:rPr>
        <w:rFonts w:hint="default" w:ascii="Arial" w:hAnsi="Arial"/>
      </w:rPr>
    </w:lvl>
    <w:lvl w:ilvl="8" w:tplc="6B5AEB5C" w:tentative="1">
      <w:start w:val="1"/>
      <w:numFmt w:val="bullet"/>
      <w:lvlText w:val="•"/>
      <w:lvlJc w:val="left"/>
      <w:pPr>
        <w:tabs>
          <w:tab w:val="num" w:pos="6480"/>
        </w:tabs>
        <w:ind w:left="6480" w:hanging="360"/>
      </w:pPr>
      <w:rPr>
        <w:rFonts w:hint="default" w:ascii="Arial" w:hAnsi="Arial"/>
      </w:rPr>
    </w:lvl>
  </w:abstractNum>
  <w:abstractNum w:abstractNumId="41" w15:restartNumberingAfterBreak="0">
    <w:nsid w:val="7CAF153C"/>
    <w:multiLevelType w:val="hybridMultilevel"/>
    <w:tmpl w:val="7AF8116A"/>
    <w:lvl w:ilvl="0" w:tplc="810E6688">
      <w:start w:val="1"/>
      <w:numFmt w:val="bullet"/>
      <w:lvlText w:val="•"/>
      <w:lvlJc w:val="left"/>
      <w:pPr>
        <w:tabs>
          <w:tab w:val="num" w:pos="720"/>
        </w:tabs>
        <w:ind w:left="720" w:hanging="360"/>
      </w:pPr>
      <w:rPr>
        <w:rFonts w:hint="default" w:ascii="Arial" w:hAnsi="Arial"/>
      </w:rPr>
    </w:lvl>
    <w:lvl w:ilvl="1" w:tplc="D07CD122" w:tentative="1">
      <w:start w:val="1"/>
      <w:numFmt w:val="bullet"/>
      <w:lvlText w:val="•"/>
      <w:lvlJc w:val="left"/>
      <w:pPr>
        <w:tabs>
          <w:tab w:val="num" w:pos="1440"/>
        </w:tabs>
        <w:ind w:left="1440" w:hanging="360"/>
      </w:pPr>
      <w:rPr>
        <w:rFonts w:hint="default" w:ascii="Arial" w:hAnsi="Arial"/>
      </w:rPr>
    </w:lvl>
    <w:lvl w:ilvl="2" w:tplc="88D02ACE" w:tentative="1">
      <w:start w:val="1"/>
      <w:numFmt w:val="bullet"/>
      <w:lvlText w:val="•"/>
      <w:lvlJc w:val="left"/>
      <w:pPr>
        <w:tabs>
          <w:tab w:val="num" w:pos="2160"/>
        </w:tabs>
        <w:ind w:left="2160" w:hanging="360"/>
      </w:pPr>
      <w:rPr>
        <w:rFonts w:hint="default" w:ascii="Arial" w:hAnsi="Arial"/>
      </w:rPr>
    </w:lvl>
    <w:lvl w:ilvl="3" w:tplc="AD029758" w:tentative="1">
      <w:start w:val="1"/>
      <w:numFmt w:val="bullet"/>
      <w:lvlText w:val="•"/>
      <w:lvlJc w:val="left"/>
      <w:pPr>
        <w:tabs>
          <w:tab w:val="num" w:pos="2880"/>
        </w:tabs>
        <w:ind w:left="2880" w:hanging="360"/>
      </w:pPr>
      <w:rPr>
        <w:rFonts w:hint="default" w:ascii="Arial" w:hAnsi="Arial"/>
      </w:rPr>
    </w:lvl>
    <w:lvl w:ilvl="4" w:tplc="9FB42A3E" w:tentative="1">
      <w:start w:val="1"/>
      <w:numFmt w:val="bullet"/>
      <w:lvlText w:val="•"/>
      <w:lvlJc w:val="left"/>
      <w:pPr>
        <w:tabs>
          <w:tab w:val="num" w:pos="3600"/>
        </w:tabs>
        <w:ind w:left="3600" w:hanging="360"/>
      </w:pPr>
      <w:rPr>
        <w:rFonts w:hint="default" w:ascii="Arial" w:hAnsi="Arial"/>
      </w:rPr>
    </w:lvl>
    <w:lvl w:ilvl="5" w:tplc="DF94AAAC" w:tentative="1">
      <w:start w:val="1"/>
      <w:numFmt w:val="bullet"/>
      <w:lvlText w:val="•"/>
      <w:lvlJc w:val="left"/>
      <w:pPr>
        <w:tabs>
          <w:tab w:val="num" w:pos="4320"/>
        </w:tabs>
        <w:ind w:left="4320" w:hanging="360"/>
      </w:pPr>
      <w:rPr>
        <w:rFonts w:hint="default" w:ascii="Arial" w:hAnsi="Arial"/>
      </w:rPr>
    </w:lvl>
    <w:lvl w:ilvl="6" w:tplc="223A8112" w:tentative="1">
      <w:start w:val="1"/>
      <w:numFmt w:val="bullet"/>
      <w:lvlText w:val="•"/>
      <w:lvlJc w:val="left"/>
      <w:pPr>
        <w:tabs>
          <w:tab w:val="num" w:pos="5040"/>
        </w:tabs>
        <w:ind w:left="5040" w:hanging="360"/>
      </w:pPr>
      <w:rPr>
        <w:rFonts w:hint="default" w:ascii="Arial" w:hAnsi="Arial"/>
      </w:rPr>
    </w:lvl>
    <w:lvl w:ilvl="7" w:tplc="2BC20FDA" w:tentative="1">
      <w:start w:val="1"/>
      <w:numFmt w:val="bullet"/>
      <w:lvlText w:val="•"/>
      <w:lvlJc w:val="left"/>
      <w:pPr>
        <w:tabs>
          <w:tab w:val="num" w:pos="5760"/>
        </w:tabs>
        <w:ind w:left="5760" w:hanging="360"/>
      </w:pPr>
      <w:rPr>
        <w:rFonts w:hint="default" w:ascii="Arial" w:hAnsi="Arial"/>
      </w:rPr>
    </w:lvl>
    <w:lvl w:ilvl="8" w:tplc="7882A2E0" w:tentative="1">
      <w:start w:val="1"/>
      <w:numFmt w:val="bullet"/>
      <w:lvlText w:val="•"/>
      <w:lvlJc w:val="left"/>
      <w:pPr>
        <w:tabs>
          <w:tab w:val="num" w:pos="6480"/>
        </w:tabs>
        <w:ind w:left="6480" w:hanging="360"/>
      </w:pPr>
      <w:rPr>
        <w:rFonts w:hint="default" w:ascii="Arial" w:hAnsi="Arial"/>
      </w:rPr>
    </w:lvl>
  </w:abstractNum>
  <w:num w:numId="1">
    <w:abstractNumId w:val="18"/>
  </w:num>
  <w:num w:numId="2">
    <w:abstractNumId w:val="19"/>
  </w:num>
  <w:num w:numId="3">
    <w:abstractNumId w:val="23"/>
  </w:num>
  <w:num w:numId="4">
    <w:abstractNumId w:val="0"/>
  </w:num>
  <w:num w:numId="5">
    <w:abstractNumId w:val="15"/>
  </w:num>
  <w:num w:numId="6">
    <w:abstractNumId w:val="26"/>
  </w:num>
  <w:num w:numId="7">
    <w:abstractNumId w:val="21"/>
  </w:num>
  <w:num w:numId="8">
    <w:abstractNumId w:val="7"/>
  </w:num>
  <w:num w:numId="9">
    <w:abstractNumId w:val="37"/>
  </w:num>
  <w:num w:numId="10">
    <w:abstractNumId w:val="34"/>
  </w:num>
  <w:num w:numId="11">
    <w:abstractNumId w:val="28"/>
  </w:num>
  <w:num w:numId="12">
    <w:abstractNumId w:val="22"/>
  </w:num>
  <w:num w:numId="13">
    <w:abstractNumId w:val="17"/>
  </w:num>
  <w:num w:numId="14">
    <w:abstractNumId w:val="4"/>
  </w:num>
  <w:num w:numId="15">
    <w:abstractNumId w:val="16"/>
  </w:num>
  <w:num w:numId="16">
    <w:abstractNumId w:val="39"/>
  </w:num>
  <w:num w:numId="17">
    <w:abstractNumId w:val="27"/>
  </w:num>
  <w:num w:numId="18">
    <w:abstractNumId w:val="6"/>
  </w:num>
  <w:num w:numId="19">
    <w:abstractNumId w:val="11"/>
  </w:num>
  <w:num w:numId="20">
    <w:abstractNumId w:val="8"/>
  </w:num>
  <w:num w:numId="21">
    <w:abstractNumId w:val="30"/>
  </w:num>
  <w:num w:numId="22">
    <w:abstractNumId w:val="2"/>
  </w:num>
  <w:num w:numId="23">
    <w:abstractNumId w:val="25"/>
  </w:num>
  <w:num w:numId="24">
    <w:abstractNumId w:val="3"/>
  </w:num>
  <w:num w:numId="25">
    <w:abstractNumId w:val="38"/>
  </w:num>
  <w:num w:numId="26">
    <w:abstractNumId w:val="31"/>
  </w:num>
  <w:num w:numId="27">
    <w:abstractNumId w:val="1"/>
  </w:num>
  <w:num w:numId="28">
    <w:abstractNumId w:val="29"/>
  </w:num>
  <w:num w:numId="29">
    <w:abstractNumId w:val="33"/>
  </w:num>
  <w:num w:numId="30">
    <w:abstractNumId w:val="40"/>
  </w:num>
  <w:num w:numId="31">
    <w:abstractNumId w:val="41"/>
  </w:num>
  <w:num w:numId="32">
    <w:abstractNumId w:val="13"/>
  </w:num>
  <w:num w:numId="33">
    <w:abstractNumId w:val="20"/>
  </w:num>
  <w:num w:numId="34">
    <w:abstractNumId w:val="24"/>
  </w:num>
  <w:num w:numId="35">
    <w:abstractNumId w:val="9"/>
  </w:num>
  <w:num w:numId="36">
    <w:abstractNumId w:val="32"/>
  </w:num>
  <w:num w:numId="37">
    <w:abstractNumId w:val="35"/>
  </w:num>
  <w:num w:numId="38">
    <w:abstractNumId w:val="14"/>
  </w:num>
  <w:num w:numId="39">
    <w:abstractNumId w:val="36"/>
  </w:num>
  <w:num w:numId="40">
    <w:abstractNumId w:val="10"/>
  </w:num>
  <w:num w:numId="41">
    <w:abstractNumId w:val="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379F4"/>
    <w:rsid w:val="0006045E"/>
    <w:rsid w:val="000935FC"/>
    <w:rsid w:val="000D6DDA"/>
    <w:rsid w:val="000D728E"/>
    <w:rsid w:val="000E67AD"/>
    <w:rsid w:val="00171D82"/>
    <w:rsid w:val="001811B2"/>
    <w:rsid w:val="00197231"/>
    <w:rsid w:val="001F694A"/>
    <w:rsid w:val="0021609B"/>
    <w:rsid w:val="002544CD"/>
    <w:rsid w:val="002B503A"/>
    <w:rsid w:val="002C407A"/>
    <w:rsid w:val="002D24C2"/>
    <w:rsid w:val="002E4963"/>
    <w:rsid w:val="0031143F"/>
    <w:rsid w:val="003219DD"/>
    <w:rsid w:val="00335035"/>
    <w:rsid w:val="00335A50"/>
    <w:rsid w:val="00346264"/>
    <w:rsid w:val="00382D15"/>
    <w:rsid w:val="0039557D"/>
    <w:rsid w:val="00395DD7"/>
    <w:rsid w:val="00447EC2"/>
    <w:rsid w:val="004531A2"/>
    <w:rsid w:val="00455F4D"/>
    <w:rsid w:val="004776D2"/>
    <w:rsid w:val="004A69B3"/>
    <w:rsid w:val="004C7C07"/>
    <w:rsid w:val="004F49D9"/>
    <w:rsid w:val="0051651F"/>
    <w:rsid w:val="00523F37"/>
    <w:rsid w:val="0052539A"/>
    <w:rsid w:val="005577C0"/>
    <w:rsid w:val="00580AAF"/>
    <w:rsid w:val="00586986"/>
    <w:rsid w:val="005A021E"/>
    <w:rsid w:val="005C25D4"/>
    <w:rsid w:val="005C6DDD"/>
    <w:rsid w:val="005D7159"/>
    <w:rsid w:val="00617E56"/>
    <w:rsid w:val="006320BC"/>
    <w:rsid w:val="006A4C1F"/>
    <w:rsid w:val="006B02DB"/>
    <w:rsid w:val="006B49B6"/>
    <w:rsid w:val="006D5285"/>
    <w:rsid w:val="00735339"/>
    <w:rsid w:val="007440D8"/>
    <w:rsid w:val="007757EC"/>
    <w:rsid w:val="007C6399"/>
    <w:rsid w:val="00851C85"/>
    <w:rsid w:val="00854F2E"/>
    <w:rsid w:val="008A6085"/>
    <w:rsid w:val="008B1216"/>
    <w:rsid w:val="008B6219"/>
    <w:rsid w:val="008D4E1E"/>
    <w:rsid w:val="008D7752"/>
    <w:rsid w:val="00915082"/>
    <w:rsid w:val="00956F88"/>
    <w:rsid w:val="009C54E2"/>
    <w:rsid w:val="009D4CE9"/>
    <w:rsid w:val="009D615B"/>
    <w:rsid w:val="00A919E7"/>
    <w:rsid w:val="00AD46A3"/>
    <w:rsid w:val="00AE29DB"/>
    <w:rsid w:val="00B353A0"/>
    <w:rsid w:val="00B4577F"/>
    <w:rsid w:val="00B5426B"/>
    <w:rsid w:val="00B9335C"/>
    <w:rsid w:val="00BB1380"/>
    <w:rsid w:val="00BE185F"/>
    <w:rsid w:val="00C069E6"/>
    <w:rsid w:val="00C105D7"/>
    <w:rsid w:val="00C227CD"/>
    <w:rsid w:val="00C27AC8"/>
    <w:rsid w:val="00C336E8"/>
    <w:rsid w:val="00C37D41"/>
    <w:rsid w:val="00C86DF2"/>
    <w:rsid w:val="00CA30B9"/>
    <w:rsid w:val="00CB10BA"/>
    <w:rsid w:val="00CC0690"/>
    <w:rsid w:val="00CC6F02"/>
    <w:rsid w:val="00CD5C97"/>
    <w:rsid w:val="00D31407"/>
    <w:rsid w:val="00D81B22"/>
    <w:rsid w:val="00D95361"/>
    <w:rsid w:val="00DC4E5E"/>
    <w:rsid w:val="00DE0015"/>
    <w:rsid w:val="00DE6304"/>
    <w:rsid w:val="00E04AEC"/>
    <w:rsid w:val="00E63D0C"/>
    <w:rsid w:val="00EB3CB6"/>
    <w:rsid w:val="00EC6655"/>
    <w:rsid w:val="00EE1A97"/>
    <w:rsid w:val="00F153F0"/>
    <w:rsid w:val="00F15DE6"/>
    <w:rsid w:val="00F249BF"/>
    <w:rsid w:val="00F348D7"/>
    <w:rsid w:val="00F37DE4"/>
    <w:rsid w:val="00F455E5"/>
    <w:rsid w:val="00F629AC"/>
    <w:rsid w:val="00F947D1"/>
    <w:rsid w:val="00FA5281"/>
    <w:rsid w:val="00FA7217"/>
    <w:rsid w:val="00FB1B5F"/>
    <w:rsid w:val="00FB302D"/>
    <w:rsid w:val="00FD04D6"/>
    <w:rsid w:val="02E9D5A4"/>
    <w:rsid w:val="03D0EC59"/>
    <w:rsid w:val="21F8C15A"/>
    <w:rsid w:val="251D60DD"/>
    <w:rsid w:val="2E57B490"/>
    <w:rsid w:val="321FAECE"/>
    <w:rsid w:val="4EC62783"/>
    <w:rsid w:val="576B98CF"/>
    <w:rsid w:val="599BD3D8"/>
    <w:rsid w:val="76DBC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hAnsi="Times New Roman" w:eastAsia="Times New Roman" w:cs="Times New Roman"/>
      <w:b/>
      <w:bCs/>
      <w:color w:val="000000"/>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39557D"/>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rsid w:val="00523F37"/>
    <w:rPr>
      <w:rFonts w:ascii="Times New Roman" w:hAnsi="Times New Roman" w:eastAsia="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hAnsi="Times New Roman" w:eastAsia="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styleId="Heading1Char" w:customStyle="1">
    <w:name w:val="Heading 1 Char"/>
    <w:basedOn w:val="DefaultParagraphFont"/>
    <w:link w:val="Heading1"/>
    <w:uiPriority w:val="9"/>
    <w:rsid w:val="00FB302D"/>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rsid w:val="00FB302D"/>
    <w:rPr>
      <w:rFonts w:asciiTheme="majorHAnsi" w:hAnsiTheme="majorHAnsi" w:eastAsiaTheme="majorEastAsia"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styleId="QuoteChar" w:customStyle="1">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353A0"/>
    <w:rPr>
      <w:color w:val="0563C1" w:themeColor="hyperlink"/>
      <w:u w:val="single"/>
    </w:rPr>
  </w:style>
  <w:style w:type="paragraph" w:styleId="maintext" w:customStyle="1">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paragraph" w:styleId="NoSpacing">
    <w:name w:val="No Spacing"/>
    <w:link w:val="NoSpacingChar"/>
    <w:uiPriority w:val="1"/>
    <w:qFormat/>
    <w:rsid w:val="00447EC2"/>
    <w:pPr>
      <w:spacing w:after="0" w:line="240" w:lineRule="auto"/>
    </w:pPr>
    <w:rPr>
      <w:rFonts w:ascii="Calibri" w:hAnsi="Calibri" w:eastAsia="Calibri" w:cs="Times New Roman"/>
    </w:rPr>
  </w:style>
  <w:style w:type="character" w:styleId="NoSpacingChar" w:customStyle="1">
    <w:name w:val="No Spacing Char"/>
    <w:link w:val="NoSpacing"/>
    <w:uiPriority w:val="1"/>
    <w:rsid w:val="00447EC2"/>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413669287">
      <w:bodyDiv w:val="1"/>
      <w:marLeft w:val="0"/>
      <w:marRight w:val="0"/>
      <w:marTop w:val="0"/>
      <w:marBottom w:val="0"/>
      <w:divBdr>
        <w:top w:val="none" w:sz="0" w:space="0" w:color="auto"/>
        <w:left w:val="none" w:sz="0" w:space="0" w:color="auto"/>
        <w:bottom w:val="none" w:sz="0" w:space="0" w:color="auto"/>
        <w:right w:val="none" w:sz="0" w:space="0" w:color="auto"/>
      </w:divBdr>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5988">
      <w:bodyDiv w:val="1"/>
      <w:marLeft w:val="0"/>
      <w:marRight w:val="0"/>
      <w:marTop w:val="0"/>
      <w:marBottom w:val="0"/>
      <w:divBdr>
        <w:top w:val="none" w:sz="0" w:space="0" w:color="auto"/>
        <w:left w:val="none" w:sz="0" w:space="0" w:color="auto"/>
        <w:bottom w:val="none" w:sz="0" w:space="0" w:color="auto"/>
        <w:right w:val="none" w:sz="0" w:space="0" w:color="auto"/>
      </w:divBdr>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87964">
      <w:bodyDiv w:val="1"/>
      <w:marLeft w:val="0"/>
      <w:marRight w:val="0"/>
      <w:marTop w:val="0"/>
      <w:marBottom w:val="0"/>
      <w:divBdr>
        <w:top w:val="none" w:sz="0" w:space="0" w:color="auto"/>
        <w:left w:val="none" w:sz="0" w:space="0" w:color="auto"/>
        <w:bottom w:val="none" w:sz="0" w:space="0" w:color="auto"/>
        <w:right w:val="none" w:sz="0" w:space="0" w:color="auto"/>
      </w:divBdr>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 w:id="2022275166">
      <w:bodyDiv w:val="1"/>
      <w:marLeft w:val="0"/>
      <w:marRight w:val="0"/>
      <w:marTop w:val="0"/>
      <w:marBottom w:val="0"/>
      <w:divBdr>
        <w:top w:val="none" w:sz="0" w:space="0" w:color="auto"/>
        <w:left w:val="none" w:sz="0" w:space="0" w:color="auto"/>
        <w:bottom w:val="none" w:sz="0" w:space="0" w:color="auto"/>
        <w:right w:val="none" w:sz="0" w:space="0" w:color="auto"/>
      </w:divBdr>
      <w:divsChild>
        <w:div w:id="1965502475">
          <w:marLeft w:val="547"/>
          <w:marRight w:val="0"/>
          <w:marTop w:val="154"/>
          <w:marBottom w:val="0"/>
          <w:divBdr>
            <w:top w:val="none" w:sz="0" w:space="0" w:color="auto"/>
            <w:left w:val="none" w:sz="0" w:space="0" w:color="auto"/>
            <w:bottom w:val="none" w:sz="0" w:space="0" w:color="auto"/>
            <w:right w:val="none" w:sz="0" w:space="0" w:color="auto"/>
          </w:divBdr>
        </w:div>
        <w:div w:id="1269967968">
          <w:marLeft w:val="547"/>
          <w:marRight w:val="0"/>
          <w:marTop w:val="154"/>
          <w:marBottom w:val="0"/>
          <w:divBdr>
            <w:top w:val="none" w:sz="0" w:space="0" w:color="auto"/>
            <w:left w:val="none" w:sz="0" w:space="0" w:color="auto"/>
            <w:bottom w:val="none" w:sz="0" w:space="0" w:color="auto"/>
            <w:right w:val="none" w:sz="0" w:space="0" w:color="auto"/>
          </w:divBdr>
        </w:div>
      </w:divsChild>
    </w:div>
    <w:div w:id="20730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Catholic_Church" TargetMode="External" Id="rId8" /><Relationship Type="http://schemas.openxmlformats.org/officeDocument/2006/relationships/image" Target="media/image4.jpeg" Id="rId13" /><Relationship Type="http://schemas.openxmlformats.org/officeDocument/2006/relationships/hyperlink" Target="http://www.lessemf.com/faq-shie.html" TargetMode="External" Id="rId18" /><Relationship Type="http://schemas.openxmlformats.org/officeDocument/2006/relationships/image" Target="media/image7.jpeg" Id="rId26" /><Relationship Type="http://schemas.openxmlformats.org/officeDocument/2006/relationships/settings" Target="settings.xml" Id="rId3" /><Relationship Type="http://schemas.openxmlformats.org/officeDocument/2006/relationships/hyperlink" Target="https://god-helmet.com/god-helmet/god_helmet_is_not_debunked.htm" TargetMode="External" Id="rId21" /><Relationship Type="http://schemas.openxmlformats.org/officeDocument/2006/relationships/image" Target="media/image3.png" Id="rId7" /><Relationship Type="http://schemas.openxmlformats.org/officeDocument/2006/relationships/hyperlink" Target="https://www.youtube.com/watch?v=NSnI6QuaDDw" TargetMode="External" Id="rId12" /><Relationship Type="http://schemas.openxmlformats.org/officeDocument/2006/relationships/hyperlink" Target="http://www.physlink.com/education/AskExperts/ae512.cfm" TargetMode="External" Id="rId17" /><Relationship Type="http://schemas.openxmlformats.org/officeDocument/2006/relationships/hyperlink" Target="http://www.ncbi.nlm.nih.gov/sites/entrez?Db=pubmed&amp;Cmd=ShowDetailView&amp;TermToSearch=6664802&amp;ordinalpos=16&amp;itool=EntrezSystem2.PEntrez.Pubmed.Pubmed_ResultsPanel.Pubmed_RVDocSum" TargetMode="External" Id="rId25" /><Relationship Type="http://schemas.openxmlformats.org/officeDocument/2006/relationships/styles" Target="styles.xml" Id="rId2" /><Relationship Type="http://schemas.openxmlformats.org/officeDocument/2006/relationships/hyperlink" Target="http://www.ndt-ed.org/EducationResources/CommunityCollege/EddyCurrents/Physics/inductance.htm" TargetMode="External" Id="rId16" /><Relationship Type="http://schemas.openxmlformats.org/officeDocument/2006/relationships/hyperlink" Target="http://sacredneurology.com/2015/06/07/god-helmet-and-many-other-of-our-results-have-been-replicated-a-blog-by-dr-michael-a-persinger/" TargetMode="External" Id="rId20" /><Relationship Type="http://schemas.openxmlformats.org/officeDocument/2006/relationships/customXml" Target="../customXml/item1.xml" Id="rId29"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hyperlink" Target="http://sacredneurology.com/2014/11/09/olaf-blankes-robot-ghost-the-artificial-spirit/" TargetMode="External" Id="rId24" /><Relationship Type="http://schemas.openxmlformats.org/officeDocument/2006/relationships/image" Target="media/image1.jpeg" Id="rId5" /><Relationship Type="http://schemas.openxmlformats.org/officeDocument/2006/relationships/image" Target="media/image6.jpeg" Id="rId15" /><Relationship Type="http://schemas.openxmlformats.org/officeDocument/2006/relationships/hyperlink" Target="https://www.scribd.com/doc/267811996/God-Helmet-Replication-Study" TargetMode="External" Id="rId23" /><Relationship Type="http://schemas.openxmlformats.org/officeDocument/2006/relationships/theme" Target="theme/theme1.xml" Id="rId28" /><Relationship Type="http://schemas.openxmlformats.org/officeDocument/2006/relationships/hyperlink" Target="http://www.ncbi.nlm.nih.gov/pubmed/7990740" TargetMode="External" Id="rId19" /><Relationship Type="http://schemas.openxmlformats.org/officeDocument/2006/relationships/customXml" Target="../customXml/item3.xml" Id="rId31" /><Relationship Type="http://schemas.openxmlformats.org/officeDocument/2006/relationships/webSettings" Target="webSettings.xml" Id="rId4" /><Relationship Type="http://schemas.openxmlformats.org/officeDocument/2006/relationships/hyperlink" Target="https://www.biblegateway.com/passage/?search=Isaiah+6%3A1-5&amp;version=NIV" TargetMode="External" Id="rId9" /><Relationship Type="http://schemas.openxmlformats.org/officeDocument/2006/relationships/image" Target="media/image5.jpeg" Id="rId14" /><Relationship Type="http://schemas.openxmlformats.org/officeDocument/2006/relationships/hyperlink" Target="https://god-helmet.com/god-helmet/god_helmet_is_not_debunked.htm" TargetMode="External" Id="rId22" /><Relationship Type="http://schemas.openxmlformats.org/officeDocument/2006/relationships/fontTable" Target="fontTable.xml" Id="rId27" /><Relationship Type="http://schemas.openxmlformats.org/officeDocument/2006/relationships/customXml" Target="../customXml/item2.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3D54D-4EF5-49E7-B1F5-484174526C41}"/>
</file>

<file path=customXml/itemProps2.xml><?xml version="1.0" encoding="utf-8"?>
<ds:datastoreItem xmlns:ds="http://schemas.openxmlformats.org/officeDocument/2006/customXml" ds:itemID="{1F00EA3F-F7B8-4DA1-AA40-8BD800771C9D}"/>
</file>

<file path=customXml/itemProps3.xml><?xml version="1.0" encoding="utf-8"?>
<ds:datastoreItem xmlns:ds="http://schemas.openxmlformats.org/officeDocument/2006/customXml" ds:itemID="{C9B6D082-5087-40C0-96EA-C07C93BC2E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Butcher, Joel</cp:lastModifiedBy>
  <cp:revision>4</cp:revision>
  <cp:lastPrinted>2018-06-20T14:54:00Z</cp:lastPrinted>
  <dcterms:created xsi:type="dcterms:W3CDTF">2020-04-24T10:27:00Z</dcterms:created>
  <dcterms:modified xsi:type="dcterms:W3CDTF">2022-09-01T17:46:07Z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