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ED6C6" w14:textId="1013A591" w:rsidR="00C227CD" w:rsidRDefault="00C227CD" w:rsidP="00C227CD">
      <w:pPr>
        <w:jc w:val="center"/>
        <w:rPr>
          <w:b/>
          <w:bCs/>
          <w:sz w:val="56"/>
          <w:szCs w:val="56"/>
        </w:rPr>
      </w:pPr>
      <w:bookmarkStart w:id="0" w:name="_GoBack"/>
      <w:bookmarkEnd w:id="0"/>
      <w:r>
        <w:rPr>
          <w:b/>
          <w:bCs/>
          <w:sz w:val="56"/>
          <w:szCs w:val="56"/>
        </w:rPr>
        <w:t xml:space="preserve">A-level </w:t>
      </w:r>
      <w:r w:rsidR="00C9212D">
        <w:rPr>
          <w:b/>
          <w:bCs/>
          <w:sz w:val="56"/>
          <w:szCs w:val="56"/>
        </w:rPr>
        <w:t>French</w:t>
      </w:r>
    </w:p>
    <w:p w14:paraId="5CC35AA8" w14:textId="4D79B499" w:rsidR="00C9212D" w:rsidRDefault="00C9212D" w:rsidP="00C227CD">
      <w:pPr>
        <w:jc w:val="center"/>
        <w:rPr>
          <w:b/>
          <w:bCs/>
          <w:sz w:val="56"/>
          <w:szCs w:val="56"/>
        </w:rPr>
      </w:pPr>
    </w:p>
    <w:p w14:paraId="51123C0E" w14:textId="77777777" w:rsidR="00C9212D" w:rsidRDefault="00C9212D" w:rsidP="00C227CD">
      <w:pPr>
        <w:jc w:val="center"/>
        <w:rPr>
          <w:b/>
          <w:bCs/>
          <w:sz w:val="56"/>
          <w:szCs w:val="56"/>
        </w:rPr>
      </w:pPr>
    </w:p>
    <w:p w14:paraId="3C6E996F" w14:textId="17CA44DF" w:rsidR="00C227CD" w:rsidRDefault="00C9212D" w:rsidP="00C227CD">
      <w:pPr>
        <w:jc w:val="center"/>
        <w:rPr>
          <w:b/>
          <w:bCs/>
          <w:sz w:val="56"/>
          <w:szCs w:val="56"/>
        </w:rPr>
      </w:pPr>
      <w:r>
        <w:rPr>
          <w:noProof/>
          <w:lang w:eastAsia="en-GB"/>
        </w:rPr>
        <w:drawing>
          <wp:inline distT="0" distB="0" distL="0" distR="0" wp14:anchorId="68AD5664" wp14:editId="7DD5D9DB">
            <wp:extent cx="7132994" cy="4763386"/>
            <wp:effectExtent l="0" t="0" r="0" b="0"/>
            <wp:docPr id="3" name="Picture 3" descr="17 good reasons to learn French - La France en Nouvelle Zé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7 good reasons to learn French - La France en Nouvelle Zélan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6338" cy="4772297"/>
                    </a:xfrm>
                    <a:prstGeom prst="rect">
                      <a:avLst/>
                    </a:prstGeom>
                    <a:noFill/>
                    <a:ln>
                      <a:noFill/>
                    </a:ln>
                  </pic:spPr>
                </pic:pic>
              </a:graphicData>
            </a:graphic>
          </wp:inline>
        </w:drawing>
      </w:r>
    </w:p>
    <w:p w14:paraId="09CB3467" w14:textId="77777777" w:rsidR="00C9212D" w:rsidRDefault="00C9212D" w:rsidP="00C227CD">
      <w:pPr>
        <w:jc w:val="center"/>
        <w:rPr>
          <w:b/>
          <w:bCs/>
          <w:sz w:val="56"/>
          <w:szCs w:val="56"/>
        </w:rPr>
      </w:pPr>
    </w:p>
    <w:p w14:paraId="229CF9CA" w14:textId="77777777" w:rsidR="00C9212D" w:rsidRDefault="00C9212D" w:rsidP="00C227CD">
      <w:pPr>
        <w:jc w:val="center"/>
        <w:rPr>
          <w:b/>
          <w:bCs/>
          <w:sz w:val="56"/>
          <w:szCs w:val="56"/>
        </w:rPr>
      </w:pPr>
    </w:p>
    <w:p w14:paraId="1538D2BA" w14:textId="329CD6E0" w:rsidR="00C227CD" w:rsidRPr="00C227CD" w:rsidRDefault="00C105D7" w:rsidP="0034455E">
      <w:pPr>
        <w:jc w:val="center"/>
        <w:rPr>
          <w:b/>
          <w:bCs/>
          <w:sz w:val="56"/>
          <w:szCs w:val="56"/>
        </w:rPr>
      </w:pPr>
      <w:r>
        <w:rPr>
          <w:b/>
          <w:bCs/>
          <w:sz w:val="56"/>
          <w:szCs w:val="56"/>
        </w:rPr>
        <w:t>Bridging Course</w:t>
      </w:r>
      <w:r w:rsidR="00C37D41">
        <w:rPr>
          <w:b/>
          <w:bCs/>
          <w:sz w:val="56"/>
          <w:szCs w:val="56"/>
        </w:rPr>
        <w:t xml:space="preserve"> </w:t>
      </w:r>
      <w:r w:rsidR="00BE185F">
        <w:rPr>
          <w:b/>
          <w:bCs/>
          <w:sz w:val="56"/>
          <w:szCs w:val="56"/>
        </w:rPr>
        <w:t xml:space="preserve">- </w:t>
      </w:r>
      <w:r w:rsidR="0072103D">
        <w:rPr>
          <w:b/>
          <w:bCs/>
          <w:sz w:val="56"/>
          <w:szCs w:val="56"/>
        </w:rPr>
        <w:t>Week 2</w:t>
      </w:r>
    </w:p>
    <w:p w14:paraId="3FF8E86F" w14:textId="588E3DDC" w:rsidR="00C227CD" w:rsidRDefault="00BB1380" w:rsidP="00BB1380">
      <w:pPr>
        <w:jc w:val="center"/>
        <w:rPr>
          <w:rFonts w:ascii="Calibri" w:hAnsi="Calibri" w:cs="Calibri"/>
          <w:b/>
          <w:bCs/>
          <w:color w:val="000000"/>
          <w:sz w:val="24"/>
          <w:szCs w:val="24"/>
        </w:rPr>
      </w:pPr>
      <w:r>
        <w:rPr>
          <w:b/>
          <w:bCs/>
          <w:noProof/>
          <w:sz w:val="56"/>
          <w:szCs w:val="56"/>
          <w:lang w:eastAsia="en-GB"/>
        </w:rPr>
        <w:drawing>
          <wp:inline distT="0" distB="0" distL="0" distR="0" wp14:anchorId="63E8191B" wp14:editId="5A180822">
            <wp:extent cx="812800" cy="973496"/>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4286" cy="987253"/>
                    </a:xfrm>
                    <a:prstGeom prst="rect">
                      <a:avLst/>
                    </a:prstGeom>
                  </pic:spPr>
                </pic:pic>
              </a:graphicData>
            </a:graphic>
          </wp:inline>
        </w:drawing>
      </w:r>
    </w:p>
    <w:p w14:paraId="4AF9D360" w14:textId="77777777" w:rsidR="00C227CD" w:rsidRPr="00C227CD" w:rsidRDefault="00C227CD" w:rsidP="00C227CD">
      <w:pPr>
        <w:rPr>
          <w:rFonts w:ascii="Calibri" w:hAnsi="Calibri" w:cs="Calibri"/>
          <w:b/>
          <w:bCs/>
          <w:i/>
          <w:color w:val="000000"/>
          <w:sz w:val="24"/>
          <w:szCs w:val="24"/>
        </w:rPr>
      </w:pPr>
      <w:r>
        <w:rPr>
          <w:rFonts w:ascii="Calibri" w:hAnsi="Calibri" w:cs="Calibri"/>
          <w:b/>
          <w:bCs/>
          <w:color w:val="000000"/>
          <w:sz w:val="24"/>
          <w:szCs w:val="24"/>
        </w:rPr>
        <w:br w:type="page"/>
      </w:r>
    </w:p>
    <w:p w14:paraId="6D2ED6AD" w14:textId="77777777" w:rsidR="0039557D" w:rsidRDefault="0039557D" w:rsidP="003219DD">
      <w:pPr>
        <w:pStyle w:val="Default"/>
      </w:pPr>
      <w:r w:rsidRPr="00854F2E">
        <w:rPr>
          <w:b/>
          <w:bCs/>
          <w:noProof/>
          <w:lang w:eastAsia="en-GB"/>
        </w:rPr>
        <w:lastRenderedPageBreak/>
        <w:drawing>
          <wp:anchor distT="0" distB="0" distL="114300" distR="114300" simplePos="0" relativeHeight="251658240" behindDoc="1" locked="0" layoutInCell="1" allowOverlap="1" wp14:anchorId="1BCCDB1A" wp14:editId="1CFE3915">
            <wp:simplePos x="0" y="0"/>
            <wp:positionH relativeFrom="margin">
              <wp:posOffset>81597</wp:posOffset>
            </wp:positionH>
            <wp:positionV relativeFrom="paragraph">
              <wp:posOffset>159</wp:posOffset>
            </wp:positionV>
            <wp:extent cx="334433" cy="400553"/>
            <wp:effectExtent l="0" t="0" r="8890" b="0"/>
            <wp:wrapTight wrapText="bothSides">
              <wp:wrapPolygon edited="0">
                <wp:start x="0" y="0"/>
                <wp:lineTo x="0" y="13371"/>
                <wp:lineTo x="1232" y="16457"/>
                <wp:lineTo x="6160" y="20571"/>
                <wp:lineTo x="14783" y="20571"/>
                <wp:lineTo x="19711" y="16457"/>
                <wp:lineTo x="20943" y="13371"/>
                <wp:lineTo x="209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433" cy="400553"/>
                    </a:xfrm>
                    <a:prstGeom prst="rect">
                      <a:avLst/>
                    </a:prstGeom>
                  </pic:spPr>
                </pic:pic>
              </a:graphicData>
            </a:graphic>
            <wp14:sizeRelH relativeFrom="page">
              <wp14:pctWidth>0</wp14:pctWidth>
            </wp14:sizeRelH>
            <wp14:sizeRelV relativeFrom="page">
              <wp14:pctHeight>0</wp14:pctHeight>
            </wp14:sizeRelV>
          </wp:anchor>
        </w:drawing>
      </w:r>
      <w:r w:rsidR="003219DD">
        <w:t>St Mary’s Catholic School</w:t>
      </w:r>
    </w:p>
    <w:p w14:paraId="38EE8BA8" w14:textId="357A39C3" w:rsidR="003219DD" w:rsidRDefault="003219DD" w:rsidP="003219DD">
      <w:pPr>
        <w:pStyle w:val="Default"/>
      </w:pPr>
      <w:r>
        <w:t xml:space="preserve">A-level </w:t>
      </w:r>
      <w:r w:rsidR="00C9212D">
        <w:t>French</w:t>
      </w:r>
      <w:r w:rsidR="00F153F0">
        <w:t xml:space="preserve"> Bridging Course</w:t>
      </w:r>
    </w:p>
    <w:p w14:paraId="57794BF3" w14:textId="0388B58D" w:rsidR="00AD46A3" w:rsidRDefault="00AD46A3" w:rsidP="0072103D">
      <w:pPr>
        <w:pStyle w:val="Default"/>
        <w:jc w:val="both"/>
        <w:rPr>
          <w:bCs/>
        </w:rPr>
      </w:pPr>
    </w:p>
    <w:p w14:paraId="7D72F301" w14:textId="77777777" w:rsidR="00AD46A3" w:rsidRDefault="00AD46A3" w:rsidP="00AD46A3">
      <w:pPr>
        <w:pStyle w:val="Default"/>
        <w:ind w:left="720"/>
        <w:jc w:val="both"/>
        <w:rPr>
          <w:bCs/>
        </w:rPr>
      </w:pPr>
    </w:p>
    <w:p w14:paraId="740F1697" w14:textId="77777777" w:rsidR="0072103D" w:rsidRDefault="0072103D" w:rsidP="0072103D">
      <w:pPr>
        <w:pStyle w:val="Default"/>
        <w:numPr>
          <w:ilvl w:val="0"/>
          <w:numId w:val="8"/>
        </w:numPr>
        <w:jc w:val="both"/>
        <w:rPr>
          <w:bCs/>
        </w:rPr>
      </w:pPr>
      <w:r>
        <w:rPr>
          <w:bCs/>
        </w:rPr>
        <w:t xml:space="preserve">Last week you completed a grammar audit to self-assess your confidence level with the common grammar points </w:t>
      </w:r>
      <w:proofErr w:type="gramStart"/>
      <w:r>
        <w:rPr>
          <w:bCs/>
        </w:rPr>
        <w:t>you’ve</w:t>
      </w:r>
      <w:proofErr w:type="gramEnd"/>
      <w:r>
        <w:rPr>
          <w:bCs/>
        </w:rPr>
        <w:t xml:space="preserve"> studied at GCSE. </w:t>
      </w:r>
      <w:r w:rsidRPr="0072103D">
        <w:rPr>
          <w:b/>
          <w:bCs/>
          <w:color w:val="7030A0"/>
        </w:rPr>
        <w:t>Repeat this grammar audit below</w:t>
      </w:r>
      <w:r w:rsidRPr="0072103D">
        <w:rPr>
          <w:bCs/>
          <w:color w:val="7030A0"/>
        </w:rPr>
        <w:t xml:space="preserve"> </w:t>
      </w:r>
      <w:r>
        <w:rPr>
          <w:bCs/>
        </w:rPr>
        <w:t xml:space="preserve">and see if you are feeling more confident in the areas that required improvement. If there </w:t>
      </w:r>
      <w:proofErr w:type="gramStart"/>
      <w:r>
        <w:rPr>
          <w:bCs/>
        </w:rPr>
        <w:t>are</w:t>
      </w:r>
      <w:proofErr w:type="gramEnd"/>
      <w:r>
        <w:rPr>
          <w:bCs/>
        </w:rPr>
        <w:t xml:space="preserve"> still any gaps in your knowledge then refer back to the study websites and practise exercises from last week’s work and complete any additional review and practise if necessary. </w:t>
      </w:r>
    </w:p>
    <w:p w14:paraId="656C35C3" w14:textId="0357770D" w:rsidR="005C6DDD" w:rsidRDefault="005C6DDD" w:rsidP="005C6DDD">
      <w:pPr>
        <w:pStyle w:val="Default"/>
        <w:jc w:val="both"/>
        <w:rPr>
          <w:bCs/>
        </w:rPr>
      </w:pPr>
    </w:p>
    <w:tbl>
      <w:tblPr>
        <w:tblStyle w:val="TableGrid"/>
        <w:tblW w:w="11052" w:type="dxa"/>
        <w:tblLayout w:type="fixed"/>
        <w:tblLook w:val="04A0" w:firstRow="1" w:lastRow="0" w:firstColumn="1" w:lastColumn="0" w:noHBand="0" w:noVBand="1"/>
      </w:tblPr>
      <w:tblGrid>
        <w:gridCol w:w="3680"/>
        <w:gridCol w:w="1276"/>
        <w:gridCol w:w="1276"/>
        <w:gridCol w:w="1276"/>
        <w:gridCol w:w="3544"/>
      </w:tblGrid>
      <w:tr w:rsidR="0018762F" w14:paraId="2E0AC062" w14:textId="77777777" w:rsidTr="0018762F">
        <w:tc>
          <w:tcPr>
            <w:tcW w:w="3680" w:type="dxa"/>
          </w:tcPr>
          <w:p w14:paraId="1BFC0921" w14:textId="20AFF893" w:rsidR="0018762F" w:rsidRDefault="0018762F" w:rsidP="00BB1380">
            <w:pPr>
              <w:pStyle w:val="Default"/>
              <w:jc w:val="both"/>
              <w:rPr>
                <w:bCs/>
              </w:rPr>
            </w:pPr>
            <w:r>
              <w:rPr>
                <w:bCs/>
              </w:rPr>
              <w:t>GRAMMAR POINT</w:t>
            </w:r>
          </w:p>
        </w:tc>
        <w:tc>
          <w:tcPr>
            <w:tcW w:w="1276" w:type="dxa"/>
          </w:tcPr>
          <w:p w14:paraId="2EF6E898" w14:textId="42D157C2" w:rsidR="0018762F" w:rsidRDefault="0018762F" w:rsidP="00BB1380">
            <w:pPr>
              <w:pStyle w:val="Default"/>
              <w:jc w:val="both"/>
              <w:rPr>
                <w:bCs/>
              </w:rPr>
            </w:pPr>
            <w:r>
              <w:rPr>
                <w:bCs/>
              </w:rPr>
              <w:t>Fully confident</w:t>
            </w:r>
          </w:p>
        </w:tc>
        <w:tc>
          <w:tcPr>
            <w:tcW w:w="1276" w:type="dxa"/>
          </w:tcPr>
          <w:p w14:paraId="5145CC22" w14:textId="6780B423" w:rsidR="0018762F" w:rsidRDefault="0018762F" w:rsidP="00BB1380">
            <w:pPr>
              <w:pStyle w:val="Default"/>
              <w:jc w:val="both"/>
              <w:rPr>
                <w:bCs/>
              </w:rPr>
            </w:pPr>
            <w:r>
              <w:rPr>
                <w:bCs/>
              </w:rPr>
              <w:t>Quite confident</w:t>
            </w:r>
          </w:p>
        </w:tc>
        <w:tc>
          <w:tcPr>
            <w:tcW w:w="1276" w:type="dxa"/>
          </w:tcPr>
          <w:p w14:paraId="7DB5280A" w14:textId="6D62461C" w:rsidR="0018762F" w:rsidRDefault="0018762F" w:rsidP="00BB1380">
            <w:pPr>
              <w:pStyle w:val="Default"/>
              <w:jc w:val="both"/>
              <w:rPr>
                <w:bCs/>
              </w:rPr>
            </w:pPr>
            <w:r>
              <w:rPr>
                <w:bCs/>
              </w:rPr>
              <w:t xml:space="preserve">Not confident </w:t>
            </w:r>
          </w:p>
        </w:tc>
        <w:tc>
          <w:tcPr>
            <w:tcW w:w="3544" w:type="dxa"/>
          </w:tcPr>
          <w:p w14:paraId="5CEA92B3" w14:textId="4B8EF26C" w:rsidR="0018762F" w:rsidRDefault="00980633" w:rsidP="00980633">
            <w:pPr>
              <w:pStyle w:val="Default"/>
              <w:jc w:val="both"/>
              <w:rPr>
                <w:bCs/>
              </w:rPr>
            </w:pPr>
            <w:r>
              <w:rPr>
                <w:bCs/>
              </w:rPr>
              <w:t>Notes/comments</w:t>
            </w:r>
          </w:p>
        </w:tc>
      </w:tr>
      <w:tr w:rsidR="0018762F" w14:paraId="290958CC" w14:textId="77777777" w:rsidTr="0018762F">
        <w:tc>
          <w:tcPr>
            <w:tcW w:w="3680" w:type="dxa"/>
          </w:tcPr>
          <w:p w14:paraId="6D8343E5" w14:textId="20F360C2" w:rsidR="0018762F" w:rsidRPr="00346115" w:rsidRDefault="00980633" w:rsidP="00BB1380">
            <w:pPr>
              <w:pStyle w:val="Default"/>
              <w:jc w:val="both"/>
              <w:rPr>
                <w:bCs/>
              </w:rPr>
            </w:pPr>
            <w:r w:rsidRPr="00346115">
              <w:rPr>
                <w:b/>
                <w:bCs/>
              </w:rPr>
              <w:t>Nouns</w:t>
            </w:r>
            <w:r w:rsidRPr="00346115">
              <w:rPr>
                <w:bCs/>
              </w:rPr>
              <w:t xml:space="preserve"> – gender, singular/plural forms</w:t>
            </w:r>
          </w:p>
        </w:tc>
        <w:tc>
          <w:tcPr>
            <w:tcW w:w="1276" w:type="dxa"/>
          </w:tcPr>
          <w:p w14:paraId="5FD08F4B" w14:textId="77777777" w:rsidR="0018762F" w:rsidRDefault="0018762F" w:rsidP="00BB1380">
            <w:pPr>
              <w:pStyle w:val="Default"/>
              <w:jc w:val="both"/>
              <w:rPr>
                <w:bCs/>
              </w:rPr>
            </w:pPr>
          </w:p>
        </w:tc>
        <w:tc>
          <w:tcPr>
            <w:tcW w:w="1276" w:type="dxa"/>
          </w:tcPr>
          <w:p w14:paraId="5F1607B0" w14:textId="77777777" w:rsidR="0018762F" w:rsidRDefault="0018762F" w:rsidP="00BB1380">
            <w:pPr>
              <w:pStyle w:val="Default"/>
              <w:jc w:val="both"/>
              <w:rPr>
                <w:bCs/>
              </w:rPr>
            </w:pPr>
          </w:p>
        </w:tc>
        <w:tc>
          <w:tcPr>
            <w:tcW w:w="1276" w:type="dxa"/>
          </w:tcPr>
          <w:p w14:paraId="6B31C3CD" w14:textId="77777777" w:rsidR="0018762F" w:rsidRDefault="0018762F" w:rsidP="00BB1380">
            <w:pPr>
              <w:pStyle w:val="Default"/>
              <w:jc w:val="both"/>
              <w:rPr>
                <w:bCs/>
              </w:rPr>
            </w:pPr>
          </w:p>
        </w:tc>
        <w:tc>
          <w:tcPr>
            <w:tcW w:w="3544" w:type="dxa"/>
          </w:tcPr>
          <w:p w14:paraId="5814979D" w14:textId="77777777" w:rsidR="0018762F" w:rsidRDefault="0018762F" w:rsidP="00BB1380">
            <w:pPr>
              <w:pStyle w:val="Default"/>
              <w:jc w:val="both"/>
              <w:rPr>
                <w:bCs/>
              </w:rPr>
            </w:pPr>
          </w:p>
        </w:tc>
      </w:tr>
      <w:tr w:rsidR="0018762F" w:rsidRPr="00C27346" w14:paraId="0ECEF31A" w14:textId="77777777" w:rsidTr="0018762F">
        <w:tc>
          <w:tcPr>
            <w:tcW w:w="3680" w:type="dxa"/>
          </w:tcPr>
          <w:p w14:paraId="66A06020" w14:textId="1FBC594C" w:rsidR="0018762F" w:rsidRPr="00346115" w:rsidRDefault="00980633" w:rsidP="00BB1380">
            <w:pPr>
              <w:pStyle w:val="Default"/>
              <w:jc w:val="both"/>
              <w:rPr>
                <w:bCs/>
                <w:lang w:val="fr-FR"/>
              </w:rPr>
            </w:pPr>
            <w:r w:rsidRPr="00346115">
              <w:rPr>
                <w:b/>
                <w:bCs/>
                <w:lang w:val="fr-FR"/>
              </w:rPr>
              <w:t>Articles</w:t>
            </w:r>
            <w:r w:rsidRPr="00346115">
              <w:rPr>
                <w:bCs/>
                <w:lang w:val="fr-FR"/>
              </w:rPr>
              <w:t xml:space="preserve"> – </w:t>
            </w:r>
            <w:proofErr w:type="spellStart"/>
            <w:r w:rsidRPr="00346115">
              <w:rPr>
                <w:bCs/>
                <w:lang w:val="fr-FR"/>
              </w:rPr>
              <w:t>definite</w:t>
            </w:r>
            <w:proofErr w:type="spellEnd"/>
            <w:r w:rsidRPr="00346115">
              <w:rPr>
                <w:bCs/>
                <w:lang w:val="fr-FR"/>
              </w:rPr>
              <w:t xml:space="preserve"> (le, la, les), </w:t>
            </w:r>
            <w:proofErr w:type="spellStart"/>
            <w:r w:rsidRPr="00346115">
              <w:rPr>
                <w:bCs/>
                <w:lang w:val="fr-FR"/>
              </w:rPr>
              <w:t>indefinite</w:t>
            </w:r>
            <w:proofErr w:type="spellEnd"/>
            <w:r w:rsidRPr="00346115">
              <w:rPr>
                <w:bCs/>
                <w:lang w:val="fr-FR"/>
              </w:rPr>
              <w:t xml:space="preserve"> (</w:t>
            </w:r>
            <w:proofErr w:type="spellStart"/>
            <w:r w:rsidRPr="00346115">
              <w:rPr>
                <w:bCs/>
                <w:lang w:val="fr-FR"/>
              </w:rPr>
              <w:t>un,une</w:t>
            </w:r>
            <w:proofErr w:type="spellEnd"/>
            <w:r w:rsidRPr="00346115">
              <w:rPr>
                <w:bCs/>
                <w:lang w:val="fr-FR"/>
              </w:rPr>
              <w:t>)</w:t>
            </w:r>
          </w:p>
        </w:tc>
        <w:tc>
          <w:tcPr>
            <w:tcW w:w="1276" w:type="dxa"/>
          </w:tcPr>
          <w:p w14:paraId="3194998C" w14:textId="77777777" w:rsidR="0018762F" w:rsidRPr="00980633" w:rsidRDefault="0018762F" w:rsidP="00BB1380">
            <w:pPr>
              <w:pStyle w:val="Default"/>
              <w:jc w:val="both"/>
              <w:rPr>
                <w:bCs/>
                <w:lang w:val="fr-FR"/>
              </w:rPr>
            </w:pPr>
          </w:p>
        </w:tc>
        <w:tc>
          <w:tcPr>
            <w:tcW w:w="1276" w:type="dxa"/>
          </w:tcPr>
          <w:p w14:paraId="2CD3553F" w14:textId="77777777" w:rsidR="0018762F" w:rsidRPr="00980633" w:rsidRDefault="0018762F" w:rsidP="00BB1380">
            <w:pPr>
              <w:pStyle w:val="Default"/>
              <w:jc w:val="both"/>
              <w:rPr>
                <w:bCs/>
                <w:lang w:val="fr-FR"/>
              </w:rPr>
            </w:pPr>
          </w:p>
        </w:tc>
        <w:tc>
          <w:tcPr>
            <w:tcW w:w="1276" w:type="dxa"/>
          </w:tcPr>
          <w:p w14:paraId="427A0D01" w14:textId="77777777" w:rsidR="0018762F" w:rsidRPr="00980633" w:rsidRDefault="0018762F" w:rsidP="00BB1380">
            <w:pPr>
              <w:pStyle w:val="Default"/>
              <w:jc w:val="both"/>
              <w:rPr>
                <w:bCs/>
                <w:lang w:val="fr-FR"/>
              </w:rPr>
            </w:pPr>
          </w:p>
        </w:tc>
        <w:tc>
          <w:tcPr>
            <w:tcW w:w="3544" w:type="dxa"/>
          </w:tcPr>
          <w:p w14:paraId="5F099CBD" w14:textId="77777777" w:rsidR="0018762F" w:rsidRPr="00980633" w:rsidRDefault="0018762F" w:rsidP="00BB1380">
            <w:pPr>
              <w:pStyle w:val="Default"/>
              <w:jc w:val="both"/>
              <w:rPr>
                <w:bCs/>
                <w:lang w:val="fr-FR"/>
              </w:rPr>
            </w:pPr>
          </w:p>
        </w:tc>
      </w:tr>
      <w:tr w:rsidR="0018762F" w:rsidRPr="00C27346" w14:paraId="3C771B7B" w14:textId="77777777" w:rsidTr="0018762F">
        <w:tc>
          <w:tcPr>
            <w:tcW w:w="3680" w:type="dxa"/>
          </w:tcPr>
          <w:p w14:paraId="3450EA43" w14:textId="28483DDE" w:rsidR="0018762F" w:rsidRPr="00980633" w:rsidRDefault="00980633" w:rsidP="00BB1380">
            <w:pPr>
              <w:pStyle w:val="Default"/>
              <w:jc w:val="both"/>
              <w:rPr>
                <w:bCs/>
                <w:lang w:val="fr-FR"/>
              </w:rPr>
            </w:pPr>
            <w:r w:rsidRPr="00346115">
              <w:rPr>
                <w:b/>
                <w:bCs/>
                <w:lang w:val="fr-FR"/>
              </w:rPr>
              <w:t>Partitive article</w:t>
            </w:r>
            <w:r>
              <w:rPr>
                <w:bCs/>
                <w:lang w:val="fr-FR"/>
              </w:rPr>
              <w:t xml:space="preserve"> – du/de la/des</w:t>
            </w:r>
          </w:p>
        </w:tc>
        <w:tc>
          <w:tcPr>
            <w:tcW w:w="1276" w:type="dxa"/>
          </w:tcPr>
          <w:p w14:paraId="1F37E090" w14:textId="77777777" w:rsidR="0018762F" w:rsidRPr="00980633" w:rsidRDefault="0018762F" w:rsidP="00BB1380">
            <w:pPr>
              <w:pStyle w:val="Default"/>
              <w:jc w:val="both"/>
              <w:rPr>
                <w:bCs/>
                <w:lang w:val="fr-FR"/>
              </w:rPr>
            </w:pPr>
          </w:p>
        </w:tc>
        <w:tc>
          <w:tcPr>
            <w:tcW w:w="1276" w:type="dxa"/>
          </w:tcPr>
          <w:p w14:paraId="3DAEAE15" w14:textId="77777777" w:rsidR="0018762F" w:rsidRPr="00980633" w:rsidRDefault="0018762F" w:rsidP="00BB1380">
            <w:pPr>
              <w:pStyle w:val="Default"/>
              <w:jc w:val="both"/>
              <w:rPr>
                <w:bCs/>
                <w:lang w:val="fr-FR"/>
              </w:rPr>
            </w:pPr>
          </w:p>
        </w:tc>
        <w:tc>
          <w:tcPr>
            <w:tcW w:w="1276" w:type="dxa"/>
          </w:tcPr>
          <w:p w14:paraId="71593730" w14:textId="77777777" w:rsidR="0018762F" w:rsidRPr="00980633" w:rsidRDefault="0018762F" w:rsidP="00BB1380">
            <w:pPr>
              <w:pStyle w:val="Default"/>
              <w:jc w:val="both"/>
              <w:rPr>
                <w:bCs/>
                <w:lang w:val="fr-FR"/>
              </w:rPr>
            </w:pPr>
          </w:p>
        </w:tc>
        <w:tc>
          <w:tcPr>
            <w:tcW w:w="3544" w:type="dxa"/>
          </w:tcPr>
          <w:p w14:paraId="5634A3A7" w14:textId="77777777" w:rsidR="0018762F" w:rsidRPr="00980633" w:rsidRDefault="0018762F" w:rsidP="00BB1380">
            <w:pPr>
              <w:pStyle w:val="Default"/>
              <w:jc w:val="both"/>
              <w:rPr>
                <w:bCs/>
                <w:lang w:val="fr-FR"/>
              </w:rPr>
            </w:pPr>
          </w:p>
        </w:tc>
      </w:tr>
      <w:tr w:rsidR="00346115" w:rsidRPr="00C27346" w14:paraId="3DF52E92" w14:textId="77777777" w:rsidTr="0018762F">
        <w:tc>
          <w:tcPr>
            <w:tcW w:w="3680" w:type="dxa"/>
          </w:tcPr>
          <w:p w14:paraId="6BEAA54C" w14:textId="6E3B3E27" w:rsidR="00346115" w:rsidRDefault="00346115" w:rsidP="00BB1380">
            <w:pPr>
              <w:pStyle w:val="Default"/>
              <w:jc w:val="both"/>
              <w:rPr>
                <w:bCs/>
                <w:lang w:val="fr-FR"/>
              </w:rPr>
            </w:pPr>
            <w:proofErr w:type="spellStart"/>
            <w:r w:rsidRPr="00346115">
              <w:rPr>
                <w:b/>
                <w:bCs/>
                <w:lang w:val="fr-FR"/>
              </w:rPr>
              <w:t>Prepositions</w:t>
            </w:r>
            <w:proofErr w:type="spellEnd"/>
            <w:r>
              <w:rPr>
                <w:bCs/>
                <w:lang w:val="fr-FR"/>
              </w:rPr>
              <w:t xml:space="preserve"> – à, au, à l’, aux</w:t>
            </w:r>
          </w:p>
        </w:tc>
        <w:tc>
          <w:tcPr>
            <w:tcW w:w="1276" w:type="dxa"/>
          </w:tcPr>
          <w:p w14:paraId="23D43352" w14:textId="77777777" w:rsidR="00346115" w:rsidRPr="00980633" w:rsidRDefault="00346115" w:rsidP="00BB1380">
            <w:pPr>
              <w:pStyle w:val="Default"/>
              <w:jc w:val="both"/>
              <w:rPr>
                <w:bCs/>
                <w:lang w:val="fr-FR"/>
              </w:rPr>
            </w:pPr>
          </w:p>
        </w:tc>
        <w:tc>
          <w:tcPr>
            <w:tcW w:w="1276" w:type="dxa"/>
          </w:tcPr>
          <w:p w14:paraId="1EC19B0C" w14:textId="77777777" w:rsidR="00346115" w:rsidRPr="00980633" w:rsidRDefault="00346115" w:rsidP="00BB1380">
            <w:pPr>
              <w:pStyle w:val="Default"/>
              <w:jc w:val="both"/>
              <w:rPr>
                <w:bCs/>
                <w:lang w:val="fr-FR"/>
              </w:rPr>
            </w:pPr>
          </w:p>
        </w:tc>
        <w:tc>
          <w:tcPr>
            <w:tcW w:w="1276" w:type="dxa"/>
          </w:tcPr>
          <w:p w14:paraId="0465CF10" w14:textId="77777777" w:rsidR="00346115" w:rsidRPr="00980633" w:rsidRDefault="00346115" w:rsidP="00BB1380">
            <w:pPr>
              <w:pStyle w:val="Default"/>
              <w:jc w:val="both"/>
              <w:rPr>
                <w:bCs/>
                <w:lang w:val="fr-FR"/>
              </w:rPr>
            </w:pPr>
          </w:p>
        </w:tc>
        <w:tc>
          <w:tcPr>
            <w:tcW w:w="3544" w:type="dxa"/>
          </w:tcPr>
          <w:p w14:paraId="50C55906" w14:textId="77777777" w:rsidR="00346115" w:rsidRPr="00980633" w:rsidRDefault="00346115" w:rsidP="00BB1380">
            <w:pPr>
              <w:pStyle w:val="Default"/>
              <w:jc w:val="both"/>
              <w:rPr>
                <w:bCs/>
                <w:lang w:val="fr-FR"/>
              </w:rPr>
            </w:pPr>
          </w:p>
        </w:tc>
      </w:tr>
      <w:tr w:rsidR="0018762F" w:rsidRPr="00980633" w14:paraId="2D3505FF" w14:textId="77777777" w:rsidTr="0018762F">
        <w:tc>
          <w:tcPr>
            <w:tcW w:w="3680" w:type="dxa"/>
          </w:tcPr>
          <w:p w14:paraId="4066010B" w14:textId="495237E5" w:rsidR="0018762F" w:rsidRPr="00980633" w:rsidRDefault="00980633" w:rsidP="00BB1380">
            <w:pPr>
              <w:pStyle w:val="Default"/>
              <w:jc w:val="both"/>
              <w:rPr>
                <w:bCs/>
                <w:lang w:val="fr-FR"/>
              </w:rPr>
            </w:pPr>
            <w:r w:rsidRPr="00346115">
              <w:rPr>
                <w:b/>
                <w:bCs/>
                <w:lang w:val="fr-FR"/>
              </w:rPr>
              <w:t>Adjectives</w:t>
            </w:r>
            <w:r>
              <w:rPr>
                <w:bCs/>
                <w:lang w:val="fr-FR"/>
              </w:rPr>
              <w:t xml:space="preserve"> – agreement</w:t>
            </w:r>
          </w:p>
        </w:tc>
        <w:tc>
          <w:tcPr>
            <w:tcW w:w="1276" w:type="dxa"/>
          </w:tcPr>
          <w:p w14:paraId="2442E827" w14:textId="77777777" w:rsidR="0018762F" w:rsidRPr="00980633" w:rsidRDefault="0018762F" w:rsidP="00BB1380">
            <w:pPr>
              <w:pStyle w:val="Default"/>
              <w:jc w:val="both"/>
              <w:rPr>
                <w:bCs/>
                <w:lang w:val="fr-FR"/>
              </w:rPr>
            </w:pPr>
          </w:p>
        </w:tc>
        <w:tc>
          <w:tcPr>
            <w:tcW w:w="1276" w:type="dxa"/>
          </w:tcPr>
          <w:p w14:paraId="35D0DBE3" w14:textId="77777777" w:rsidR="0018762F" w:rsidRPr="00980633" w:rsidRDefault="0018762F" w:rsidP="00BB1380">
            <w:pPr>
              <w:pStyle w:val="Default"/>
              <w:jc w:val="both"/>
              <w:rPr>
                <w:bCs/>
                <w:lang w:val="fr-FR"/>
              </w:rPr>
            </w:pPr>
          </w:p>
        </w:tc>
        <w:tc>
          <w:tcPr>
            <w:tcW w:w="1276" w:type="dxa"/>
          </w:tcPr>
          <w:p w14:paraId="28906464" w14:textId="77777777" w:rsidR="0018762F" w:rsidRPr="00980633" w:rsidRDefault="0018762F" w:rsidP="00BB1380">
            <w:pPr>
              <w:pStyle w:val="Default"/>
              <w:jc w:val="both"/>
              <w:rPr>
                <w:bCs/>
                <w:lang w:val="fr-FR"/>
              </w:rPr>
            </w:pPr>
          </w:p>
        </w:tc>
        <w:tc>
          <w:tcPr>
            <w:tcW w:w="3544" w:type="dxa"/>
          </w:tcPr>
          <w:p w14:paraId="2063BC21" w14:textId="77777777" w:rsidR="0018762F" w:rsidRPr="00980633" w:rsidRDefault="0018762F" w:rsidP="00BB1380">
            <w:pPr>
              <w:pStyle w:val="Default"/>
              <w:jc w:val="both"/>
              <w:rPr>
                <w:bCs/>
                <w:lang w:val="fr-FR"/>
              </w:rPr>
            </w:pPr>
          </w:p>
        </w:tc>
      </w:tr>
      <w:tr w:rsidR="0018762F" w:rsidRPr="00980633" w14:paraId="0DAB78F8" w14:textId="77777777" w:rsidTr="0018762F">
        <w:tc>
          <w:tcPr>
            <w:tcW w:w="3680" w:type="dxa"/>
          </w:tcPr>
          <w:p w14:paraId="6633D077" w14:textId="53311B12" w:rsidR="0018762F" w:rsidRPr="00980633" w:rsidRDefault="00980633" w:rsidP="00BB1380">
            <w:pPr>
              <w:pStyle w:val="Default"/>
              <w:jc w:val="both"/>
              <w:rPr>
                <w:bCs/>
                <w:lang w:val="fr-FR"/>
              </w:rPr>
            </w:pPr>
            <w:r w:rsidRPr="00346115">
              <w:rPr>
                <w:b/>
                <w:bCs/>
                <w:lang w:val="fr-FR"/>
              </w:rPr>
              <w:t>Adjectives</w:t>
            </w:r>
            <w:r>
              <w:rPr>
                <w:bCs/>
                <w:lang w:val="fr-FR"/>
              </w:rPr>
              <w:t xml:space="preserve"> – position/</w:t>
            </w:r>
            <w:proofErr w:type="spellStart"/>
            <w:r>
              <w:rPr>
                <w:bCs/>
                <w:lang w:val="fr-FR"/>
              </w:rPr>
              <w:t>word</w:t>
            </w:r>
            <w:proofErr w:type="spellEnd"/>
            <w:r>
              <w:rPr>
                <w:bCs/>
                <w:lang w:val="fr-FR"/>
              </w:rPr>
              <w:t xml:space="preserve"> </w:t>
            </w:r>
            <w:proofErr w:type="spellStart"/>
            <w:r>
              <w:rPr>
                <w:bCs/>
                <w:lang w:val="fr-FR"/>
              </w:rPr>
              <w:t>order</w:t>
            </w:r>
            <w:proofErr w:type="spellEnd"/>
          </w:p>
        </w:tc>
        <w:tc>
          <w:tcPr>
            <w:tcW w:w="1276" w:type="dxa"/>
          </w:tcPr>
          <w:p w14:paraId="6CD15459" w14:textId="77777777" w:rsidR="0018762F" w:rsidRPr="00980633" w:rsidRDefault="0018762F" w:rsidP="00BB1380">
            <w:pPr>
              <w:pStyle w:val="Default"/>
              <w:jc w:val="both"/>
              <w:rPr>
                <w:bCs/>
                <w:lang w:val="fr-FR"/>
              </w:rPr>
            </w:pPr>
          </w:p>
        </w:tc>
        <w:tc>
          <w:tcPr>
            <w:tcW w:w="1276" w:type="dxa"/>
          </w:tcPr>
          <w:p w14:paraId="359DC27C" w14:textId="77777777" w:rsidR="0018762F" w:rsidRPr="00980633" w:rsidRDefault="0018762F" w:rsidP="00BB1380">
            <w:pPr>
              <w:pStyle w:val="Default"/>
              <w:jc w:val="both"/>
              <w:rPr>
                <w:bCs/>
                <w:lang w:val="fr-FR"/>
              </w:rPr>
            </w:pPr>
          </w:p>
        </w:tc>
        <w:tc>
          <w:tcPr>
            <w:tcW w:w="1276" w:type="dxa"/>
          </w:tcPr>
          <w:p w14:paraId="003AD51C" w14:textId="77777777" w:rsidR="0018762F" w:rsidRPr="00980633" w:rsidRDefault="0018762F" w:rsidP="00BB1380">
            <w:pPr>
              <w:pStyle w:val="Default"/>
              <w:jc w:val="both"/>
              <w:rPr>
                <w:bCs/>
                <w:lang w:val="fr-FR"/>
              </w:rPr>
            </w:pPr>
          </w:p>
        </w:tc>
        <w:tc>
          <w:tcPr>
            <w:tcW w:w="3544" w:type="dxa"/>
          </w:tcPr>
          <w:p w14:paraId="79C4CAF8" w14:textId="77777777" w:rsidR="0018762F" w:rsidRPr="00980633" w:rsidRDefault="0018762F" w:rsidP="00BB1380">
            <w:pPr>
              <w:pStyle w:val="Default"/>
              <w:jc w:val="both"/>
              <w:rPr>
                <w:bCs/>
                <w:lang w:val="fr-FR"/>
              </w:rPr>
            </w:pPr>
          </w:p>
        </w:tc>
      </w:tr>
      <w:tr w:rsidR="0018762F" w:rsidRPr="00980633" w14:paraId="6D265149" w14:textId="77777777" w:rsidTr="0018762F">
        <w:tc>
          <w:tcPr>
            <w:tcW w:w="3680" w:type="dxa"/>
          </w:tcPr>
          <w:p w14:paraId="064C72BA" w14:textId="321E2214" w:rsidR="0018762F" w:rsidRPr="00346115" w:rsidRDefault="00980633" w:rsidP="00BB1380">
            <w:pPr>
              <w:pStyle w:val="Default"/>
              <w:jc w:val="both"/>
              <w:rPr>
                <w:b/>
                <w:bCs/>
                <w:lang w:val="fr-FR"/>
              </w:rPr>
            </w:pPr>
            <w:proofErr w:type="spellStart"/>
            <w:r w:rsidRPr="00346115">
              <w:rPr>
                <w:b/>
                <w:bCs/>
                <w:lang w:val="fr-FR"/>
              </w:rPr>
              <w:t>Comparisons</w:t>
            </w:r>
            <w:proofErr w:type="spellEnd"/>
            <w:r w:rsidRPr="00346115">
              <w:rPr>
                <w:b/>
                <w:bCs/>
                <w:lang w:val="fr-FR"/>
              </w:rPr>
              <w:t xml:space="preserve"> and superlatives</w:t>
            </w:r>
          </w:p>
        </w:tc>
        <w:tc>
          <w:tcPr>
            <w:tcW w:w="1276" w:type="dxa"/>
          </w:tcPr>
          <w:p w14:paraId="3DD9F8A0" w14:textId="77777777" w:rsidR="0018762F" w:rsidRPr="00980633" w:rsidRDefault="0018762F" w:rsidP="00BB1380">
            <w:pPr>
              <w:pStyle w:val="Default"/>
              <w:jc w:val="both"/>
              <w:rPr>
                <w:bCs/>
                <w:lang w:val="fr-FR"/>
              </w:rPr>
            </w:pPr>
          </w:p>
        </w:tc>
        <w:tc>
          <w:tcPr>
            <w:tcW w:w="1276" w:type="dxa"/>
          </w:tcPr>
          <w:p w14:paraId="6E23EEA9" w14:textId="77777777" w:rsidR="0018762F" w:rsidRPr="00980633" w:rsidRDefault="0018762F" w:rsidP="00BB1380">
            <w:pPr>
              <w:pStyle w:val="Default"/>
              <w:jc w:val="both"/>
              <w:rPr>
                <w:bCs/>
                <w:lang w:val="fr-FR"/>
              </w:rPr>
            </w:pPr>
          </w:p>
        </w:tc>
        <w:tc>
          <w:tcPr>
            <w:tcW w:w="1276" w:type="dxa"/>
          </w:tcPr>
          <w:p w14:paraId="7387AFBE" w14:textId="77777777" w:rsidR="0018762F" w:rsidRPr="00980633" w:rsidRDefault="0018762F" w:rsidP="00BB1380">
            <w:pPr>
              <w:pStyle w:val="Default"/>
              <w:jc w:val="both"/>
              <w:rPr>
                <w:bCs/>
                <w:lang w:val="fr-FR"/>
              </w:rPr>
            </w:pPr>
          </w:p>
        </w:tc>
        <w:tc>
          <w:tcPr>
            <w:tcW w:w="3544" w:type="dxa"/>
          </w:tcPr>
          <w:p w14:paraId="148FD68B" w14:textId="77777777" w:rsidR="0018762F" w:rsidRPr="00980633" w:rsidRDefault="0018762F" w:rsidP="00BB1380">
            <w:pPr>
              <w:pStyle w:val="Default"/>
              <w:jc w:val="both"/>
              <w:rPr>
                <w:bCs/>
                <w:lang w:val="fr-FR"/>
              </w:rPr>
            </w:pPr>
          </w:p>
        </w:tc>
      </w:tr>
      <w:tr w:rsidR="0018762F" w:rsidRPr="00C27346" w14:paraId="1071DBA6" w14:textId="77777777" w:rsidTr="0018762F">
        <w:tc>
          <w:tcPr>
            <w:tcW w:w="3680" w:type="dxa"/>
          </w:tcPr>
          <w:p w14:paraId="72093F99" w14:textId="7D64F4A6" w:rsidR="0018762F" w:rsidRPr="00980633" w:rsidRDefault="00980633" w:rsidP="00BB1380">
            <w:pPr>
              <w:pStyle w:val="Default"/>
              <w:jc w:val="both"/>
              <w:rPr>
                <w:bCs/>
                <w:lang w:val="fr-FR"/>
              </w:rPr>
            </w:pPr>
            <w:r w:rsidRPr="00346115">
              <w:rPr>
                <w:b/>
                <w:bCs/>
                <w:lang w:val="fr-FR"/>
              </w:rPr>
              <w:t>Possessive adjectives</w:t>
            </w:r>
            <w:r>
              <w:rPr>
                <w:bCs/>
                <w:lang w:val="fr-FR"/>
              </w:rPr>
              <w:t xml:space="preserve"> – mon, ma, mes </w:t>
            </w:r>
            <w:proofErr w:type="spellStart"/>
            <w:r>
              <w:rPr>
                <w:bCs/>
                <w:lang w:val="fr-FR"/>
              </w:rPr>
              <w:t>etc</w:t>
            </w:r>
            <w:proofErr w:type="spellEnd"/>
          </w:p>
        </w:tc>
        <w:tc>
          <w:tcPr>
            <w:tcW w:w="1276" w:type="dxa"/>
          </w:tcPr>
          <w:p w14:paraId="67D9C7F1" w14:textId="77777777" w:rsidR="0018762F" w:rsidRPr="00980633" w:rsidRDefault="0018762F" w:rsidP="00BB1380">
            <w:pPr>
              <w:pStyle w:val="Default"/>
              <w:jc w:val="both"/>
              <w:rPr>
                <w:bCs/>
                <w:lang w:val="fr-FR"/>
              </w:rPr>
            </w:pPr>
          </w:p>
        </w:tc>
        <w:tc>
          <w:tcPr>
            <w:tcW w:w="1276" w:type="dxa"/>
          </w:tcPr>
          <w:p w14:paraId="28D85007" w14:textId="77777777" w:rsidR="0018762F" w:rsidRPr="00980633" w:rsidRDefault="0018762F" w:rsidP="00BB1380">
            <w:pPr>
              <w:pStyle w:val="Default"/>
              <w:jc w:val="both"/>
              <w:rPr>
                <w:bCs/>
                <w:lang w:val="fr-FR"/>
              </w:rPr>
            </w:pPr>
          </w:p>
        </w:tc>
        <w:tc>
          <w:tcPr>
            <w:tcW w:w="1276" w:type="dxa"/>
          </w:tcPr>
          <w:p w14:paraId="0D82F077" w14:textId="77777777" w:rsidR="0018762F" w:rsidRPr="00980633" w:rsidRDefault="0018762F" w:rsidP="00BB1380">
            <w:pPr>
              <w:pStyle w:val="Default"/>
              <w:jc w:val="both"/>
              <w:rPr>
                <w:bCs/>
                <w:lang w:val="fr-FR"/>
              </w:rPr>
            </w:pPr>
          </w:p>
        </w:tc>
        <w:tc>
          <w:tcPr>
            <w:tcW w:w="3544" w:type="dxa"/>
          </w:tcPr>
          <w:p w14:paraId="56F1AC75" w14:textId="77777777" w:rsidR="0018762F" w:rsidRPr="00980633" w:rsidRDefault="0018762F" w:rsidP="00BB1380">
            <w:pPr>
              <w:pStyle w:val="Default"/>
              <w:jc w:val="both"/>
              <w:rPr>
                <w:bCs/>
                <w:lang w:val="fr-FR"/>
              </w:rPr>
            </w:pPr>
          </w:p>
        </w:tc>
      </w:tr>
      <w:tr w:rsidR="00980633" w:rsidRPr="00980633" w14:paraId="05A74D39" w14:textId="77777777" w:rsidTr="0018762F">
        <w:tc>
          <w:tcPr>
            <w:tcW w:w="3680" w:type="dxa"/>
          </w:tcPr>
          <w:p w14:paraId="771012FB" w14:textId="792966B7" w:rsidR="00980633" w:rsidRPr="00346115" w:rsidRDefault="00980633" w:rsidP="00BB1380">
            <w:pPr>
              <w:pStyle w:val="Default"/>
              <w:jc w:val="both"/>
              <w:rPr>
                <w:b/>
                <w:bCs/>
                <w:lang w:val="fr-FR"/>
              </w:rPr>
            </w:pPr>
            <w:r w:rsidRPr="00346115">
              <w:rPr>
                <w:b/>
                <w:bCs/>
                <w:lang w:val="fr-FR"/>
              </w:rPr>
              <w:t xml:space="preserve">Question </w:t>
            </w:r>
            <w:proofErr w:type="spellStart"/>
            <w:r w:rsidRPr="00346115">
              <w:rPr>
                <w:b/>
                <w:bCs/>
                <w:lang w:val="fr-FR"/>
              </w:rPr>
              <w:t>words</w:t>
            </w:r>
            <w:proofErr w:type="spellEnd"/>
          </w:p>
        </w:tc>
        <w:tc>
          <w:tcPr>
            <w:tcW w:w="1276" w:type="dxa"/>
          </w:tcPr>
          <w:p w14:paraId="3EB50E83" w14:textId="77777777" w:rsidR="00980633" w:rsidRPr="00980633" w:rsidRDefault="00980633" w:rsidP="00BB1380">
            <w:pPr>
              <w:pStyle w:val="Default"/>
              <w:jc w:val="both"/>
              <w:rPr>
                <w:bCs/>
                <w:lang w:val="fr-FR"/>
              </w:rPr>
            </w:pPr>
          </w:p>
        </w:tc>
        <w:tc>
          <w:tcPr>
            <w:tcW w:w="1276" w:type="dxa"/>
          </w:tcPr>
          <w:p w14:paraId="42FA7DA6" w14:textId="77777777" w:rsidR="00980633" w:rsidRPr="00980633" w:rsidRDefault="00980633" w:rsidP="00BB1380">
            <w:pPr>
              <w:pStyle w:val="Default"/>
              <w:jc w:val="both"/>
              <w:rPr>
                <w:bCs/>
                <w:lang w:val="fr-FR"/>
              </w:rPr>
            </w:pPr>
          </w:p>
        </w:tc>
        <w:tc>
          <w:tcPr>
            <w:tcW w:w="1276" w:type="dxa"/>
          </w:tcPr>
          <w:p w14:paraId="1EB31CC7" w14:textId="77777777" w:rsidR="00980633" w:rsidRPr="00980633" w:rsidRDefault="00980633" w:rsidP="00BB1380">
            <w:pPr>
              <w:pStyle w:val="Default"/>
              <w:jc w:val="both"/>
              <w:rPr>
                <w:bCs/>
                <w:lang w:val="fr-FR"/>
              </w:rPr>
            </w:pPr>
          </w:p>
        </w:tc>
        <w:tc>
          <w:tcPr>
            <w:tcW w:w="3544" w:type="dxa"/>
          </w:tcPr>
          <w:p w14:paraId="5863BF1B" w14:textId="77777777" w:rsidR="00980633" w:rsidRPr="00980633" w:rsidRDefault="00980633" w:rsidP="00BB1380">
            <w:pPr>
              <w:pStyle w:val="Default"/>
              <w:jc w:val="both"/>
              <w:rPr>
                <w:bCs/>
                <w:lang w:val="fr-FR"/>
              </w:rPr>
            </w:pPr>
          </w:p>
        </w:tc>
      </w:tr>
      <w:tr w:rsidR="00980633" w:rsidRPr="00C27346" w14:paraId="45CD6AE6" w14:textId="77777777" w:rsidTr="0018762F">
        <w:tc>
          <w:tcPr>
            <w:tcW w:w="3680" w:type="dxa"/>
          </w:tcPr>
          <w:p w14:paraId="50D16409" w14:textId="47FBB328" w:rsidR="00980633" w:rsidRDefault="00980633" w:rsidP="00BB1380">
            <w:pPr>
              <w:pStyle w:val="Default"/>
              <w:jc w:val="both"/>
              <w:rPr>
                <w:bCs/>
                <w:lang w:val="fr-FR"/>
              </w:rPr>
            </w:pPr>
            <w:proofErr w:type="spellStart"/>
            <w:r w:rsidRPr="00346115">
              <w:rPr>
                <w:b/>
                <w:bCs/>
                <w:lang w:val="fr-FR"/>
              </w:rPr>
              <w:t>Pronouns</w:t>
            </w:r>
            <w:proofErr w:type="spellEnd"/>
            <w:r>
              <w:rPr>
                <w:bCs/>
                <w:lang w:val="fr-FR"/>
              </w:rPr>
              <w:t xml:space="preserve"> – </w:t>
            </w:r>
            <w:proofErr w:type="spellStart"/>
            <w:r>
              <w:rPr>
                <w:bCs/>
                <w:lang w:val="fr-FR"/>
              </w:rPr>
              <w:t>subject</w:t>
            </w:r>
            <w:proofErr w:type="spellEnd"/>
            <w:r>
              <w:rPr>
                <w:bCs/>
                <w:lang w:val="fr-FR"/>
              </w:rPr>
              <w:t xml:space="preserve"> (je, tu </w:t>
            </w:r>
            <w:proofErr w:type="spellStart"/>
            <w:r>
              <w:rPr>
                <w:bCs/>
                <w:lang w:val="fr-FR"/>
              </w:rPr>
              <w:t>etc</w:t>
            </w:r>
            <w:proofErr w:type="spellEnd"/>
            <w:r>
              <w:rPr>
                <w:bCs/>
                <w:lang w:val="fr-FR"/>
              </w:rPr>
              <w:t>)</w:t>
            </w:r>
          </w:p>
        </w:tc>
        <w:tc>
          <w:tcPr>
            <w:tcW w:w="1276" w:type="dxa"/>
          </w:tcPr>
          <w:p w14:paraId="0BF78AA2" w14:textId="77777777" w:rsidR="00980633" w:rsidRPr="00980633" w:rsidRDefault="00980633" w:rsidP="00BB1380">
            <w:pPr>
              <w:pStyle w:val="Default"/>
              <w:jc w:val="both"/>
              <w:rPr>
                <w:bCs/>
                <w:lang w:val="fr-FR"/>
              </w:rPr>
            </w:pPr>
          </w:p>
        </w:tc>
        <w:tc>
          <w:tcPr>
            <w:tcW w:w="1276" w:type="dxa"/>
          </w:tcPr>
          <w:p w14:paraId="328E28C4" w14:textId="77777777" w:rsidR="00980633" w:rsidRPr="00980633" w:rsidRDefault="00980633" w:rsidP="00BB1380">
            <w:pPr>
              <w:pStyle w:val="Default"/>
              <w:jc w:val="both"/>
              <w:rPr>
                <w:bCs/>
                <w:lang w:val="fr-FR"/>
              </w:rPr>
            </w:pPr>
          </w:p>
        </w:tc>
        <w:tc>
          <w:tcPr>
            <w:tcW w:w="1276" w:type="dxa"/>
          </w:tcPr>
          <w:p w14:paraId="12BEBEB9" w14:textId="77777777" w:rsidR="00980633" w:rsidRPr="00980633" w:rsidRDefault="00980633" w:rsidP="00BB1380">
            <w:pPr>
              <w:pStyle w:val="Default"/>
              <w:jc w:val="both"/>
              <w:rPr>
                <w:bCs/>
                <w:lang w:val="fr-FR"/>
              </w:rPr>
            </w:pPr>
          </w:p>
        </w:tc>
        <w:tc>
          <w:tcPr>
            <w:tcW w:w="3544" w:type="dxa"/>
          </w:tcPr>
          <w:p w14:paraId="3AA778AD" w14:textId="77777777" w:rsidR="00980633" w:rsidRPr="00980633" w:rsidRDefault="00980633" w:rsidP="00BB1380">
            <w:pPr>
              <w:pStyle w:val="Default"/>
              <w:jc w:val="both"/>
              <w:rPr>
                <w:bCs/>
                <w:lang w:val="fr-FR"/>
              </w:rPr>
            </w:pPr>
          </w:p>
        </w:tc>
      </w:tr>
      <w:tr w:rsidR="00980633" w:rsidRPr="00980633" w14:paraId="2782D337" w14:textId="77777777" w:rsidTr="0018762F">
        <w:tc>
          <w:tcPr>
            <w:tcW w:w="3680" w:type="dxa"/>
          </w:tcPr>
          <w:p w14:paraId="31FE1B5B" w14:textId="53F5AA06" w:rsidR="00980633" w:rsidRDefault="00980633" w:rsidP="00BB1380">
            <w:pPr>
              <w:pStyle w:val="Default"/>
              <w:jc w:val="both"/>
              <w:rPr>
                <w:bCs/>
                <w:lang w:val="fr-FR"/>
              </w:rPr>
            </w:pPr>
            <w:proofErr w:type="spellStart"/>
            <w:r w:rsidRPr="00346115">
              <w:rPr>
                <w:b/>
                <w:bCs/>
                <w:lang w:val="fr-FR"/>
              </w:rPr>
              <w:t>Verbs</w:t>
            </w:r>
            <w:proofErr w:type="spellEnd"/>
            <w:r w:rsidRPr="00346115">
              <w:rPr>
                <w:b/>
                <w:bCs/>
                <w:lang w:val="fr-FR"/>
              </w:rPr>
              <w:t xml:space="preserve"> </w:t>
            </w:r>
            <w:r>
              <w:rPr>
                <w:bCs/>
                <w:lang w:val="fr-FR"/>
              </w:rPr>
              <w:t xml:space="preserve">– </w:t>
            </w:r>
            <w:proofErr w:type="spellStart"/>
            <w:r>
              <w:rPr>
                <w:bCs/>
                <w:lang w:val="fr-FR"/>
              </w:rPr>
              <w:t>present</w:t>
            </w:r>
            <w:proofErr w:type="spellEnd"/>
            <w:r>
              <w:rPr>
                <w:bCs/>
                <w:lang w:val="fr-FR"/>
              </w:rPr>
              <w:t xml:space="preserve"> </w:t>
            </w:r>
            <w:proofErr w:type="spellStart"/>
            <w:r>
              <w:rPr>
                <w:bCs/>
                <w:lang w:val="fr-FR"/>
              </w:rPr>
              <w:t>tense</w:t>
            </w:r>
            <w:proofErr w:type="spellEnd"/>
            <w:r>
              <w:rPr>
                <w:bCs/>
                <w:lang w:val="fr-FR"/>
              </w:rPr>
              <w:t xml:space="preserve"> (</w:t>
            </w:r>
            <w:proofErr w:type="spellStart"/>
            <w:r>
              <w:rPr>
                <w:bCs/>
                <w:lang w:val="fr-FR"/>
              </w:rPr>
              <w:t>regular</w:t>
            </w:r>
            <w:proofErr w:type="spellEnd"/>
            <w:r>
              <w:rPr>
                <w:bCs/>
                <w:lang w:val="fr-FR"/>
              </w:rPr>
              <w:t>)</w:t>
            </w:r>
          </w:p>
        </w:tc>
        <w:tc>
          <w:tcPr>
            <w:tcW w:w="1276" w:type="dxa"/>
          </w:tcPr>
          <w:p w14:paraId="7C6C45C0" w14:textId="77777777" w:rsidR="00980633" w:rsidRPr="00980633" w:rsidRDefault="00980633" w:rsidP="00BB1380">
            <w:pPr>
              <w:pStyle w:val="Default"/>
              <w:jc w:val="both"/>
              <w:rPr>
                <w:bCs/>
                <w:lang w:val="fr-FR"/>
              </w:rPr>
            </w:pPr>
          </w:p>
        </w:tc>
        <w:tc>
          <w:tcPr>
            <w:tcW w:w="1276" w:type="dxa"/>
          </w:tcPr>
          <w:p w14:paraId="60BCD2D4" w14:textId="77777777" w:rsidR="00980633" w:rsidRPr="00980633" w:rsidRDefault="00980633" w:rsidP="00BB1380">
            <w:pPr>
              <w:pStyle w:val="Default"/>
              <w:jc w:val="both"/>
              <w:rPr>
                <w:bCs/>
                <w:lang w:val="fr-FR"/>
              </w:rPr>
            </w:pPr>
          </w:p>
        </w:tc>
        <w:tc>
          <w:tcPr>
            <w:tcW w:w="1276" w:type="dxa"/>
          </w:tcPr>
          <w:p w14:paraId="46F1076D" w14:textId="77777777" w:rsidR="00980633" w:rsidRPr="00980633" w:rsidRDefault="00980633" w:rsidP="00BB1380">
            <w:pPr>
              <w:pStyle w:val="Default"/>
              <w:jc w:val="both"/>
              <w:rPr>
                <w:bCs/>
                <w:lang w:val="fr-FR"/>
              </w:rPr>
            </w:pPr>
          </w:p>
        </w:tc>
        <w:tc>
          <w:tcPr>
            <w:tcW w:w="3544" w:type="dxa"/>
          </w:tcPr>
          <w:p w14:paraId="27B6B678" w14:textId="77777777" w:rsidR="00980633" w:rsidRPr="00980633" w:rsidRDefault="00980633" w:rsidP="00BB1380">
            <w:pPr>
              <w:pStyle w:val="Default"/>
              <w:jc w:val="both"/>
              <w:rPr>
                <w:bCs/>
                <w:lang w:val="fr-FR"/>
              </w:rPr>
            </w:pPr>
          </w:p>
        </w:tc>
      </w:tr>
      <w:tr w:rsidR="00980633" w:rsidRPr="00980633" w14:paraId="039B8B9D" w14:textId="77777777" w:rsidTr="0018762F">
        <w:tc>
          <w:tcPr>
            <w:tcW w:w="3680" w:type="dxa"/>
          </w:tcPr>
          <w:p w14:paraId="6E5C6EE0" w14:textId="1CF2AE39" w:rsidR="00980633" w:rsidRDefault="00980633" w:rsidP="00BB1380">
            <w:pPr>
              <w:pStyle w:val="Default"/>
              <w:jc w:val="both"/>
              <w:rPr>
                <w:bCs/>
                <w:lang w:val="fr-FR"/>
              </w:rPr>
            </w:pPr>
            <w:proofErr w:type="spellStart"/>
            <w:r w:rsidRPr="00346115">
              <w:rPr>
                <w:b/>
                <w:bCs/>
                <w:lang w:val="fr-FR"/>
              </w:rPr>
              <w:t>Verbs</w:t>
            </w:r>
            <w:proofErr w:type="spellEnd"/>
            <w:r>
              <w:rPr>
                <w:bCs/>
                <w:lang w:val="fr-FR"/>
              </w:rPr>
              <w:t xml:space="preserve"> – </w:t>
            </w:r>
            <w:proofErr w:type="spellStart"/>
            <w:r>
              <w:rPr>
                <w:bCs/>
                <w:lang w:val="fr-FR"/>
              </w:rPr>
              <w:t>present</w:t>
            </w:r>
            <w:proofErr w:type="spellEnd"/>
            <w:r>
              <w:rPr>
                <w:bCs/>
                <w:lang w:val="fr-FR"/>
              </w:rPr>
              <w:t xml:space="preserve"> </w:t>
            </w:r>
            <w:proofErr w:type="spellStart"/>
            <w:r>
              <w:rPr>
                <w:bCs/>
                <w:lang w:val="fr-FR"/>
              </w:rPr>
              <w:t>tense</w:t>
            </w:r>
            <w:proofErr w:type="spellEnd"/>
            <w:r>
              <w:rPr>
                <w:bCs/>
                <w:lang w:val="fr-FR"/>
              </w:rPr>
              <w:t xml:space="preserve"> (</w:t>
            </w:r>
            <w:proofErr w:type="spellStart"/>
            <w:r>
              <w:rPr>
                <w:bCs/>
                <w:lang w:val="fr-FR"/>
              </w:rPr>
              <w:t>irregular</w:t>
            </w:r>
            <w:proofErr w:type="spellEnd"/>
            <w:r>
              <w:rPr>
                <w:bCs/>
                <w:lang w:val="fr-FR"/>
              </w:rPr>
              <w:t>)</w:t>
            </w:r>
          </w:p>
        </w:tc>
        <w:tc>
          <w:tcPr>
            <w:tcW w:w="1276" w:type="dxa"/>
          </w:tcPr>
          <w:p w14:paraId="6B1672D2" w14:textId="77777777" w:rsidR="00980633" w:rsidRPr="00980633" w:rsidRDefault="00980633" w:rsidP="00BB1380">
            <w:pPr>
              <w:pStyle w:val="Default"/>
              <w:jc w:val="both"/>
              <w:rPr>
                <w:bCs/>
                <w:lang w:val="fr-FR"/>
              </w:rPr>
            </w:pPr>
          </w:p>
        </w:tc>
        <w:tc>
          <w:tcPr>
            <w:tcW w:w="1276" w:type="dxa"/>
          </w:tcPr>
          <w:p w14:paraId="573FCE69" w14:textId="77777777" w:rsidR="00980633" w:rsidRPr="00980633" w:rsidRDefault="00980633" w:rsidP="00BB1380">
            <w:pPr>
              <w:pStyle w:val="Default"/>
              <w:jc w:val="both"/>
              <w:rPr>
                <w:bCs/>
                <w:lang w:val="fr-FR"/>
              </w:rPr>
            </w:pPr>
          </w:p>
        </w:tc>
        <w:tc>
          <w:tcPr>
            <w:tcW w:w="1276" w:type="dxa"/>
          </w:tcPr>
          <w:p w14:paraId="45DE702E" w14:textId="77777777" w:rsidR="00980633" w:rsidRPr="00980633" w:rsidRDefault="00980633" w:rsidP="00BB1380">
            <w:pPr>
              <w:pStyle w:val="Default"/>
              <w:jc w:val="both"/>
              <w:rPr>
                <w:bCs/>
                <w:lang w:val="fr-FR"/>
              </w:rPr>
            </w:pPr>
          </w:p>
        </w:tc>
        <w:tc>
          <w:tcPr>
            <w:tcW w:w="3544" w:type="dxa"/>
          </w:tcPr>
          <w:p w14:paraId="01826CFB" w14:textId="77777777" w:rsidR="00980633" w:rsidRPr="00980633" w:rsidRDefault="00980633" w:rsidP="00BB1380">
            <w:pPr>
              <w:pStyle w:val="Default"/>
              <w:jc w:val="both"/>
              <w:rPr>
                <w:bCs/>
                <w:lang w:val="fr-FR"/>
              </w:rPr>
            </w:pPr>
          </w:p>
        </w:tc>
      </w:tr>
      <w:tr w:rsidR="00980633" w:rsidRPr="00980633" w14:paraId="513E61AA" w14:textId="77777777" w:rsidTr="0018762F">
        <w:tc>
          <w:tcPr>
            <w:tcW w:w="3680" w:type="dxa"/>
          </w:tcPr>
          <w:p w14:paraId="135A045F" w14:textId="02554A05" w:rsidR="00980633" w:rsidRPr="00980633" w:rsidRDefault="00980633" w:rsidP="00980633">
            <w:pPr>
              <w:pStyle w:val="Default"/>
              <w:jc w:val="both"/>
              <w:rPr>
                <w:bCs/>
              </w:rPr>
            </w:pPr>
            <w:r w:rsidRPr="00346115">
              <w:rPr>
                <w:b/>
                <w:bCs/>
              </w:rPr>
              <w:t>Verbs</w:t>
            </w:r>
            <w:r w:rsidRPr="00980633">
              <w:rPr>
                <w:bCs/>
              </w:rPr>
              <w:t xml:space="preserve"> –</w:t>
            </w:r>
            <w:r>
              <w:rPr>
                <w:bCs/>
              </w:rPr>
              <w:t xml:space="preserve"> present tense (reflexive)</w:t>
            </w:r>
          </w:p>
        </w:tc>
        <w:tc>
          <w:tcPr>
            <w:tcW w:w="1276" w:type="dxa"/>
          </w:tcPr>
          <w:p w14:paraId="7F665D8A" w14:textId="77777777" w:rsidR="00980633" w:rsidRPr="00980633" w:rsidRDefault="00980633" w:rsidP="00BB1380">
            <w:pPr>
              <w:pStyle w:val="Default"/>
              <w:jc w:val="both"/>
              <w:rPr>
                <w:bCs/>
              </w:rPr>
            </w:pPr>
          </w:p>
        </w:tc>
        <w:tc>
          <w:tcPr>
            <w:tcW w:w="1276" w:type="dxa"/>
          </w:tcPr>
          <w:p w14:paraId="151F7DB5" w14:textId="77777777" w:rsidR="00980633" w:rsidRPr="00980633" w:rsidRDefault="00980633" w:rsidP="00BB1380">
            <w:pPr>
              <w:pStyle w:val="Default"/>
              <w:jc w:val="both"/>
              <w:rPr>
                <w:bCs/>
              </w:rPr>
            </w:pPr>
          </w:p>
        </w:tc>
        <w:tc>
          <w:tcPr>
            <w:tcW w:w="1276" w:type="dxa"/>
          </w:tcPr>
          <w:p w14:paraId="742644EB" w14:textId="77777777" w:rsidR="00980633" w:rsidRPr="00980633" w:rsidRDefault="00980633" w:rsidP="00BB1380">
            <w:pPr>
              <w:pStyle w:val="Default"/>
              <w:jc w:val="both"/>
              <w:rPr>
                <w:bCs/>
              </w:rPr>
            </w:pPr>
          </w:p>
        </w:tc>
        <w:tc>
          <w:tcPr>
            <w:tcW w:w="3544" w:type="dxa"/>
          </w:tcPr>
          <w:p w14:paraId="7B2EE61A" w14:textId="77777777" w:rsidR="00980633" w:rsidRPr="00980633" w:rsidRDefault="00980633" w:rsidP="00BB1380">
            <w:pPr>
              <w:pStyle w:val="Default"/>
              <w:jc w:val="both"/>
              <w:rPr>
                <w:bCs/>
              </w:rPr>
            </w:pPr>
          </w:p>
        </w:tc>
      </w:tr>
      <w:tr w:rsidR="00980633" w:rsidRPr="00980633" w14:paraId="70E2680B" w14:textId="77777777" w:rsidTr="0018762F">
        <w:tc>
          <w:tcPr>
            <w:tcW w:w="3680" w:type="dxa"/>
          </w:tcPr>
          <w:p w14:paraId="206DC24C" w14:textId="34FA4F7E" w:rsidR="00980633" w:rsidRPr="00980633" w:rsidRDefault="00980633" w:rsidP="00980633">
            <w:pPr>
              <w:pStyle w:val="Default"/>
              <w:jc w:val="both"/>
              <w:rPr>
                <w:bCs/>
              </w:rPr>
            </w:pPr>
            <w:r w:rsidRPr="00346115">
              <w:rPr>
                <w:b/>
                <w:bCs/>
              </w:rPr>
              <w:t>Verbs</w:t>
            </w:r>
            <w:r w:rsidRPr="00980633">
              <w:rPr>
                <w:bCs/>
              </w:rPr>
              <w:t xml:space="preserve"> – perfect tense with </w:t>
            </w:r>
            <w:proofErr w:type="spellStart"/>
            <w:r w:rsidRPr="00980633">
              <w:rPr>
                <w:bCs/>
              </w:rPr>
              <w:t>avoir</w:t>
            </w:r>
            <w:proofErr w:type="spellEnd"/>
          </w:p>
        </w:tc>
        <w:tc>
          <w:tcPr>
            <w:tcW w:w="1276" w:type="dxa"/>
          </w:tcPr>
          <w:p w14:paraId="2DC3A850" w14:textId="77777777" w:rsidR="00980633" w:rsidRPr="00980633" w:rsidRDefault="00980633" w:rsidP="00BB1380">
            <w:pPr>
              <w:pStyle w:val="Default"/>
              <w:jc w:val="both"/>
              <w:rPr>
                <w:bCs/>
              </w:rPr>
            </w:pPr>
          </w:p>
        </w:tc>
        <w:tc>
          <w:tcPr>
            <w:tcW w:w="1276" w:type="dxa"/>
          </w:tcPr>
          <w:p w14:paraId="461CE293" w14:textId="77777777" w:rsidR="00980633" w:rsidRPr="00980633" w:rsidRDefault="00980633" w:rsidP="00BB1380">
            <w:pPr>
              <w:pStyle w:val="Default"/>
              <w:jc w:val="both"/>
              <w:rPr>
                <w:bCs/>
              </w:rPr>
            </w:pPr>
          </w:p>
        </w:tc>
        <w:tc>
          <w:tcPr>
            <w:tcW w:w="1276" w:type="dxa"/>
          </w:tcPr>
          <w:p w14:paraId="5D2CEF40" w14:textId="77777777" w:rsidR="00980633" w:rsidRPr="00980633" w:rsidRDefault="00980633" w:rsidP="00BB1380">
            <w:pPr>
              <w:pStyle w:val="Default"/>
              <w:jc w:val="both"/>
              <w:rPr>
                <w:bCs/>
              </w:rPr>
            </w:pPr>
          </w:p>
        </w:tc>
        <w:tc>
          <w:tcPr>
            <w:tcW w:w="3544" w:type="dxa"/>
          </w:tcPr>
          <w:p w14:paraId="1FE35FE4" w14:textId="77777777" w:rsidR="00980633" w:rsidRPr="00980633" w:rsidRDefault="00980633" w:rsidP="00BB1380">
            <w:pPr>
              <w:pStyle w:val="Default"/>
              <w:jc w:val="both"/>
              <w:rPr>
                <w:bCs/>
              </w:rPr>
            </w:pPr>
          </w:p>
        </w:tc>
      </w:tr>
      <w:tr w:rsidR="00980633" w:rsidRPr="00980633" w14:paraId="5CE9A5C3" w14:textId="77777777" w:rsidTr="0018762F">
        <w:tc>
          <w:tcPr>
            <w:tcW w:w="3680" w:type="dxa"/>
          </w:tcPr>
          <w:p w14:paraId="70F55ACA" w14:textId="0EC768AE" w:rsidR="00980633" w:rsidRPr="00980633" w:rsidRDefault="00980633" w:rsidP="00980633">
            <w:pPr>
              <w:pStyle w:val="Default"/>
              <w:jc w:val="both"/>
              <w:rPr>
                <w:bCs/>
              </w:rPr>
            </w:pPr>
            <w:r w:rsidRPr="00346115">
              <w:rPr>
                <w:b/>
                <w:bCs/>
              </w:rPr>
              <w:t>Verbs</w:t>
            </w:r>
            <w:r w:rsidRPr="00980633">
              <w:rPr>
                <w:bCs/>
              </w:rPr>
              <w:t xml:space="preserve"> – perfect </w:t>
            </w:r>
            <w:r>
              <w:rPr>
                <w:bCs/>
              </w:rPr>
              <w:t xml:space="preserve">tense with </w:t>
            </w:r>
            <w:proofErr w:type="spellStart"/>
            <w:r>
              <w:rPr>
                <w:bCs/>
              </w:rPr>
              <w:t>être</w:t>
            </w:r>
            <w:proofErr w:type="spellEnd"/>
          </w:p>
        </w:tc>
        <w:tc>
          <w:tcPr>
            <w:tcW w:w="1276" w:type="dxa"/>
          </w:tcPr>
          <w:p w14:paraId="0FA8FAF6" w14:textId="77777777" w:rsidR="00980633" w:rsidRPr="00980633" w:rsidRDefault="00980633" w:rsidP="00BB1380">
            <w:pPr>
              <w:pStyle w:val="Default"/>
              <w:jc w:val="both"/>
              <w:rPr>
                <w:bCs/>
              </w:rPr>
            </w:pPr>
          </w:p>
        </w:tc>
        <w:tc>
          <w:tcPr>
            <w:tcW w:w="1276" w:type="dxa"/>
          </w:tcPr>
          <w:p w14:paraId="60B06158" w14:textId="77777777" w:rsidR="00980633" w:rsidRPr="00980633" w:rsidRDefault="00980633" w:rsidP="00BB1380">
            <w:pPr>
              <w:pStyle w:val="Default"/>
              <w:jc w:val="both"/>
              <w:rPr>
                <w:bCs/>
              </w:rPr>
            </w:pPr>
          </w:p>
        </w:tc>
        <w:tc>
          <w:tcPr>
            <w:tcW w:w="1276" w:type="dxa"/>
          </w:tcPr>
          <w:p w14:paraId="69934CBA" w14:textId="77777777" w:rsidR="00980633" w:rsidRPr="00980633" w:rsidRDefault="00980633" w:rsidP="00BB1380">
            <w:pPr>
              <w:pStyle w:val="Default"/>
              <w:jc w:val="both"/>
              <w:rPr>
                <w:bCs/>
              </w:rPr>
            </w:pPr>
          </w:p>
        </w:tc>
        <w:tc>
          <w:tcPr>
            <w:tcW w:w="3544" w:type="dxa"/>
          </w:tcPr>
          <w:p w14:paraId="52F35AA7" w14:textId="77777777" w:rsidR="00980633" w:rsidRPr="00980633" w:rsidRDefault="00980633" w:rsidP="00BB1380">
            <w:pPr>
              <w:pStyle w:val="Default"/>
              <w:jc w:val="both"/>
              <w:rPr>
                <w:bCs/>
              </w:rPr>
            </w:pPr>
          </w:p>
        </w:tc>
      </w:tr>
      <w:tr w:rsidR="00980633" w:rsidRPr="00980633" w14:paraId="44A03096" w14:textId="77777777" w:rsidTr="0018762F">
        <w:tc>
          <w:tcPr>
            <w:tcW w:w="3680" w:type="dxa"/>
          </w:tcPr>
          <w:p w14:paraId="093AB02F" w14:textId="6FF455E9" w:rsidR="00980633" w:rsidRPr="00980633" w:rsidRDefault="00980633" w:rsidP="00980633">
            <w:pPr>
              <w:pStyle w:val="Default"/>
              <w:jc w:val="both"/>
              <w:rPr>
                <w:bCs/>
              </w:rPr>
            </w:pPr>
            <w:r w:rsidRPr="00346115">
              <w:rPr>
                <w:b/>
                <w:bCs/>
              </w:rPr>
              <w:t>Verbs</w:t>
            </w:r>
            <w:r w:rsidRPr="00980633">
              <w:rPr>
                <w:bCs/>
              </w:rPr>
              <w:t xml:space="preserve"> –</w:t>
            </w:r>
            <w:r>
              <w:rPr>
                <w:bCs/>
              </w:rPr>
              <w:t xml:space="preserve"> imperfect tense</w:t>
            </w:r>
          </w:p>
        </w:tc>
        <w:tc>
          <w:tcPr>
            <w:tcW w:w="1276" w:type="dxa"/>
          </w:tcPr>
          <w:p w14:paraId="2B859EAB" w14:textId="77777777" w:rsidR="00980633" w:rsidRPr="00980633" w:rsidRDefault="00980633" w:rsidP="00BB1380">
            <w:pPr>
              <w:pStyle w:val="Default"/>
              <w:jc w:val="both"/>
              <w:rPr>
                <w:bCs/>
              </w:rPr>
            </w:pPr>
          </w:p>
        </w:tc>
        <w:tc>
          <w:tcPr>
            <w:tcW w:w="1276" w:type="dxa"/>
          </w:tcPr>
          <w:p w14:paraId="4024C450" w14:textId="77777777" w:rsidR="00980633" w:rsidRPr="00980633" w:rsidRDefault="00980633" w:rsidP="00BB1380">
            <w:pPr>
              <w:pStyle w:val="Default"/>
              <w:jc w:val="both"/>
              <w:rPr>
                <w:bCs/>
              </w:rPr>
            </w:pPr>
          </w:p>
        </w:tc>
        <w:tc>
          <w:tcPr>
            <w:tcW w:w="1276" w:type="dxa"/>
          </w:tcPr>
          <w:p w14:paraId="5D8C01C2" w14:textId="77777777" w:rsidR="00980633" w:rsidRPr="00980633" w:rsidRDefault="00980633" w:rsidP="00BB1380">
            <w:pPr>
              <w:pStyle w:val="Default"/>
              <w:jc w:val="both"/>
              <w:rPr>
                <w:bCs/>
              </w:rPr>
            </w:pPr>
          </w:p>
        </w:tc>
        <w:tc>
          <w:tcPr>
            <w:tcW w:w="3544" w:type="dxa"/>
          </w:tcPr>
          <w:p w14:paraId="5F2C615E" w14:textId="77777777" w:rsidR="00980633" w:rsidRPr="00980633" w:rsidRDefault="00980633" w:rsidP="00BB1380">
            <w:pPr>
              <w:pStyle w:val="Default"/>
              <w:jc w:val="both"/>
              <w:rPr>
                <w:bCs/>
              </w:rPr>
            </w:pPr>
          </w:p>
        </w:tc>
      </w:tr>
      <w:tr w:rsidR="00980633" w:rsidRPr="00980633" w14:paraId="63885278" w14:textId="77777777" w:rsidTr="0018762F">
        <w:tc>
          <w:tcPr>
            <w:tcW w:w="3680" w:type="dxa"/>
          </w:tcPr>
          <w:p w14:paraId="0245CC29" w14:textId="500806A6" w:rsidR="00980633" w:rsidRPr="00980633" w:rsidRDefault="00980633" w:rsidP="00980633">
            <w:pPr>
              <w:pStyle w:val="Default"/>
              <w:jc w:val="both"/>
              <w:rPr>
                <w:bCs/>
              </w:rPr>
            </w:pPr>
            <w:r w:rsidRPr="00346115">
              <w:rPr>
                <w:b/>
                <w:bCs/>
              </w:rPr>
              <w:t>Verbs</w:t>
            </w:r>
            <w:r w:rsidRPr="00980633">
              <w:rPr>
                <w:bCs/>
              </w:rPr>
              <w:t xml:space="preserve"> – </w:t>
            </w:r>
            <w:r>
              <w:rPr>
                <w:bCs/>
              </w:rPr>
              <w:t xml:space="preserve">near future (using </w:t>
            </w:r>
            <w:proofErr w:type="spellStart"/>
            <w:r>
              <w:rPr>
                <w:bCs/>
              </w:rPr>
              <w:t>aller</w:t>
            </w:r>
            <w:proofErr w:type="spellEnd"/>
            <w:r>
              <w:rPr>
                <w:bCs/>
              </w:rPr>
              <w:t xml:space="preserve"> + </w:t>
            </w:r>
            <w:proofErr w:type="spellStart"/>
            <w:r>
              <w:rPr>
                <w:bCs/>
              </w:rPr>
              <w:t>inf</w:t>
            </w:r>
            <w:proofErr w:type="spellEnd"/>
            <w:r>
              <w:rPr>
                <w:bCs/>
              </w:rPr>
              <w:t>)</w:t>
            </w:r>
          </w:p>
        </w:tc>
        <w:tc>
          <w:tcPr>
            <w:tcW w:w="1276" w:type="dxa"/>
          </w:tcPr>
          <w:p w14:paraId="4AB5EC34" w14:textId="77777777" w:rsidR="00980633" w:rsidRPr="00980633" w:rsidRDefault="00980633" w:rsidP="00BB1380">
            <w:pPr>
              <w:pStyle w:val="Default"/>
              <w:jc w:val="both"/>
              <w:rPr>
                <w:bCs/>
              </w:rPr>
            </w:pPr>
          </w:p>
        </w:tc>
        <w:tc>
          <w:tcPr>
            <w:tcW w:w="1276" w:type="dxa"/>
          </w:tcPr>
          <w:p w14:paraId="40336048" w14:textId="77777777" w:rsidR="00980633" w:rsidRPr="00980633" w:rsidRDefault="00980633" w:rsidP="00BB1380">
            <w:pPr>
              <w:pStyle w:val="Default"/>
              <w:jc w:val="both"/>
              <w:rPr>
                <w:bCs/>
              </w:rPr>
            </w:pPr>
          </w:p>
        </w:tc>
        <w:tc>
          <w:tcPr>
            <w:tcW w:w="1276" w:type="dxa"/>
          </w:tcPr>
          <w:p w14:paraId="0E018F63" w14:textId="77777777" w:rsidR="00980633" w:rsidRPr="00980633" w:rsidRDefault="00980633" w:rsidP="00BB1380">
            <w:pPr>
              <w:pStyle w:val="Default"/>
              <w:jc w:val="both"/>
              <w:rPr>
                <w:bCs/>
              </w:rPr>
            </w:pPr>
          </w:p>
        </w:tc>
        <w:tc>
          <w:tcPr>
            <w:tcW w:w="3544" w:type="dxa"/>
          </w:tcPr>
          <w:p w14:paraId="6CE68BA6" w14:textId="77777777" w:rsidR="00980633" w:rsidRPr="00980633" w:rsidRDefault="00980633" w:rsidP="00BB1380">
            <w:pPr>
              <w:pStyle w:val="Default"/>
              <w:jc w:val="both"/>
              <w:rPr>
                <w:bCs/>
              </w:rPr>
            </w:pPr>
          </w:p>
        </w:tc>
      </w:tr>
      <w:tr w:rsidR="00980633" w:rsidRPr="00980633" w14:paraId="6E883643" w14:textId="77777777" w:rsidTr="0018762F">
        <w:tc>
          <w:tcPr>
            <w:tcW w:w="3680" w:type="dxa"/>
          </w:tcPr>
          <w:p w14:paraId="110F28AD" w14:textId="71A69959" w:rsidR="00980633" w:rsidRPr="00980633" w:rsidRDefault="00980633" w:rsidP="00980633">
            <w:pPr>
              <w:pStyle w:val="Default"/>
              <w:jc w:val="both"/>
              <w:rPr>
                <w:bCs/>
              </w:rPr>
            </w:pPr>
            <w:r w:rsidRPr="00346115">
              <w:rPr>
                <w:b/>
                <w:bCs/>
              </w:rPr>
              <w:t>Verbs</w:t>
            </w:r>
            <w:r w:rsidRPr="00980633">
              <w:rPr>
                <w:bCs/>
              </w:rPr>
              <w:t xml:space="preserve"> – </w:t>
            </w:r>
            <w:r>
              <w:rPr>
                <w:bCs/>
              </w:rPr>
              <w:t>simple future (using endings)</w:t>
            </w:r>
          </w:p>
        </w:tc>
        <w:tc>
          <w:tcPr>
            <w:tcW w:w="1276" w:type="dxa"/>
          </w:tcPr>
          <w:p w14:paraId="0D983105" w14:textId="77777777" w:rsidR="00980633" w:rsidRPr="00980633" w:rsidRDefault="00980633" w:rsidP="00BB1380">
            <w:pPr>
              <w:pStyle w:val="Default"/>
              <w:jc w:val="both"/>
              <w:rPr>
                <w:bCs/>
              </w:rPr>
            </w:pPr>
          </w:p>
        </w:tc>
        <w:tc>
          <w:tcPr>
            <w:tcW w:w="1276" w:type="dxa"/>
          </w:tcPr>
          <w:p w14:paraId="229D3AD3" w14:textId="77777777" w:rsidR="00980633" w:rsidRPr="00980633" w:rsidRDefault="00980633" w:rsidP="00BB1380">
            <w:pPr>
              <w:pStyle w:val="Default"/>
              <w:jc w:val="both"/>
              <w:rPr>
                <w:bCs/>
              </w:rPr>
            </w:pPr>
          </w:p>
        </w:tc>
        <w:tc>
          <w:tcPr>
            <w:tcW w:w="1276" w:type="dxa"/>
          </w:tcPr>
          <w:p w14:paraId="04E6785D" w14:textId="77777777" w:rsidR="00980633" w:rsidRPr="00980633" w:rsidRDefault="00980633" w:rsidP="00BB1380">
            <w:pPr>
              <w:pStyle w:val="Default"/>
              <w:jc w:val="both"/>
              <w:rPr>
                <w:bCs/>
              </w:rPr>
            </w:pPr>
          </w:p>
        </w:tc>
        <w:tc>
          <w:tcPr>
            <w:tcW w:w="3544" w:type="dxa"/>
          </w:tcPr>
          <w:p w14:paraId="18A434BF" w14:textId="77777777" w:rsidR="00980633" w:rsidRPr="00980633" w:rsidRDefault="00980633" w:rsidP="00BB1380">
            <w:pPr>
              <w:pStyle w:val="Default"/>
              <w:jc w:val="both"/>
              <w:rPr>
                <w:bCs/>
              </w:rPr>
            </w:pPr>
          </w:p>
        </w:tc>
      </w:tr>
      <w:tr w:rsidR="00980633" w:rsidRPr="00980633" w14:paraId="0CF3ED50" w14:textId="77777777" w:rsidTr="0018762F">
        <w:tc>
          <w:tcPr>
            <w:tcW w:w="3680" w:type="dxa"/>
          </w:tcPr>
          <w:p w14:paraId="4D5A2B39" w14:textId="46D6F5B7" w:rsidR="00980633" w:rsidRPr="00980633" w:rsidRDefault="00980633" w:rsidP="00980633">
            <w:pPr>
              <w:pStyle w:val="Default"/>
              <w:jc w:val="both"/>
              <w:rPr>
                <w:bCs/>
              </w:rPr>
            </w:pPr>
            <w:r w:rsidRPr="00346115">
              <w:rPr>
                <w:b/>
                <w:bCs/>
              </w:rPr>
              <w:t>Verbs</w:t>
            </w:r>
            <w:r w:rsidRPr="00980633">
              <w:rPr>
                <w:bCs/>
              </w:rPr>
              <w:t xml:space="preserve"> –</w:t>
            </w:r>
            <w:r>
              <w:rPr>
                <w:bCs/>
              </w:rPr>
              <w:t xml:space="preserve"> conditional</w:t>
            </w:r>
          </w:p>
        </w:tc>
        <w:tc>
          <w:tcPr>
            <w:tcW w:w="1276" w:type="dxa"/>
          </w:tcPr>
          <w:p w14:paraId="1738F59D" w14:textId="77777777" w:rsidR="00980633" w:rsidRPr="00980633" w:rsidRDefault="00980633" w:rsidP="00BB1380">
            <w:pPr>
              <w:pStyle w:val="Default"/>
              <w:jc w:val="both"/>
              <w:rPr>
                <w:bCs/>
              </w:rPr>
            </w:pPr>
          </w:p>
        </w:tc>
        <w:tc>
          <w:tcPr>
            <w:tcW w:w="1276" w:type="dxa"/>
          </w:tcPr>
          <w:p w14:paraId="7F333B95" w14:textId="77777777" w:rsidR="00980633" w:rsidRPr="00980633" w:rsidRDefault="00980633" w:rsidP="00BB1380">
            <w:pPr>
              <w:pStyle w:val="Default"/>
              <w:jc w:val="both"/>
              <w:rPr>
                <w:bCs/>
              </w:rPr>
            </w:pPr>
          </w:p>
        </w:tc>
        <w:tc>
          <w:tcPr>
            <w:tcW w:w="1276" w:type="dxa"/>
          </w:tcPr>
          <w:p w14:paraId="6B81C221" w14:textId="77777777" w:rsidR="00980633" w:rsidRPr="00980633" w:rsidRDefault="00980633" w:rsidP="00BB1380">
            <w:pPr>
              <w:pStyle w:val="Default"/>
              <w:jc w:val="both"/>
              <w:rPr>
                <w:bCs/>
              </w:rPr>
            </w:pPr>
          </w:p>
        </w:tc>
        <w:tc>
          <w:tcPr>
            <w:tcW w:w="3544" w:type="dxa"/>
          </w:tcPr>
          <w:p w14:paraId="6C0167B1" w14:textId="77777777" w:rsidR="00980633" w:rsidRPr="00980633" w:rsidRDefault="00980633" w:rsidP="00BB1380">
            <w:pPr>
              <w:pStyle w:val="Default"/>
              <w:jc w:val="both"/>
              <w:rPr>
                <w:bCs/>
              </w:rPr>
            </w:pPr>
          </w:p>
        </w:tc>
      </w:tr>
      <w:tr w:rsidR="00346115" w:rsidRPr="00980633" w14:paraId="415C27EE" w14:textId="77777777" w:rsidTr="0018762F">
        <w:tc>
          <w:tcPr>
            <w:tcW w:w="3680" w:type="dxa"/>
          </w:tcPr>
          <w:p w14:paraId="70C0A106" w14:textId="522D7B07" w:rsidR="00346115" w:rsidRPr="00980633" w:rsidRDefault="00346115" w:rsidP="00980633">
            <w:pPr>
              <w:pStyle w:val="Default"/>
              <w:jc w:val="both"/>
              <w:rPr>
                <w:bCs/>
              </w:rPr>
            </w:pPr>
            <w:r w:rsidRPr="00346115">
              <w:rPr>
                <w:b/>
                <w:bCs/>
              </w:rPr>
              <w:t>Negatives</w:t>
            </w:r>
            <w:r>
              <w:rPr>
                <w:bCs/>
              </w:rPr>
              <w:t xml:space="preserve"> - formation</w:t>
            </w:r>
          </w:p>
        </w:tc>
        <w:tc>
          <w:tcPr>
            <w:tcW w:w="1276" w:type="dxa"/>
          </w:tcPr>
          <w:p w14:paraId="28EE663B" w14:textId="77777777" w:rsidR="00346115" w:rsidRPr="00980633" w:rsidRDefault="00346115" w:rsidP="00BB1380">
            <w:pPr>
              <w:pStyle w:val="Default"/>
              <w:jc w:val="both"/>
              <w:rPr>
                <w:bCs/>
              </w:rPr>
            </w:pPr>
          </w:p>
        </w:tc>
        <w:tc>
          <w:tcPr>
            <w:tcW w:w="1276" w:type="dxa"/>
          </w:tcPr>
          <w:p w14:paraId="5CD4B36F" w14:textId="77777777" w:rsidR="00346115" w:rsidRPr="00980633" w:rsidRDefault="00346115" w:rsidP="00BB1380">
            <w:pPr>
              <w:pStyle w:val="Default"/>
              <w:jc w:val="both"/>
              <w:rPr>
                <w:bCs/>
              </w:rPr>
            </w:pPr>
          </w:p>
        </w:tc>
        <w:tc>
          <w:tcPr>
            <w:tcW w:w="1276" w:type="dxa"/>
          </w:tcPr>
          <w:p w14:paraId="66F48688" w14:textId="77777777" w:rsidR="00346115" w:rsidRPr="00980633" w:rsidRDefault="00346115" w:rsidP="00BB1380">
            <w:pPr>
              <w:pStyle w:val="Default"/>
              <w:jc w:val="both"/>
              <w:rPr>
                <w:bCs/>
              </w:rPr>
            </w:pPr>
          </w:p>
        </w:tc>
        <w:tc>
          <w:tcPr>
            <w:tcW w:w="3544" w:type="dxa"/>
          </w:tcPr>
          <w:p w14:paraId="4DDA0E1C" w14:textId="77777777" w:rsidR="00346115" w:rsidRPr="00980633" w:rsidRDefault="00346115" w:rsidP="00BB1380">
            <w:pPr>
              <w:pStyle w:val="Default"/>
              <w:jc w:val="both"/>
              <w:rPr>
                <w:bCs/>
              </w:rPr>
            </w:pPr>
          </w:p>
        </w:tc>
      </w:tr>
    </w:tbl>
    <w:p w14:paraId="6CD726FC" w14:textId="77777777" w:rsidR="00BB1380" w:rsidRPr="00980633" w:rsidRDefault="00BB1380" w:rsidP="00BB1380">
      <w:pPr>
        <w:pStyle w:val="Default"/>
        <w:jc w:val="both"/>
        <w:rPr>
          <w:bCs/>
        </w:rPr>
      </w:pPr>
    </w:p>
    <w:p w14:paraId="5F44183F" w14:textId="78E76036" w:rsidR="00DB4749" w:rsidRDefault="0072103D" w:rsidP="00DB4749">
      <w:pPr>
        <w:pStyle w:val="Default"/>
        <w:numPr>
          <w:ilvl w:val="0"/>
          <w:numId w:val="8"/>
        </w:numPr>
        <w:jc w:val="both"/>
        <w:rPr>
          <w:bCs/>
        </w:rPr>
      </w:pPr>
      <w:r>
        <w:rPr>
          <w:bCs/>
        </w:rPr>
        <w:t>You are now going to review the</w:t>
      </w:r>
      <w:r w:rsidR="00DB4749">
        <w:rPr>
          <w:bCs/>
        </w:rPr>
        <w:t xml:space="preserve"> vocabulary </w:t>
      </w:r>
      <w:r>
        <w:rPr>
          <w:bCs/>
        </w:rPr>
        <w:t>that you started to work on last week</w:t>
      </w:r>
    </w:p>
    <w:p w14:paraId="3E0FECDA" w14:textId="77777777" w:rsidR="00DB4749" w:rsidRDefault="00DB4749" w:rsidP="00DB4749">
      <w:pPr>
        <w:pStyle w:val="Default"/>
        <w:ind w:left="720"/>
        <w:jc w:val="both"/>
        <w:rPr>
          <w:bCs/>
        </w:rPr>
      </w:pPr>
    </w:p>
    <w:p w14:paraId="78C96B9B" w14:textId="33B0504C" w:rsidR="00DB4749" w:rsidRPr="00DB4749" w:rsidRDefault="0072103D" w:rsidP="00DB4749">
      <w:pPr>
        <w:pStyle w:val="Default"/>
        <w:numPr>
          <w:ilvl w:val="0"/>
          <w:numId w:val="28"/>
        </w:numPr>
        <w:jc w:val="both"/>
        <w:rPr>
          <w:bCs/>
        </w:rPr>
      </w:pPr>
      <w:r>
        <w:rPr>
          <w:b/>
          <w:bCs/>
          <w:color w:val="7030A0"/>
        </w:rPr>
        <w:t xml:space="preserve">Log onto your </w:t>
      </w:r>
      <w:proofErr w:type="spellStart"/>
      <w:r>
        <w:rPr>
          <w:b/>
          <w:bCs/>
          <w:color w:val="7030A0"/>
        </w:rPr>
        <w:t>Memrise</w:t>
      </w:r>
      <w:proofErr w:type="spellEnd"/>
      <w:r>
        <w:rPr>
          <w:b/>
          <w:bCs/>
          <w:color w:val="7030A0"/>
        </w:rPr>
        <w:t xml:space="preserve"> account and access the vocabulary on La </w:t>
      </w:r>
      <w:proofErr w:type="spellStart"/>
      <w:r>
        <w:rPr>
          <w:b/>
          <w:bCs/>
          <w:color w:val="7030A0"/>
        </w:rPr>
        <w:t>famille</w:t>
      </w:r>
      <w:proofErr w:type="spellEnd"/>
      <w:r>
        <w:rPr>
          <w:b/>
          <w:bCs/>
          <w:color w:val="7030A0"/>
        </w:rPr>
        <w:t xml:space="preserve"> here</w:t>
      </w:r>
      <w:r w:rsidR="00DB4749">
        <w:rPr>
          <w:bCs/>
        </w:rPr>
        <w:t xml:space="preserve">: </w:t>
      </w:r>
      <w:hyperlink r:id="rId8" w:history="1">
        <w:r w:rsidR="00DB4749">
          <w:rPr>
            <w:rStyle w:val="Hyperlink"/>
          </w:rPr>
          <w:t>https://www.memrise.com/course/1194303/aqa-a-level-french-year-1-as-2016/</w:t>
        </w:r>
      </w:hyperlink>
      <w:r w:rsidR="00DB4749">
        <w:t xml:space="preserve"> </w:t>
      </w:r>
    </w:p>
    <w:p w14:paraId="39CA59DC" w14:textId="4AD043CB" w:rsidR="00DB4749" w:rsidRPr="0072103D" w:rsidRDefault="0072103D" w:rsidP="00DB4749">
      <w:pPr>
        <w:pStyle w:val="Default"/>
        <w:numPr>
          <w:ilvl w:val="0"/>
          <w:numId w:val="28"/>
        </w:numPr>
        <w:jc w:val="both"/>
        <w:rPr>
          <w:bCs/>
        </w:rPr>
      </w:pPr>
      <w:r>
        <w:rPr>
          <w:b/>
          <w:color w:val="7030A0"/>
        </w:rPr>
        <w:t>Test yourself on</w:t>
      </w:r>
      <w:r w:rsidR="00DB4749" w:rsidRPr="00BD76AF">
        <w:rPr>
          <w:b/>
          <w:color w:val="7030A0"/>
        </w:rPr>
        <w:t xml:space="preserve"> the vocabulary</w:t>
      </w:r>
      <w:r>
        <w:rPr>
          <w:b/>
          <w:color w:val="7030A0"/>
        </w:rPr>
        <w:t xml:space="preserve"> you learnt last week</w:t>
      </w:r>
      <w:r w:rsidR="00DB4749" w:rsidRPr="00BD76AF">
        <w:rPr>
          <w:color w:val="7030A0"/>
        </w:rPr>
        <w:t xml:space="preserve"> </w:t>
      </w:r>
      <w:r w:rsidR="00DB4749">
        <w:t xml:space="preserve">from the first 3 units listed (1.1 La vie de couple, 1.2 </w:t>
      </w:r>
      <w:proofErr w:type="spellStart"/>
      <w:r w:rsidR="00DB4749">
        <w:t>Monoparentalité</w:t>
      </w:r>
      <w:proofErr w:type="spellEnd"/>
      <w:r w:rsidR="00DB4749">
        <w:t xml:space="preserve"> and 1.3 Grandparents, parents, </w:t>
      </w:r>
      <w:proofErr w:type="spellStart"/>
      <w:r w:rsidR="00DB4749">
        <w:t>enfants</w:t>
      </w:r>
      <w:proofErr w:type="spellEnd"/>
      <w:r w:rsidR="00DB4749">
        <w:t xml:space="preserve">) </w:t>
      </w:r>
    </w:p>
    <w:p w14:paraId="32C59D43" w14:textId="6EC72C13" w:rsidR="0072103D" w:rsidRPr="00173F8F" w:rsidRDefault="0072103D" w:rsidP="00DB4749">
      <w:pPr>
        <w:pStyle w:val="Default"/>
        <w:numPr>
          <w:ilvl w:val="0"/>
          <w:numId w:val="28"/>
        </w:numPr>
        <w:jc w:val="both"/>
        <w:rPr>
          <w:bCs/>
          <w:color w:val="000000" w:themeColor="text1"/>
        </w:rPr>
      </w:pPr>
      <w:r w:rsidRPr="00173F8F">
        <w:rPr>
          <w:color w:val="000000" w:themeColor="text1"/>
        </w:rPr>
        <w:t>If you are finding any of this vocab difficult or there are any gaps in your knowledge then go back to the learning stage and make a note of any words causing particular difficulties. The minimum expectation is that you will recognise the word in English but ideally</w:t>
      </w:r>
      <w:r w:rsidR="00173F8F" w:rsidRPr="00173F8F">
        <w:rPr>
          <w:color w:val="000000" w:themeColor="text1"/>
        </w:rPr>
        <w:t>,</w:t>
      </w:r>
      <w:r w:rsidRPr="00173F8F">
        <w:rPr>
          <w:color w:val="000000" w:themeColor="text1"/>
        </w:rPr>
        <w:t xml:space="preserve"> you should also be able to say and spell the French when you see the English. </w:t>
      </w:r>
    </w:p>
    <w:p w14:paraId="69F2D15B" w14:textId="6DBD737C" w:rsidR="00173F8F" w:rsidRPr="00173F8F" w:rsidRDefault="00173F8F" w:rsidP="00DB4749">
      <w:pPr>
        <w:pStyle w:val="Default"/>
        <w:numPr>
          <w:ilvl w:val="0"/>
          <w:numId w:val="28"/>
        </w:numPr>
        <w:jc w:val="both"/>
        <w:rPr>
          <w:bCs/>
          <w:color w:val="000000" w:themeColor="text1"/>
        </w:rPr>
      </w:pPr>
      <w:r>
        <w:rPr>
          <w:color w:val="000000" w:themeColor="text1"/>
        </w:rPr>
        <w:t xml:space="preserve">Once you feel confident with the vocabulary on La </w:t>
      </w:r>
      <w:proofErr w:type="spellStart"/>
      <w:proofErr w:type="gramStart"/>
      <w:r>
        <w:rPr>
          <w:color w:val="000000" w:themeColor="text1"/>
        </w:rPr>
        <w:t>famille</w:t>
      </w:r>
      <w:proofErr w:type="spellEnd"/>
      <w:proofErr w:type="gramEnd"/>
      <w:r w:rsidR="00C1379F">
        <w:rPr>
          <w:color w:val="000000" w:themeColor="text1"/>
        </w:rPr>
        <w:t xml:space="preserve"> you should </w:t>
      </w:r>
      <w:r w:rsidR="00C1379F" w:rsidRPr="00C1379F">
        <w:rPr>
          <w:b/>
          <w:color w:val="7030A0"/>
        </w:rPr>
        <w:t>begin to learn vocabulary form the other A Level (year 1) topics</w:t>
      </w:r>
      <w:r w:rsidR="00C1379F">
        <w:rPr>
          <w:color w:val="000000" w:themeColor="text1"/>
        </w:rPr>
        <w:t>. This will be incredibly beneficial when you come to studying these topics next year and weekly tests are set on this vocabulary so this will give you a head start with those.</w:t>
      </w:r>
    </w:p>
    <w:p w14:paraId="158A79BB" w14:textId="77777777" w:rsidR="004C1189" w:rsidRDefault="004C1189" w:rsidP="004C1189">
      <w:pPr>
        <w:pStyle w:val="Default"/>
        <w:ind w:left="1440"/>
        <w:jc w:val="both"/>
        <w:rPr>
          <w:bCs/>
        </w:rPr>
      </w:pPr>
    </w:p>
    <w:p w14:paraId="21D3DF3B" w14:textId="57110C68" w:rsidR="007120BB" w:rsidRPr="007120BB" w:rsidRDefault="0046760C" w:rsidP="007120BB">
      <w:pPr>
        <w:pStyle w:val="Default"/>
        <w:numPr>
          <w:ilvl w:val="0"/>
          <w:numId w:val="8"/>
        </w:numPr>
        <w:jc w:val="both"/>
        <w:rPr>
          <w:bCs/>
        </w:rPr>
      </w:pPr>
      <w:r>
        <w:rPr>
          <w:bCs/>
        </w:rPr>
        <w:lastRenderedPageBreak/>
        <w:t xml:space="preserve">You are now going to have an introduction to some of the key reading skills required at A Level French. As mentioned in the overview last week you will need to engage with a lot of French material on the themes that </w:t>
      </w:r>
      <w:proofErr w:type="gramStart"/>
      <w:r>
        <w:rPr>
          <w:bCs/>
        </w:rPr>
        <w:t>are taught</w:t>
      </w:r>
      <w:proofErr w:type="gramEnd"/>
      <w:r>
        <w:rPr>
          <w:bCs/>
        </w:rPr>
        <w:t xml:space="preserve">. Whilst good vocabulary and grammar knowledge will support you to access the meaning of texts in the target language there are specific exam questions set in paper 1, which require certain strategies in order for you to be successful. </w:t>
      </w:r>
      <w:r w:rsidR="00314ACB">
        <w:rPr>
          <w:bCs/>
        </w:rPr>
        <w:t xml:space="preserve">You will now be shown some guides to answering different styles of question and you will have the opportunity to practise this question style by completing some reading activities on the topic of La </w:t>
      </w:r>
      <w:proofErr w:type="spellStart"/>
      <w:r w:rsidR="00314ACB">
        <w:rPr>
          <w:bCs/>
        </w:rPr>
        <w:t>famille</w:t>
      </w:r>
      <w:proofErr w:type="spellEnd"/>
      <w:r w:rsidR="00314ACB">
        <w:rPr>
          <w:bCs/>
        </w:rPr>
        <w:t xml:space="preserve"> (the vocab and grammar you have studied will support you to understand meaning but if you need to look up any additional vocab use </w:t>
      </w:r>
      <w:hyperlink r:id="rId9" w:history="1">
        <w:r w:rsidR="00314ACB" w:rsidRPr="007A06FB">
          <w:rPr>
            <w:rStyle w:val="Hyperlink"/>
            <w:bCs/>
          </w:rPr>
          <w:t>www.wordreference.com</w:t>
        </w:r>
      </w:hyperlink>
      <w:r w:rsidR="00314ACB">
        <w:rPr>
          <w:bCs/>
        </w:rPr>
        <w:t xml:space="preserve"> which is a reliable online dictionary)</w:t>
      </w:r>
    </w:p>
    <w:p w14:paraId="1EDCCA03" w14:textId="173E8965" w:rsidR="00730D2C" w:rsidRDefault="00730D2C" w:rsidP="00730D2C">
      <w:pPr>
        <w:pStyle w:val="Default"/>
        <w:ind w:left="720"/>
        <w:jc w:val="both"/>
        <w:rPr>
          <w:bCs/>
        </w:rPr>
      </w:pPr>
    </w:p>
    <w:p w14:paraId="0250969B" w14:textId="27844874" w:rsidR="00FB11ED" w:rsidRPr="005E1366" w:rsidRDefault="007120BB" w:rsidP="007120BB">
      <w:pPr>
        <w:pStyle w:val="Default"/>
        <w:numPr>
          <w:ilvl w:val="0"/>
          <w:numId w:val="29"/>
        </w:numPr>
        <w:jc w:val="both"/>
        <w:rPr>
          <w:bCs/>
          <w:color w:val="000000" w:themeColor="text1"/>
        </w:rPr>
      </w:pPr>
      <w:r>
        <w:rPr>
          <w:b/>
          <w:bCs/>
          <w:color w:val="7030A0"/>
        </w:rPr>
        <w:t xml:space="preserve">Study the ‘Guide to the gap fill question’ below, </w:t>
      </w:r>
      <w:r>
        <w:rPr>
          <w:bCs/>
          <w:color w:val="000000" w:themeColor="text1"/>
        </w:rPr>
        <w:t xml:space="preserve">when you feel confident with the strategy that has been suggested </w:t>
      </w:r>
      <w:r w:rsidRPr="00513976">
        <w:rPr>
          <w:b/>
          <w:bCs/>
          <w:color w:val="7030A0"/>
        </w:rPr>
        <w:t>complete the gap fill question</w:t>
      </w:r>
      <w:r w:rsidR="00A26988">
        <w:rPr>
          <w:b/>
          <w:bCs/>
          <w:color w:val="7030A0"/>
        </w:rPr>
        <w:t xml:space="preserve"> (Q1)</w:t>
      </w:r>
      <w:r w:rsidRPr="00513976">
        <w:rPr>
          <w:bCs/>
          <w:color w:val="7030A0"/>
        </w:rPr>
        <w:t xml:space="preserve"> </w:t>
      </w:r>
      <w:r>
        <w:rPr>
          <w:bCs/>
          <w:color w:val="000000" w:themeColor="text1"/>
        </w:rPr>
        <w:t>in the attached booklet of ‘Practice reading questions</w:t>
      </w:r>
      <w:r>
        <w:rPr>
          <w:bCs/>
          <w:color w:val="7030A0"/>
        </w:rPr>
        <w:t xml:space="preserve"> </w:t>
      </w:r>
      <w:r w:rsidRPr="007120BB">
        <w:rPr>
          <w:bCs/>
          <w:color w:val="000000" w:themeColor="text1"/>
        </w:rPr>
        <w:t>for A Level French</w:t>
      </w:r>
      <w:r>
        <w:rPr>
          <w:bCs/>
          <w:color w:val="000000" w:themeColor="text1"/>
        </w:rPr>
        <w:t xml:space="preserve">. </w:t>
      </w:r>
      <w:r w:rsidRPr="007120BB">
        <w:rPr>
          <w:bCs/>
          <w:color w:val="000000" w:themeColor="text1"/>
        </w:rPr>
        <w:t>’</w:t>
      </w:r>
      <w:r>
        <w:rPr>
          <w:bCs/>
          <w:color w:val="000000" w:themeColor="text1"/>
        </w:rPr>
        <w:t xml:space="preserve"> The answers to all the practice reading questions can be found at the end of the booklet. You should mark your work and review/look up any vocabulary, which posed any problems. </w:t>
      </w:r>
    </w:p>
    <w:p w14:paraId="06589079" w14:textId="0EAB2E5A" w:rsidR="00FB11ED" w:rsidRPr="005E1366" w:rsidRDefault="00FB11ED" w:rsidP="00FB11ED">
      <w:pPr>
        <w:pStyle w:val="Default"/>
        <w:jc w:val="both"/>
        <w:rPr>
          <w:bCs/>
          <w:color w:val="000000" w:themeColor="text1"/>
        </w:rPr>
      </w:pPr>
    </w:p>
    <w:p w14:paraId="19080079" w14:textId="6A3076F1" w:rsidR="00D51B05" w:rsidRDefault="00486BDF" w:rsidP="00D51B05">
      <w:pPr>
        <w:pStyle w:val="Default"/>
        <w:jc w:val="both"/>
        <w:rPr>
          <w:b/>
          <w:bCs/>
          <w:color w:val="000000" w:themeColor="text1"/>
        </w:rPr>
      </w:pPr>
      <w:r w:rsidRPr="00486BDF">
        <w:rPr>
          <w:b/>
          <w:bCs/>
          <w:color w:val="000000" w:themeColor="text1"/>
        </w:rPr>
        <w:t>Guide to the reading gap fill question</w:t>
      </w:r>
    </w:p>
    <w:p w14:paraId="604FFCF3" w14:textId="77777777" w:rsidR="00955C57" w:rsidRPr="00486BDF" w:rsidRDefault="00955C57" w:rsidP="00D51B05">
      <w:pPr>
        <w:pStyle w:val="Default"/>
        <w:jc w:val="both"/>
        <w:rPr>
          <w:b/>
          <w:bCs/>
          <w:color w:val="000000" w:themeColor="text1"/>
        </w:rPr>
      </w:pPr>
    </w:p>
    <w:p w14:paraId="48110AA7" w14:textId="65C8AB90" w:rsidR="00486BDF" w:rsidRPr="00955C57" w:rsidRDefault="00955C57" w:rsidP="00D51B05">
      <w:pPr>
        <w:pStyle w:val="Default"/>
        <w:numPr>
          <w:ilvl w:val="0"/>
          <w:numId w:val="33"/>
        </w:numPr>
        <w:jc w:val="both"/>
        <w:rPr>
          <w:b/>
          <w:bCs/>
          <w:color w:val="000000" w:themeColor="text1"/>
        </w:rPr>
      </w:pPr>
      <w:r>
        <w:rPr>
          <w:b/>
          <w:bCs/>
          <w:color w:val="000000" w:themeColor="text1"/>
        </w:rPr>
        <w:t>As the name suggests this question requires you to fill in the blank spaces in a text or sentences using words given in a list.</w:t>
      </w:r>
    </w:p>
    <w:p w14:paraId="588E681B" w14:textId="63547B32" w:rsidR="006D7452" w:rsidRPr="00486BDF" w:rsidRDefault="00B233AA" w:rsidP="00486BDF">
      <w:pPr>
        <w:pStyle w:val="Default"/>
        <w:numPr>
          <w:ilvl w:val="0"/>
          <w:numId w:val="30"/>
        </w:numPr>
        <w:jc w:val="both"/>
        <w:rPr>
          <w:b/>
          <w:bCs/>
          <w:color w:val="000000" w:themeColor="text1"/>
        </w:rPr>
      </w:pPr>
      <w:r w:rsidRPr="00486BDF">
        <w:rPr>
          <w:b/>
          <w:bCs/>
          <w:color w:val="000000" w:themeColor="text1"/>
        </w:rPr>
        <w:t>Read the</w:t>
      </w:r>
      <w:r w:rsidR="00486BDF">
        <w:rPr>
          <w:b/>
          <w:bCs/>
          <w:color w:val="000000" w:themeColor="text1"/>
        </w:rPr>
        <w:t xml:space="preserve"> question title and text first to give you the overall</w:t>
      </w:r>
      <w:r w:rsidRPr="00486BDF">
        <w:rPr>
          <w:b/>
          <w:bCs/>
          <w:color w:val="000000" w:themeColor="text1"/>
        </w:rPr>
        <w:t xml:space="preserve"> gist</w:t>
      </w:r>
      <w:r w:rsidR="00486BDF">
        <w:rPr>
          <w:b/>
          <w:bCs/>
          <w:color w:val="000000" w:themeColor="text1"/>
        </w:rPr>
        <w:t xml:space="preserve"> and context.</w:t>
      </w:r>
    </w:p>
    <w:p w14:paraId="112D410F" w14:textId="3585F534" w:rsidR="00486BDF" w:rsidRDefault="00B233AA" w:rsidP="00486BDF">
      <w:pPr>
        <w:pStyle w:val="Default"/>
        <w:numPr>
          <w:ilvl w:val="0"/>
          <w:numId w:val="30"/>
        </w:numPr>
        <w:jc w:val="both"/>
        <w:rPr>
          <w:b/>
          <w:bCs/>
          <w:color w:val="000000" w:themeColor="text1"/>
        </w:rPr>
      </w:pPr>
      <w:r w:rsidRPr="00486BDF">
        <w:rPr>
          <w:b/>
          <w:bCs/>
          <w:color w:val="000000" w:themeColor="text1"/>
        </w:rPr>
        <w:t xml:space="preserve">Read the list of </w:t>
      </w:r>
      <w:r w:rsidR="00486BDF" w:rsidRPr="00486BDF">
        <w:rPr>
          <w:b/>
          <w:bCs/>
          <w:color w:val="000000" w:themeColor="text1"/>
        </w:rPr>
        <w:t>words</w:t>
      </w:r>
      <w:r w:rsidR="00486BDF">
        <w:rPr>
          <w:b/>
          <w:bCs/>
          <w:color w:val="000000" w:themeColor="text1"/>
        </w:rPr>
        <w:t xml:space="preserve">, which </w:t>
      </w:r>
      <w:proofErr w:type="gramStart"/>
      <w:r w:rsidR="00486BDF">
        <w:rPr>
          <w:b/>
          <w:bCs/>
          <w:color w:val="000000" w:themeColor="text1"/>
        </w:rPr>
        <w:t>you’ll</w:t>
      </w:r>
      <w:proofErr w:type="gramEnd"/>
      <w:r w:rsidR="00486BDF">
        <w:rPr>
          <w:b/>
          <w:bCs/>
          <w:color w:val="000000" w:themeColor="text1"/>
        </w:rPr>
        <w:t xml:space="preserve"> use to fill in the gaps</w:t>
      </w:r>
      <w:r w:rsidRPr="00486BDF">
        <w:rPr>
          <w:b/>
          <w:bCs/>
          <w:color w:val="000000" w:themeColor="text1"/>
        </w:rPr>
        <w:t xml:space="preserve"> and translate </w:t>
      </w:r>
      <w:r w:rsidR="00486BDF">
        <w:rPr>
          <w:b/>
          <w:bCs/>
          <w:color w:val="000000" w:themeColor="text1"/>
        </w:rPr>
        <w:t xml:space="preserve">them into English </w:t>
      </w:r>
      <w:r w:rsidRPr="00486BDF">
        <w:rPr>
          <w:b/>
          <w:bCs/>
          <w:color w:val="000000" w:themeColor="text1"/>
        </w:rPr>
        <w:t xml:space="preserve">where possible. </w:t>
      </w:r>
    </w:p>
    <w:p w14:paraId="6A3CB49D" w14:textId="6F1C89EE" w:rsidR="006D7452" w:rsidRPr="00486BDF" w:rsidRDefault="00486BDF" w:rsidP="00486BDF">
      <w:pPr>
        <w:pStyle w:val="Default"/>
        <w:numPr>
          <w:ilvl w:val="0"/>
          <w:numId w:val="30"/>
        </w:numPr>
        <w:jc w:val="both"/>
        <w:rPr>
          <w:b/>
          <w:bCs/>
          <w:color w:val="000000" w:themeColor="text1"/>
        </w:rPr>
      </w:pPr>
      <w:r>
        <w:rPr>
          <w:b/>
          <w:bCs/>
          <w:color w:val="000000" w:themeColor="text1"/>
        </w:rPr>
        <w:t>Check the</w:t>
      </w:r>
      <w:r w:rsidR="00B233AA" w:rsidRPr="00486BDF">
        <w:rPr>
          <w:b/>
          <w:bCs/>
          <w:color w:val="000000" w:themeColor="text1"/>
        </w:rPr>
        <w:t xml:space="preserve"> grammatical features</w:t>
      </w:r>
      <w:r>
        <w:rPr>
          <w:b/>
          <w:bCs/>
          <w:color w:val="000000" w:themeColor="text1"/>
        </w:rPr>
        <w:t xml:space="preserve"> of the words which you’ll use to fill in the gaps</w:t>
      </w:r>
      <w:r w:rsidR="00B233AA" w:rsidRPr="00486BDF">
        <w:rPr>
          <w:b/>
          <w:bCs/>
          <w:color w:val="000000" w:themeColor="text1"/>
        </w:rPr>
        <w:t xml:space="preserve"> – i</w:t>
      </w:r>
      <w:r>
        <w:rPr>
          <w:b/>
          <w:bCs/>
          <w:color w:val="000000" w:themeColor="text1"/>
        </w:rPr>
        <w:t>.</w:t>
      </w:r>
      <w:r w:rsidR="00B233AA" w:rsidRPr="00486BDF">
        <w:rPr>
          <w:b/>
          <w:bCs/>
          <w:color w:val="000000" w:themeColor="text1"/>
        </w:rPr>
        <w:t>e. Are they verbs (</w:t>
      </w:r>
      <w:r>
        <w:rPr>
          <w:b/>
          <w:bCs/>
          <w:color w:val="000000" w:themeColor="text1"/>
        </w:rPr>
        <w:t xml:space="preserve">what </w:t>
      </w:r>
      <w:r w:rsidR="00B233AA" w:rsidRPr="00486BDF">
        <w:rPr>
          <w:b/>
          <w:bCs/>
          <w:color w:val="000000" w:themeColor="text1"/>
        </w:rPr>
        <w:t>tense</w:t>
      </w:r>
      <w:r>
        <w:rPr>
          <w:b/>
          <w:bCs/>
          <w:color w:val="000000" w:themeColor="text1"/>
        </w:rPr>
        <w:t>?</w:t>
      </w:r>
      <w:r w:rsidR="00B233AA" w:rsidRPr="00486BDF">
        <w:rPr>
          <w:b/>
          <w:bCs/>
          <w:color w:val="000000" w:themeColor="text1"/>
        </w:rPr>
        <w:t>/</w:t>
      </w:r>
      <w:r>
        <w:rPr>
          <w:b/>
          <w:bCs/>
          <w:color w:val="000000" w:themeColor="text1"/>
        </w:rPr>
        <w:t xml:space="preserve">who or what is the </w:t>
      </w:r>
      <w:r w:rsidR="00B233AA" w:rsidRPr="00486BDF">
        <w:rPr>
          <w:b/>
          <w:bCs/>
          <w:color w:val="000000" w:themeColor="text1"/>
        </w:rPr>
        <w:t>subject</w:t>
      </w:r>
      <w:r>
        <w:rPr>
          <w:b/>
          <w:bCs/>
          <w:color w:val="000000" w:themeColor="text1"/>
        </w:rPr>
        <w:t xml:space="preserve">?), </w:t>
      </w:r>
      <w:r w:rsidR="00B233AA" w:rsidRPr="00486BDF">
        <w:rPr>
          <w:b/>
          <w:bCs/>
          <w:color w:val="000000" w:themeColor="text1"/>
        </w:rPr>
        <w:t>nouns (gender</w:t>
      </w:r>
      <w:r>
        <w:rPr>
          <w:b/>
          <w:bCs/>
          <w:color w:val="000000" w:themeColor="text1"/>
        </w:rPr>
        <w:t>/singular/plural</w:t>
      </w:r>
      <w:r w:rsidR="00B233AA" w:rsidRPr="00486BDF">
        <w:rPr>
          <w:b/>
          <w:bCs/>
          <w:color w:val="000000" w:themeColor="text1"/>
        </w:rPr>
        <w:t>), adjectives (agreement/position)</w:t>
      </w:r>
    </w:p>
    <w:p w14:paraId="35E9DEF3" w14:textId="3C844CCB" w:rsidR="006D7452" w:rsidRPr="00486BDF" w:rsidRDefault="00B233AA" w:rsidP="00486BDF">
      <w:pPr>
        <w:pStyle w:val="Default"/>
        <w:numPr>
          <w:ilvl w:val="0"/>
          <w:numId w:val="30"/>
        </w:numPr>
        <w:jc w:val="both"/>
        <w:rPr>
          <w:b/>
          <w:bCs/>
          <w:color w:val="000000" w:themeColor="text1"/>
        </w:rPr>
      </w:pPr>
      <w:r w:rsidRPr="00486BDF">
        <w:rPr>
          <w:b/>
          <w:bCs/>
          <w:color w:val="000000" w:themeColor="text1"/>
        </w:rPr>
        <w:t>Return to the text and check the grammatical features of the words around the gap</w:t>
      </w:r>
      <w:r w:rsidR="00486BDF">
        <w:rPr>
          <w:b/>
          <w:bCs/>
          <w:color w:val="000000" w:themeColor="text1"/>
        </w:rPr>
        <w:t xml:space="preserve">s as this will give you a clue as to what type of word is required to fill the gap. I.e. if there is an article preceding the gap, it is likely the missing word will be a noun. </w:t>
      </w:r>
    </w:p>
    <w:p w14:paraId="681AEA0A" w14:textId="2C6FCC2C" w:rsidR="006D7452" w:rsidRPr="00486BDF" w:rsidRDefault="00486BDF" w:rsidP="00486BDF">
      <w:pPr>
        <w:pStyle w:val="Default"/>
        <w:numPr>
          <w:ilvl w:val="0"/>
          <w:numId w:val="30"/>
        </w:numPr>
        <w:jc w:val="both"/>
        <w:rPr>
          <w:b/>
          <w:bCs/>
          <w:color w:val="000000" w:themeColor="text1"/>
        </w:rPr>
      </w:pPr>
      <w:r>
        <w:rPr>
          <w:b/>
          <w:bCs/>
          <w:color w:val="000000" w:themeColor="text1"/>
        </w:rPr>
        <w:t>Begin to fill in the</w:t>
      </w:r>
      <w:r w:rsidR="00B233AA" w:rsidRPr="00486BDF">
        <w:rPr>
          <w:b/>
          <w:bCs/>
          <w:color w:val="000000" w:themeColor="text1"/>
        </w:rPr>
        <w:t xml:space="preserve"> gaps based on what you have found</w:t>
      </w:r>
      <w:r>
        <w:rPr>
          <w:b/>
          <w:bCs/>
          <w:color w:val="000000" w:themeColor="text1"/>
        </w:rPr>
        <w:t xml:space="preserve">. Remember that you will only use each word once. Sometimes you </w:t>
      </w:r>
      <w:proofErr w:type="gramStart"/>
      <w:r>
        <w:rPr>
          <w:b/>
          <w:bCs/>
          <w:color w:val="000000" w:themeColor="text1"/>
        </w:rPr>
        <w:t>are given</w:t>
      </w:r>
      <w:proofErr w:type="gramEnd"/>
      <w:r>
        <w:rPr>
          <w:b/>
          <w:bCs/>
          <w:color w:val="000000" w:themeColor="text1"/>
        </w:rPr>
        <w:t xml:space="preserve"> more words than gaps so look out for this. </w:t>
      </w:r>
    </w:p>
    <w:p w14:paraId="6B9172B3" w14:textId="09D229CD" w:rsidR="006D7452" w:rsidRDefault="00486BDF" w:rsidP="00486BDF">
      <w:pPr>
        <w:pStyle w:val="Default"/>
        <w:numPr>
          <w:ilvl w:val="0"/>
          <w:numId w:val="30"/>
        </w:numPr>
        <w:jc w:val="both"/>
        <w:rPr>
          <w:b/>
          <w:bCs/>
          <w:color w:val="000000" w:themeColor="text1"/>
        </w:rPr>
      </w:pPr>
      <w:r>
        <w:rPr>
          <w:b/>
          <w:bCs/>
          <w:color w:val="000000" w:themeColor="text1"/>
        </w:rPr>
        <w:t>The most important step</w:t>
      </w:r>
      <w:r w:rsidR="00B233AA" w:rsidRPr="00486BDF">
        <w:rPr>
          <w:b/>
          <w:bCs/>
          <w:color w:val="000000" w:themeColor="text1"/>
        </w:rPr>
        <w:t>: read your final work once it is complete</w:t>
      </w:r>
      <w:r>
        <w:rPr>
          <w:b/>
          <w:bCs/>
          <w:color w:val="000000" w:themeColor="text1"/>
        </w:rPr>
        <w:t>. Translate it (verbally) into English to ensure it makes sense. I</w:t>
      </w:r>
      <w:r w:rsidR="00B233AA" w:rsidRPr="00486BDF">
        <w:rPr>
          <w:b/>
          <w:bCs/>
          <w:color w:val="000000" w:themeColor="text1"/>
        </w:rPr>
        <w:t xml:space="preserve">f it </w:t>
      </w:r>
      <w:proofErr w:type="gramStart"/>
      <w:r w:rsidR="00B233AA" w:rsidRPr="00486BDF">
        <w:rPr>
          <w:b/>
          <w:bCs/>
          <w:color w:val="000000" w:themeColor="text1"/>
        </w:rPr>
        <w:t>doesn’t</w:t>
      </w:r>
      <w:proofErr w:type="gramEnd"/>
      <w:r w:rsidR="00B233AA" w:rsidRPr="00486BDF">
        <w:rPr>
          <w:b/>
          <w:bCs/>
          <w:color w:val="000000" w:themeColor="text1"/>
        </w:rPr>
        <w:t xml:space="preserve"> </w:t>
      </w:r>
      <w:r>
        <w:rPr>
          <w:b/>
          <w:bCs/>
          <w:color w:val="000000" w:themeColor="text1"/>
        </w:rPr>
        <w:t xml:space="preserve">make sense </w:t>
      </w:r>
      <w:r w:rsidR="00B233AA" w:rsidRPr="00486BDF">
        <w:rPr>
          <w:b/>
          <w:bCs/>
          <w:color w:val="000000" w:themeColor="text1"/>
        </w:rPr>
        <w:t>there is</w:t>
      </w:r>
      <w:r>
        <w:rPr>
          <w:b/>
          <w:bCs/>
          <w:color w:val="000000" w:themeColor="text1"/>
        </w:rPr>
        <w:t xml:space="preserve"> likely to be</w:t>
      </w:r>
      <w:r w:rsidR="00B233AA" w:rsidRPr="00486BDF">
        <w:rPr>
          <w:b/>
          <w:bCs/>
          <w:color w:val="000000" w:themeColor="text1"/>
        </w:rPr>
        <w:t xml:space="preserve"> an error</w:t>
      </w:r>
      <w:r>
        <w:rPr>
          <w:b/>
          <w:bCs/>
          <w:color w:val="000000" w:themeColor="text1"/>
        </w:rPr>
        <w:t xml:space="preserve"> and you should review the previous steps. </w:t>
      </w:r>
      <w:r w:rsidR="00B233AA" w:rsidRPr="00486BDF">
        <w:rPr>
          <w:b/>
          <w:bCs/>
          <w:color w:val="000000" w:themeColor="text1"/>
        </w:rPr>
        <w:t xml:space="preserve"> </w:t>
      </w:r>
    </w:p>
    <w:p w14:paraId="60AFAC8F" w14:textId="0D44004D" w:rsidR="0054057D" w:rsidRDefault="0054057D" w:rsidP="0054057D">
      <w:pPr>
        <w:pStyle w:val="Default"/>
        <w:jc w:val="both"/>
        <w:rPr>
          <w:b/>
          <w:bCs/>
          <w:color w:val="000000" w:themeColor="text1"/>
        </w:rPr>
      </w:pPr>
    </w:p>
    <w:p w14:paraId="7FB4ABCB" w14:textId="5A1CCFEE" w:rsidR="0054057D" w:rsidRDefault="0054057D" w:rsidP="0054057D">
      <w:pPr>
        <w:pStyle w:val="Default"/>
        <w:numPr>
          <w:ilvl w:val="0"/>
          <w:numId w:val="29"/>
        </w:numPr>
        <w:jc w:val="both"/>
        <w:rPr>
          <w:bCs/>
          <w:color w:val="000000" w:themeColor="text1"/>
        </w:rPr>
      </w:pPr>
      <w:r>
        <w:rPr>
          <w:b/>
          <w:bCs/>
          <w:color w:val="7030A0"/>
        </w:rPr>
        <w:t>Study the ‘G</w:t>
      </w:r>
      <w:r w:rsidR="00E000EF">
        <w:rPr>
          <w:b/>
          <w:bCs/>
          <w:color w:val="7030A0"/>
        </w:rPr>
        <w:t>uide to the synonyms</w:t>
      </w:r>
      <w:r>
        <w:rPr>
          <w:b/>
          <w:bCs/>
          <w:color w:val="7030A0"/>
        </w:rPr>
        <w:t xml:space="preserve"> question’ below, </w:t>
      </w:r>
      <w:r>
        <w:rPr>
          <w:bCs/>
          <w:color w:val="000000" w:themeColor="text1"/>
        </w:rPr>
        <w:t>when you feel confident with the strategy that has been</w:t>
      </w:r>
      <w:r w:rsidR="00E000EF">
        <w:rPr>
          <w:bCs/>
          <w:color w:val="000000" w:themeColor="text1"/>
        </w:rPr>
        <w:t xml:space="preserve"> suggested </w:t>
      </w:r>
      <w:r w:rsidR="00E000EF" w:rsidRPr="00A26988">
        <w:rPr>
          <w:b/>
          <w:bCs/>
          <w:color w:val="7030A0"/>
        </w:rPr>
        <w:t>complete the synonyms</w:t>
      </w:r>
      <w:r w:rsidRPr="00A26988">
        <w:rPr>
          <w:b/>
          <w:bCs/>
          <w:color w:val="7030A0"/>
        </w:rPr>
        <w:t xml:space="preserve"> question</w:t>
      </w:r>
      <w:r w:rsidRPr="00A26988">
        <w:rPr>
          <w:bCs/>
          <w:color w:val="7030A0"/>
        </w:rPr>
        <w:t xml:space="preserve"> </w:t>
      </w:r>
      <w:r w:rsidR="00A26988" w:rsidRPr="00A26988">
        <w:rPr>
          <w:b/>
          <w:bCs/>
          <w:color w:val="7030A0"/>
        </w:rPr>
        <w:t>(Q2)</w:t>
      </w:r>
      <w:r w:rsidR="00A26988" w:rsidRPr="00A26988">
        <w:rPr>
          <w:bCs/>
          <w:color w:val="7030A0"/>
        </w:rPr>
        <w:t xml:space="preserve"> </w:t>
      </w:r>
      <w:r>
        <w:rPr>
          <w:bCs/>
          <w:color w:val="000000" w:themeColor="text1"/>
        </w:rPr>
        <w:t>in the attached booklet of ‘Practice reading questions</w:t>
      </w:r>
      <w:r>
        <w:rPr>
          <w:bCs/>
          <w:color w:val="7030A0"/>
        </w:rPr>
        <w:t xml:space="preserve"> </w:t>
      </w:r>
      <w:r w:rsidRPr="007120BB">
        <w:rPr>
          <w:bCs/>
          <w:color w:val="000000" w:themeColor="text1"/>
        </w:rPr>
        <w:t>for A Level French</w:t>
      </w:r>
      <w:r>
        <w:rPr>
          <w:bCs/>
          <w:color w:val="000000" w:themeColor="text1"/>
        </w:rPr>
        <w:t xml:space="preserve">. </w:t>
      </w:r>
      <w:r w:rsidRPr="007120BB">
        <w:rPr>
          <w:bCs/>
          <w:color w:val="000000" w:themeColor="text1"/>
        </w:rPr>
        <w:t>’</w:t>
      </w:r>
      <w:r>
        <w:rPr>
          <w:bCs/>
          <w:color w:val="000000" w:themeColor="text1"/>
        </w:rPr>
        <w:t xml:space="preserve"> The answers to all the practice reading questions can be found at the end of the booklet. You should mark your work and review/look up any vocabulary, which posed any problems. </w:t>
      </w:r>
    </w:p>
    <w:p w14:paraId="0F7B3560" w14:textId="77777777" w:rsidR="007E248B" w:rsidRDefault="007E248B" w:rsidP="007E248B">
      <w:pPr>
        <w:pStyle w:val="Default"/>
        <w:ind w:left="1440"/>
        <w:jc w:val="both"/>
        <w:rPr>
          <w:bCs/>
          <w:color w:val="000000" w:themeColor="text1"/>
        </w:rPr>
      </w:pPr>
    </w:p>
    <w:p w14:paraId="17AA2C78" w14:textId="10401C48" w:rsidR="007E248B" w:rsidRDefault="007E248B" w:rsidP="007E248B">
      <w:pPr>
        <w:pStyle w:val="Default"/>
        <w:jc w:val="both"/>
        <w:rPr>
          <w:b/>
          <w:bCs/>
          <w:color w:val="000000" w:themeColor="text1"/>
        </w:rPr>
      </w:pPr>
      <w:r w:rsidRPr="00486BDF">
        <w:rPr>
          <w:b/>
          <w:bCs/>
          <w:color w:val="000000" w:themeColor="text1"/>
        </w:rPr>
        <w:t xml:space="preserve">Guide to </w:t>
      </w:r>
      <w:r>
        <w:rPr>
          <w:b/>
          <w:bCs/>
          <w:color w:val="000000" w:themeColor="text1"/>
        </w:rPr>
        <w:t>the reading synonyms</w:t>
      </w:r>
      <w:r w:rsidRPr="00486BDF">
        <w:rPr>
          <w:b/>
          <w:bCs/>
          <w:color w:val="000000" w:themeColor="text1"/>
        </w:rPr>
        <w:t xml:space="preserve"> question</w:t>
      </w:r>
    </w:p>
    <w:p w14:paraId="63A8B018" w14:textId="77777777" w:rsidR="00955C57" w:rsidRPr="00486BDF" w:rsidRDefault="00955C57" w:rsidP="00955C57">
      <w:pPr>
        <w:pStyle w:val="Default"/>
        <w:jc w:val="both"/>
        <w:rPr>
          <w:b/>
          <w:bCs/>
          <w:color w:val="000000" w:themeColor="text1"/>
        </w:rPr>
      </w:pPr>
    </w:p>
    <w:p w14:paraId="597880C1" w14:textId="68727BF4" w:rsidR="00955C57" w:rsidRPr="00955C57" w:rsidRDefault="00955C57" w:rsidP="00955C57">
      <w:pPr>
        <w:pStyle w:val="Default"/>
        <w:numPr>
          <w:ilvl w:val="0"/>
          <w:numId w:val="33"/>
        </w:numPr>
        <w:jc w:val="both"/>
        <w:rPr>
          <w:b/>
          <w:bCs/>
          <w:color w:val="000000" w:themeColor="text1"/>
        </w:rPr>
      </w:pPr>
      <w:r>
        <w:rPr>
          <w:b/>
          <w:bCs/>
          <w:color w:val="000000" w:themeColor="text1"/>
        </w:rPr>
        <w:t>As the name suggests this question requires you to find synonyms for a list of given words in a stimulus text. Remember that a synonym is a word that means the same as another.</w:t>
      </w:r>
    </w:p>
    <w:p w14:paraId="19F3F03F" w14:textId="2D963536" w:rsidR="007E311B" w:rsidRDefault="007E311B" w:rsidP="007E311B">
      <w:pPr>
        <w:pStyle w:val="Default"/>
        <w:numPr>
          <w:ilvl w:val="0"/>
          <w:numId w:val="30"/>
        </w:numPr>
        <w:jc w:val="both"/>
        <w:rPr>
          <w:b/>
          <w:bCs/>
          <w:color w:val="000000" w:themeColor="text1"/>
        </w:rPr>
      </w:pPr>
      <w:r w:rsidRPr="00486BDF">
        <w:rPr>
          <w:b/>
          <w:bCs/>
          <w:color w:val="000000" w:themeColor="text1"/>
        </w:rPr>
        <w:t xml:space="preserve">Read </w:t>
      </w:r>
      <w:r>
        <w:rPr>
          <w:b/>
          <w:bCs/>
          <w:color w:val="000000" w:themeColor="text1"/>
        </w:rPr>
        <w:t>and annotate the stimulus text to ensure you have a good understanding of the meaning.</w:t>
      </w:r>
    </w:p>
    <w:p w14:paraId="6D6807E1" w14:textId="62A73416" w:rsidR="007E311B" w:rsidRDefault="007E311B" w:rsidP="007E311B">
      <w:pPr>
        <w:pStyle w:val="Default"/>
        <w:numPr>
          <w:ilvl w:val="0"/>
          <w:numId w:val="30"/>
        </w:numPr>
        <w:jc w:val="both"/>
        <w:rPr>
          <w:b/>
          <w:bCs/>
          <w:color w:val="000000" w:themeColor="text1"/>
        </w:rPr>
      </w:pPr>
      <w:r w:rsidRPr="007E311B">
        <w:rPr>
          <w:b/>
          <w:bCs/>
          <w:color w:val="000000" w:themeColor="text1"/>
        </w:rPr>
        <w:t xml:space="preserve">Read the list of words, which </w:t>
      </w:r>
      <w:proofErr w:type="gramStart"/>
      <w:r w:rsidRPr="007E311B">
        <w:rPr>
          <w:b/>
          <w:bCs/>
          <w:color w:val="000000" w:themeColor="text1"/>
        </w:rPr>
        <w:t>you’ll</w:t>
      </w:r>
      <w:proofErr w:type="gramEnd"/>
      <w:r w:rsidRPr="007E311B">
        <w:rPr>
          <w:b/>
          <w:bCs/>
          <w:color w:val="000000" w:themeColor="text1"/>
        </w:rPr>
        <w:t xml:space="preserve"> </w:t>
      </w:r>
      <w:r>
        <w:rPr>
          <w:b/>
          <w:bCs/>
          <w:color w:val="000000" w:themeColor="text1"/>
        </w:rPr>
        <w:t>need to find a synonym for and if possible translate these words into English so you’re clear on the meaning.</w:t>
      </w:r>
    </w:p>
    <w:p w14:paraId="7328EECA" w14:textId="17FC148B" w:rsidR="007E311B" w:rsidRDefault="007E311B" w:rsidP="007E311B">
      <w:pPr>
        <w:pStyle w:val="Default"/>
        <w:numPr>
          <w:ilvl w:val="0"/>
          <w:numId w:val="30"/>
        </w:numPr>
        <w:jc w:val="both"/>
        <w:rPr>
          <w:b/>
          <w:bCs/>
          <w:color w:val="000000" w:themeColor="text1"/>
        </w:rPr>
      </w:pPr>
      <w:r>
        <w:rPr>
          <w:b/>
          <w:bCs/>
          <w:color w:val="000000" w:themeColor="text1"/>
        </w:rPr>
        <w:t>This is not always possible if the vocabulary is unknown so check the grammatical features of these words as you did in the gap fill question. When finding a synonym you will have to find the same type of word</w:t>
      </w:r>
      <w:r w:rsidR="00955C57">
        <w:rPr>
          <w:b/>
          <w:bCs/>
          <w:color w:val="000000" w:themeColor="text1"/>
        </w:rPr>
        <w:t>,</w:t>
      </w:r>
      <w:r>
        <w:rPr>
          <w:b/>
          <w:bCs/>
          <w:color w:val="000000" w:themeColor="text1"/>
        </w:rPr>
        <w:t xml:space="preserve"> i.e. a verb will replace a verb and an adjective will replace an adjective etc.</w:t>
      </w:r>
    </w:p>
    <w:p w14:paraId="13310226" w14:textId="28025321" w:rsidR="007E311B" w:rsidRDefault="007E311B" w:rsidP="007E311B">
      <w:pPr>
        <w:pStyle w:val="Default"/>
        <w:numPr>
          <w:ilvl w:val="0"/>
          <w:numId w:val="30"/>
        </w:numPr>
        <w:jc w:val="both"/>
        <w:rPr>
          <w:b/>
          <w:bCs/>
          <w:color w:val="000000" w:themeColor="text1"/>
        </w:rPr>
      </w:pPr>
      <w:r>
        <w:rPr>
          <w:b/>
          <w:bCs/>
          <w:color w:val="000000" w:themeColor="text1"/>
        </w:rPr>
        <w:t>Return to original text and begin to look for words that convey the same meaning. If there is unknown vocab then always focus on what you do know as this can still help you to understand meaning without knowing every word.</w:t>
      </w:r>
    </w:p>
    <w:p w14:paraId="7C3BE4E3" w14:textId="3214AED6" w:rsidR="007E311B" w:rsidRDefault="007E311B" w:rsidP="007E311B">
      <w:pPr>
        <w:pStyle w:val="Default"/>
        <w:numPr>
          <w:ilvl w:val="0"/>
          <w:numId w:val="30"/>
        </w:numPr>
        <w:jc w:val="both"/>
        <w:rPr>
          <w:b/>
          <w:bCs/>
          <w:color w:val="000000" w:themeColor="text1"/>
        </w:rPr>
      </w:pPr>
      <w:r>
        <w:rPr>
          <w:b/>
          <w:bCs/>
          <w:color w:val="000000" w:themeColor="text1"/>
        </w:rPr>
        <w:lastRenderedPageBreak/>
        <w:t>Note that the synonyms will often be found in the corre</w:t>
      </w:r>
      <w:r w:rsidR="00955C57">
        <w:rPr>
          <w:b/>
          <w:bCs/>
          <w:color w:val="000000" w:themeColor="text1"/>
        </w:rPr>
        <w:t>ct order in the text, this can be v</w:t>
      </w:r>
      <w:r>
        <w:rPr>
          <w:b/>
          <w:bCs/>
          <w:color w:val="000000" w:themeColor="text1"/>
        </w:rPr>
        <w:t>ery helpful</w:t>
      </w:r>
    </w:p>
    <w:p w14:paraId="7ED0E931" w14:textId="21090319" w:rsidR="007E311B" w:rsidRDefault="007E311B" w:rsidP="007E311B">
      <w:pPr>
        <w:pStyle w:val="Default"/>
        <w:numPr>
          <w:ilvl w:val="0"/>
          <w:numId w:val="30"/>
        </w:numPr>
        <w:jc w:val="both"/>
        <w:rPr>
          <w:b/>
          <w:bCs/>
          <w:color w:val="000000" w:themeColor="text1"/>
        </w:rPr>
      </w:pPr>
      <w:r>
        <w:rPr>
          <w:b/>
          <w:bCs/>
          <w:color w:val="000000" w:themeColor="text1"/>
        </w:rPr>
        <w:t>Also</w:t>
      </w:r>
      <w:r w:rsidR="00955C57">
        <w:rPr>
          <w:b/>
          <w:bCs/>
          <w:color w:val="000000" w:themeColor="text1"/>
        </w:rPr>
        <w:t>,</w:t>
      </w:r>
      <w:r>
        <w:rPr>
          <w:b/>
          <w:bCs/>
          <w:color w:val="000000" w:themeColor="text1"/>
        </w:rPr>
        <w:t xml:space="preserve"> note that you may have one word to replace in the question but this </w:t>
      </w:r>
      <w:proofErr w:type="gramStart"/>
      <w:r>
        <w:rPr>
          <w:b/>
          <w:bCs/>
          <w:color w:val="000000" w:themeColor="text1"/>
        </w:rPr>
        <w:t>might be conveyed</w:t>
      </w:r>
      <w:proofErr w:type="gramEnd"/>
      <w:r>
        <w:rPr>
          <w:b/>
          <w:bCs/>
          <w:color w:val="000000" w:themeColor="text1"/>
        </w:rPr>
        <w:t xml:space="preserve"> by several words in the text and this precision is key to achieving the mark. </w:t>
      </w:r>
      <w:proofErr w:type="spellStart"/>
      <w:r>
        <w:rPr>
          <w:b/>
          <w:bCs/>
          <w:color w:val="000000" w:themeColor="text1"/>
        </w:rPr>
        <w:t>Eg</w:t>
      </w:r>
      <w:proofErr w:type="spellEnd"/>
      <w:r>
        <w:rPr>
          <w:b/>
          <w:bCs/>
          <w:color w:val="000000" w:themeColor="text1"/>
        </w:rPr>
        <w:t xml:space="preserve">. To shout and to raise your voice are synonyms for each </w:t>
      </w:r>
      <w:r w:rsidR="00955C57">
        <w:rPr>
          <w:b/>
          <w:bCs/>
          <w:color w:val="000000" w:themeColor="text1"/>
        </w:rPr>
        <w:t xml:space="preserve">other but contain different numbers of words. </w:t>
      </w:r>
    </w:p>
    <w:p w14:paraId="71C88C2D" w14:textId="514DFF67" w:rsidR="00955C57" w:rsidRPr="007E311B" w:rsidRDefault="00955C57" w:rsidP="007E311B">
      <w:pPr>
        <w:pStyle w:val="Default"/>
        <w:numPr>
          <w:ilvl w:val="0"/>
          <w:numId w:val="30"/>
        </w:numPr>
        <w:jc w:val="both"/>
        <w:rPr>
          <w:b/>
          <w:bCs/>
          <w:color w:val="000000" w:themeColor="text1"/>
        </w:rPr>
      </w:pPr>
      <w:r>
        <w:rPr>
          <w:b/>
          <w:bCs/>
          <w:color w:val="000000" w:themeColor="text1"/>
        </w:rPr>
        <w:t xml:space="preserve">As always, proof read your work and aim </w:t>
      </w:r>
      <w:proofErr w:type="gramStart"/>
      <w:r>
        <w:rPr>
          <w:b/>
          <w:bCs/>
          <w:color w:val="000000" w:themeColor="text1"/>
        </w:rPr>
        <w:t>to never leave</w:t>
      </w:r>
      <w:proofErr w:type="gramEnd"/>
      <w:r>
        <w:rPr>
          <w:b/>
          <w:bCs/>
          <w:color w:val="000000" w:themeColor="text1"/>
        </w:rPr>
        <w:t xml:space="preserve"> blank spaces. If you do need to make a guess ensure that it </w:t>
      </w:r>
      <w:proofErr w:type="gramStart"/>
      <w:r>
        <w:rPr>
          <w:b/>
          <w:bCs/>
          <w:color w:val="000000" w:themeColor="text1"/>
        </w:rPr>
        <w:t>is</w:t>
      </w:r>
      <w:proofErr w:type="gramEnd"/>
      <w:r>
        <w:rPr>
          <w:b/>
          <w:bCs/>
          <w:color w:val="000000" w:themeColor="text1"/>
        </w:rPr>
        <w:t xml:space="preserve"> a well-considered guess and you have used the same type of word in your answer as the original word. </w:t>
      </w:r>
    </w:p>
    <w:p w14:paraId="5F2B1FC0" w14:textId="07847F82" w:rsidR="007E248B" w:rsidRDefault="007E248B" w:rsidP="007E248B">
      <w:pPr>
        <w:pStyle w:val="Default"/>
        <w:jc w:val="both"/>
        <w:rPr>
          <w:bCs/>
          <w:color w:val="000000" w:themeColor="text1"/>
        </w:rPr>
      </w:pPr>
    </w:p>
    <w:p w14:paraId="7CECFC3D" w14:textId="77777777" w:rsidR="00D41AC1" w:rsidRPr="005E1366" w:rsidRDefault="00D41AC1" w:rsidP="00D41AC1">
      <w:pPr>
        <w:pStyle w:val="Default"/>
        <w:jc w:val="both"/>
        <w:rPr>
          <w:bCs/>
          <w:color w:val="000000" w:themeColor="text1"/>
        </w:rPr>
      </w:pPr>
    </w:p>
    <w:p w14:paraId="1E2EF8BF" w14:textId="62277E23" w:rsidR="00D41AC1" w:rsidRDefault="00D41AC1" w:rsidP="00D41AC1">
      <w:pPr>
        <w:pStyle w:val="Default"/>
        <w:numPr>
          <w:ilvl w:val="0"/>
          <w:numId w:val="29"/>
        </w:numPr>
        <w:jc w:val="both"/>
        <w:rPr>
          <w:bCs/>
          <w:color w:val="000000" w:themeColor="text1"/>
        </w:rPr>
      </w:pPr>
      <w:r>
        <w:rPr>
          <w:b/>
          <w:bCs/>
          <w:color w:val="7030A0"/>
        </w:rPr>
        <w:t xml:space="preserve">Study the ‘Guide to the reading comprehension question’ below, </w:t>
      </w:r>
      <w:r>
        <w:rPr>
          <w:bCs/>
          <w:color w:val="000000" w:themeColor="text1"/>
        </w:rPr>
        <w:t xml:space="preserve">when you feel confident with the strategy that has been suggested </w:t>
      </w:r>
      <w:r w:rsidRPr="00A26988">
        <w:rPr>
          <w:b/>
          <w:bCs/>
          <w:color w:val="7030A0"/>
        </w:rPr>
        <w:t>complete the comprehension question</w:t>
      </w:r>
      <w:r w:rsidR="00A26988" w:rsidRPr="00A26988">
        <w:rPr>
          <w:b/>
          <w:bCs/>
          <w:color w:val="7030A0"/>
        </w:rPr>
        <w:t xml:space="preserve"> (Q3)</w:t>
      </w:r>
      <w:r>
        <w:rPr>
          <w:bCs/>
          <w:color w:val="000000" w:themeColor="text1"/>
        </w:rPr>
        <w:t xml:space="preserve"> in the attached booklet of ‘Practice reading questions</w:t>
      </w:r>
      <w:r>
        <w:rPr>
          <w:bCs/>
          <w:color w:val="7030A0"/>
        </w:rPr>
        <w:t xml:space="preserve"> </w:t>
      </w:r>
      <w:r w:rsidRPr="007120BB">
        <w:rPr>
          <w:bCs/>
          <w:color w:val="000000" w:themeColor="text1"/>
        </w:rPr>
        <w:t>for A Level French</w:t>
      </w:r>
      <w:r>
        <w:rPr>
          <w:bCs/>
          <w:color w:val="000000" w:themeColor="text1"/>
        </w:rPr>
        <w:t xml:space="preserve">. </w:t>
      </w:r>
      <w:r w:rsidRPr="007120BB">
        <w:rPr>
          <w:bCs/>
          <w:color w:val="000000" w:themeColor="text1"/>
        </w:rPr>
        <w:t>’</w:t>
      </w:r>
      <w:r>
        <w:rPr>
          <w:bCs/>
          <w:color w:val="000000" w:themeColor="text1"/>
        </w:rPr>
        <w:t xml:space="preserve"> The answers to all the practice reading questions can be found at the end of the booklet. You should mark your work and review/look up any vocabulary, which posed any problems. </w:t>
      </w:r>
    </w:p>
    <w:p w14:paraId="5343D06C" w14:textId="77777777" w:rsidR="00E31041" w:rsidRPr="005E1366" w:rsidRDefault="00E31041" w:rsidP="00E31041">
      <w:pPr>
        <w:pStyle w:val="Default"/>
        <w:ind w:left="1440"/>
        <w:jc w:val="both"/>
        <w:rPr>
          <w:bCs/>
          <w:color w:val="000000" w:themeColor="text1"/>
        </w:rPr>
      </w:pPr>
    </w:p>
    <w:p w14:paraId="286BB404" w14:textId="1DFCE27F" w:rsidR="007E248B" w:rsidRDefault="007E248B" w:rsidP="007E248B">
      <w:pPr>
        <w:pStyle w:val="Default"/>
        <w:jc w:val="both"/>
        <w:rPr>
          <w:b/>
          <w:bCs/>
          <w:color w:val="000000" w:themeColor="text1"/>
        </w:rPr>
      </w:pPr>
      <w:r w:rsidRPr="00486BDF">
        <w:rPr>
          <w:b/>
          <w:bCs/>
          <w:color w:val="000000" w:themeColor="text1"/>
        </w:rPr>
        <w:t xml:space="preserve">Guide to the reading </w:t>
      </w:r>
      <w:r w:rsidR="00E31041">
        <w:rPr>
          <w:b/>
          <w:bCs/>
          <w:color w:val="000000" w:themeColor="text1"/>
        </w:rPr>
        <w:t>comprehension</w:t>
      </w:r>
      <w:r w:rsidRPr="00486BDF">
        <w:rPr>
          <w:b/>
          <w:bCs/>
          <w:color w:val="000000" w:themeColor="text1"/>
        </w:rPr>
        <w:t xml:space="preserve"> question</w:t>
      </w:r>
    </w:p>
    <w:p w14:paraId="0989DA90" w14:textId="0892712D" w:rsidR="00285C37" w:rsidRDefault="00285C37" w:rsidP="007E248B">
      <w:pPr>
        <w:pStyle w:val="Default"/>
        <w:jc w:val="both"/>
        <w:rPr>
          <w:b/>
          <w:bCs/>
          <w:color w:val="000000" w:themeColor="text1"/>
        </w:rPr>
      </w:pPr>
    </w:p>
    <w:p w14:paraId="4349B261" w14:textId="0B43CDBC" w:rsidR="00285C37" w:rsidRDefault="00285C37" w:rsidP="00285C37">
      <w:pPr>
        <w:pStyle w:val="Default"/>
        <w:numPr>
          <w:ilvl w:val="0"/>
          <w:numId w:val="34"/>
        </w:numPr>
        <w:jc w:val="both"/>
        <w:rPr>
          <w:b/>
          <w:bCs/>
          <w:color w:val="000000" w:themeColor="text1"/>
        </w:rPr>
      </w:pPr>
      <w:r>
        <w:rPr>
          <w:b/>
          <w:bCs/>
          <w:color w:val="000000" w:themeColor="text1"/>
        </w:rPr>
        <w:t>This question requires you to read an extended text and answer a number of questions to show your comprehension of the text.</w:t>
      </w:r>
    </w:p>
    <w:p w14:paraId="029FECE1" w14:textId="034D307C" w:rsidR="006D7452" w:rsidRPr="00285C37" w:rsidRDefault="00B233AA" w:rsidP="00285C37">
      <w:pPr>
        <w:pStyle w:val="Default"/>
        <w:numPr>
          <w:ilvl w:val="0"/>
          <w:numId w:val="34"/>
        </w:numPr>
        <w:jc w:val="both"/>
        <w:rPr>
          <w:b/>
          <w:bCs/>
          <w:color w:val="000000" w:themeColor="text1"/>
        </w:rPr>
      </w:pPr>
      <w:r w:rsidRPr="00285C37">
        <w:rPr>
          <w:b/>
          <w:bCs/>
          <w:color w:val="000000" w:themeColor="text1"/>
        </w:rPr>
        <w:t>Rea</w:t>
      </w:r>
      <w:r w:rsidR="00285C37">
        <w:rPr>
          <w:b/>
          <w:bCs/>
          <w:color w:val="000000" w:themeColor="text1"/>
        </w:rPr>
        <w:t>d and annotate the text</w:t>
      </w:r>
      <w:r w:rsidRPr="00285C37">
        <w:rPr>
          <w:b/>
          <w:bCs/>
          <w:color w:val="000000" w:themeColor="text1"/>
        </w:rPr>
        <w:t xml:space="preserve"> first and then read</w:t>
      </w:r>
      <w:r w:rsidR="00285C37">
        <w:rPr>
          <w:b/>
          <w:bCs/>
          <w:color w:val="000000" w:themeColor="text1"/>
        </w:rPr>
        <w:t xml:space="preserve"> the</w:t>
      </w:r>
      <w:r w:rsidRPr="00285C37">
        <w:rPr>
          <w:b/>
          <w:bCs/>
          <w:color w:val="000000" w:themeColor="text1"/>
        </w:rPr>
        <w:t xml:space="preserve"> questions to understand what is being asked</w:t>
      </w:r>
    </w:p>
    <w:p w14:paraId="4C4F1BC0" w14:textId="35EA2241" w:rsidR="006D7452" w:rsidRPr="00285C37" w:rsidRDefault="00B233AA" w:rsidP="00285C37">
      <w:pPr>
        <w:pStyle w:val="Default"/>
        <w:numPr>
          <w:ilvl w:val="0"/>
          <w:numId w:val="34"/>
        </w:numPr>
        <w:jc w:val="both"/>
        <w:rPr>
          <w:b/>
          <w:bCs/>
          <w:color w:val="000000" w:themeColor="text1"/>
        </w:rPr>
      </w:pPr>
      <w:r w:rsidRPr="00285C37">
        <w:rPr>
          <w:b/>
          <w:bCs/>
          <w:color w:val="000000" w:themeColor="text1"/>
        </w:rPr>
        <w:t>Focus on th</w:t>
      </w:r>
      <w:r w:rsidR="00285C37">
        <w:rPr>
          <w:b/>
          <w:bCs/>
          <w:color w:val="000000" w:themeColor="text1"/>
        </w:rPr>
        <w:t>e particular part of the text</w:t>
      </w:r>
      <w:r w:rsidRPr="00285C37">
        <w:rPr>
          <w:b/>
          <w:bCs/>
          <w:color w:val="000000" w:themeColor="text1"/>
        </w:rPr>
        <w:t xml:space="preserve"> for the appropriate section which will enable you to answer the question – remember they will go in order unless stated otherwise</w:t>
      </w:r>
    </w:p>
    <w:p w14:paraId="1CE1BFCB" w14:textId="0C7D3B06" w:rsidR="006D7452" w:rsidRPr="00285C37" w:rsidRDefault="00285C37" w:rsidP="00285C37">
      <w:pPr>
        <w:pStyle w:val="Default"/>
        <w:numPr>
          <w:ilvl w:val="0"/>
          <w:numId w:val="34"/>
        </w:numPr>
        <w:jc w:val="both"/>
        <w:rPr>
          <w:b/>
          <w:bCs/>
          <w:color w:val="000000" w:themeColor="text1"/>
        </w:rPr>
      </w:pPr>
      <w:r>
        <w:rPr>
          <w:b/>
          <w:bCs/>
          <w:color w:val="000000" w:themeColor="text1"/>
        </w:rPr>
        <w:t xml:space="preserve">Unlike the summary question, it is perfectly acceptable to lift language from the text but you must ensure you use only the part of the sentence that is relevant to the answer. Answers which are too short or too long and </w:t>
      </w:r>
      <w:proofErr w:type="gramStart"/>
      <w:r>
        <w:rPr>
          <w:b/>
          <w:bCs/>
          <w:color w:val="000000" w:themeColor="text1"/>
        </w:rPr>
        <w:t>don’t</w:t>
      </w:r>
      <w:proofErr w:type="gramEnd"/>
      <w:r>
        <w:rPr>
          <w:b/>
          <w:bCs/>
          <w:color w:val="000000" w:themeColor="text1"/>
        </w:rPr>
        <w:t xml:space="preserve"> precisely convey the answer will be unlikely to gain a mark.</w:t>
      </w:r>
      <w:r w:rsidR="00A26988">
        <w:rPr>
          <w:b/>
          <w:bCs/>
          <w:color w:val="000000" w:themeColor="text1"/>
        </w:rPr>
        <w:t xml:space="preserve"> At </w:t>
      </w:r>
      <w:proofErr w:type="gramStart"/>
      <w:r w:rsidR="00A26988">
        <w:rPr>
          <w:b/>
          <w:bCs/>
          <w:color w:val="000000" w:themeColor="text1"/>
        </w:rPr>
        <w:t>times</w:t>
      </w:r>
      <w:proofErr w:type="gramEnd"/>
      <w:r w:rsidR="00A26988">
        <w:rPr>
          <w:b/>
          <w:bCs/>
          <w:color w:val="000000" w:themeColor="text1"/>
        </w:rPr>
        <w:t xml:space="preserve"> the wording of the original text will need to be manipulated to answer the question.</w:t>
      </w:r>
    </w:p>
    <w:p w14:paraId="1B8780F3" w14:textId="77777777" w:rsidR="006D7452" w:rsidRPr="00285C37" w:rsidRDefault="00B233AA" w:rsidP="00285C37">
      <w:pPr>
        <w:pStyle w:val="Default"/>
        <w:numPr>
          <w:ilvl w:val="0"/>
          <w:numId w:val="34"/>
        </w:numPr>
        <w:jc w:val="both"/>
        <w:rPr>
          <w:b/>
          <w:bCs/>
          <w:color w:val="000000" w:themeColor="text1"/>
        </w:rPr>
      </w:pPr>
      <w:r w:rsidRPr="00285C37">
        <w:rPr>
          <w:b/>
          <w:bCs/>
          <w:color w:val="000000" w:themeColor="text1"/>
        </w:rPr>
        <w:t>Check the verb in your answer carefully – particularly if changing it from original text/question</w:t>
      </w:r>
    </w:p>
    <w:p w14:paraId="386AB894" w14:textId="20BF207B" w:rsidR="006D7452" w:rsidRDefault="00B233AA" w:rsidP="00285C37">
      <w:pPr>
        <w:pStyle w:val="Default"/>
        <w:numPr>
          <w:ilvl w:val="0"/>
          <w:numId w:val="34"/>
        </w:numPr>
        <w:jc w:val="both"/>
        <w:rPr>
          <w:b/>
          <w:bCs/>
          <w:color w:val="000000" w:themeColor="text1"/>
        </w:rPr>
      </w:pPr>
      <w:r w:rsidRPr="00285C37">
        <w:rPr>
          <w:b/>
          <w:bCs/>
          <w:color w:val="000000" w:themeColor="text1"/>
        </w:rPr>
        <w:t>Check grammar/spelling carefully when you’re finished</w:t>
      </w:r>
    </w:p>
    <w:p w14:paraId="5F4DD3EA" w14:textId="011C4A97" w:rsidR="00285C37" w:rsidRDefault="00285C37" w:rsidP="00285C37">
      <w:pPr>
        <w:pStyle w:val="Default"/>
        <w:numPr>
          <w:ilvl w:val="0"/>
          <w:numId w:val="34"/>
        </w:numPr>
        <w:jc w:val="both"/>
        <w:rPr>
          <w:b/>
          <w:bCs/>
          <w:color w:val="000000" w:themeColor="text1"/>
        </w:rPr>
      </w:pPr>
      <w:r>
        <w:rPr>
          <w:b/>
          <w:bCs/>
          <w:color w:val="000000" w:themeColor="text1"/>
        </w:rPr>
        <w:t>One of the pitfalls of this question can be lack of precision in your answer so check that your answer does in fact answer the specifics of what the questions is asking.</w:t>
      </w:r>
    </w:p>
    <w:p w14:paraId="35662459" w14:textId="2A8D4B97" w:rsidR="00583271" w:rsidRDefault="00583271" w:rsidP="00583271">
      <w:pPr>
        <w:pStyle w:val="Default"/>
        <w:jc w:val="both"/>
        <w:rPr>
          <w:b/>
          <w:bCs/>
          <w:color w:val="000000" w:themeColor="text1"/>
        </w:rPr>
      </w:pPr>
    </w:p>
    <w:p w14:paraId="69DA4ECF" w14:textId="6207B110" w:rsidR="00583271" w:rsidRDefault="00583271" w:rsidP="00583271">
      <w:pPr>
        <w:pStyle w:val="Default"/>
        <w:numPr>
          <w:ilvl w:val="0"/>
          <w:numId w:val="29"/>
        </w:numPr>
        <w:jc w:val="both"/>
        <w:rPr>
          <w:bCs/>
          <w:color w:val="000000" w:themeColor="text1"/>
        </w:rPr>
      </w:pPr>
      <w:r>
        <w:rPr>
          <w:b/>
          <w:bCs/>
          <w:color w:val="7030A0"/>
        </w:rPr>
        <w:t xml:space="preserve">Study the ‘Guide to the reading summary question’ below, </w:t>
      </w:r>
      <w:r>
        <w:rPr>
          <w:bCs/>
          <w:color w:val="000000" w:themeColor="text1"/>
        </w:rPr>
        <w:t xml:space="preserve">when you feel confident with the strategy that has been suggested </w:t>
      </w:r>
      <w:r w:rsidRPr="00A26988">
        <w:rPr>
          <w:b/>
          <w:bCs/>
          <w:color w:val="7030A0"/>
        </w:rPr>
        <w:t>complete the summary question</w:t>
      </w:r>
      <w:r w:rsidR="00A26988" w:rsidRPr="00A26988">
        <w:rPr>
          <w:b/>
          <w:bCs/>
          <w:color w:val="7030A0"/>
        </w:rPr>
        <w:t xml:space="preserve"> (Q4)</w:t>
      </w:r>
      <w:r>
        <w:rPr>
          <w:bCs/>
          <w:color w:val="000000" w:themeColor="text1"/>
        </w:rPr>
        <w:t xml:space="preserve"> in the attached booklet of ‘Practice reading questions</w:t>
      </w:r>
      <w:r>
        <w:rPr>
          <w:bCs/>
          <w:color w:val="7030A0"/>
        </w:rPr>
        <w:t xml:space="preserve"> </w:t>
      </w:r>
      <w:r w:rsidRPr="007120BB">
        <w:rPr>
          <w:bCs/>
          <w:color w:val="000000" w:themeColor="text1"/>
        </w:rPr>
        <w:t>for A Level French</w:t>
      </w:r>
      <w:r>
        <w:rPr>
          <w:bCs/>
          <w:color w:val="000000" w:themeColor="text1"/>
        </w:rPr>
        <w:t xml:space="preserve">. </w:t>
      </w:r>
      <w:r w:rsidRPr="007120BB">
        <w:rPr>
          <w:bCs/>
          <w:color w:val="000000" w:themeColor="text1"/>
        </w:rPr>
        <w:t>’</w:t>
      </w:r>
      <w:r>
        <w:rPr>
          <w:bCs/>
          <w:color w:val="000000" w:themeColor="text1"/>
        </w:rPr>
        <w:t xml:space="preserve"> The answers to all the practice reading questions can be found at the end of the booklet. You should mark your work and review/look up any vocabulary, which posed any problems. </w:t>
      </w:r>
    </w:p>
    <w:p w14:paraId="770E3DCD" w14:textId="77777777" w:rsidR="00583271" w:rsidRDefault="00583271" w:rsidP="00583271">
      <w:pPr>
        <w:pStyle w:val="Default"/>
        <w:ind w:left="1440"/>
        <w:jc w:val="both"/>
        <w:rPr>
          <w:bCs/>
          <w:color w:val="000000" w:themeColor="text1"/>
        </w:rPr>
      </w:pPr>
    </w:p>
    <w:p w14:paraId="7865E32C" w14:textId="77777777" w:rsidR="00583271" w:rsidRDefault="00583271" w:rsidP="00583271">
      <w:pPr>
        <w:pStyle w:val="Default"/>
        <w:jc w:val="both"/>
        <w:rPr>
          <w:b/>
          <w:bCs/>
          <w:color w:val="000000" w:themeColor="text1"/>
        </w:rPr>
      </w:pPr>
      <w:r w:rsidRPr="00486BDF">
        <w:rPr>
          <w:b/>
          <w:bCs/>
          <w:color w:val="000000" w:themeColor="text1"/>
        </w:rPr>
        <w:t xml:space="preserve">Guide to the reading </w:t>
      </w:r>
      <w:r>
        <w:rPr>
          <w:b/>
          <w:bCs/>
          <w:color w:val="000000" w:themeColor="text1"/>
        </w:rPr>
        <w:t>summary</w:t>
      </w:r>
      <w:r w:rsidRPr="00486BDF">
        <w:rPr>
          <w:b/>
          <w:bCs/>
          <w:color w:val="000000" w:themeColor="text1"/>
        </w:rPr>
        <w:t xml:space="preserve"> question</w:t>
      </w:r>
    </w:p>
    <w:p w14:paraId="77C8F901" w14:textId="77777777" w:rsidR="00583271" w:rsidRDefault="00583271" w:rsidP="00583271">
      <w:pPr>
        <w:pStyle w:val="Default"/>
        <w:jc w:val="both"/>
        <w:rPr>
          <w:b/>
          <w:bCs/>
          <w:color w:val="000000" w:themeColor="text1"/>
        </w:rPr>
      </w:pPr>
    </w:p>
    <w:p w14:paraId="74059C76" w14:textId="77777777" w:rsidR="00583271" w:rsidRDefault="00583271" w:rsidP="00583271">
      <w:pPr>
        <w:pStyle w:val="Default"/>
        <w:numPr>
          <w:ilvl w:val="0"/>
          <w:numId w:val="32"/>
        </w:numPr>
        <w:jc w:val="both"/>
        <w:rPr>
          <w:b/>
          <w:bCs/>
          <w:color w:val="000000" w:themeColor="text1"/>
        </w:rPr>
      </w:pPr>
      <w:r>
        <w:rPr>
          <w:b/>
          <w:bCs/>
          <w:color w:val="000000" w:themeColor="text1"/>
        </w:rPr>
        <w:t xml:space="preserve">This question requires you to read a stimulus text and summarise it in 70 or 90 words according to three bullet points that </w:t>
      </w:r>
      <w:proofErr w:type="gramStart"/>
      <w:r>
        <w:rPr>
          <w:b/>
          <w:bCs/>
          <w:color w:val="000000" w:themeColor="text1"/>
        </w:rPr>
        <w:t>are given</w:t>
      </w:r>
      <w:proofErr w:type="gramEnd"/>
      <w:r>
        <w:rPr>
          <w:b/>
          <w:bCs/>
          <w:color w:val="000000" w:themeColor="text1"/>
        </w:rPr>
        <w:t xml:space="preserve"> to you to base your summary on. There is a requirement to express the information in your own words rather than lifting everything from the text. You </w:t>
      </w:r>
      <w:proofErr w:type="gramStart"/>
      <w:r>
        <w:rPr>
          <w:b/>
          <w:bCs/>
          <w:color w:val="000000" w:themeColor="text1"/>
        </w:rPr>
        <w:t>are given</w:t>
      </w:r>
      <w:proofErr w:type="gramEnd"/>
      <w:r>
        <w:rPr>
          <w:b/>
          <w:bCs/>
          <w:color w:val="000000" w:themeColor="text1"/>
        </w:rPr>
        <w:t xml:space="preserve"> marks for the content of your summary and for the quality of language that you use.</w:t>
      </w:r>
    </w:p>
    <w:p w14:paraId="165059E0" w14:textId="77777777" w:rsidR="00583271" w:rsidRPr="00955C57" w:rsidRDefault="00583271" w:rsidP="00583271">
      <w:pPr>
        <w:pStyle w:val="Default"/>
        <w:numPr>
          <w:ilvl w:val="0"/>
          <w:numId w:val="32"/>
        </w:numPr>
        <w:jc w:val="both"/>
        <w:rPr>
          <w:b/>
          <w:bCs/>
          <w:color w:val="000000" w:themeColor="text1"/>
        </w:rPr>
      </w:pPr>
      <w:r w:rsidRPr="00955C57">
        <w:rPr>
          <w:b/>
          <w:bCs/>
          <w:color w:val="000000" w:themeColor="text1"/>
        </w:rPr>
        <w:t>Read the</w:t>
      </w:r>
      <w:r>
        <w:rPr>
          <w:b/>
          <w:bCs/>
          <w:color w:val="000000" w:themeColor="text1"/>
        </w:rPr>
        <w:t xml:space="preserve"> bullet points you </w:t>
      </w:r>
      <w:proofErr w:type="gramStart"/>
      <w:r>
        <w:rPr>
          <w:b/>
          <w:bCs/>
          <w:color w:val="000000" w:themeColor="text1"/>
        </w:rPr>
        <w:t>are given and read the</w:t>
      </w:r>
      <w:r w:rsidRPr="00955C57">
        <w:rPr>
          <w:b/>
          <w:bCs/>
          <w:color w:val="000000" w:themeColor="text1"/>
        </w:rPr>
        <w:t xml:space="preserve"> text at least twice, for the overall gist, before starting the summary</w:t>
      </w:r>
      <w:proofErr w:type="gramEnd"/>
      <w:r w:rsidRPr="00955C57">
        <w:rPr>
          <w:b/>
          <w:bCs/>
          <w:color w:val="000000" w:themeColor="text1"/>
        </w:rPr>
        <w:t>.</w:t>
      </w:r>
    </w:p>
    <w:p w14:paraId="2394955B" w14:textId="77777777" w:rsidR="00583271" w:rsidRPr="00955C57" w:rsidRDefault="00583271" w:rsidP="00583271">
      <w:pPr>
        <w:pStyle w:val="Default"/>
        <w:numPr>
          <w:ilvl w:val="0"/>
          <w:numId w:val="32"/>
        </w:numPr>
        <w:jc w:val="both"/>
        <w:rPr>
          <w:b/>
          <w:bCs/>
          <w:color w:val="000000" w:themeColor="text1"/>
        </w:rPr>
      </w:pPr>
      <w:r w:rsidRPr="00955C57">
        <w:rPr>
          <w:b/>
          <w:bCs/>
          <w:color w:val="000000" w:themeColor="text1"/>
        </w:rPr>
        <w:t>Write some key points from the text, e.g. short sentences or statistics that seem important</w:t>
      </w:r>
      <w:r>
        <w:rPr>
          <w:b/>
          <w:bCs/>
          <w:color w:val="000000" w:themeColor="text1"/>
        </w:rPr>
        <w:t xml:space="preserve"> for conveying the information required in the bullet points</w:t>
      </w:r>
      <w:r w:rsidRPr="00955C57">
        <w:rPr>
          <w:b/>
          <w:bCs/>
          <w:color w:val="000000" w:themeColor="text1"/>
        </w:rPr>
        <w:t>.</w:t>
      </w:r>
    </w:p>
    <w:p w14:paraId="163299A1" w14:textId="77777777" w:rsidR="00583271" w:rsidRPr="00955C57" w:rsidRDefault="00583271" w:rsidP="00583271">
      <w:pPr>
        <w:pStyle w:val="Default"/>
        <w:numPr>
          <w:ilvl w:val="0"/>
          <w:numId w:val="32"/>
        </w:numPr>
        <w:jc w:val="both"/>
        <w:rPr>
          <w:b/>
          <w:bCs/>
          <w:color w:val="000000" w:themeColor="text1"/>
        </w:rPr>
      </w:pPr>
      <w:r w:rsidRPr="00955C57">
        <w:rPr>
          <w:b/>
          <w:bCs/>
          <w:color w:val="000000" w:themeColor="text1"/>
        </w:rPr>
        <w:t>Extract some key words and expressions</w:t>
      </w:r>
      <w:r>
        <w:rPr>
          <w:b/>
          <w:bCs/>
          <w:color w:val="000000" w:themeColor="text1"/>
        </w:rPr>
        <w:t xml:space="preserve"> that you might want to use</w:t>
      </w:r>
      <w:r w:rsidRPr="00955C57">
        <w:rPr>
          <w:b/>
          <w:bCs/>
          <w:color w:val="000000" w:themeColor="text1"/>
        </w:rPr>
        <w:t>.</w:t>
      </w:r>
    </w:p>
    <w:p w14:paraId="2E3C7999" w14:textId="77777777" w:rsidR="00583271" w:rsidRPr="00955C57" w:rsidRDefault="00583271" w:rsidP="00583271">
      <w:pPr>
        <w:pStyle w:val="Default"/>
        <w:numPr>
          <w:ilvl w:val="0"/>
          <w:numId w:val="32"/>
        </w:numPr>
        <w:jc w:val="both"/>
        <w:rPr>
          <w:b/>
          <w:bCs/>
          <w:color w:val="000000" w:themeColor="text1"/>
        </w:rPr>
      </w:pPr>
      <w:r w:rsidRPr="00955C57">
        <w:rPr>
          <w:b/>
          <w:bCs/>
          <w:color w:val="000000" w:themeColor="text1"/>
        </w:rPr>
        <w:t xml:space="preserve">Look at the bullet points you </w:t>
      </w:r>
      <w:proofErr w:type="gramStart"/>
      <w:r w:rsidRPr="00955C57">
        <w:rPr>
          <w:b/>
          <w:bCs/>
          <w:color w:val="000000" w:themeColor="text1"/>
        </w:rPr>
        <w:t>are given</w:t>
      </w:r>
      <w:proofErr w:type="gramEnd"/>
      <w:r>
        <w:rPr>
          <w:b/>
          <w:bCs/>
          <w:color w:val="000000" w:themeColor="text1"/>
        </w:rPr>
        <w:t xml:space="preserve"> again</w:t>
      </w:r>
      <w:r w:rsidRPr="00955C57">
        <w:rPr>
          <w:b/>
          <w:bCs/>
          <w:color w:val="000000" w:themeColor="text1"/>
        </w:rPr>
        <w:t xml:space="preserve"> as a guide to writing your summary.</w:t>
      </w:r>
    </w:p>
    <w:p w14:paraId="6111C0B1" w14:textId="77777777" w:rsidR="00583271" w:rsidRPr="00955C57" w:rsidRDefault="00583271" w:rsidP="00583271">
      <w:pPr>
        <w:pStyle w:val="Default"/>
        <w:numPr>
          <w:ilvl w:val="0"/>
          <w:numId w:val="32"/>
        </w:numPr>
        <w:jc w:val="both"/>
        <w:rPr>
          <w:b/>
          <w:bCs/>
          <w:color w:val="000000" w:themeColor="text1"/>
        </w:rPr>
      </w:pPr>
      <w:r w:rsidRPr="00955C57">
        <w:rPr>
          <w:b/>
          <w:bCs/>
          <w:color w:val="000000" w:themeColor="text1"/>
        </w:rPr>
        <w:t>Following each bullet point, write a sentence using your own structures but with some words from the text to help you.</w:t>
      </w:r>
    </w:p>
    <w:p w14:paraId="011A258A" w14:textId="77777777" w:rsidR="00583271" w:rsidRPr="00955C57" w:rsidRDefault="00583271" w:rsidP="00583271">
      <w:pPr>
        <w:pStyle w:val="Default"/>
        <w:numPr>
          <w:ilvl w:val="0"/>
          <w:numId w:val="32"/>
        </w:numPr>
        <w:jc w:val="both"/>
        <w:rPr>
          <w:b/>
          <w:bCs/>
          <w:color w:val="000000" w:themeColor="text1"/>
        </w:rPr>
      </w:pPr>
      <w:proofErr w:type="gramStart"/>
      <w:r w:rsidRPr="00955C57">
        <w:rPr>
          <w:b/>
          <w:bCs/>
          <w:color w:val="000000" w:themeColor="text1"/>
        </w:rPr>
        <w:t>Don’t</w:t>
      </w:r>
      <w:proofErr w:type="gramEnd"/>
      <w:r w:rsidRPr="00955C57">
        <w:rPr>
          <w:b/>
          <w:bCs/>
          <w:color w:val="000000" w:themeColor="text1"/>
        </w:rPr>
        <w:t xml:space="preserve"> write everything you read about a particular bullet point</w:t>
      </w:r>
      <w:r>
        <w:rPr>
          <w:b/>
          <w:bCs/>
          <w:color w:val="000000" w:themeColor="text1"/>
        </w:rPr>
        <w:t>, just the key information</w:t>
      </w:r>
      <w:r w:rsidRPr="00955C57">
        <w:rPr>
          <w:b/>
          <w:bCs/>
          <w:color w:val="000000" w:themeColor="text1"/>
        </w:rPr>
        <w:t>.</w:t>
      </w:r>
    </w:p>
    <w:p w14:paraId="631ECD70" w14:textId="77777777" w:rsidR="00583271" w:rsidRPr="00955C57" w:rsidRDefault="00583271" w:rsidP="00583271">
      <w:pPr>
        <w:pStyle w:val="Default"/>
        <w:numPr>
          <w:ilvl w:val="0"/>
          <w:numId w:val="32"/>
        </w:numPr>
        <w:jc w:val="both"/>
        <w:rPr>
          <w:b/>
          <w:bCs/>
          <w:color w:val="000000" w:themeColor="text1"/>
        </w:rPr>
      </w:pPr>
      <w:r w:rsidRPr="00955C57">
        <w:rPr>
          <w:b/>
          <w:bCs/>
          <w:color w:val="000000" w:themeColor="text1"/>
        </w:rPr>
        <w:t xml:space="preserve">The key is to show you have understood the key points and that you have communicated them, showing manipulation of the structures / vocabulary in the extract. </w:t>
      </w:r>
    </w:p>
    <w:p w14:paraId="2FBC2545" w14:textId="77777777" w:rsidR="00583271" w:rsidRPr="00955C57" w:rsidRDefault="00583271" w:rsidP="00583271">
      <w:pPr>
        <w:pStyle w:val="Default"/>
        <w:numPr>
          <w:ilvl w:val="0"/>
          <w:numId w:val="32"/>
        </w:numPr>
        <w:jc w:val="both"/>
        <w:rPr>
          <w:b/>
          <w:bCs/>
          <w:color w:val="000000" w:themeColor="text1"/>
        </w:rPr>
      </w:pPr>
      <w:r w:rsidRPr="00955C57">
        <w:rPr>
          <w:b/>
          <w:bCs/>
          <w:color w:val="000000" w:themeColor="text1"/>
        </w:rPr>
        <w:lastRenderedPageBreak/>
        <w:t xml:space="preserve">AQA </w:t>
      </w:r>
      <w:proofErr w:type="gramStart"/>
      <w:r w:rsidRPr="00955C57">
        <w:rPr>
          <w:b/>
          <w:bCs/>
          <w:color w:val="000000" w:themeColor="text1"/>
        </w:rPr>
        <w:t>says:</w:t>
      </w:r>
      <w:proofErr w:type="gramEnd"/>
      <w:r w:rsidRPr="00955C57">
        <w:rPr>
          <w:b/>
          <w:bCs/>
          <w:color w:val="000000" w:themeColor="text1"/>
        </w:rPr>
        <w:t xml:space="preserve"> </w:t>
      </w:r>
      <w:r w:rsidRPr="00955C57">
        <w:rPr>
          <w:b/>
          <w:bCs/>
          <w:color w:val="000000" w:themeColor="text1"/>
          <w:lang w:val="en-US"/>
        </w:rPr>
        <w:t>Students should not just lift full sent</w:t>
      </w:r>
      <w:r>
        <w:rPr>
          <w:b/>
          <w:bCs/>
          <w:color w:val="000000" w:themeColor="text1"/>
          <w:lang w:val="en-US"/>
        </w:rPr>
        <w:t xml:space="preserve">ences from the text but should </w:t>
      </w:r>
      <w:r w:rsidRPr="00955C57">
        <w:rPr>
          <w:b/>
          <w:bCs/>
          <w:color w:val="000000" w:themeColor="text1"/>
          <w:lang w:val="en-US"/>
        </w:rPr>
        <w:t xml:space="preserve">manipulate the structures for their own purposes to access high marks for quality of language. </w:t>
      </w:r>
    </w:p>
    <w:p w14:paraId="5FEE965D" w14:textId="77777777" w:rsidR="00583271" w:rsidRPr="00285C37" w:rsidRDefault="00583271" w:rsidP="00583271">
      <w:pPr>
        <w:pStyle w:val="Default"/>
        <w:numPr>
          <w:ilvl w:val="0"/>
          <w:numId w:val="32"/>
        </w:numPr>
        <w:jc w:val="both"/>
        <w:rPr>
          <w:b/>
          <w:bCs/>
          <w:color w:val="000000" w:themeColor="text1"/>
        </w:rPr>
      </w:pPr>
      <w:r>
        <w:rPr>
          <w:b/>
          <w:bCs/>
          <w:color w:val="000000" w:themeColor="text1"/>
          <w:lang w:val="en-US"/>
        </w:rPr>
        <w:t>Note</w:t>
      </w:r>
      <w:proofErr w:type="gramStart"/>
      <w:r>
        <w:rPr>
          <w:b/>
          <w:bCs/>
          <w:color w:val="000000" w:themeColor="text1"/>
          <w:lang w:val="en-US"/>
        </w:rPr>
        <w:t>,</w:t>
      </w:r>
      <w:proofErr w:type="gramEnd"/>
      <w:r>
        <w:rPr>
          <w:b/>
          <w:bCs/>
          <w:color w:val="000000" w:themeColor="text1"/>
          <w:lang w:val="en-US"/>
        </w:rPr>
        <w:t xml:space="preserve"> manipulating structures will often be something quite straightforward like changing the subject of a verb from first person to third person.</w:t>
      </w:r>
    </w:p>
    <w:p w14:paraId="0999BC52" w14:textId="77777777" w:rsidR="00583271" w:rsidRPr="00285C37" w:rsidRDefault="00583271" w:rsidP="00583271">
      <w:pPr>
        <w:pStyle w:val="Default"/>
        <w:jc w:val="both"/>
        <w:rPr>
          <w:b/>
          <w:bCs/>
          <w:color w:val="000000" w:themeColor="text1"/>
        </w:rPr>
      </w:pPr>
    </w:p>
    <w:p w14:paraId="750C7AED" w14:textId="77777777" w:rsidR="00285C37" w:rsidRPr="00486BDF" w:rsidRDefault="00285C37" w:rsidP="007E248B">
      <w:pPr>
        <w:pStyle w:val="Default"/>
        <w:jc w:val="both"/>
        <w:rPr>
          <w:b/>
          <w:bCs/>
          <w:color w:val="000000" w:themeColor="text1"/>
        </w:rPr>
      </w:pPr>
    </w:p>
    <w:p w14:paraId="57AE801C" w14:textId="3D749AE6" w:rsidR="007E248B" w:rsidRPr="00811B4B" w:rsidRDefault="00A26988" w:rsidP="00475078">
      <w:pPr>
        <w:pStyle w:val="Default"/>
        <w:numPr>
          <w:ilvl w:val="0"/>
          <w:numId w:val="8"/>
        </w:numPr>
        <w:jc w:val="both"/>
        <w:rPr>
          <w:bCs/>
          <w:color w:val="000000" w:themeColor="text1"/>
        </w:rPr>
      </w:pPr>
      <w:r w:rsidRPr="00A26988">
        <w:rPr>
          <w:bCs/>
        </w:rPr>
        <w:t xml:space="preserve">You are now going to have an introduction to French music. As with French films, listening to music in the target language is an excellent way to develop your listening skills and can help you to pick up and memorise new vocabulary. Think about how many songs you know the lyrics to in English </w:t>
      </w:r>
      <w:proofErr w:type="gramStart"/>
      <w:r w:rsidRPr="00A26988">
        <w:rPr>
          <w:bCs/>
        </w:rPr>
        <w:t>despite not actively trying</w:t>
      </w:r>
      <w:proofErr w:type="gramEnd"/>
      <w:r w:rsidRPr="00A26988">
        <w:rPr>
          <w:bCs/>
        </w:rPr>
        <w:t xml:space="preserve"> to learn them. If you engage with French music, it is an excellent way of developing your vocabulary knowledge. </w:t>
      </w:r>
      <w:r w:rsidRPr="00811B4B">
        <w:rPr>
          <w:b/>
          <w:bCs/>
          <w:color w:val="7030A0"/>
        </w:rPr>
        <w:t>Go to the following website listed below and choose at least five French songs/artists from the charts to listen to</w:t>
      </w:r>
      <w:r w:rsidRPr="00811B4B">
        <w:rPr>
          <w:bCs/>
          <w:color w:val="7030A0"/>
        </w:rPr>
        <w:t xml:space="preserve"> </w:t>
      </w:r>
      <w:r>
        <w:rPr>
          <w:bCs/>
        </w:rPr>
        <w:t>(on YouTube).</w:t>
      </w:r>
      <w:r w:rsidR="00C27346">
        <w:rPr>
          <w:bCs/>
        </w:rPr>
        <w:t xml:space="preserve"> There will be a number of English songs in the French charts too, do not base your research on these. </w:t>
      </w:r>
      <w:r>
        <w:rPr>
          <w:bCs/>
        </w:rPr>
        <w:t xml:space="preserve"> </w:t>
      </w:r>
      <w:r w:rsidRPr="00811B4B">
        <w:rPr>
          <w:b/>
          <w:bCs/>
          <w:color w:val="7030A0"/>
        </w:rPr>
        <w:t xml:space="preserve">Produce a written </w:t>
      </w:r>
      <w:r w:rsidR="00811B4B" w:rsidRPr="00811B4B">
        <w:rPr>
          <w:b/>
          <w:bCs/>
          <w:color w:val="7030A0"/>
        </w:rPr>
        <w:t>description</w:t>
      </w:r>
      <w:r w:rsidR="00811B4B">
        <w:rPr>
          <w:bCs/>
        </w:rPr>
        <w:t>,</w:t>
      </w:r>
      <w:r>
        <w:rPr>
          <w:bCs/>
        </w:rPr>
        <w:t xml:space="preserve"> which sets out your opinions on different artists/songs with justifications – your work on opinions at GCSE will support with this. This description will form the bas</w:t>
      </w:r>
      <w:r w:rsidR="00811B4B">
        <w:rPr>
          <w:bCs/>
        </w:rPr>
        <w:t xml:space="preserve">is of a presentation in week 4 and you will receive feedback on it. </w:t>
      </w:r>
      <w:hyperlink r:id="rId10" w:history="1">
        <w:r w:rsidR="00811B4B">
          <w:rPr>
            <w:rStyle w:val="Hyperlink"/>
          </w:rPr>
          <w:t>http://www.chartsinfrance.net/charts/singles.php</w:t>
        </w:r>
      </w:hyperlink>
    </w:p>
    <w:p w14:paraId="38022C18" w14:textId="46627740" w:rsidR="00811B4B" w:rsidRDefault="00811B4B" w:rsidP="00811B4B">
      <w:pPr>
        <w:pStyle w:val="Default"/>
        <w:ind w:left="720"/>
        <w:jc w:val="both"/>
      </w:pPr>
    </w:p>
    <w:p w14:paraId="4A85A69E" w14:textId="359AE7D4" w:rsidR="00811B4B" w:rsidRPr="00A26988" w:rsidRDefault="00811B4B" w:rsidP="00811B4B">
      <w:pPr>
        <w:pStyle w:val="Default"/>
        <w:ind w:left="720"/>
        <w:jc w:val="both"/>
        <w:rPr>
          <w:bCs/>
          <w:color w:val="000000" w:themeColor="text1"/>
        </w:rPr>
      </w:pPr>
      <w:r>
        <w:t xml:space="preserve">Another excellent website for developing your skills is </w:t>
      </w:r>
      <w:hyperlink r:id="rId11" w:history="1">
        <w:r>
          <w:rPr>
            <w:rStyle w:val="Hyperlink"/>
          </w:rPr>
          <w:t>https://lyricstraining.com/fr/</w:t>
        </w:r>
      </w:hyperlink>
      <w:r>
        <w:t xml:space="preserve">. </w:t>
      </w:r>
      <w:r w:rsidRPr="00811B4B">
        <w:rPr>
          <w:b/>
          <w:color w:val="7030A0"/>
        </w:rPr>
        <w:t>Set yourself up with an account</w:t>
      </w:r>
      <w:r w:rsidRPr="00811B4B">
        <w:rPr>
          <w:color w:val="7030A0"/>
        </w:rPr>
        <w:t xml:space="preserve"> </w:t>
      </w:r>
      <w:r>
        <w:t xml:space="preserve">which is free (you can also download this as an app). This website allows you to develop your skills by listening to songs and completing gap fill activities to test your understanding of the vocabulary/pronunciation of the words. You can search for artists that you have discovered or complete the tasks on the top songs suggested by the website. There are different levels of difficulty so you can start at beginner and work your way up to expert as you improve. Aim to spend some time on this website every few days and you will soon see your listening skills improving. </w:t>
      </w:r>
    </w:p>
    <w:p w14:paraId="04CC4A6A" w14:textId="2FD68EC0" w:rsidR="0054057D" w:rsidRPr="0054057D" w:rsidRDefault="0054057D" w:rsidP="0054057D">
      <w:pPr>
        <w:pStyle w:val="Default"/>
        <w:ind w:left="1440"/>
        <w:jc w:val="both"/>
        <w:rPr>
          <w:bCs/>
          <w:color w:val="000000" w:themeColor="text1"/>
        </w:rPr>
      </w:pPr>
    </w:p>
    <w:p w14:paraId="364A4DE2" w14:textId="77777777" w:rsidR="00486BDF" w:rsidRDefault="00486BDF" w:rsidP="00D51B05">
      <w:pPr>
        <w:pStyle w:val="Default"/>
        <w:jc w:val="both"/>
        <w:rPr>
          <w:bCs/>
        </w:rPr>
      </w:pPr>
    </w:p>
    <w:p w14:paraId="18C98568" w14:textId="060FA4C0" w:rsidR="00D51B05" w:rsidRDefault="00D51B05" w:rsidP="00D51B05">
      <w:pPr>
        <w:pStyle w:val="Default"/>
        <w:jc w:val="both"/>
        <w:rPr>
          <w:bCs/>
        </w:rPr>
      </w:pPr>
    </w:p>
    <w:p w14:paraId="2130158C" w14:textId="4CB74D63" w:rsidR="00D51B05" w:rsidRDefault="00D51B05" w:rsidP="00D51B05">
      <w:pPr>
        <w:pStyle w:val="Default"/>
        <w:jc w:val="both"/>
        <w:rPr>
          <w:bCs/>
        </w:rPr>
      </w:pPr>
    </w:p>
    <w:p w14:paraId="2F20AB47" w14:textId="1357943E" w:rsidR="00D51B05" w:rsidRDefault="00D51B05" w:rsidP="00D51B05">
      <w:pPr>
        <w:pStyle w:val="Default"/>
        <w:jc w:val="both"/>
        <w:rPr>
          <w:bCs/>
        </w:rPr>
      </w:pPr>
    </w:p>
    <w:p w14:paraId="21DED303" w14:textId="77777777" w:rsidR="00D51B05" w:rsidRDefault="00D51B05" w:rsidP="00D51B05">
      <w:pPr>
        <w:pStyle w:val="Default"/>
        <w:jc w:val="both"/>
        <w:rPr>
          <w:bCs/>
        </w:rPr>
      </w:pPr>
    </w:p>
    <w:p w14:paraId="2B349A16" w14:textId="5ADB4B6C" w:rsidR="00DB4749" w:rsidRDefault="00DB4749" w:rsidP="00DB4749">
      <w:pPr>
        <w:pStyle w:val="Default"/>
        <w:ind w:left="720"/>
        <w:jc w:val="both"/>
        <w:rPr>
          <w:bCs/>
        </w:rPr>
      </w:pPr>
    </w:p>
    <w:p w14:paraId="211E1A44" w14:textId="3E1EA8D0" w:rsidR="00D51B05" w:rsidRDefault="00D51B05" w:rsidP="00D51B05"/>
    <w:p w14:paraId="2042CE85" w14:textId="213D229B" w:rsidR="00D51B05" w:rsidRDefault="00D51B05" w:rsidP="00D51B05"/>
    <w:p w14:paraId="3DF9794B" w14:textId="38E77A2A" w:rsidR="00D51B05" w:rsidRDefault="00D51B05" w:rsidP="00D51B05"/>
    <w:p w14:paraId="504B7394" w14:textId="0C90C62C" w:rsidR="00D51B05" w:rsidRDefault="00D51B05" w:rsidP="00B5426B">
      <w:pPr>
        <w:pStyle w:val="Default"/>
        <w:jc w:val="both"/>
        <w:rPr>
          <w:bCs/>
        </w:rPr>
      </w:pPr>
    </w:p>
    <w:p w14:paraId="72E28874" w14:textId="77777777" w:rsidR="00D51B05" w:rsidRPr="00D51B05" w:rsidRDefault="00D51B05" w:rsidP="00D51B05"/>
    <w:p w14:paraId="5E680C95" w14:textId="77777777" w:rsidR="00D51B05" w:rsidRPr="00D51B05" w:rsidRDefault="00D51B05" w:rsidP="00D51B05"/>
    <w:p w14:paraId="14E13902" w14:textId="77777777" w:rsidR="00D51B05" w:rsidRPr="00D51B05" w:rsidRDefault="00D51B05" w:rsidP="00D51B05"/>
    <w:p w14:paraId="12D7799D" w14:textId="77777777" w:rsidR="00D51B05" w:rsidRPr="00D51B05" w:rsidRDefault="00D51B05" w:rsidP="00D51B05"/>
    <w:p w14:paraId="7F207DFB" w14:textId="77777777" w:rsidR="00D51B05" w:rsidRPr="00D51B05" w:rsidRDefault="00D51B05" w:rsidP="00D51B05"/>
    <w:p w14:paraId="10444DF5" w14:textId="77777777" w:rsidR="00D51B05" w:rsidRPr="00D51B05" w:rsidRDefault="00D51B05" w:rsidP="00D51B05"/>
    <w:p w14:paraId="75B2E996" w14:textId="77777777" w:rsidR="00D51B05" w:rsidRPr="00D51B05" w:rsidRDefault="00D51B05" w:rsidP="00D51B05"/>
    <w:p w14:paraId="126B186A" w14:textId="77777777" w:rsidR="00D51B05" w:rsidRPr="00D51B05" w:rsidRDefault="00D51B05" w:rsidP="00D51B05"/>
    <w:p w14:paraId="24D367F1" w14:textId="77777777" w:rsidR="00D51B05" w:rsidRPr="00D51B05" w:rsidRDefault="00D51B05" w:rsidP="00D51B05"/>
    <w:p w14:paraId="11F05D8B" w14:textId="77777777" w:rsidR="00D51B05" w:rsidRPr="00D51B05" w:rsidRDefault="00D51B05" w:rsidP="00D51B05"/>
    <w:p w14:paraId="6072939B" w14:textId="77777777" w:rsidR="00D51B05" w:rsidRPr="00D51B05" w:rsidRDefault="00D51B05" w:rsidP="00D51B05"/>
    <w:p w14:paraId="534B4851" w14:textId="77777777" w:rsidR="00D51B05" w:rsidRPr="00D51B05" w:rsidRDefault="00D51B05" w:rsidP="00D51B05"/>
    <w:p w14:paraId="5ACE7571" w14:textId="77777777" w:rsidR="00D51B05" w:rsidRPr="00D51B05" w:rsidRDefault="00D51B05" w:rsidP="00D51B05"/>
    <w:p w14:paraId="683C12AF" w14:textId="77777777" w:rsidR="00D51B05" w:rsidRPr="00D51B05" w:rsidRDefault="00D51B05" w:rsidP="00D51B05"/>
    <w:p w14:paraId="642A3674" w14:textId="77777777" w:rsidR="00D51B05" w:rsidRPr="00D51B05" w:rsidRDefault="00D51B05" w:rsidP="00D51B05"/>
    <w:p w14:paraId="4F2C34FC" w14:textId="66A3ADC1" w:rsidR="00D51B05" w:rsidRDefault="00D51B05" w:rsidP="00D51B05">
      <w:pPr>
        <w:ind w:firstLine="720"/>
      </w:pPr>
    </w:p>
    <w:p w14:paraId="304DC039" w14:textId="77777777" w:rsidR="00D51B05" w:rsidRPr="00D51B05" w:rsidRDefault="00D51B05" w:rsidP="00D51B05">
      <w:pPr>
        <w:ind w:firstLine="720"/>
      </w:pPr>
    </w:p>
    <w:sectPr w:rsidR="00D51B05" w:rsidRPr="00D51B05" w:rsidSect="00A919E7">
      <w:pgSz w:w="11906" w:h="16838" w:code="9"/>
      <w:pgMar w:top="395" w:right="1107" w:bottom="568" w:left="315"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6810"/>
    <w:multiLevelType w:val="hybridMultilevel"/>
    <w:tmpl w:val="8A72B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E518C"/>
    <w:multiLevelType w:val="hybridMultilevel"/>
    <w:tmpl w:val="3C064412"/>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1D4964"/>
    <w:multiLevelType w:val="hybridMultilevel"/>
    <w:tmpl w:val="CA2A351E"/>
    <w:lvl w:ilvl="0" w:tplc="67B02F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942F2C"/>
    <w:multiLevelType w:val="hybridMultilevel"/>
    <w:tmpl w:val="B44A023C"/>
    <w:lvl w:ilvl="0" w:tplc="F66C322C">
      <w:start w:val="1"/>
      <w:numFmt w:val="bullet"/>
      <w:lvlText w:val="•"/>
      <w:lvlJc w:val="left"/>
      <w:pPr>
        <w:tabs>
          <w:tab w:val="num" w:pos="720"/>
        </w:tabs>
        <w:ind w:left="720" w:hanging="360"/>
      </w:pPr>
      <w:rPr>
        <w:rFonts w:ascii="Arial" w:hAnsi="Arial" w:hint="default"/>
      </w:rPr>
    </w:lvl>
    <w:lvl w:ilvl="1" w:tplc="22F0DD76" w:tentative="1">
      <w:start w:val="1"/>
      <w:numFmt w:val="bullet"/>
      <w:lvlText w:val="•"/>
      <w:lvlJc w:val="left"/>
      <w:pPr>
        <w:tabs>
          <w:tab w:val="num" w:pos="1440"/>
        </w:tabs>
        <w:ind w:left="1440" w:hanging="360"/>
      </w:pPr>
      <w:rPr>
        <w:rFonts w:ascii="Arial" w:hAnsi="Arial" w:hint="default"/>
      </w:rPr>
    </w:lvl>
    <w:lvl w:ilvl="2" w:tplc="A7F25FBE" w:tentative="1">
      <w:start w:val="1"/>
      <w:numFmt w:val="bullet"/>
      <w:lvlText w:val="•"/>
      <w:lvlJc w:val="left"/>
      <w:pPr>
        <w:tabs>
          <w:tab w:val="num" w:pos="2160"/>
        </w:tabs>
        <w:ind w:left="2160" w:hanging="360"/>
      </w:pPr>
      <w:rPr>
        <w:rFonts w:ascii="Arial" w:hAnsi="Arial" w:hint="default"/>
      </w:rPr>
    </w:lvl>
    <w:lvl w:ilvl="3" w:tplc="84C2720E" w:tentative="1">
      <w:start w:val="1"/>
      <w:numFmt w:val="bullet"/>
      <w:lvlText w:val="•"/>
      <w:lvlJc w:val="left"/>
      <w:pPr>
        <w:tabs>
          <w:tab w:val="num" w:pos="2880"/>
        </w:tabs>
        <w:ind w:left="2880" w:hanging="360"/>
      </w:pPr>
      <w:rPr>
        <w:rFonts w:ascii="Arial" w:hAnsi="Arial" w:hint="default"/>
      </w:rPr>
    </w:lvl>
    <w:lvl w:ilvl="4" w:tplc="27124992" w:tentative="1">
      <w:start w:val="1"/>
      <w:numFmt w:val="bullet"/>
      <w:lvlText w:val="•"/>
      <w:lvlJc w:val="left"/>
      <w:pPr>
        <w:tabs>
          <w:tab w:val="num" w:pos="3600"/>
        </w:tabs>
        <w:ind w:left="3600" w:hanging="360"/>
      </w:pPr>
      <w:rPr>
        <w:rFonts w:ascii="Arial" w:hAnsi="Arial" w:hint="default"/>
      </w:rPr>
    </w:lvl>
    <w:lvl w:ilvl="5" w:tplc="E138B858" w:tentative="1">
      <w:start w:val="1"/>
      <w:numFmt w:val="bullet"/>
      <w:lvlText w:val="•"/>
      <w:lvlJc w:val="left"/>
      <w:pPr>
        <w:tabs>
          <w:tab w:val="num" w:pos="4320"/>
        </w:tabs>
        <w:ind w:left="4320" w:hanging="360"/>
      </w:pPr>
      <w:rPr>
        <w:rFonts w:ascii="Arial" w:hAnsi="Arial" w:hint="default"/>
      </w:rPr>
    </w:lvl>
    <w:lvl w:ilvl="6" w:tplc="B58C376E" w:tentative="1">
      <w:start w:val="1"/>
      <w:numFmt w:val="bullet"/>
      <w:lvlText w:val="•"/>
      <w:lvlJc w:val="left"/>
      <w:pPr>
        <w:tabs>
          <w:tab w:val="num" w:pos="5040"/>
        </w:tabs>
        <w:ind w:left="5040" w:hanging="360"/>
      </w:pPr>
      <w:rPr>
        <w:rFonts w:ascii="Arial" w:hAnsi="Arial" w:hint="default"/>
      </w:rPr>
    </w:lvl>
    <w:lvl w:ilvl="7" w:tplc="CC08D102" w:tentative="1">
      <w:start w:val="1"/>
      <w:numFmt w:val="bullet"/>
      <w:lvlText w:val="•"/>
      <w:lvlJc w:val="left"/>
      <w:pPr>
        <w:tabs>
          <w:tab w:val="num" w:pos="5760"/>
        </w:tabs>
        <w:ind w:left="5760" w:hanging="360"/>
      </w:pPr>
      <w:rPr>
        <w:rFonts w:ascii="Arial" w:hAnsi="Arial" w:hint="default"/>
      </w:rPr>
    </w:lvl>
    <w:lvl w:ilvl="8" w:tplc="FA80A0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4D5387"/>
    <w:multiLevelType w:val="hybridMultilevel"/>
    <w:tmpl w:val="2DE06698"/>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10147A9A"/>
    <w:multiLevelType w:val="hybridMultilevel"/>
    <w:tmpl w:val="D492859A"/>
    <w:lvl w:ilvl="0" w:tplc="316C74A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9A0DA8"/>
    <w:multiLevelType w:val="hybridMultilevel"/>
    <w:tmpl w:val="2BDA8F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F61C4"/>
    <w:multiLevelType w:val="hybridMultilevel"/>
    <w:tmpl w:val="DD442FB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C5EBB"/>
    <w:multiLevelType w:val="hybridMultilevel"/>
    <w:tmpl w:val="9A3C9F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C3D1F"/>
    <w:multiLevelType w:val="hybridMultilevel"/>
    <w:tmpl w:val="7ECCD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E4652"/>
    <w:multiLevelType w:val="hybridMultilevel"/>
    <w:tmpl w:val="DB24B218"/>
    <w:lvl w:ilvl="0" w:tplc="B7AE0BE8">
      <w:start w:val="1"/>
      <w:numFmt w:val="bullet"/>
      <w:lvlText w:val="•"/>
      <w:lvlJc w:val="left"/>
      <w:pPr>
        <w:tabs>
          <w:tab w:val="num" w:pos="720"/>
        </w:tabs>
        <w:ind w:left="720" w:hanging="360"/>
      </w:pPr>
      <w:rPr>
        <w:rFonts w:ascii="Arial" w:hAnsi="Arial" w:hint="default"/>
      </w:rPr>
    </w:lvl>
    <w:lvl w:ilvl="1" w:tplc="2AC8C590" w:tentative="1">
      <w:start w:val="1"/>
      <w:numFmt w:val="bullet"/>
      <w:lvlText w:val="•"/>
      <w:lvlJc w:val="left"/>
      <w:pPr>
        <w:tabs>
          <w:tab w:val="num" w:pos="1440"/>
        </w:tabs>
        <w:ind w:left="1440" w:hanging="360"/>
      </w:pPr>
      <w:rPr>
        <w:rFonts w:ascii="Arial" w:hAnsi="Arial" w:hint="default"/>
      </w:rPr>
    </w:lvl>
    <w:lvl w:ilvl="2" w:tplc="A71A41C0" w:tentative="1">
      <w:start w:val="1"/>
      <w:numFmt w:val="bullet"/>
      <w:lvlText w:val="•"/>
      <w:lvlJc w:val="left"/>
      <w:pPr>
        <w:tabs>
          <w:tab w:val="num" w:pos="2160"/>
        </w:tabs>
        <w:ind w:left="2160" w:hanging="360"/>
      </w:pPr>
      <w:rPr>
        <w:rFonts w:ascii="Arial" w:hAnsi="Arial" w:hint="default"/>
      </w:rPr>
    </w:lvl>
    <w:lvl w:ilvl="3" w:tplc="DDCA23AE" w:tentative="1">
      <w:start w:val="1"/>
      <w:numFmt w:val="bullet"/>
      <w:lvlText w:val="•"/>
      <w:lvlJc w:val="left"/>
      <w:pPr>
        <w:tabs>
          <w:tab w:val="num" w:pos="2880"/>
        </w:tabs>
        <w:ind w:left="2880" w:hanging="360"/>
      </w:pPr>
      <w:rPr>
        <w:rFonts w:ascii="Arial" w:hAnsi="Arial" w:hint="default"/>
      </w:rPr>
    </w:lvl>
    <w:lvl w:ilvl="4" w:tplc="29A4C616" w:tentative="1">
      <w:start w:val="1"/>
      <w:numFmt w:val="bullet"/>
      <w:lvlText w:val="•"/>
      <w:lvlJc w:val="left"/>
      <w:pPr>
        <w:tabs>
          <w:tab w:val="num" w:pos="3600"/>
        </w:tabs>
        <w:ind w:left="3600" w:hanging="360"/>
      </w:pPr>
      <w:rPr>
        <w:rFonts w:ascii="Arial" w:hAnsi="Arial" w:hint="default"/>
      </w:rPr>
    </w:lvl>
    <w:lvl w:ilvl="5" w:tplc="E89C4D9C" w:tentative="1">
      <w:start w:val="1"/>
      <w:numFmt w:val="bullet"/>
      <w:lvlText w:val="•"/>
      <w:lvlJc w:val="left"/>
      <w:pPr>
        <w:tabs>
          <w:tab w:val="num" w:pos="4320"/>
        </w:tabs>
        <w:ind w:left="4320" w:hanging="360"/>
      </w:pPr>
      <w:rPr>
        <w:rFonts w:ascii="Arial" w:hAnsi="Arial" w:hint="default"/>
      </w:rPr>
    </w:lvl>
    <w:lvl w:ilvl="6" w:tplc="C2D86648" w:tentative="1">
      <w:start w:val="1"/>
      <w:numFmt w:val="bullet"/>
      <w:lvlText w:val="•"/>
      <w:lvlJc w:val="left"/>
      <w:pPr>
        <w:tabs>
          <w:tab w:val="num" w:pos="5040"/>
        </w:tabs>
        <w:ind w:left="5040" w:hanging="360"/>
      </w:pPr>
      <w:rPr>
        <w:rFonts w:ascii="Arial" w:hAnsi="Arial" w:hint="default"/>
      </w:rPr>
    </w:lvl>
    <w:lvl w:ilvl="7" w:tplc="72A0D244" w:tentative="1">
      <w:start w:val="1"/>
      <w:numFmt w:val="bullet"/>
      <w:lvlText w:val="•"/>
      <w:lvlJc w:val="left"/>
      <w:pPr>
        <w:tabs>
          <w:tab w:val="num" w:pos="5760"/>
        </w:tabs>
        <w:ind w:left="5760" w:hanging="360"/>
      </w:pPr>
      <w:rPr>
        <w:rFonts w:ascii="Arial" w:hAnsi="Arial" w:hint="default"/>
      </w:rPr>
    </w:lvl>
    <w:lvl w:ilvl="8" w:tplc="365017C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942D2B"/>
    <w:multiLevelType w:val="hybridMultilevel"/>
    <w:tmpl w:val="172C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50E96"/>
    <w:multiLevelType w:val="hybridMultilevel"/>
    <w:tmpl w:val="87621E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44ABF"/>
    <w:multiLevelType w:val="hybridMultilevel"/>
    <w:tmpl w:val="7ECCD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65AD7"/>
    <w:multiLevelType w:val="hybridMultilevel"/>
    <w:tmpl w:val="66F067CE"/>
    <w:lvl w:ilvl="0" w:tplc="51385A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226C27"/>
    <w:multiLevelType w:val="hybridMultilevel"/>
    <w:tmpl w:val="9E524CD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A9791B"/>
    <w:multiLevelType w:val="hybridMultilevel"/>
    <w:tmpl w:val="54FCA1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D3120C"/>
    <w:multiLevelType w:val="hybridMultilevel"/>
    <w:tmpl w:val="F73C4C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D7234"/>
    <w:multiLevelType w:val="hybridMultilevel"/>
    <w:tmpl w:val="017C4C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8348D"/>
    <w:multiLevelType w:val="hybridMultilevel"/>
    <w:tmpl w:val="73D8B83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63384C"/>
    <w:multiLevelType w:val="hybridMultilevel"/>
    <w:tmpl w:val="9F9A43DA"/>
    <w:lvl w:ilvl="0" w:tplc="741233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CAA60EF"/>
    <w:multiLevelType w:val="hybridMultilevel"/>
    <w:tmpl w:val="B856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1F56BE"/>
    <w:multiLevelType w:val="hybridMultilevel"/>
    <w:tmpl w:val="170C6B08"/>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15:restartNumberingAfterBreak="0">
    <w:nsid w:val="51CB29B4"/>
    <w:multiLevelType w:val="hybridMultilevel"/>
    <w:tmpl w:val="3D6E2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B0C60"/>
    <w:multiLevelType w:val="hybridMultilevel"/>
    <w:tmpl w:val="DAD8219A"/>
    <w:lvl w:ilvl="0" w:tplc="7C8C81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6152CE"/>
    <w:multiLevelType w:val="hybridMultilevel"/>
    <w:tmpl w:val="CC9637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A7980"/>
    <w:multiLevelType w:val="hybridMultilevel"/>
    <w:tmpl w:val="C80C0B20"/>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7" w15:restartNumberingAfterBreak="0">
    <w:nsid w:val="58521A7D"/>
    <w:multiLevelType w:val="hybridMultilevel"/>
    <w:tmpl w:val="CDC69B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F67F8"/>
    <w:multiLevelType w:val="hybridMultilevel"/>
    <w:tmpl w:val="172C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7634D9"/>
    <w:multiLevelType w:val="hybridMultilevel"/>
    <w:tmpl w:val="1FAA29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8A20EB"/>
    <w:multiLevelType w:val="hybridMultilevel"/>
    <w:tmpl w:val="B240CC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DC47A4"/>
    <w:multiLevelType w:val="hybridMultilevel"/>
    <w:tmpl w:val="5E3211E4"/>
    <w:lvl w:ilvl="0" w:tplc="AF803C56">
      <w:start w:val="1"/>
      <w:numFmt w:val="bullet"/>
      <w:lvlText w:val="•"/>
      <w:lvlJc w:val="left"/>
      <w:pPr>
        <w:tabs>
          <w:tab w:val="num" w:pos="720"/>
        </w:tabs>
        <w:ind w:left="720" w:hanging="360"/>
      </w:pPr>
      <w:rPr>
        <w:rFonts w:ascii="Arial" w:hAnsi="Arial" w:hint="default"/>
      </w:rPr>
    </w:lvl>
    <w:lvl w:ilvl="1" w:tplc="1C2C42C8" w:tentative="1">
      <w:start w:val="1"/>
      <w:numFmt w:val="bullet"/>
      <w:lvlText w:val="•"/>
      <w:lvlJc w:val="left"/>
      <w:pPr>
        <w:tabs>
          <w:tab w:val="num" w:pos="1440"/>
        </w:tabs>
        <w:ind w:left="1440" w:hanging="360"/>
      </w:pPr>
      <w:rPr>
        <w:rFonts w:ascii="Arial" w:hAnsi="Arial" w:hint="default"/>
      </w:rPr>
    </w:lvl>
    <w:lvl w:ilvl="2" w:tplc="710C6D74" w:tentative="1">
      <w:start w:val="1"/>
      <w:numFmt w:val="bullet"/>
      <w:lvlText w:val="•"/>
      <w:lvlJc w:val="left"/>
      <w:pPr>
        <w:tabs>
          <w:tab w:val="num" w:pos="2160"/>
        </w:tabs>
        <w:ind w:left="2160" w:hanging="360"/>
      </w:pPr>
      <w:rPr>
        <w:rFonts w:ascii="Arial" w:hAnsi="Arial" w:hint="default"/>
      </w:rPr>
    </w:lvl>
    <w:lvl w:ilvl="3" w:tplc="6054D15A" w:tentative="1">
      <w:start w:val="1"/>
      <w:numFmt w:val="bullet"/>
      <w:lvlText w:val="•"/>
      <w:lvlJc w:val="left"/>
      <w:pPr>
        <w:tabs>
          <w:tab w:val="num" w:pos="2880"/>
        </w:tabs>
        <w:ind w:left="2880" w:hanging="360"/>
      </w:pPr>
      <w:rPr>
        <w:rFonts w:ascii="Arial" w:hAnsi="Arial" w:hint="default"/>
      </w:rPr>
    </w:lvl>
    <w:lvl w:ilvl="4" w:tplc="23302A36" w:tentative="1">
      <w:start w:val="1"/>
      <w:numFmt w:val="bullet"/>
      <w:lvlText w:val="•"/>
      <w:lvlJc w:val="left"/>
      <w:pPr>
        <w:tabs>
          <w:tab w:val="num" w:pos="3600"/>
        </w:tabs>
        <w:ind w:left="3600" w:hanging="360"/>
      </w:pPr>
      <w:rPr>
        <w:rFonts w:ascii="Arial" w:hAnsi="Arial" w:hint="default"/>
      </w:rPr>
    </w:lvl>
    <w:lvl w:ilvl="5" w:tplc="CDEEC8E6" w:tentative="1">
      <w:start w:val="1"/>
      <w:numFmt w:val="bullet"/>
      <w:lvlText w:val="•"/>
      <w:lvlJc w:val="left"/>
      <w:pPr>
        <w:tabs>
          <w:tab w:val="num" w:pos="4320"/>
        </w:tabs>
        <w:ind w:left="4320" w:hanging="360"/>
      </w:pPr>
      <w:rPr>
        <w:rFonts w:ascii="Arial" w:hAnsi="Arial" w:hint="default"/>
      </w:rPr>
    </w:lvl>
    <w:lvl w:ilvl="6" w:tplc="A2F2BACE" w:tentative="1">
      <w:start w:val="1"/>
      <w:numFmt w:val="bullet"/>
      <w:lvlText w:val="•"/>
      <w:lvlJc w:val="left"/>
      <w:pPr>
        <w:tabs>
          <w:tab w:val="num" w:pos="5040"/>
        </w:tabs>
        <w:ind w:left="5040" w:hanging="360"/>
      </w:pPr>
      <w:rPr>
        <w:rFonts w:ascii="Arial" w:hAnsi="Arial" w:hint="default"/>
      </w:rPr>
    </w:lvl>
    <w:lvl w:ilvl="7" w:tplc="E2AEE786" w:tentative="1">
      <w:start w:val="1"/>
      <w:numFmt w:val="bullet"/>
      <w:lvlText w:val="•"/>
      <w:lvlJc w:val="left"/>
      <w:pPr>
        <w:tabs>
          <w:tab w:val="num" w:pos="5760"/>
        </w:tabs>
        <w:ind w:left="5760" w:hanging="360"/>
      </w:pPr>
      <w:rPr>
        <w:rFonts w:ascii="Arial" w:hAnsi="Arial" w:hint="default"/>
      </w:rPr>
    </w:lvl>
    <w:lvl w:ilvl="8" w:tplc="A5344F1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2CF346E"/>
    <w:multiLevelType w:val="hybridMultilevel"/>
    <w:tmpl w:val="CA2A351E"/>
    <w:lvl w:ilvl="0" w:tplc="67B02F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5434A9B"/>
    <w:multiLevelType w:val="hybridMultilevel"/>
    <w:tmpl w:val="AE4894AA"/>
    <w:lvl w:ilvl="0" w:tplc="C3BA73FA">
      <w:start w:val="1"/>
      <w:numFmt w:val="bullet"/>
      <w:lvlText w:val="•"/>
      <w:lvlJc w:val="left"/>
      <w:pPr>
        <w:tabs>
          <w:tab w:val="num" w:pos="720"/>
        </w:tabs>
        <w:ind w:left="720" w:hanging="360"/>
      </w:pPr>
      <w:rPr>
        <w:rFonts w:ascii="Arial" w:hAnsi="Arial" w:hint="default"/>
      </w:rPr>
    </w:lvl>
    <w:lvl w:ilvl="1" w:tplc="AB127982" w:tentative="1">
      <w:start w:val="1"/>
      <w:numFmt w:val="bullet"/>
      <w:lvlText w:val="•"/>
      <w:lvlJc w:val="left"/>
      <w:pPr>
        <w:tabs>
          <w:tab w:val="num" w:pos="1440"/>
        </w:tabs>
        <w:ind w:left="1440" w:hanging="360"/>
      </w:pPr>
      <w:rPr>
        <w:rFonts w:ascii="Arial" w:hAnsi="Arial" w:hint="default"/>
      </w:rPr>
    </w:lvl>
    <w:lvl w:ilvl="2" w:tplc="F3107320" w:tentative="1">
      <w:start w:val="1"/>
      <w:numFmt w:val="bullet"/>
      <w:lvlText w:val="•"/>
      <w:lvlJc w:val="left"/>
      <w:pPr>
        <w:tabs>
          <w:tab w:val="num" w:pos="2160"/>
        </w:tabs>
        <w:ind w:left="2160" w:hanging="360"/>
      </w:pPr>
      <w:rPr>
        <w:rFonts w:ascii="Arial" w:hAnsi="Arial" w:hint="default"/>
      </w:rPr>
    </w:lvl>
    <w:lvl w:ilvl="3" w:tplc="206401E8" w:tentative="1">
      <w:start w:val="1"/>
      <w:numFmt w:val="bullet"/>
      <w:lvlText w:val="•"/>
      <w:lvlJc w:val="left"/>
      <w:pPr>
        <w:tabs>
          <w:tab w:val="num" w:pos="2880"/>
        </w:tabs>
        <w:ind w:left="2880" w:hanging="360"/>
      </w:pPr>
      <w:rPr>
        <w:rFonts w:ascii="Arial" w:hAnsi="Arial" w:hint="default"/>
      </w:rPr>
    </w:lvl>
    <w:lvl w:ilvl="4" w:tplc="62FE3500" w:tentative="1">
      <w:start w:val="1"/>
      <w:numFmt w:val="bullet"/>
      <w:lvlText w:val="•"/>
      <w:lvlJc w:val="left"/>
      <w:pPr>
        <w:tabs>
          <w:tab w:val="num" w:pos="3600"/>
        </w:tabs>
        <w:ind w:left="3600" w:hanging="360"/>
      </w:pPr>
      <w:rPr>
        <w:rFonts w:ascii="Arial" w:hAnsi="Arial" w:hint="default"/>
      </w:rPr>
    </w:lvl>
    <w:lvl w:ilvl="5" w:tplc="A770F3C0" w:tentative="1">
      <w:start w:val="1"/>
      <w:numFmt w:val="bullet"/>
      <w:lvlText w:val="•"/>
      <w:lvlJc w:val="left"/>
      <w:pPr>
        <w:tabs>
          <w:tab w:val="num" w:pos="4320"/>
        </w:tabs>
        <w:ind w:left="4320" w:hanging="360"/>
      </w:pPr>
      <w:rPr>
        <w:rFonts w:ascii="Arial" w:hAnsi="Arial" w:hint="default"/>
      </w:rPr>
    </w:lvl>
    <w:lvl w:ilvl="6" w:tplc="91C0F7AE" w:tentative="1">
      <w:start w:val="1"/>
      <w:numFmt w:val="bullet"/>
      <w:lvlText w:val="•"/>
      <w:lvlJc w:val="left"/>
      <w:pPr>
        <w:tabs>
          <w:tab w:val="num" w:pos="5040"/>
        </w:tabs>
        <w:ind w:left="5040" w:hanging="360"/>
      </w:pPr>
      <w:rPr>
        <w:rFonts w:ascii="Arial" w:hAnsi="Arial" w:hint="default"/>
      </w:rPr>
    </w:lvl>
    <w:lvl w:ilvl="7" w:tplc="8200BC40" w:tentative="1">
      <w:start w:val="1"/>
      <w:numFmt w:val="bullet"/>
      <w:lvlText w:val="•"/>
      <w:lvlJc w:val="left"/>
      <w:pPr>
        <w:tabs>
          <w:tab w:val="num" w:pos="5760"/>
        </w:tabs>
        <w:ind w:left="5760" w:hanging="360"/>
      </w:pPr>
      <w:rPr>
        <w:rFonts w:ascii="Arial" w:hAnsi="Arial" w:hint="default"/>
      </w:rPr>
    </w:lvl>
    <w:lvl w:ilvl="8" w:tplc="7662231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58C58AA"/>
    <w:multiLevelType w:val="hybridMultilevel"/>
    <w:tmpl w:val="6AAA6952"/>
    <w:lvl w:ilvl="0" w:tplc="D72C31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19"/>
  </w:num>
  <w:num w:numId="4">
    <w:abstractNumId w:val="0"/>
  </w:num>
  <w:num w:numId="5">
    <w:abstractNumId w:val="12"/>
  </w:num>
  <w:num w:numId="6">
    <w:abstractNumId w:val="23"/>
  </w:num>
  <w:num w:numId="7">
    <w:abstractNumId w:val="17"/>
  </w:num>
  <w:num w:numId="8">
    <w:abstractNumId w:val="8"/>
  </w:num>
  <w:num w:numId="9">
    <w:abstractNumId w:val="30"/>
  </w:num>
  <w:num w:numId="10">
    <w:abstractNumId w:val="29"/>
  </w:num>
  <w:num w:numId="11">
    <w:abstractNumId w:val="27"/>
  </w:num>
  <w:num w:numId="12">
    <w:abstractNumId w:val="18"/>
  </w:num>
  <w:num w:numId="13">
    <w:abstractNumId w:val="14"/>
  </w:num>
  <w:num w:numId="14">
    <w:abstractNumId w:val="5"/>
  </w:num>
  <w:num w:numId="15">
    <w:abstractNumId w:val="13"/>
  </w:num>
  <w:num w:numId="16">
    <w:abstractNumId w:val="34"/>
  </w:num>
  <w:num w:numId="17">
    <w:abstractNumId w:val="25"/>
  </w:num>
  <w:num w:numId="18">
    <w:abstractNumId w:val="6"/>
  </w:num>
  <w:num w:numId="19">
    <w:abstractNumId w:val="11"/>
  </w:num>
  <w:num w:numId="20">
    <w:abstractNumId w:val="9"/>
  </w:num>
  <w:num w:numId="21">
    <w:abstractNumId w:val="28"/>
  </w:num>
  <w:num w:numId="22">
    <w:abstractNumId w:val="4"/>
  </w:num>
  <w:num w:numId="23">
    <w:abstractNumId w:val="22"/>
  </w:num>
  <w:num w:numId="24">
    <w:abstractNumId w:val="21"/>
  </w:num>
  <w:num w:numId="25">
    <w:abstractNumId w:val="24"/>
  </w:num>
  <w:num w:numId="26">
    <w:abstractNumId w:val="1"/>
  </w:num>
  <w:num w:numId="27">
    <w:abstractNumId w:val="7"/>
  </w:num>
  <w:num w:numId="28">
    <w:abstractNumId w:val="20"/>
  </w:num>
  <w:num w:numId="29">
    <w:abstractNumId w:val="2"/>
  </w:num>
  <w:num w:numId="30">
    <w:abstractNumId w:val="3"/>
  </w:num>
  <w:num w:numId="31">
    <w:abstractNumId w:val="32"/>
  </w:num>
  <w:num w:numId="32">
    <w:abstractNumId w:val="31"/>
  </w:num>
  <w:num w:numId="33">
    <w:abstractNumId w:val="33"/>
  </w:num>
  <w:num w:numId="34">
    <w:abstractNumId w:val="10"/>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7D"/>
    <w:rsid w:val="0006045E"/>
    <w:rsid w:val="000935FC"/>
    <w:rsid w:val="000A2535"/>
    <w:rsid w:val="000C013B"/>
    <w:rsid w:val="000D6DDA"/>
    <w:rsid w:val="000E67AD"/>
    <w:rsid w:val="001702EE"/>
    <w:rsid w:val="00171D82"/>
    <w:rsid w:val="00173F8F"/>
    <w:rsid w:val="001811B2"/>
    <w:rsid w:val="0018762F"/>
    <w:rsid w:val="00197231"/>
    <w:rsid w:val="001A10E6"/>
    <w:rsid w:val="001F694A"/>
    <w:rsid w:val="0021609B"/>
    <w:rsid w:val="002544CD"/>
    <w:rsid w:val="00271841"/>
    <w:rsid w:val="00275F55"/>
    <w:rsid w:val="00285C37"/>
    <w:rsid w:val="002B503A"/>
    <w:rsid w:val="002C1D7A"/>
    <w:rsid w:val="002C407A"/>
    <w:rsid w:val="002D24C2"/>
    <w:rsid w:val="002E4963"/>
    <w:rsid w:val="002F4579"/>
    <w:rsid w:val="0031143F"/>
    <w:rsid w:val="003130FA"/>
    <w:rsid w:val="00314ACB"/>
    <w:rsid w:val="003219DD"/>
    <w:rsid w:val="00335A50"/>
    <w:rsid w:val="0034455E"/>
    <w:rsid w:val="00346115"/>
    <w:rsid w:val="00346264"/>
    <w:rsid w:val="0035691A"/>
    <w:rsid w:val="0039557D"/>
    <w:rsid w:val="00395DD7"/>
    <w:rsid w:val="004531A2"/>
    <w:rsid w:val="00455F4D"/>
    <w:rsid w:val="0046760C"/>
    <w:rsid w:val="004776D2"/>
    <w:rsid w:val="00486BDF"/>
    <w:rsid w:val="004C1189"/>
    <w:rsid w:val="004C5042"/>
    <w:rsid w:val="004C7C07"/>
    <w:rsid w:val="004F49D9"/>
    <w:rsid w:val="00513976"/>
    <w:rsid w:val="0051651F"/>
    <w:rsid w:val="00523F37"/>
    <w:rsid w:val="0054057D"/>
    <w:rsid w:val="00580AAF"/>
    <w:rsid w:val="00583271"/>
    <w:rsid w:val="005C6DDD"/>
    <w:rsid w:val="005E1366"/>
    <w:rsid w:val="00617E56"/>
    <w:rsid w:val="006527A2"/>
    <w:rsid w:val="006A4C1F"/>
    <w:rsid w:val="006A6257"/>
    <w:rsid w:val="006B02DB"/>
    <w:rsid w:val="006B49B6"/>
    <w:rsid w:val="006D5285"/>
    <w:rsid w:val="006D7452"/>
    <w:rsid w:val="007120BB"/>
    <w:rsid w:val="0072103D"/>
    <w:rsid w:val="00730D2C"/>
    <w:rsid w:val="00735339"/>
    <w:rsid w:val="00736005"/>
    <w:rsid w:val="007440D8"/>
    <w:rsid w:val="007757EC"/>
    <w:rsid w:val="007B65A2"/>
    <w:rsid w:val="007C6399"/>
    <w:rsid w:val="007E248B"/>
    <w:rsid w:val="007E311B"/>
    <w:rsid w:val="00811B4B"/>
    <w:rsid w:val="00854F2E"/>
    <w:rsid w:val="0086650D"/>
    <w:rsid w:val="008A6085"/>
    <w:rsid w:val="008B1216"/>
    <w:rsid w:val="008D7752"/>
    <w:rsid w:val="00903674"/>
    <w:rsid w:val="00915082"/>
    <w:rsid w:val="00925542"/>
    <w:rsid w:val="009361CE"/>
    <w:rsid w:val="00955C57"/>
    <w:rsid w:val="00956F88"/>
    <w:rsid w:val="00980633"/>
    <w:rsid w:val="009C54E2"/>
    <w:rsid w:val="009D615B"/>
    <w:rsid w:val="00A15DCC"/>
    <w:rsid w:val="00A26988"/>
    <w:rsid w:val="00A919E7"/>
    <w:rsid w:val="00A9694C"/>
    <w:rsid w:val="00AD46A3"/>
    <w:rsid w:val="00AE29DB"/>
    <w:rsid w:val="00B233AA"/>
    <w:rsid w:val="00B353A0"/>
    <w:rsid w:val="00B4577F"/>
    <w:rsid w:val="00B5426B"/>
    <w:rsid w:val="00B56137"/>
    <w:rsid w:val="00B9335C"/>
    <w:rsid w:val="00BB1380"/>
    <w:rsid w:val="00BC4973"/>
    <w:rsid w:val="00BD1038"/>
    <w:rsid w:val="00BD76AF"/>
    <w:rsid w:val="00BE185F"/>
    <w:rsid w:val="00C069E6"/>
    <w:rsid w:val="00C105D7"/>
    <w:rsid w:val="00C1379F"/>
    <w:rsid w:val="00C227CD"/>
    <w:rsid w:val="00C27346"/>
    <w:rsid w:val="00C27AC8"/>
    <w:rsid w:val="00C37D41"/>
    <w:rsid w:val="00C5359B"/>
    <w:rsid w:val="00C75750"/>
    <w:rsid w:val="00C87303"/>
    <w:rsid w:val="00C9212D"/>
    <w:rsid w:val="00CA30B9"/>
    <w:rsid w:val="00CB10BA"/>
    <w:rsid w:val="00CC0690"/>
    <w:rsid w:val="00CC6F02"/>
    <w:rsid w:val="00CD56A4"/>
    <w:rsid w:val="00CD5C97"/>
    <w:rsid w:val="00D228C1"/>
    <w:rsid w:val="00D31407"/>
    <w:rsid w:val="00D41AC1"/>
    <w:rsid w:val="00D50C9E"/>
    <w:rsid w:val="00D51B05"/>
    <w:rsid w:val="00D95361"/>
    <w:rsid w:val="00DB4749"/>
    <w:rsid w:val="00DC4E5E"/>
    <w:rsid w:val="00DE6304"/>
    <w:rsid w:val="00E000EF"/>
    <w:rsid w:val="00E31041"/>
    <w:rsid w:val="00E63D0C"/>
    <w:rsid w:val="00EB3CB6"/>
    <w:rsid w:val="00EC6655"/>
    <w:rsid w:val="00F05125"/>
    <w:rsid w:val="00F153F0"/>
    <w:rsid w:val="00F15DE6"/>
    <w:rsid w:val="00F249BF"/>
    <w:rsid w:val="00F348D7"/>
    <w:rsid w:val="00F37DE4"/>
    <w:rsid w:val="00F455E5"/>
    <w:rsid w:val="00FA5281"/>
    <w:rsid w:val="00FA7217"/>
    <w:rsid w:val="00FB11ED"/>
    <w:rsid w:val="00FB1B5F"/>
    <w:rsid w:val="00FB302D"/>
    <w:rsid w:val="00FD0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60AB"/>
  <w15:chartTrackingRefBased/>
  <w15:docId w15:val="{46473795-6174-4711-AB1E-91C3E5E1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30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B30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23F37"/>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557D"/>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523F37"/>
    <w:rPr>
      <w:rFonts w:ascii="Times New Roman" w:eastAsia="Times New Roman" w:hAnsi="Times New Roman" w:cs="Times New Roman"/>
      <w:b/>
      <w:bCs/>
      <w:color w:val="000000"/>
      <w:sz w:val="27"/>
      <w:szCs w:val="27"/>
      <w:lang w:eastAsia="en-GB"/>
    </w:rPr>
  </w:style>
  <w:style w:type="paragraph" w:styleId="NormalWeb">
    <w:name w:val="Normal (Web)"/>
    <w:basedOn w:val="Normal"/>
    <w:uiPriority w:val="99"/>
    <w:unhideWhenUsed/>
    <w:rsid w:val="00523F37"/>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9D615B"/>
    <w:rPr>
      <w:b/>
      <w:bCs/>
    </w:rPr>
  </w:style>
  <w:style w:type="paragraph" w:styleId="BalloonText">
    <w:name w:val="Balloon Text"/>
    <w:basedOn w:val="Normal"/>
    <w:link w:val="BalloonTextChar"/>
    <w:uiPriority w:val="99"/>
    <w:semiHidden/>
    <w:unhideWhenUsed/>
    <w:rsid w:val="00854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F2E"/>
    <w:rPr>
      <w:rFonts w:ascii="Segoe UI" w:hAnsi="Segoe UI" w:cs="Segoe UI"/>
      <w:sz w:val="18"/>
      <w:szCs w:val="18"/>
    </w:rPr>
  </w:style>
  <w:style w:type="paragraph" w:styleId="ListParagraph">
    <w:name w:val="List Paragraph"/>
    <w:basedOn w:val="Normal"/>
    <w:uiPriority w:val="34"/>
    <w:qFormat/>
    <w:rsid w:val="00915082"/>
    <w:pPr>
      <w:ind w:left="720"/>
      <w:contextualSpacing/>
    </w:pPr>
  </w:style>
  <w:style w:type="character" w:customStyle="1" w:styleId="Heading1Char">
    <w:name w:val="Heading 1 Char"/>
    <w:basedOn w:val="DefaultParagraphFont"/>
    <w:link w:val="Heading1"/>
    <w:uiPriority w:val="9"/>
    <w:rsid w:val="00FB30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B302D"/>
    <w:rPr>
      <w:rFonts w:asciiTheme="majorHAnsi" w:eastAsiaTheme="majorEastAsia" w:hAnsiTheme="majorHAnsi" w:cstheme="majorBidi"/>
      <w:color w:val="2E74B5" w:themeColor="accent1" w:themeShade="BF"/>
      <w:sz w:val="26"/>
      <w:szCs w:val="26"/>
    </w:rPr>
  </w:style>
  <w:style w:type="paragraph" w:styleId="Quote">
    <w:name w:val="Quote"/>
    <w:aliases w:val="quote"/>
    <w:basedOn w:val="Normal"/>
    <w:link w:val="QuoteChar"/>
    <w:uiPriority w:val="29"/>
    <w:qFormat/>
    <w:rsid w:val="00FB302D"/>
    <w:pPr>
      <w:spacing w:before="100" w:beforeAutospacing="1" w:after="100" w:afterAutospacing="1" w:line="240" w:lineRule="auto"/>
    </w:pPr>
    <w:rPr>
      <w:rFonts w:ascii="Times New Roman" w:hAnsi="Times New Roman" w:cs="Times New Roman"/>
      <w:sz w:val="24"/>
      <w:szCs w:val="24"/>
      <w:lang w:val="en-US"/>
    </w:rPr>
  </w:style>
  <w:style w:type="character" w:customStyle="1" w:styleId="QuoteChar">
    <w:name w:val="Quote Char"/>
    <w:aliases w:val="quote Char"/>
    <w:basedOn w:val="DefaultParagraphFont"/>
    <w:link w:val="Quote"/>
    <w:uiPriority w:val="29"/>
    <w:rsid w:val="00FB302D"/>
    <w:rPr>
      <w:rFonts w:ascii="Times New Roman" w:hAnsi="Times New Roman" w:cs="Times New Roman"/>
      <w:sz w:val="24"/>
      <w:szCs w:val="24"/>
      <w:lang w:val="en-US"/>
    </w:rPr>
  </w:style>
  <w:style w:type="table" w:styleId="TableGrid">
    <w:name w:val="Table Grid"/>
    <w:basedOn w:val="TableNormal"/>
    <w:uiPriority w:val="39"/>
    <w:rsid w:val="00FB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53A0"/>
    <w:rPr>
      <w:color w:val="0563C1" w:themeColor="hyperlink"/>
      <w:u w:val="single"/>
    </w:rPr>
  </w:style>
  <w:style w:type="paragraph" w:customStyle="1" w:styleId="maintext">
    <w:name w:val="main_text"/>
    <w:basedOn w:val="Normal"/>
    <w:rsid w:val="00B9335C"/>
    <w:pPr>
      <w:spacing w:before="100" w:beforeAutospacing="1" w:after="100" w:afterAutospacing="1"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455F4D"/>
    <w:rPr>
      <w:i/>
      <w:iCs/>
    </w:rPr>
  </w:style>
  <w:style w:type="character" w:styleId="FollowedHyperlink">
    <w:name w:val="FollowedHyperlink"/>
    <w:basedOn w:val="DefaultParagraphFont"/>
    <w:uiPriority w:val="99"/>
    <w:semiHidden/>
    <w:unhideWhenUsed/>
    <w:rsid w:val="00C137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79332">
      <w:bodyDiv w:val="1"/>
      <w:marLeft w:val="0"/>
      <w:marRight w:val="0"/>
      <w:marTop w:val="0"/>
      <w:marBottom w:val="0"/>
      <w:divBdr>
        <w:top w:val="none" w:sz="0" w:space="0" w:color="auto"/>
        <w:left w:val="none" w:sz="0" w:space="0" w:color="auto"/>
        <w:bottom w:val="none" w:sz="0" w:space="0" w:color="auto"/>
        <w:right w:val="none" w:sz="0" w:space="0" w:color="auto"/>
      </w:divBdr>
      <w:divsChild>
        <w:div w:id="1938711059">
          <w:marLeft w:val="0"/>
          <w:marRight w:val="0"/>
          <w:marTop w:val="0"/>
          <w:marBottom w:val="60"/>
          <w:divBdr>
            <w:top w:val="none" w:sz="0" w:space="0" w:color="auto"/>
            <w:left w:val="none" w:sz="0" w:space="0" w:color="auto"/>
            <w:bottom w:val="none" w:sz="0" w:space="0" w:color="auto"/>
            <w:right w:val="none" w:sz="0" w:space="0" w:color="auto"/>
          </w:divBdr>
        </w:div>
      </w:divsChild>
    </w:div>
    <w:div w:id="337578999">
      <w:bodyDiv w:val="1"/>
      <w:marLeft w:val="0"/>
      <w:marRight w:val="0"/>
      <w:marTop w:val="0"/>
      <w:marBottom w:val="0"/>
      <w:divBdr>
        <w:top w:val="none" w:sz="0" w:space="0" w:color="auto"/>
        <w:left w:val="none" w:sz="0" w:space="0" w:color="auto"/>
        <w:bottom w:val="none" w:sz="0" w:space="0" w:color="auto"/>
        <w:right w:val="none" w:sz="0" w:space="0" w:color="auto"/>
      </w:divBdr>
    </w:div>
    <w:div w:id="404960749">
      <w:bodyDiv w:val="1"/>
      <w:marLeft w:val="0"/>
      <w:marRight w:val="0"/>
      <w:marTop w:val="0"/>
      <w:marBottom w:val="0"/>
      <w:divBdr>
        <w:top w:val="none" w:sz="0" w:space="0" w:color="auto"/>
        <w:left w:val="none" w:sz="0" w:space="0" w:color="auto"/>
        <w:bottom w:val="none" w:sz="0" w:space="0" w:color="auto"/>
        <w:right w:val="none" w:sz="0" w:space="0" w:color="auto"/>
      </w:divBdr>
      <w:divsChild>
        <w:div w:id="323050049">
          <w:marLeft w:val="360"/>
          <w:marRight w:val="0"/>
          <w:marTop w:val="200"/>
          <w:marBottom w:val="0"/>
          <w:divBdr>
            <w:top w:val="none" w:sz="0" w:space="0" w:color="auto"/>
            <w:left w:val="none" w:sz="0" w:space="0" w:color="auto"/>
            <w:bottom w:val="none" w:sz="0" w:space="0" w:color="auto"/>
            <w:right w:val="none" w:sz="0" w:space="0" w:color="auto"/>
          </w:divBdr>
        </w:div>
        <w:div w:id="1653832346">
          <w:marLeft w:val="360"/>
          <w:marRight w:val="0"/>
          <w:marTop w:val="200"/>
          <w:marBottom w:val="0"/>
          <w:divBdr>
            <w:top w:val="none" w:sz="0" w:space="0" w:color="auto"/>
            <w:left w:val="none" w:sz="0" w:space="0" w:color="auto"/>
            <w:bottom w:val="none" w:sz="0" w:space="0" w:color="auto"/>
            <w:right w:val="none" w:sz="0" w:space="0" w:color="auto"/>
          </w:divBdr>
        </w:div>
        <w:div w:id="1178347109">
          <w:marLeft w:val="360"/>
          <w:marRight w:val="0"/>
          <w:marTop w:val="200"/>
          <w:marBottom w:val="0"/>
          <w:divBdr>
            <w:top w:val="none" w:sz="0" w:space="0" w:color="auto"/>
            <w:left w:val="none" w:sz="0" w:space="0" w:color="auto"/>
            <w:bottom w:val="none" w:sz="0" w:space="0" w:color="auto"/>
            <w:right w:val="none" w:sz="0" w:space="0" w:color="auto"/>
          </w:divBdr>
        </w:div>
        <w:div w:id="253899379">
          <w:marLeft w:val="360"/>
          <w:marRight w:val="0"/>
          <w:marTop w:val="200"/>
          <w:marBottom w:val="0"/>
          <w:divBdr>
            <w:top w:val="none" w:sz="0" w:space="0" w:color="auto"/>
            <w:left w:val="none" w:sz="0" w:space="0" w:color="auto"/>
            <w:bottom w:val="none" w:sz="0" w:space="0" w:color="auto"/>
            <w:right w:val="none" w:sz="0" w:space="0" w:color="auto"/>
          </w:divBdr>
        </w:div>
        <w:div w:id="642347543">
          <w:marLeft w:val="360"/>
          <w:marRight w:val="0"/>
          <w:marTop w:val="200"/>
          <w:marBottom w:val="0"/>
          <w:divBdr>
            <w:top w:val="none" w:sz="0" w:space="0" w:color="auto"/>
            <w:left w:val="none" w:sz="0" w:space="0" w:color="auto"/>
            <w:bottom w:val="none" w:sz="0" w:space="0" w:color="auto"/>
            <w:right w:val="none" w:sz="0" w:space="0" w:color="auto"/>
          </w:divBdr>
        </w:div>
      </w:divsChild>
    </w:div>
    <w:div w:id="901797127">
      <w:bodyDiv w:val="1"/>
      <w:marLeft w:val="0"/>
      <w:marRight w:val="0"/>
      <w:marTop w:val="0"/>
      <w:marBottom w:val="0"/>
      <w:divBdr>
        <w:top w:val="none" w:sz="0" w:space="0" w:color="auto"/>
        <w:left w:val="none" w:sz="0" w:space="0" w:color="auto"/>
        <w:bottom w:val="none" w:sz="0" w:space="0" w:color="auto"/>
        <w:right w:val="none" w:sz="0" w:space="0" w:color="auto"/>
      </w:divBdr>
    </w:div>
    <w:div w:id="1037310917">
      <w:bodyDiv w:val="1"/>
      <w:marLeft w:val="0"/>
      <w:marRight w:val="0"/>
      <w:marTop w:val="0"/>
      <w:marBottom w:val="0"/>
      <w:divBdr>
        <w:top w:val="none" w:sz="0" w:space="0" w:color="auto"/>
        <w:left w:val="none" w:sz="0" w:space="0" w:color="auto"/>
        <w:bottom w:val="none" w:sz="0" w:space="0" w:color="auto"/>
        <w:right w:val="none" w:sz="0" w:space="0" w:color="auto"/>
      </w:divBdr>
      <w:divsChild>
        <w:div w:id="1057975772">
          <w:marLeft w:val="0"/>
          <w:marRight w:val="0"/>
          <w:marTop w:val="0"/>
          <w:marBottom w:val="0"/>
          <w:divBdr>
            <w:top w:val="none" w:sz="0" w:space="0" w:color="auto"/>
            <w:left w:val="none" w:sz="0" w:space="0" w:color="auto"/>
            <w:bottom w:val="none" w:sz="0" w:space="0" w:color="auto"/>
            <w:right w:val="none" w:sz="0" w:space="0" w:color="auto"/>
          </w:divBdr>
          <w:divsChild>
            <w:div w:id="836269089">
              <w:marLeft w:val="1"/>
              <w:marRight w:val="1"/>
              <w:marTop w:val="0"/>
              <w:marBottom w:val="0"/>
              <w:divBdr>
                <w:top w:val="none" w:sz="0" w:space="0" w:color="auto"/>
                <w:left w:val="none" w:sz="0" w:space="0" w:color="auto"/>
                <w:bottom w:val="none" w:sz="0" w:space="0" w:color="auto"/>
                <w:right w:val="none" w:sz="0" w:space="0" w:color="auto"/>
              </w:divBdr>
              <w:divsChild>
                <w:div w:id="18982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81567">
      <w:bodyDiv w:val="1"/>
      <w:marLeft w:val="0"/>
      <w:marRight w:val="0"/>
      <w:marTop w:val="0"/>
      <w:marBottom w:val="0"/>
      <w:divBdr>
        <w:top w:val="none" w:sz="0" w:space="0" w:color="auto"/>
        <w:left w:val="none" w:sz="0" w:space="0" w:color="auto"/>
        <w:bottom w:val="none" w:sz="0" w:space="0" w:color="auto"/>
        <w:right w:val="none" w:sz="0" w:space="0" w:color="auto"/>
      </w:divBdr>
      <w:divsChild>
        <w:div w:id="583033649">
          <w:marLeft w:val="360"/>
          <w:marRight w:val="0"/>
          <w:marTop w:val="200"/>
          <w:marBottom w:val="0"/>
          <w:divBdr>
            <w:top w:val="none" w:sz="0" w:space="0" w:color="auto"/>
            <w:left w:val="none" w:sz="0" w:space="0" w:color="auto"/>
            <w:bottom w:val="none" w:sz="0" w:space="0" w:color="auto"/>
            <w:right w:val="none" w:sz="0" w:space="0" w:color="auto"/>
          </w:divBdr>
        </w:div>
        <w:div w:id="1328948080">
          <w:marLeft w:val="360"/>
          <w:marRight w:val="0"/>
          <w:marTop w:val="200"/>
          <w:marBottom w:val="0"/>
          <w:divBdr>
            <w:top w:val="none" w:sz="0" w:space="0" w:color="auto"/>
            <w:left w:val="none" w:sz="0" w:space="0" w:color="auto"/>
            <w:bottom w:val="none" w:sz="0" w:space="0" w:color="auto"/>
            <w:right w:val="none" w:sz="0" w:space="0" w:color="auto"/>
          </w:divBdr>
        </w:div>
        <w:div w:id="1758089635">
          <w:marLeft w:val="360"/>
          <w:marRight w:val="0"/>
          <w:marTop w:val="200"/>
          <w:marBottom w:val="0"/>
          <w:divBdr>
            <w:top w:val="none" w:sz="0" w:space="0" w:color="auto"/>
            <w:left w:val="none" w:sz="0" w:space="0" w:color="auto"/>
            <w:bottom w:val="none" w:sz="0" w:space="0" w:color="auto"/>
            <w:right w:val="none" w:sz="0" w:space="0" w:color="auto"/>
          </w:divBdr>
        </w:div>
        <w:div w:id="197088545">
          <w:marLeft w:val="360"/>
          <w:marRight w:val="0"/>
          <w:marTop w:val="200"/>
          <w:marBottom w:val="0"/>
          <w:divBdr>
            <w:top w:val="none" w:sz="0" w:space="0" w:color="auto"/>
            <w:left w:val="none" w:sz="0" w:space="0" w:color="auto"/>
            <w:bottom w:val="none" w:sz="0" w:space="0" w:color="auto"/>
            <w:right w:val="none" w:sz="0" w:space="0" w:color="auto"/>
          </w:divBdr>
        </w:div>
        <w:div w:id="496848705">
          <w:marLeft w:val="360"/>
          <w:marRight w:val="0"/>
          <w:marTop w:val="200"/>
          <w:marBottom w:val="0"/>
          <w:divBdr>
            <w:top w:val="none" w:sz="0" w:space="0" w:color="auto"/>
            <w:left w:val="none" w:sz="0" w:space="0" w:color="auto"/>
            <w:bottom w:val="none" w:sz="0" w:space="0" w:color="auto"/>
            <w:right w:val="none" w:sz="0" w:space="0" w:color="auto"/>
          </w:divBdr>
        </w:div>
        <w:div w:id="555043707">
          <w:marLeft w:val="360"/>
          <w:marRight w:val="0"/>
          <w:marTop w:val="200"/>
          <w:marBottom w:val="0"/>
          <w:divBdr>
            <w:top w:val="none" w:sz="0" w:space="0" w:color="auto"/>
            <w:left w:val="none" w:sz="0" w:space="0" w:color="auto"/>
            <w:bottom w:val="none" w:sz="0" w:space="0" w:color="auto"/>
            <w:right w:val="none" w:sz="0" w:space="0" w:color="auto"/>
          </w:divBdr>
        </w:div>
      </w:divsChild>
    </w:div>
    <w:div w:id="1352344353">
      <w:bodyDiv w:val="1"/>
      <w:marLeft w:val="0"/>
      <w:marRight w:val="0"/>
      <w:marTop w:val="0"/>
      <w:marBottom w:val="0"/>
      <w:divBdr>
        <w:top w:val="none" w:sz="0" w:space="0" w:color="auto"/>
        <w:left w:val="none" w:sz="0" w:space="0" w:color="auto"/>
        <w:bottom w:val="none" w:sz="0" w:space="0" w:color="auto"/>
        <w:right w:val="none" w:sz="0" w:space="0" w:color="auto"/>
      </w:divBdr>
      <w:divsChild>
        <w:div w:id="24211698">
          <w:marLeft w:val="360"/>
          <w:marRight w:val="0"/>
          <w:marTop w:val="200"/>
          <w:marBottom w:val="0"/>
          <w:divBdr>
            <w:top w:val="none" w:sz="0" w:space="0" w:color="auto"/>
            <w:left w:val="none" w:sz="0" w:space="0" w:color="auto"/>
            <w:bottom w:val="none" w:sz="0" w:space="0" w:color="auto"/>
            <w:right w:val="none" w:sz="0" w:space="0" w:color="auto"/>
          </w:divBdr>
        </w:div>
        <w:div w:id="2088191609">
          <w:marLeft w:val="360"/>
          <w:marRight w:val="0"/>
          <w:marTop w:val="200"/>
          <w:marBottom w:val="0"/>
          <w:divBdr>
            <w:top w:val="none" w:sz="0" w:space="0" w:color="auto"/>
            <w:left w:val="none" w:sz="0" w:space="0" w:color="auto"/>
            <w:bottom w:val="none" w:sz="0" w:space="0" w:color="auto"/>
            <w:right w:val="none" w:sz="0" w:space="0" w:color="auto"/>
          </w:divBdr>
        </w:div>
        <w:div w:id="2134593172">
          <w:marLeft w:val="360"/>
          <w:marRight w:val="0"/>
          <w:marTop w:val="200"/>
          <w:marBottom w:val="0"/>
          <w:divBdr>
            <w:top w:val="none" w:sz="0" w:space="0" w:color="auto"/>
            <w:left w:val="none" w:sz="0" w:space="0" w:color="auto"/>
            <w:bottom w:val="none" w:sz="0" w:space="0" w:color="auto"/>
            <w:right w:val="none" w:sz="0" w:space="0" w:color="auto"/>
          </w:divBdr>
        </w:div>
        <w:div w:id="206527895">
          <w:marLeft w:val="360"/>
          <w:marRight w:val="0"/>
          <w:marTop w:val="200"/>
          <w:marBottom w:val="0"/>
          <w:divBdr>
            <w:top w:val="none" w:sz="0" w:space="0" w:color="auto"/>
            <w:left w:val="none" w:sz="0" w:space="0" w:color="auto"/>
            <w:bottom w:val="none" w:sz="0" w:space="0" w:color="auto"/>
            <w:right w:val="none" w:sz="0" w:space="0" w:color="auto"/>
          </w:divBdr>
        </w:div>
        <w:div w:id="1042558981">
          <w:marLeft w:val="360"/>
          <w:marRight w:val="0"/>
          <w:marTop w:val="200"/>
          <w:marBottom w:val="0"/>
          <w:divBdr>
            <w:top w:val="none" w:sz="0" w:space="0" w:color="auto"/>
            <w:left w:val="none" w:sz="0" w:space="0" w:color="auto"/>
            <w:bottom w:val="none" w:sz="0" w:space="0" w:color="auto"/>
            <w:right w:val="none" w:sz="0" w:space="0" w:color="auto"/>
          </w:divBdr>
        </w:div>
        <w:div w:id="1341203439">
          <w:marLeft w:val="360"/>
          <w:marRight w:val="0"/>
          <w:marTop w:val="200"/>
          <w:marBottom w:val="0"/>
          <w:divBdr>
            <w:top w:val="none" w:sz="0" w:space="0" w:color="auto"/>
            <w:left w:val="none" w:sz="0" w:space="0" w:color="auto"/>
            <w:bottom w:val="none" w:sz="0" w:space="0" w:color="auto"/>
            <w:right w:val="none" w:sz="0" w:space="0" w:color="auto"/>
          </w:divBdr>
        </w:div>
        <w:div w:id="727073245">
          <w:marLeft w:val="360"/>
          <w:marRight w:val="0"/>
          <w:marTop w:val="200"/>
          <w:marBottom w:val="0"/>
          <w:divBdr>
            <w:top w:val="none" w:sz="0" w:space="0" w:color="auto"/>
            <w:left w:val="none" w:sz="0" w:space="0" w:color="auto"/>
            <w:bottom w:val="none" w:sz="0" w:space="0" w:color="auto"/>
            <w:right w:val="none" w:sz="0" w:space="0" w:color="auto"/>
          </w:divBdr>
        </w:div>
        <w:div w:id="576551409">
          <w:marLeft w:val="360"/>
          <w:marRight w:val="0"/>
          <w:marTop w:val="200"/>
          <w:marBottom w:val="0"/>
          <w:divBdr>
            <w:top w:val="none" w:sz="0" w:space="0" w:color="auto"/>
            <w:left w:val="none" w:sz="0" w:space="0" w:color="auto"/>
            <w:bottom w:val="none" w:sz="0" w:space="0" w:color="auto"/>
            <w:right w:val="none" w:sz="0" w:space="0" w:color="auto"/>
          </w:divBdr>
        </w:div>
      </w:divsChild>
    </w:div>
    <w:div w:id="1492871991">
      <w:bodyDiv w:val="1"/>
      <w:marLeft w:val="0"/>
      <w:marRight w:val="0"/>
      <w:marTop w:val="0"/>
      <w:marBottom w:val="0"/>
      <w:divBdr>
        <w:top w:val="none" w:sz="0" w:space="0" w:color="auto"/>
        <w:left w:val="none" w:sz="0" w:space="0" w:color="auto"/>
        <w:bottom w:val="none" w:sz="0" w:space="0" w:color="auto"/>
        <w:right w:val="none" w:sz="0" w:space="0" w:color="auto"/>
      </w:divBdr>
      <w:divsChild>
        <w:div w:id="1267424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7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814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5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031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194486">
          <w:blockQuote w:val="1"/>
          <w:marLeft w:val="720"/>
          <w:marRight w:val="720"/>
          <w:marTop w:val="100"/>
          <w:marBottom w:val="100"/>
          <w:divBdr>
            <w:top w:val="none" w:sz="0" w:space="0" w:color="auto"/>
            <w:left w:val="none" w:sz="0" w:space="0" w:color="auto"/>
            <w:bottom w:val="none" w:sz="0" w:space="0" w:color="auto"/>
            <w:right w:val="none" w:sz="0" w:space="0" w:color="auto"/>
          </w:divBdr>
        </w:div>
        <w:div w:id="636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09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31677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573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65845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622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505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56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43498415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4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7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63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173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92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170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42346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327">
          <w:blockQuote w:val="1"/>
          <w:marLeft w:val="720"/>
          <w:marRight w:val="720"/>
          <w:marTop w:val="100"/>
          <w:marBottom w:val="100"/>
          <w:divBdr>
            <w:top w:val="none" w:sz="0" w:space="0" w:color="auto"/>
            <w:left w:val="none" w:sz="0" w:space="0" w:color="auto"/>
            <w:bottom w:val="none" w:sz="0" w:space="0" w:color="auto"/>
            <w:right w:val="none" w:sz="0" w:space="0" w:color="auto"/>
          </w:divBdr>
        </w:div>
        <w:div w:id="99222296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82905">
          <w:blockQuote w:val="1"/>
          <w:marLeft w:val="720"/>
          <w:marRight w:val="720"/>
          <w:marTop w:val="100"/>
          <w:marBottom w:val="100"/>
          <w:divBdr>
            <w:top w:val="none" w:sz="0" w:space="0" w:color="auto"/>
            <w:left w:val="none" w:sz="0" w:space="0" w:color="auto"/>
            <w:bottom w:val="none" w:sz="0" w:space="0" w:color="auto"/>
            <w:right w:val="none" w:sz="0" w:space="0" w:color="auto"/>
          </w:divBdr>
        </w:div>
        <w:div w:id="30821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482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53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881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626735">
      <w:bodyDiv w:val="1"/>
      <w:marLeft w:val="0"/>
      <w:marRight w:val="0"/>
      <w:marTop w:val="0"/>
      <w:marBottom w:val="0"/>
      <w:divBdr>
        <w:top w:val="none" w:sz="0" w:space="0" w:color="auto"/>
        <w:left w:val="none" w:sz="0" w:space="0" w:color="auto"/>
        <w:bottom w:val="none" w:sz="0" w:space="0" w:color="auto"/>
        <w:right w:val="none" w:sz="0" w:space="0" w:color="auto"/>
      </w:divBdr>
      <w:divsChild>
        <w:div w:id="1787889377">
          <w:marLeft w:val="0"/>
          <w:marRight w:val="0"/>
          <w:marTop w:val="0"/>
          <w:marBottom w:val="60"/>
          <w:divBdr>
            <w:top w:val="none" w:sz="0" w:space="0" w:color="auto"/>
            <w:left w:val="none" w:sz="0" w:space="0" w:color="auto"/>
            <w:bottom w:val="none" w:sz="0" w:space="0" w:color="auto"/>
            <w:right w:val="none" w:sz="0" w:space="0" w:color="auto"/>
          </w:divBdr>
        </w:div>
      </w:divsChild>
    </w:div>
    <w:div w:id="1761638249">
      <w:bodyDiv w:val="1"/>
      <w:marLeft w:val="0"/>
      <w:marRight w:val="0"/>
      <w:marTop w:val="0"/>
      <w:marBottom w:val="0"/>
      <w:divBdr>
        <w:top w:val="none" w:sz="0" w:space="0" w:color="auto"/>
        <w:left w:val="none" w:sz="0" w:space="0" w:color="auto"/>
        <w:bottom w:val="none" w:sz="0" w:space="0" w:color="auto"/>
        <w:right w:val="none" w:sz="0" w:space="0" w:color="auto"/>
      </w:divBdr>
      <w:divsChild>
        <w:div w:id="1047219946">
          <w:marLeft w:val="360"/>
          <w:marRight w:val="0"/>
          <w:marTop w:val="200"/>
          <w:marBottom w:val="0"/>
          <w:divBdr>
            <w:top w:val="none" w:sz="0" w:space="0" w:color="auto"/>
            <w:left w:val="none" w:sz="0" w:space="0" w:color="auto"/>
            <w:bottom w:val="none" w:sz="0" w:space="0" w:color="auto"/>
            <w:right w:val="none" w:sz="0" w:space="0" w:color="auto"/>
          </w:divBdr>
        </w:div>
        <w:div w:id="40636727">
          <w:marLeft w:val="360"/>
          <w:marRight w:val="0"/>
          <w:marTop w:val="200"/>
          <w:marBottom w:val="0"/>
          <w:divBdr>
            <w:top w:val="none" w:sz="0" w:space="0" w:color="auto"/>
            <w:left w:val="none" w:sz="0" w:space="0" w:color="auto"/>
            <w:bottom w:val="none" w:sz="0" w:space="0" w:color="auto"/>
            <w:right w:val="none" w:sz="0" w:space="0" w:color="auto"/>
          </w:divBdr>
        </w:div>
        <w:div w:id="2131776521">
          <w:marLeft w:val="360"/>
          <w:marRight w:val="0"/>
          <w:marTop w:val="200"/>
          <w:marBottom w:val="0"/>
          <w:divBdr>
            <w:top w:val="none" w:sz="0" w:space="0" w:color="auto"/>
            <w:left w:val="none" w:sz="0" w:space="0" w:color="auto"/>
            <w:bottom w:val="none" w:sz="0" w:space="0" w:color="auto"/>
            <w:right w:val="none" w:sz="0" w:space="0" w:color="auto"/>
          </w:divBdr>
        </w:div>
        <w:div w:id="1215506282">
          <w:marLeft w:val="360"/>
          <w:marRight w:val="0"/>
          <w:marTop w:val="200"/>
          <w:marBottom w:val="0"/>
          <w:divBdr>
            <w:top w:val="none" w:sz="0" w:space="0" w:color="auto"/>
            <w:left w:val="none" w:sz="0" w:space="0" w:color="auto"/>
            <w:bottom w:val="none" w:sz="0" w:space="0" w:color="auto"/>
            <w:right w:val="none" w:sz="0" w:space="0" w:color="auto"/>
          </w:divBdr>
        </w:div>
        <w:div w:id="1552493424">
          <w:marLeft w:val="360"/>
          <w:marRight w:val="0"/>
          <w:marTop w:val="200"/>
          <w:marBottom w:val="0"/>
          <w:divBdr>
            <w:top w:val="none" w:sz="0" w:space="0" w:color="auto"/>
            <w:left w:val="none" w:sz="0" w:space="0" w:color="auto"/>
            <w:bottom w:val="none" w:sz="0" w:space="0" w:color="auto"/>
            <w:right w:val="none" w:sz="0" w:space="0" w:color="auto"/>
          </w:divBdr>
        </w:div>
        <w:div w:id="437409148">
          <w:marLeft w:val="360"/>
          <w:marRight w:val="0"/>
          <w:marTop w:val="200"/>
          <w:marBottom w:val="0"/>
          <w:divBdr>
            <w:top w:val="none" w:sz="0" w:space="0" w:color="auto"/>
            <w:left w:val="none" w:sz="0" w:space="0" w:color="auto"/>
            <w:bottom w:val="none" w:sz="0" w:space="0" w:color="auto"/>
            <w:right w:val="none" w:sz="0" w:space="0" w:color="auto"/>
          </w:divBdr>
        </w:div>
        <w:div w:id="1247425874">
          <w:marLeft w:val="360"/>
          <w:marRight w:val="0"/>
          <w:marTop w:val="200"/>
          <w:marBottom w:val="0"/>
          <w:divBdr>
            <w:top w:val="none" w:sz="0" w:space="0" w:color="auto"/>
            <w:left w:val="none" w:sz="0" w:space="0" w:color="auto"/>
            <w:bottom w:val="none" w:sz="0" w:space="0" w:color="auto"/>
            <w:right w:val="none" w:sz="0" w:space="0" w:color="auto"/>
          </w:divBdr>
        </w:div>
        <w:div w:id="1614245318">
          <w:marLeft w:val="360"/>
          <w:marRight w:val="0"/>
          <w:marTop w:val="200"/>
          <w:marBottom w:val="0"/>
          <w:divBdr>
            <w:top w:val="none" w:sz="0" w:space="0" w:color="auto"/>
            <w:left w:val="none" w:sz="0" w:space="0" w:color="auto"/>
            <w:bottom w:val="none" w:sz="0" w:space="0" w:color="auto"/>
            <w:right w:val="none" w:sz="0" w:space="0" w:color="auto"/>
          </w:divBdr>
        </w:div>
      </w:divsChild>
    </w:div>
    <w:div w:id="1778062491">
      <w:bodyDiv w:val="1"/>
      <w:marLeft w:val="0"/>
      <w:marRight w:val="0"/>
      <w:marTop w:val="0"/>
      <w:marBottom w:val="0"/>
      <w:divBdr>
        <w:top w:val="none" w:sz="0" w:space="0" w:color="auto"/>
        <w:left w:val="none" w:sz="0" w:space="0" w:color="auto"/>
        <w:bottom w:val="none" w:sz="0" w:space="0" w:color="auto"/>
        <w:right w:val="none" w:sz="0" w:space="0" w:color="auto"/>
      </w:divBdr>
      <w:divsChild>
        <w:div w:id="1470660213">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rise.com/course/1194303/aqa-a-level-french-year-1-as-20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lyricstraining.com/fr/" TargetMode="External"/><Relationship Id="rId5" Type="http://schemas.openxmlformats.org/officeDocument/2006/relationships/image" Target="media/image1.jpeg"/><Relationship Id="rId15" Type="http://schemas.openxmlformats.org/officeDocument/2006/relationships/customXml" Target="../customXml/item2.xml"/><Relationship Id="rId10" Type="http://schemas.openxmlformats.org/officeDocument/2006/relationships/hyperlink" Target="http://www.chartsinfrance.net/charts/singles.php" TargetMode="External"/><Relationship Id="rId4" Type="http://schemas.openxmlformats.org/officeDocument/2006/relationships/webSettings" Target="webSettings.xml"/><Relationship Id="rId9" Type="http://schemas.openxmlformats.org/officeDocument/2006/relationships/hyperlink" Target="http://www.wordreference.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A32C44A77E046BF43233EC5A609E9" ma:contentTypeVersion="8" ma:contentTypeDescription="Create a new document." ma:contentTypeScope="" ma:versionID="92f103b1dbf296f928e8d1d10608ef5c">
  <xsd:schema xmlns:xsd="http://www.w3.org/2001/XMLSchema" xmlns:xs="http://www.w3.org/2001/XMLSchema" xmlns:p="http://schemas.microsoft.com/office/2006/metadata/properties" xmlns:ns2="da318f30-fb3f-484b-bab5-a53ac9e4c045" xmlns:ns3="3dc99054-b3ce-4bed-b8ac-9279ca89ab2a" targetNamespace="http://schemas.microsoft.com/office/2006/metadata/properties" ma:root="true" ma:fieldsID="92437c3de8a896cc56f628e8a7518a97" ns2:_="" ns3:_="">
    <xsd:import namespace="da318f30-fb3f-484b-bab5-a53ac9e4c045"/>
    <xsd:import namespace="3dc99054-b3ce-4bed-b8ac-9279ca89ab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18f30-fb3f-484b-bab5-a53ac9e4c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c99054-b3ce-4bed-b8ac-9279ca89ab2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B8AAB2-2E96-4D44-A413-E67BACFD06FB}"/>
</file>

<file path=customXml/itemProps2.xml><?xml version="1.0" encoding="utf-8"?>
<ds:datastoreItem xmlns:ds="http://schemas.openxmlformats.org/officeDocument/2006/customXml" ds:itemID="{0E54A3AE-D79F-4026-9622-39A2C38DD287}"/>
</file>

<file path=customXml/itemProps3.xml><?xml version="1.0" encoding="utf-8"?>
<ds:datastoreItem xmlns:ds="http://schemas.openxmlformats.org/officeDocument/2006/customXml" ds:itemID="{AB81F6B4-6F08-401C-8955-5CE598077304}"/>
</file>

<file path=docProps/app.xml><?xml version="1.0" encoding="utf-8"?>
<Properties xmlns="http://schemas.openxmlformats.org/officeDocument/2006/extended-properties" xmlns:vt="http://schemas.openxmlformats.org/officeDocument/2006/docPropsVTypes">
  <Template>Normal</Template>
  <TotalTime>1</TotalTime>
  <Pages>6</Pages>
  <Words>1846</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McKeating, Daniel</dc:creator>
  <cp:keywords/>
  <dc:description/>
  <cp:lastModifiedBy>McKeating, Daniel</cp:lastModifiedBy>
  <cp:revision>2</cp:revision>
  <cp:lastPrinted>2018-06-20T14:54:00Z</cp:lastPrinted>
  <dcterms:created xsi:type="dcterms:W3CDTF">2020-05-04T08:10:00Z</dcterms:created>
  <dcterms:modified xsi:type="dcterms:W3CDTF">2020-05-04T08:10:00Z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0x010100E49A32C44A77E046BF43233EC5A609E9</vt:lpwstr>
  </property>
</Properties>
</file>