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196B5A9D"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D8341D">
        <w:rPr>
          <w:sz w:val="21"/>
          <w:szCs w:val="21"/>
          <w:lang w:val="en-GB"/>
        </w:rPr>
        <w:t xml:space="preserve">10 </w:t>
      </w:r>
      <w:r w:rsidR="00BB4C71">
        <w:rPr>
          <w:sz w:val="21"/>
          <w:szCs w:val="21"/>
          <w:lang w:val="en-GB"/>
        </w:rPr>
        <w:t>Spring</w:t>
      </w:r>
      <w:r w:rsidR="002C019F">
        <w:rPr>
          <w:sz w:val="21"/>
          <w:szCs w:val="21"/>
          <w:lang w:val="en-GB"/>
        </w:rPr>
        <w:t xml:space="preserve"> 2022</w:t>
      </w:r>
    </w:p>
    <w:p w14:paraId="374AD201" w14:textId="77777777" w:rsidR="00312C50" w:rsidRPr="007B04C0" w:rsidRDefault="00312C50">
      <w:pPr>
        <w:rPr>
          <w:sz w:val="21"/>
          <w:szCs w:val="21"/>
          <w:lang w:val="en-GB"/>
        </w:rPr>
      </w:pPr>
    </w:p>
    <w:p w14:paraId="4C674615" w14:textId="6AEDBA88"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C019F">
        <w:rPr>
          <w:sz w:val="21"/>
          <w:szCs w:val="21"/>
          <w:lang w:val="en-GB"/>
        </w:rPr>
        <w:t>Jan- Mar/Apr</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421070F" w14:textId="20EB97A6" w:rsidR="006C1766" w:rsidRDefault="006C1766" w:rsidP="00D8341D">
            <w:pPr>
              <w:pStyle w:val="ListParagraph"/>
              <w:numPr>
                <w:ilvl w:val="0"/>
                <w:numId w:val="17"/>
              </w:numPr>
              <w:jc w:val="both"/>
              <w:rPr>
                <w:b/>
                <w:sz w:val="21"/>
                <w:szCs w:val="21"/>
                <w:lang w:val="en-GB"/>
              </w:rPr>
            </w:pPr>
            <w:r>
              <w:rPr>
                <w:b/>
                <w:sz w:val="21"/>
                <w:szCs w:val="21"/>
                <w:lang w:val="en-GB"/>
              </w:rPr>
              <w:t xml:space="preserve">Students will </w:t>
            </w:r>
            <w:r w:rsidR="002A22E9">
              <w:rPr>
                <w:b/>
                <w:sz w:val="21"/>
                <w:szCs w:val="21"/>
                <w:lang w:val="en-GB"/>
              </w:rPr>
              <w:t>then continue with Conflict and tension unit until completed</w:t>
            </w:r>
          </w:p>
          <w:p w14:paraId="6AA673C2" w14:textId="77777777" w:rsidR="00BC4161" w:rsidRDefault="00BC4161" w:rsidP="00D8341D">
            <w:pPr>
              <w:pStyle w:val="ListParagraph"/>
              <w:numPr>
                <w:ilvl w:val="0"/>
                <w:numId w:val="17"/>
              </w:numPr>
              <w:jc w:val="both"/>
              <w:rPr>
                <w:b/>
                <w:sz w:val="21"/>
                <w:szCs w:val="21"/>
                <w:lang w:val="en-GB"/>
              </w:rPr>
            </w:pPr>
            <w:r>
              <w:rPr>
                <w:b/>
                <w:sz w:val="21"/>
                <w:szCs w:val="21"/>
                <w:lang w:val="en-GB"/>
              </w:rPr>
              <w:t>The students will then move on to study Power and the People on Paper 2</w:t>
            </w:r>
          </w:p>
          <w:p w14:paraId="02CADD50" w14:textId="77777777" w:rsidR="00274E34" w:rsidRDefault="00274E34" w:rsidP="00274E34">
            <w:pPr>
              <w:jc w:val="both"/>
              <w:rPr>
                <w:b/>
                <w:sz w:val="21"/>
                <w:szCs w:val="21"/>
                <w:lang w:val="en-GB"/>
              </w:rPr>
            </w:pPr>
            <w:r>
              <w:rPr>
                <w:b/>
                <w:sz w:val="21"/>
                <w:szCs w:val="21"/>
                <w:lang w:val="en-GB"/>
              </w:rPr>
              <w:t>Key knowledge to be developed during these topics:</w:t>
            </w:r>
          </w:p>
          <w:p w14:paraId="7241878E" w14:textId="77777777" w:rsidR="00274E34" w:rsidRDefault="00274E34" w:rsidP="00274E34">
            <w:pPr>
              <w:pStyle w:val="ListParagraph"/>
              <w:numPr>
                <w:ilvl w:val="0"/>
                <w:numId w:val="28"/>
              </w:numPr>
              <w:jc w:val="both"/>
              <w:rPr>
                <w:b/>
                <w:sz w:val="21"/>
                <w:szCs w:val="21"/>
                <w:lang w:val="en-GB"/>
              </w:rPr>
            </w:pPr>
            <w:r>
              <w:rPr>
                <w:b/>
                <w:sz w:val="21"/>
                <w:szCs w:val="21"/>
                <w:lang w:val="en-GB"/>
              </w:rPr>
              <w:t xml:space="preserve">Students develop knowledge of the League of Nations and the challenges they face in the 1930s </w:t>
            </w:r>
          </w:p>
          <w:p w14:paraId="7B977359" w14:textId="77777777" w:rsidR="00274E34" w:rsidRDefault="00274E34" w:rsidP="00274E34">
            <w:pPr>
              <w:pStyle w:val="ListParagraph"/>
              <w:numPr>
                <w:ilvl w:val="0"/>
                <w:numId w:val="28"/>
              </w:numPr>
              <w:jc w:val="both"/>
              <w:rPr>
                <w:b/>
                <w:sz w:val="21"/>
                <w:szCs w:val="21"/>
                <w:lang w:val="en-GB"/>
              </w:rPr>
            </w:pPr>
            <w:r>
              <w:rPr>
                <w:b/>
                <w:sz w:val="21"/>
                <w:szCs w:val="21"/>
                <w:lang w:val="en-GB"/>
              </w:rPr>
              <w:t>Students develop an understanding of Hitler’s steps to war</w:t>
            </w:r>
          </w:p>
          <w:p w14:paraId="1326714E" w14:textId="77777777" w:rsidR="00274E34" w:rsidRDefault="00274E34" w:rsidP="00274E34">
            <w:pPr>
              <w:pStyle w:val="ListParagraph"/>
              <w:numPr>
                <w:ilvl w:val="0"/>
                <w:numId w:val="28"/>
              </w:numPr>
              <w:jc w:val="both"/>
              <w:rPr>
                <w:b/>
                <w:sz w:val="21"/>
                <w:szCs w:val="21"/>
                <w:lang w:val="en-GB"/>
              </w:rPr>
            </w:pPr>
            <w:r>
              <w:rPr>
                <w:b/>
                <w:sz w:val="21"/>
                <w:szCs w:val="21"/>
                <w:lang w:val="en-GB"/>
              </w:rPr>
              <w:t>Students recap the impact of the Treaty of Versailles from last term</w:t>
            </w:r>
          </w:p>
          <w:p w14:paraId="0F465347" w14:textId="77777777" w:rsidR="00274E34" w:rsidRDefault="00274E34" w:rsidP="00274E34">
            <w:pPr>
              <w:pStyle w:val="ListParagraph"/>
              <w:numPr>
                <w:ilvl w:val="0"/>
                <w:numId w:val="28"/>
              </w:numPr>
              <w:jc w:val="both"/>
              <w:rPr>
                <w:b/>
                <w:sz w:val="21"/>
                <w:szCs w:val="21"/>
                <w:lang w:val="en-GB"/>
              </w:rPr>
            </w:pPr>
            <w:r>
              <w:rPr>
                <w:b/>
                <w:sz w:val="21"/>
                <w:szCs w:val="21"/>
                <w:lang w:val="en-GB"/>
              </w:rPr>
              <w:t>Students begin to understand power and the development of democracy in Britain by studying the first and second barons wars</w:t>
            </w:r>
          </w:p>
          <w:p w14:paraId="19C23ED5" w14:textId="4735C648" w:rsidR="00274E34" w:rsidRPr="00274E34" w:rsidRDefault="00274E34" w:rsidP="00274E34">
            <w:pPr>
              <w:pStyle w:val="ListParagraph"/>
              <w:numPr>
                <w:ilvl w:val="0"/>
                <w:numId w:val="28"/>
              </w:numPr>
              <w:jc w:val="both"/>
              <w:rPr>
                <w:b/>
                <w:sz w:val="21"/>
                <w:szCs w:val="21"/>
                <w:lang w:val="en-GB"/>
              </w:rPr>
            </w:pPr>
            <w:r>
              <w:rPr>
                <w:b/>
                <w:sz w:val="21"/>
                <w:szCs w:val="21"/>
                <w:lang w:val="en-GB"/>
              </w:rPr>
              <w:t>Students begin to develop understanding of protest and rebellion and different methods of campaigning for rights.</w:t>
            </w:r>
            <w:bookmarkStart w:id="0" w:name="_GoBack"/>
            <w:bookmarkEnd w:id="0"/>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7A5DB87" w14:textId="2B4C0CF2" w:rsidR="006C1766" w:rsidRDefault="006C1766" w:rsidP="00D8341D">
            <w:pPr>
              <w:pStyle w:val="ListParagraph"/>
              <w:numPr>
                <w:ilvl w:val="0"/>
                <w:numId w:val="18"/>
              </w:numPr>
              <w:rPr>
                <w:b/>
                <w:sz w:val="21"/>
                <w:szCs w:val="21"/>
                <w:lang w:val="en-GB"/>
              </w:rPr>
            </w:pPr>
            <w:r>
              <w:rPr>
                <w:b/>
                <w:sz w:val="21"/>
                <w:szCs w:val="21"/>
                <w:lang w:val="en-GB"/>
              </w:rPr>
              <w:t xml:space="preserve">The students will have the key knowledge of the Germany unit </w:t>
            </w:r>
            <w:r w:rsidR="002A22E9">
              <w:rPr>
                <w:b/>
                <w:sz w:val="21"/>
                <w:szCs w:val="21"/>
                <w:lang w:val="en-GB"/>
              </w:rPr>
              <w:t>which will help them understand aspects of the international relations during the inter war years and help with the Foreign policy section</w:t>
            </w:r>
          </w:p>
          <w:p w14:paraId="30878C56" w14:textId="16B8605E" w:rsidR="00BC4161" w:rsidRPr="004F3C65" w:rsidRDefault="00BC4161" w:rsidP="00D8341D">
            <w:pPr>
              <w:pStyle w:val="ListParagraph"/>
              <w:numPr>
                <w:ilvl w:val="0"/>
                <w:numId w:val="18"/>
              </w:numPr>
              <w:rPr>
                <w:b/>
                <w:sz w:val="21"/>
                <w:szCs w:val="21"/>
                <w:lang w:val="en-GB"/>
              </w:rPr>
            </w:pPr>
            <w:r>
              <w:rPr>
                <w:b/>
                <w:sz w:val="21"/>
                <w:szCs w:val="21"/>
                <w:lang w:val="en-GB"/>
              </w:rPr>
              <w:t xml:space="preserve">The students will have some basic knowledge of key events of the Power and the People Unit from KS3 such as Peasants revolt, the </w:t>
            </w:r>
            <w:r w:rsidR="00015282">
              <w:rPr>
                <w:b/>
                <w:sz w:val="21"/>
                <w:szCs w:val="21"/>
                <w:lang w:val="en-GB"/>
              </w:rPr>
              <w:t>baron’s</w:t>
            </w:r>
            <w:r>
              <w:rPr>
                <w:b/>
                <w:sz w:val="21"/>
                <w:szCs w:val="21"/>
                <w:lang w:val="en-GB"/>
              </w:rPr>
              <w:t xml:space="preserve"> wars, the English Civil War, Women’s rights etc. This knowledge will be recalled and developed in detail for this Paper 2 unit.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13AC6915" w14:textId="32C0735E" w:rsidR="00015282" w:rsidRPr="00015282" w:rsidRDefault="00015282" w:rsidP="00015282">
            <w:pPr>
              <w:pStyle w:val="ListParagraph"/>
              <w:numPr>
                <w:ilvl w:val="0"/>
                <w:numId w:val="27"/>
              </w:numPr>
              <w:rPr>
                <w:b/>
                <w:sz w:val="21"/>
                <w:szCs w:val="21"/>
                <w:lang w:val="en-GB"/>
              </w:rPr>
            </w:pPr>
            <w:r>
              <w:rPr>
                <w:b/>
                <w:sz w:val="21"/>
                <w:szCs w:val="21"/>
                <w:lang w:val="en-GB"/>
              </w:rPr>
              <w:t xml:space="preserve">The students will be </w:t>
            </w:r>
            <w:r w:rsidR="002C019F">
              <w:rPr>
                <w:b/>
                <w:sz w:val="21"/>
                <w:szCs w:val="21"/>
                <w:lang w:val="en-GB"/>
              </w:rPr>
              <w:t>continuin</w:t>
            </w:r>
            <w:r>
              <w:rPr>
                <w:b/>
                <w:sz w:val="21"/>
                <w:szCs w:val="21"/>
                <w:lang w:val="en-GB"/>
              </w:rPr>
              <w:t xml:space="preserve">g and developing their knowledge and skills with the </w:t>
            </w:r>
            <w:r w:rsidR="002C019F">
              <w:rPr>
                <w:b/>
                <w:sz w:val="21"/>
                <w:szCs w:val="21"/>
                <w:lang w:val="en-GB"/>
              </w:rPr>
              <w:t xml:space="preserve">Conflict </w:t>
            </w:r>
            <w:r>
              <w:rPr>
                <w:b/>
                <w:sz w:val="21"/>
                <w:szCs w:val="21"/>
                <w:lang w:val="en-GB"/>
              </w:rPr>
              <w:t xml:space="preserve">unit at this point </w:t>
            </w:r>
            <w:r w:rsidR="00274E34">
              <w:rPr>
                <w:b/>
                <w:sz w:val="21"/>
                <w:szCs w:val="21"/>
                <w:lang w:val="en-GB"/>
              </w:rPr>
              <w:t xml:space="preserve">to continue on from last term. It is best to study the Conflict and Germany unit in sequence as they link well together to help students understanding. </w:t>
            </w:r>
          </w:p>
          <w:p w14:paraId="4B8DE692" w14:textId="72F9EDD7" w:rsidR="00015282" w:rsidRPr="00015282" w:rsidRDefault="00D8341D" w:rsidP="00BC4161">
            <w:pPr>
              <w:pStyle w:val="ListParagraph"/>
              <w:numPr>
                <w:ilvl w:val="0"/>
                <w:numId w:val="26"/>
              </w:numPr>
              <w:rPr>
                <w:b/>
                <w:bCs/>
                <w:sz w:val="21"/>
                <w:szCs w:val="21"/>
                <w:lang w:val="en-GB"/>
              </w:rPr>
            </w:pPr>
            <w:r>
              <w:rPr>
                <w:b/>
                <w:sz w:val="21"/>
                <w:szCs w:val="21"/>
                <w:lang w:val="en-GB"/>
              </w:rPr>
              <w:t xml:space="preserve">The students will study </w:t>
            </w:r>
            <w:r w:rsidR="00274E34">
              <w:rPr>
                <w:b/>
                <w:sz w:val="21"/>
                <w:szCs w:val="21"/>
                <w:lang w:val="en-GB"/>
              </w:rPr>
              <w:t>Power and the People</w:t>
            </w:r>
            <w:r>
              <w:rPr>
                <w:b/>
                <w:sz w:val="21"/>
                <w:szCs w:val="21"/>
                <w:lang w:val="en-GB"/>
              </w:rPr>
              <w:t xml:space="preserve"> as one of their four GCSE units as it is </w:t>
            </w:r>
            <w:r w:rsidR="00BC4161">
              <w:rPr>
                <w:b/>
                <w:sz w:val="21"/>
                <w:szCs w:val="21"/>
                <w:lang w:val="en-GB"/>
              </w:rPr>
              <w:t>a thematic study of British history and people fighting for power and rights</w:t>
            </w:r>
            <w:r w:rsidR="00015282">
              <w:rPr>
                <w:b/>
                <w:sz w:val="21"/>
                <w:szCs w:val="21"/>
                <w:lang w:val="en-GB"/>
              </w:rPr>
              <w:t xml:space="preserve">, it is an important unit for students to begin to understand how Britain came to be the democratic country it is today and how those rights developed over a long period. </w:t>
            </w:r>
          </w:p>
          <w:p w14:paraId="3BAC7F98" w14:textId="77777777" w:rsidR="00015282" w:rsidRPr="00015282" w:rsidRDefault="00015282" w:rsidP="00015282">
            <w:pPr>
              <w:pStyle w:val="ListParagraph"/>
              <w:rPr>
                <w:b/>
                <w:bCs/>
                <w:sz w:val="21"/>
                <w:szCs w:val="21"/>
                <w:lang w:val="en-GB"/>
              </w:rPr>
            </w:pP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06CBA919" w14:textId="4755DCE0" w:rsidR="00015282" w:rsidRPr="00015282" w:rsidRDefault="00015282" w:rsidP="00015282">
            <w:pPr>
              <w:pStyle w:val="ListParagraph"/>
              <w:numPr>
                <w:ilvl w:val="0"/>
                <w:numId w:val="26"/>
              </w:numPr>
              <w:rPr>
                <w:b/>
                <w:bCs/>
                <w:sz w:val="21"/>
                <w:szCs w:val="21"/>
                <w:lang w:val="en-GB"/>
              </w:rPr>
            </w:pPr>
            <w:r>
              <w:rPr>
                <w:b/>
                <w:bCs/>
                <w:sz w:val="21"/>
                <w:szCs w:val="21"/>
                <w:lang w:val="en-GB"/>
              </w:rPr>
              <w:t xml:space="preserve">The students </w:t>
            </w:r>
            <w:r w:rsidR="00274E34">
              <w:rPr>
                <w:b/>
                <w:bCs/>
                <w:sz w:val="21"/>
                <w:szCs w:val="21"/>
                <w:lang w:val="en-GB"/>
              </w:rPr>
              <w:t>continue the conflict</w:t>
            </w:r>
            <w:r>
              <w:rPr>
                <w:b/>
                <w:bCs/>
                <w:sz w:val="21"/>
                <w:szCs w:val="21"/>
                <w:lang w:val="en-GB"/>
              </w:rPr>
              <w:t xml:space="preserve"> unit at this point </w:t>
            </w:r>
            <w:r w:rsidR="00274E34">
              <w:rPr>
                <w:b/>
                <w:bCs/>
                <w:sz w:val="21"/>
                <w:szCs w:val="21"/>
                <w:lang w:val="en-GB"/>
              </w:rPr>
              <w:t>to continue on from last term and</w:t>
            </w:r>
            <w:r>
              <w:rPr>
                <w:b/>
                <w:bCs/>
                <w:sz w:val="21"/>
                <w:szCs w:val="21"/>
                <w:lang w:val="en-GB"/>
              </w:rPr>
              <w:t xml:space="preserve"> it allows students to understand that the Paper 1 units will be sat in one exam and should be revised together.</w:t>
            </w:r>
            <w:r w:rsidR="00274E34">
              <w:rPr>
                <w:b/>
                <w:bCs/>
                <w:sz w:val="21"/>
                <w:szCs w:val="21"/>
                <w:lang w:val="en-GB"/>
              </w:rPr>
              <w:t xml:space="preserve"> Therefore we study the Paper 1 units first to help them understand this (Germany and Conflict)</w:t>
            </w:r>
          </w:p>
          <w:p w14:paraId="451BC080" w14:textId="4FBB86DB" w:rsidR="006C25B0" w:rsidRPr="00A7094D" w:rsidRDefault="006C25B0" w:rsidP="00A7094D">
            <w:pPr>
              <w:pStyle w:val="ListParagraph"/>
              <w:numPr>
                <w:ilvl w:val="0"/>
                <w:numId w:val="20"/>
              </w:numPr>
              <w:jc w:val="both"/>
              <w:rPr>
                <w:i/>
                <w:sz w:val="21"/>
                <w:szCs w:val="21"/>
                <w:lang w:val="en-GB"/>
              </w:rPr>
            </w:pPr>
            <w:r>
              <w:rPr>
                <w:b/>
                <w:sz w:val="21"/>
                <w:szCs w:val="21"/>
                <w:lang w:val="en-GB"/>
              </w:rPr>
              <w:t xml:space="preserve">The Students </w:t>
            </w:r>
            <w:r w:rsidR="00A7094D">
              <w:rPr>
                <w:b/>
                <w:sz w:val="21"/>
                <w:szCs w:val="21"/>
                <w:lang w:val="en-GB"/>
              </w:rPr>
              <w:t xml:space="preserve">study the </w:t>
            </w:r>
            <w:r w:rsidR="00015282">
              <w:rPr>
                <w:b/>
                <w:sz w:val="21"/>
                <w:szCs w:val="21"/>
                <w:lang w:val="en-GB"/>
              </w:rPr>
              <w:t>Power and the People</w:t>
            </w:r>
            <w:r w:rsidR="00D8341D">
              <w:rPr>
                <w:b/>
                <w:sz w:val="21"/>
                <w:szCs w:val="21"/>
                <w:lang w:val="en-GB"/>
              </w:rPr>
              <w:t xml:space="preserve"> Unit at the </w:t>
            </w:r>
            <w:r w:rsidR="00015282">
              <w:rPr>
                <w:b/>
                <w:sz w:val="21"/>
                <w:szCs w:val="21"/>
                <w:lang w:val="en-GB"/>
              </w:rPr>
              <w:t>end</w:t>
            </w:r>
            <w:r w:rsidR="00D8341D">
              <w:rPr>
                <w:b/>
                <w:sz w:val="21"/>
                <w:szCs w:val="21"/>
                <w:lang w:val="en-GB"/>
              </w:rPr>
              <w:t xml:space="preserve"> of Year 10 as it </w:t>
            </w:r>
            <w:r w:rsidR="00015282">
              <w:rPr>
                <w:b/>
                <w:sz w:val="21"/>
                <w:szCs w:val="21"/>
                <w:lang w:val="en-GB"/>
              </w:rPr>
              <w:t xml:space="preserve">is a challenging unit that takes a lot of time to cover and students need to have covered the full unit before the 16 mark exam style question on this unit can be attempted. </w:t>
            </w:r>
            <w:r w:rsidR="006C1766">
              <w:rPr>
                <w:b/>
                <w:sz w:val="21"/>
                <w:szCs w:val="21"/>
                <w:lang w:val="en-GB"/>
              </w:rPr>
              <w:t xml:space="preserve"> </w:t>
            </w:r>
            <w:r w:rsidR="00015282">
              <w:rPr>
                <w:b/>
                <w:sz w:val="21"/>
                <w:szCs w:val="21"/>
                <w:lang w:val="en-GB"/>
              </w:rPr>
              <w:t xml:space="preserve">Completing it at this time means that students have time to take in the challenging content and we have enough time to go over and focus on the 16 mark questions at the end of the topic. In addition, students have developed their historical skills with the previous two units. </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428A2CEF" w14:textId="5AE34243" w:rsidR="006C1766" w:rsidRDefault="00015282" w:rsidP="007D1862">
            <w:pPr>
              <w:pStyle w:val="ListParagraph"/>
              <w:numPr>
                <w:ilvl w:val="0"/>
                <w:numId w:val="25"/>
              </w:numPr>
              <w:jc w:val="both"/>
              <w:rPr>
                <w:b/>
                <w:sz w:val="21"/>
                <w:szCs w:val="21"/>
                <w:lang w:val="en-GB"/>
              </w:rPr>
            </w:pPr>
            <w:r>
              <w:rPr>
                <w:b/>
                <w:sz w:val="21"/>
                <w:szCs w:val="21"/>
                <w:lang w:val="en-GB"/>
              </w:rPr>
              <w:t>Civil war</w:t>
            </w:r>
          </w:p>
          <w:p w14:paraId="5B71E1C6" w14:textId="639408E7" w:rsidR="00015282" w:rsidRDefault="00015282" w:rsidP="007D1862">
            <w:pPr>
              <w:pStyle w:val="ListParagraph"/>
              <w:numPr>
                <w:ilvl w:val="0"/>
                <w:numId w:val="25"/>
              </w:numPr>
              <w:jc w:val="both"/>
              <w:rPr>
                <w:b/>
                <w:sz w:val="21"/>
                <w:szCs w:val="21"/>
                <w:lang w:val="en-GB"/>
              </w:rPr>
            </w:pPr>
            <w:r>
              <w:rPr>
                <w:b/>
                <w:sz w:val="21"/>
                <w:szCs w:val="21"/>
                <w:lang w:val="en-GB"/>
              </w:rPr>
              <w:t>Barons</w:t>
            </w:r>
          </w:p>
          <w:p w14:paraId="68D3B5DA" w14:textId="2B290FF4" w:rsidR="00015282" w:rsidRDefault="00015282" w:rsidP="007D1862">
            <w:pPr>
              <w:pStyle w:val="ListParagraph"/>
              <w:numPr>
                <w:ilvl w:val="0"/>
                <w:numId w:val="25"/>
              </w:numPr>
              <w:jc w:val="both"/>
              <w:rPr>
                <w:b/>
                <w:sz w:val="21"/>
                <w:szCs w:val="21"/>
                <w:lang w:val="en-GB"/>
              </w:rPr>
            </w:pPr>
            <w:r>
              <w:rPr>
                <w:b/>
                <w:sz w:val="21"/>
                <w:szCs w:val="21"/>
                <w:lang w:val="en-GB"/>
              </w:rPr>
              <w:t>Feudal system</w:t>
            </w:r>
          </w:p>
          <w:p w14:paraId="6155C427" w14:textId="4A7970F2" w:rsidR="00015282" w:rsidRDefault="00015282" w:rsidP="007D1862">
            <w:pPr>
              <w:pStyle w:val="ListParagraph"/>
              <w:numPr>
                <w:ilvl w:val="0"/>
                <w:numId w:val="25"/>
              </w:numPr>
              <w:jc w:val="both"/>
              <w:rPr>
                <w:b/>
                <w:sz w:val="21"/>
                <w:szCs w:val="21"/>
                <w:lang w:val="en-GB"/>
              </w:rPr>
            </w:pPr>
            <w:r>
              <w:rPr>
                <w:b/>
                <w:sz w:val="21"/>
                <w:szCs w:val="21"/>
                <w:lang w:val="en-GB"/>
              </w:rPr>
              <w:t>Rights</w:t>
            </w:r>
          </w:p>
          <w:p w14:paraId="6183308F" w14:textId="1865BA0A" w:rsidR="00015282" w:rsidRDefault="00015282" w:rsidP="007D1862">
            <w:pPr>
              <w:pStyle w:val="ListParagraph"/>
              <w:numPr>
                <w:ilvl w:val="0"/>
                <w:numId w:val="25"/>
              </w:numPr>
              <w:jc w:val="both"/>
              <w:rPr>
                <w:b/>
                <w:sz w:val="21"/>
                <w:szCs w:val="21"/>
                <w:lang w:val="en-GB"/>
              </w:rPr>
            </w:pPr>
            <w:r>
              <w:rPr>
                <w:b/>
                <w:sz w:val="21"/>
                <w:szCs w:val="21"/>
                <w:lang w:val="en-GB"/>
              </w:rPr>
              <w:t>Reform</w:t>
            </w:r>
          </w:p>
          <w:p w14:paraId="203E3385" w14:textId="19D10B98" w:rsidR="00015282" w:rsidRDefault="00440606" w:rsidP="007D1862">
            <w:pPr>
              <w:pStyle w:val="ListParagraph"/>
              <w:numPr>
                <w:ilvl w:val="0"/>
                <w:numId w:val="25"/>
              </w:numPr>
              <w:jc w:val="both"/>
              <w:rPr>
                <w:b/>
                <w:sz w:val="21"/>
                <w:szCs w:val="21"/>
                <w:lang w:val="en-GB"/>
              </w:rPr>
            </w:pPr>
            <w:r>
              <w:rPr>
                <w:b/>
                <w:sz w:val="21"/>
                <w:szCs w:val="21"/>
                <w:lang w:val="en-GB"/>
              </w:rPr>
              <w:t>Suffrage</w:t>
            </w:r>
          </w:p>
          <w:p w14:paraId="28AF1355" w14:textId="01BA9367" w:rsidR="00440606" w:rsidRDefault="00440606" w:rsidP="007D1862">
            <w:pPr>
              <w:pStyle w:val="ListParagraph"/>
              <w:numPr>
                <w:ilvl w:val="0"/>
                <w:numId w:val="25"/>
              </w:numPr>
              <w:jc w:val="both"/>
              <w:rPr>
                <w:b/>
                <w:sz w:val="21"/>
                <w:szCs w:val="21"/>
                <w:lang w:val="en-GB"/>
              </w:rPr>
            </w:pPr>
            <w:r>
              <w:rPr>
                <w:b/>
                <w:sz w:val="21"/>
                <w:szCs w:val="21"/>
                <w:lang w:val="en-GB"/>
              </w:rPr>
              <w:t>Vote</w:t>
            </w:r>
          </w:p>
          <w:p w14:paraId="784B0A68" w14:textId="2DB4608E" w:rsidR="00440606" w:rsidRDefault="00440606" w:rsidP="007D1862">
            <w:pPr>
              <w:pStyle w:val="ListParagraph"/>
              <w:numPr>
                <w:ilvl w:val="0"/>
                <w:numId w:val="25"/>
              </w:numPr>
              <w:jc w:val="both"/>
              <w:rPr>
                <w:b/>
                <w:sz w:val="21"/>
                <w:szCs w:val="21"/>
                <w:lang w:val="en-GB"/>
              </w:rPr>
            </w:pPr>
            <w:r>
              <w:rPr>
                <w:b/>
                <w:sz w:val="21"/>
                <w:szCs w:val="21"/>
                <w:lang w:val="en-GB"/>
              </w:rPr>
              <w:t xml:space="preserve">Political </w:t>
            </w:r>
          </w:p>
          <w:p w14:paraId="7BE8F6DB" w14:textId="55C6967E" w:rsidR="00440606" w:rsidRDefault="00440606" w:rsidP="007D1862">
            <w:pPr>
              <w:pStyle w:val="ListParagraph"/>
              <w:numPr>
                <w:ilvl w:val="0"/>
                <w:numId w:val="25"/>
              </w:numPr>
              <w:jc w:val="both"/>
              <w:rPr>
                <w:b/>
                <w:sz w:val="21"/>
                <w:szCs w:val="21"/>
                <w:lang w:val="en-GB"/>
              </w:rPr>
            </w:pPr>
            <w:r>
              <w:rPr>
                <w:b/>
                <w:sz w:val="21"/>
                <w:szCs w:val="21"/>
                <w:lang w:val="en-GB"/>
              </w:rPr>
              <w:t>Trade unions</w:t>
            </w:r>
          </w:p>
          <w:p w14:paraId="3E884048" w14:textId="00CAAA69" w:rsidR="00440606" w:rsidRDefault="00440606" w:rsidP="007D1862">
            <w:pPr>
              <w:pStyle w:val="ListParagraph"/>
              <w:numPr>
                <w:ilvl w:val="0"/>
                <w:numId w:val="25"/>
              </w:numPr>
              <w:jc w:val="both"/>
              <w:rPr>
                <w:b/>
                <w:sz w:val="21"/>
                <w:szCs w:val="21"/>
                <w:lang w:val="en-GB"/>
              </w:rPr>
            </w:pPr>
            <w:r>
              <w:rPr>
                <w:b/>
                <w:sz w:val="21"/>
                <w:szCs w:val="21"/>
                <w:lang w:val="en-GB"/>
              </w:rPr>
              <w:t>Violence</w:t>
            </w:r>
          </w:p>
          <w:p w14:paraId="68DD852E" w14:textId="6611FDED" w:rsidR="00440606" w:rsidRDefault="00440606" w:rsidP="007D1862">
            <w:pPr>
              <w:pStyle w:val="ListParagraph"/>
              <w:numPr>
                <w:ilvl w:val="0"/>
                <w:numId w:val="25"/>
              </w:numPr>
              <w:jc w:val="both"/>
              <w:rPr>
                <w:b/>
                <w:sz w:val="21"/>
                <w:szCs w:val="21"/>
                <w:lang w:val="en-GB"/>
              </w:rPr>
            </w:pPr>
            <w:r>
              <w:rPr>
                <w:b/>
                <w:sz w:val="21"/>
                <w:szCs w:val="21"/>
                <w:lang w:val="en-GB"/>
              </w:rPr>
              <w:t>War</w:t>
            </w:r>
          </w:p>
          <w:p w14:paraId="2CB0173B" w14:textId="07B2881C" w:rsidR="00440606" w:rsidRDefault="00440606" w:rsidP="007D1862">
            <w:pPr>
              <w:pStyle w:val="ListParagraph"/>
              <w:numPr>
                <w:ilvl w:val="0"/>
                <w:numId w:val="25"/>
              </w:numPr>
              <w:jc w:val="both"/>
              <w:rPr>
                <w:b/>
                <w:sz w:val="21"/>
                <w:szCs w:val="21"/>
                <w:lang w:val="en-GB"/>
              </w:rPr>
            </w:pPr>
            <w:r>
              <w:rPr>
                <w:b/>
                <w:sz w:val="21"/>
                <w:szCs w:val="21"/>
                <w:lang w:val="en-GB"/>
              </w:rPr>
              <w:t>Communication</w:t>
            </w:r>
          </w:p>
          <w:p w14:paraId="5CF4A490" w14:textId="3E051622" w:rsidR="00440606" w:rsidRDefault="00440606" w:rsidP="007D1862">
            <w:pPr>
              <w:pStyle w:val="ListParagraph"/>
              <w:numPr>
                <w:ilvl w:val="0"/>
                <w:numId w:val="25"/>
              </w:numPr>
              <w:jc w:val="both"/>
              <w:rPr>
                <w:b/>
                <w:sz w:val="21"/>
                <w:szCs w:val="21"/>
                <w:lang w:val="en-GB"/>
              </w:rPr>
            </w:pPr>
            <w:r>
              <w:rPr>
                <w:b/>
                <w:sz w:val="21"/>
                <w:szCs w:val="21"/>
                <w:lang w:val="en-GB"/>
              </w:rPr>
              <w:t>Consequences</w:t>
            </w:r>
          </w:p>
          <w:p w14:paraId="139EB50D" w14:textId="01081EBB" w:rsidR="00440606" w:rsidRDefault="00440606" w:rsidP="007D1862">
            <w:pPr>
              <w:pStyle w:val="ListParagraph"/>
              <w:numPr>
                <w:ilvl w:val="0"/>
                <w:numId w:val="25"/>
              </w:numPr>
              <w:jc w:val="both"/>
              <w:rPr>
                <w:b/>
                <w:sz w:val="21"/>
                <w:szCs w:val="21"/>
                <w:lang w:val="en-GB"/>
              </w:rPr>
            </w:pPr>
            <w:r>
              <w:rPr>
                <w:b/>
                <w:sz w:val="21"/>
                <w:szCs w:val="21"/>
                <w:lang w:val="en-GB"/>
              </w:rPr>
              <w:lastRenderedPageBreak/>
              <w:t>Picketing</w:t>
            </w:r>
          </w:p>
          <w:p w14:paraId="2B23078F" w14:textId="1C298BD3" w:rsidR="00440606" w:rsidRPr="007D1862" w:rsidRDefault="00440606" w:rsidP="007D1862">
            <w:pPr>
              <w:pStyle w:val="ListParagraph"/>
              <w:numPr>
                <w:ilvl w:val="0"/>
                <w:numId w:val="25"/>
              </w:numPr>
              <w:jc w:val="both"/>
              <w:rPr>
                <w:b/>
                <w:sz w:val="21"/>
                <w:szCs w:val="21"/>
                <w:lang w:val="en-GB"/>
              </w:rPr>
            </w:pPr>
            <w:r>
              <w:rPr>
                <w:b/>
                <w:sz w:val="21"/>
                <w:szCs w:val="21"/>
                <w:lang w:val="en-GB"/>
              </w:rPr>
              <w:t xml:space="preserve">Strike </w:t>
            </w:r>
          </w:p>
          <w:p w14:paraId="6784E8EC" w14:textId="2C812D4B" w:rsidR="00F37E00" w:rsidRPr="00F37E00" w:rsidRDefault="00F37E00" w:rsidP="00F37E00">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1EB9A22" w14:textId="77777777" w:rsidR="00440606" w:rsidRDefault="00440606" w:rsidP="00440606">
            <w:pPr>
              <w:pStyle w:val="ListParagraph"/>
              <w:numPr>
                <w:ilvl w:val="0"/>
                <w:numId w:val="22"/>
              </w:numPr>
              <w:jc w:val="both"/>
              <w:rPr>
                <w:b/>
                <w:sz w:val="21"/>
                <w:szCs w:val="21"/>
                <w:lang w:val="en-GB"/>
              </w:rPr>
            </w:pPr>
            <w:r>
              <w:rPr>
                <w:b/>
                <w:sz w:val="21"/>
                <w:szCs w:val="21"/>
                <w:lang w:val="en-GB"/>
              </w:rPr>
              <w:t>Civil war</w:t>
            </w:r>
          </w:p>
          <w:p w14:paraId="3684D4C2" w14:textId="77777777" w:rsidR="00440606" w:rsidRDefault="00440606" w:rsidP="00440606">
            <w:pPr>
              <w:pStyle w:val="ListParagraph"/>
              <w:numPr>
                <w:ilvl w:val="0"/>
                <w:numId w:val="22"/>
              </w:numPr>
              <w:jc w:val="both"/>
              <w:rPr>
                <w:b/>
                <w:sz w:val="21"/>
                <w:szCs w:val="21"/>
                <w:lang w:val="en-GB"/>
              </w:rPr>
            </w:pPr>
            <w:r>
              <w:rPr>
                <w:b/>
                <w:sz w:val="21"/>
                <w:szCs w:val="21"/>
                <w:lang w:val="en-GB"/>
              </w:rPr>
              <w:t>Barons</w:t>
            </w:r>
          </w:p>
          <w:p w14:paraId="20E2D81E" w14:textId="77777777" w:rsidR="00440606" w:rsidRDefault="00440606" w:rsidP="00440606">
            <w:pPr>
              <w:pStyle w:val="ListParagraph"/>
              <w:numPr>
                <w:ilvl w:val="0"/>
                <w:numId w:val="22"/>
              </w:numPr>
              <w:jc w:val="both"/>
              <w:rPr>
                <w:b/>
                <w:sz w:val="21"/>
                <w:szCs w:val="21"/>
                <w:lang w:val="en-GB"/>
              </w:rPr>
            </w:pPr>
            <w:r>
              <w:rPr>
                <w:b/>
                <w:sz w:val="21"/>
                <w:szCs w:val="21"/>
                <w:lang w:val="en-GB"/>
              </w:rPr>
              <w:t>Feudal system</w:t>
            </w:r>
          </w:p>
          <w:p w14:paraId="3989AEDF" w14:textId="77777777" w:rsidR="00440606" w:rsidRDefault="00440606" w:rsidP="00440606">
            <w:pPr>
              <w:pStyle w:val="ListParagraph"/>
              <w:numPr>
                <w:ilvl w:val="0"/>
                <w:numId w:val="22"/>
              </w:numPr>
              <w:jc w:val="both"/>
              <w:rPr>
                <w:b/>
                <w:sz w:val="21"/>
                <w:szCs w:val="21"/>
                <w:lang w:val="en-GB"/>
              </w:rPr>
            </w:pPr>
            <w:r>
              <w:rPr>
                <w:b/>
                <w:sz w:val="21"/>
                <w:szCs w:val="21"/>
                <w:lang w:val="en-GB"/>
              </w:rPr>
              <w:t>Rights</w:t>
            </w:r>
          </w:p>
          <w:p w14:paraId="72066EC9" w14:textId="77777777" w:rsidR="00440606" w:rsidRDefault="00440606" w:rsidP="00440606">
            <w:pPr>
              <w:pStyle w:val="ListParagraph"/>
              <w:numPr>
                <w:ilvl w:val="0"/>
                <w:numId w:val="22"/>
              </w:numPr>
              <w:jc w:val="both"/>
              <w:rPr>
                <w:b/>
                <w:sz w:val="21"/>
                <w:szCs w:val="21"/>
                <w:lang w:val="en-GB"/>
              </w:rPr>
            </w:pPr>
            <w:r>
              <w:rPr>
                <w:b/>
                <w:sz w:val="21"/>
                <w:szCs w:val="21"/>
                <w:lang w:val="en-GB"/>
              </w:rPr>
              <w:t>Reform</w:t>
            </w:r>
          </w:p>
          <w:p w14:paraId="7BD503AF" w14:textId="77777777" w:rsidR="00440606" w:rsidRDefault="00440606" w:rsidP="00440606">
            <w:pPr>
              <w:pStyle w:val="ListParagraph"/>
              <w:numPr>
                <w:ilvl w:val="0"/>
                <w:numId w:val="22"/>
              </w:numPr>
              <w:jc w:val="both"/>
              <w:rPr>
                <w:b/>
                <w:sz w:val="21"/>
                <w:szCs w:val="21"/>
                <w:lang w:val="en-GB"/>
              </w:rPr>
            </w:pPr>
            <w:r>
              <w:rPr>
                <w:b/>
                <w:sz w:val="21"/>
                <w:szCs w:val="21"/>
                <w:lang w:val="en-GB"/>
              </w:rPr>
              <w:t>Suffrage</w:t>
            </w:r>
          </w:p>
          <w:p w14:paraId="35FB5BB8" w14:textId="77777777" w:rsidR="00440606" w:rsidRDefault="00440606" w:rsidP="00440606">
            <w:pPr>
              <w:pStyle w:val="ListParagraph"/>
              <w:numPr>
                <w:ilvl w:val="0"/>
                <w:numId w:val="22"/>
              </w:numPr>
              <w:jc w:val="both"/>
              <w:rPr>
                <w:b/>
                <w:sz w:val="21"/>
                <w:szCs w:val="21"/>
                <w:lang w:val="en-GB"/>
              </w:rPr>
            </w:pPr>
            <w:r>
              <w:rPr>
                <w:b/>
                <w:sz w:val="21"/>
                <w:szCs w:val="21"/>
                <w:lang w:val="en-GB"/>
              </w:rPr>
              <w:t>Vote</w:t>
            </w:r>
          </w:p>
          <w:p w14:paraId="06FA6129" w14:textId="77777777" w:rsidR="00440606" w:rsidRDefault="00440606" w:rsidP="00440606">
            <w:pPr>
              <w:pStyle w:val="ListParagraph"/>
              <w:numPr>
                <w:ilvl w:val="0"/>
                <w:numId w:val="22"/>
              </w:numPr>
              <w:jc w:val="both"/>
              <w:rPr>
                <w:b/>
                <w:sz w:val="21"/>
                <w:szCs w:val="21"/>
                <w:lang w:val="en-GB"/>
              </w:rPr>
            </w:pPr>
            <w:r>
              <w:rPr>
                <w:b/>
                <w:sz w:val="21"/>
                <w:szCs w:val="21"/>
                <w:lang w:val="en-GB"/>
              </w:rPr>
              <w:t xml:space="preserve">Political </w:t>
            </w:r>
          </w:p>
          <w:p w14:paraId="4E6E2807" w14:textId="77777777" w:rsidR="00440606" w:rsidRDefault="00440606" w:rsidP="00440606">
            <w:pPr>
              <w:pStyle w:val="ListParagraph"/>
              <w:numPr>
                <w:ilvl w:val="0"/>
                <w:numId w:val="22"/>
              </w:numPr>
              <w:jc w:val="both"/>
              <w:rPr>
                <w:b/>
                <w:sz w:val="21"/>
                <w:szCs w:val="21"/>
                <w:lang w:val="en-GB"/>
              </w:rPr>
            </w:pPr>
            <w:r>
              <w:rPr>
                <w:b/>
                <w:sz w:val="21"/>
                <w:szCs w:val="21"/>
                <w:lang w:val="en-GB"/>
              </w:rPr>
              <w:t>Trade unions</w:t>
            </w:r>
          </w:p>
          <w:p w14:paraId="73026EFB" w14:textId="77777777" w:rsidR="00440606" w:rsidRDefault="00440606" w:rsidP="00440606">
            <w:pPr>
              <w:pStyle w:val="ListParagraph"/>
              <w:numPr>
                <w:ilvl w:val="0"/>
                <w:numId w:val="22"/>
              </w:numPr>
              <w:jc w:val="both"/>
              <w:rPr>
                <w:b/>
                <w:sz w:val="21"/>
                <w:szCs w:val="21"/>
                <w:lang w:val="en-GB"/>
              </w:rPr>
            </w:pPr>
            <w:r>
              <w:rPr>
                <w:b/>
                <w:sz w:val="21"/>
                <w:szCs w:val="21"/>
                <w:lang w:val="en-GB"/>
              </w:rPr>
              <w:t>Violence</w:t>
            </w:r>
          </w:p>
          <w:p w14:paraId="3F68763D" w14:textId="77777777" w:rsidR="00440606" w:rsidRDefault="00440606" w:rsidP="00440606">
            <w:pPr>
              <w:pStyle w:val="ListParagraph"/>
              <w:numPr>
                <w:ilvl w:val="0"/>
                <w:numId w:val="22"/>
              </w:numPr>
              <w:jc w:val="both"/>
              <w:rPr>
                <w:b/>
                <w:sz w:val="21"/>
                <w:szCs w:val="21"/>
                <w:lang w:val="en-GB"/>
              </w:rPr>
            </w:pPr>
            <w:r>
              <w:rPr>
                <w:b/>
                <w:sz w:val="21"/>
                <w:szCs w:val="21"/>
                <w:lang w:val="en-GB"/>
              </w:rPr>
              <w:t>War</w:t>
            </w:r>
          </w:p>
          <w:p w14:paraId="258CE119" w14:textId="77777777" w:rsidR="00440606" w:rsidRDefault="00440606" w:rsidP="00440606">
            <w:pPr>
              <w:pStyle w:val="ListParagraph"/>
              <w:numPr>
                <w:ilvl w:val="0"/>
                <w:numId w:val="22"/>
              </w:numPr>
              <w:jc w:val="both"/>
              <w:rPr>
                <w:b/>
                <w:sz w:val="21"/>
                <w:szCs w:val="21"/>
                <w:lang w:val="en-GB"/>
              </w:rPr>
            </w:pPr>
            <w:r>
              <w:rPr>
                <w:b/>
                <w:sz w:val="21"/>
                <w:szCs w:val="21"/>
                <w:lang w:val="en-GB"/>
              </w:rPr>
              <w:t>Communication</w:t>
            </w:r>
          </w:p>
          <w:p w14:paraId="28A434E1" w14:textId="77777777" w:rsidR="00440606" w:rsidRDefault="00440606" w:rsidP="00440606">
            <w:pPr>
              <w:pStyle w:val="ListParagraph"/>
              <w:numPr>
                <w:ilvl w:val="0"/>
                <w:numId w:val="22"/>
              </w:numPr>
              <w:jc w:val="both"/>
              <w:rPr>
                <w:b/>
                <w:sz w:val="21"/>
                <w:szCs w:val="21"/>
                <w:lang w:val="en-GB"/>
              </w:rPr>
            </w:pPr>
            <w:r>
              <w:rPr>
                <w:b/>
                <w:sz w:val="21"/>
                <w:szCs w:val="21"/>
                <w:lang w:val="en-GB"/>
              </w:rPr>
              <w:t>Consequences</w:t>
            </w:r>
          </w:p>
          <w:p w14:paraId="3E8D6970" w14:textId="77777777" w:rsidR="00440606" w:rsidRDefault="00440606" w:rsidP="00440606">
            <w:pPr>
              <w:pStyle w:val="ListParagraph"/>
              <w:numPr>
                <w:ilvl w:val="0"/>
                <w:numId w:val="22"/>
              </w:numPr>
              <w:jc w:val="both"/>
              <w:rPr>
                <w:b/>
                <w:sz w:val="21"/>
                <w:szCs w:val="21"/>
                <w:lang w:val="en-GB"/>
              </w:rPr>
            </w:pPr>
            <w:r>
              <w:rPr>
                <w:b/>
                <w:sz w:val="21"/>
                <w:szCs w:val="21"/>
                <w:lang w:val="en-GB"/>
              </w:rPr>
              <w:t>Picketing</w:t>
            </w:r>
          </w:p>
          <w:p w14:paraId="7134982D" w14:textId="496B2F03" w:rsidR="008F68E4" w:rsidRPr="00440606" w:rsidRDefault="00440606" w:rsidP="00440606">
            <w:pPr>
              <w:pStyle w:val="ListParagraph"/>
              <w:numPr>
                <w:ilvl w:val="0"/>
                <w:numId w:val="22"/>
              </w:numPr>
              <w:jc w:val="both"/>
              <w:rPr>
                <w:b/>
                <w:sz w:val="21"/>
                <w:szCs w:val="21"/>
                <w:lang w:val="en-GB"/>
              </w:rPr>
            </w:pPr>
            <w:r>
              <w:rPr>
                <w:b/>
                <w:sz w:val="21"/>
                <w:szCs w:val="21"/>
                <w:lang w:val="en-GB"/>
              </w:rPr>
              <w:t xml:space="preserve">Strike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682F3FEE" w14:textId="77777777" w:rsid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p w14:paraId="04233BC0" w14:textId="5F8AC4D5" w:rsidR="006C1766" w:rsidRPr="004F3C65" w:rsidRDefault="006C1766" w:rsidP="0050665D">
            <w:pPr>
              <w:pStyle w:val="ListParagraph"/>
              <w:numPr>
                <w:ilvl w:val="0"/>
                <w:numId w:val="23"/>
              </w:numPr>
              <w:jc w:val="both"/>
              <w:rPr>
                <w:b/>
                <w:sz w:val="21"/>
                <w:szCs w:val="21"/>
                <w:lang w:val="en-GB"/>
              </w:rPr>
            </w:pPr>
            <w:r>
              <w:rPr>
                <w:b/>
                <w:sz w:val="21"/>
                <w:szCs w:val="21"/>
                <w:lang w:val="en-GB"/>
              </w:rPr>
              <w:t>Development of essay skills</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1089A"/>
    <w:multiLevelType w:val="hybridMultilevel"/>
    <w:tmpl w:val="51F228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0"/>
  </w:num>
  <w:num w:numId="4">
    <w:abstractNumId w:val="25"/>
  </w:num>
  <w:num w:numId="5">
    <w:abstractNumId w:val="6"/>
  </w:num>
  <w:num w:numId="6">
    <w:abstractNumId w:val="21"/>
  </w:num>
  <w:num w:numId="7">
    <w:abstractNumId w:val="14"/>
  </w:num>
  <w:num w:numId="8">
    <w:abstractNumId w:val="18"/>
  </w:num>
  <w:num w:numId="9">
    <w:abstractNumId w:val="27"/>
  </w:num>
  <w:num w:numId="10">
    <w:abstractNumId w:val="0"/>
  </w:num>
  <w:num w:numId="11">
    <w:abstractNumId w:val="16"/>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19"/>
  </w:num>
  <w:num w:numId="19">
    <w:abstractNumId w:val="26"/>
  </w:num>
  <w:num w:numId="20">
    <w:abstractNumId w:val="15"/>
  </w:num>
  <w:num w:numId="21">
    <w:abstractNumId w:val="8"/>
  </w:num>
  <w:num w:numId="22">
    <w:abstractNumId w:val="5"/>
  </w:num>
  <w:num w:numId="23">
    <w:abstractNumId w:val="3"/>
  </w:num>
  <w:num w:numId="24">
    <w:abstractNumId w:val="17"/>
  </w:num>
  <w:num w:numId="25">
    <w:abstractNumId w:val="23"/>
  </w:num>
  <w:num w:numId="26">
    <w:abstractNumId w:val="1"/>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1000DD"/>
    <w:rsid w:val="00122AA1"/>
    <w:rsid w:val="0016245A"/>
    <w:rsid w:val="00166FEB"/>
    <w:rsid w:val="001A2BA4"/>
    <w:rsid w:val="001C5F99"/>
    <w:rsid w:val="002243C8"/>
    <w:rsid w:val="00226561"/>
    <w:rsid w:val="00255136"/>
    <w:rsid w:val="00274E34"/>
    <w:rsid w:val="002A22E9"/>
    <w:rsid w:val="002C019F"/>
    <w:rsid w:val="002E3DD3"/>
    <w:rsid w:val="00312C50"/>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E3879"/>
    <w:rsid w:val="006E589C"/>
    <w:rsid w:val="006E5B6C"/>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5D97"/>
    <w:rsid w:val="00BA2324"/>
    <w:rsid w:val="00BB4C71"/>
    <w:rsid w:val="00BC4161"/>
    <w:rsid w:val="00C21D1A"/>
    <w:rsid w:val="00C72A78"/>
    <w:rsid w:val="00CF578F"/>
    <w:rsid w:val="00D06802"/>
    <w:rsid w:val="00D239EE"/>
    <w:rsid w:val="00D41C18"/>
    <w:rsid w:val="00D57FF3"/>
    <w:rsid w:val="00D8341D"/>
    <w:rsid w:val="00DF5028"/>
    <w:rsid w:val="00E031BD"/>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EC4E2A-EBEF-40B7-82AA-600EC40862E3}"/>
</file>

<file path=customXml/itemProps2.xml><?xml version="1.0" encoding="utf-8"?>
<ds:datastoreItem xmlns:ds="http://schemas.openxmlformats.org/officeDocument/2006/customXml" ds:itemID="{CA12E4D1-1BAB-4409-B792-6A0F1FC2C1E3}"/>
</file>

<file path=customXml/itemProps3.xml><?xml version="1.0" encoding="utf-8"?>
<ds:datastoreItem xmlns:ds="http://schemas.openxmlformats.org/officeDocument/2006/customXml" ds:itemID="{DD9404A3-C382-4BAB-866B-7B7D4E51E625}"/>
</file>

<file path=docProps/app.xml><?xml version="1.0" encoding="utf-8"?>
<Properties xmlns="http://schemas.openxmlformats.org/officeDocument/2006/extended-properties" xmlns:vt="http://schemas.openxmlformats.org/officeDocument/2006/docPropsVTypes">
  <Template>Normal</Template>
  <TotalTime>6</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3</cp:revision>
  <cp:lastPrinted>2019-11-03T11:53:00Z</cp:lastPrinted>
  <dcterms:created xsi:type="dcterms:W3CDTF">2021-10-10T20:03:00Z</dcterms:created>
  <dcterms:modified xsi:type="dcterms:W3CDTF">2021-10-10T20:09:00Z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