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7065A7" w:rsidR="5BD56412" w:rsidP="7196A53B" w:rsidRDefault="5BD56412" w14:paraId="5741CD4A" w14:textId="5A17F5FE">
      <w:pPr>
        <w:rPr>
          <w:rFonts w:ascii="Tahoma" w:hAnsi="Tahoma" w:eastAsia="Calibri" w:cs="Tahoma"/>
          <w:color w:val="000000" w:themeColor="text1"/>
        </w:rPr>
      </w:pPr>
      <w:r w:rsidRPr="007065A7">
        <w:rPr>
          <w:rFonts w:ascii="Tahoma" w:hAnsi="Tahoma" w:eastAsia="Calibri" w:cs="Tahoma"/>
          <w:b/>
          <w:bCs/>
          <w:color w:val="000000" w:themeColor="text1"/>
          <w:lang w:val="en-GB"/>
        </w:rPr>
        <w:t>St Mary’s Catholic School</w:t>
      </w:r>
    </w:p>
    <w:p w:rsidRPr="007065A7" w:rsidR="5BD56412" w:rsidP="7196A53B" w:rsidRDefault="5BD56412" w14:paraId="2EFCFDF4" w14:textId="0829B01F">
      <w:pPr>
        <w:rPr>
          <w:rFonts w:ascii="Tahoma" w:hAnsi="Tahoma" w:eastAsia="Calibri" w:cs="Tahoma"/>
          <w:color w:val="000000" w:themeColor="text1"/>
        </w:rPr>
      </w:pPr>
      <w:r w:rsidRPr="007065A7">
        <w:rPr>
          <w:rFonts w:ascii="Tahoma" w:hAnsi="Tahoma" w:eastAsia="Calibri" w:cs="Tahoma"/>
          <w:color w:val="000000" w:themeColor="text1"/>
          <w:lang w:val="en-GB"/>
        </w:rPr>
        <w:t>Department Curriculum Planning</w:t>
      </w:r>
    </w:p>
    <w:p w:rsidRPr="007065A7" w:rsidR="5BD56412" w:rsidP="7196A53B" w:rsidRDefault="5BD56412" w14:paraId="2AB3403A" w14:textId="1DDDEA93">
      <w:pPr>
        <w:rPr>
          <w:rFonts w:ascii="Tahoma" w:hAnsi="Tahoma" w:eastAsia="Calibri" w:cs="Tahoma"/>
          <w:color w:val="000000" w:themeColor="text1"/>
        </w:rPr>
      </w:pPr>
      <w:r w:rsidRPr="007065A7">
        <w:rPr>
          <w:rFonts w:ascii="Tahoma" w:hAnsi="Tahoma" w:eastAsia="Calibri" w:cs="Tahoma"/>
          <w:color w:val="000000" w:themeColor="text1"/>
          <w:lang w:val="en-GB"/>
        </w:rPr>
        <w:t>Department: Science</w:t>
      </w:r>
    </w:p>
    <w:p w:rsidRPr="007065A7" w:rsidR="7196A53B" w:rsidP="7196A53B" w:rsidRDefault="7196A53B" w14:paraId="0CFB50AD" w14:textId="40C9B3C9">
      <w:pPr>
        <w:rPr>
          <w:rFonts w:ascii="Tahoma" w:hAnsi="Tahoma" w:eastAsia="Calibri" w:cs="Tahoma"/>
          <w:color w:val="000000" w:themeColor="text1"/>
        </w:rPr>
      </w:pPr>
    </w:p>
    <w:p w:rsidRPr="007065A7" w:rsidR="5BD56412" w:rsidP="5422B327" w:rsidRDefault="5BD56412" w14:paraId="2709EC7A" w14:textId="78F752E2">
      <w:pPr>
        <w:rPr>
          <w:rFonts w:ascii="Tahoma" w:hAnsi="Tahoma" w:eastAsia="Calibri" w:cs="Tahoma"/>
          <w:color w:val="000000" w:themeColor="text1"/>
        </w:rPr>
      </w:pPr>
      <w:r w:rsidRPr="007065A7">
        <w:rPr>
          <w:rFonts w:ascii="Tahoma" w:hAnsi="Tahoma" w:eastAsia="Calibri" w:cs="Tahoma"/>
          <w:color w:val="000000" w:themeColor="text1"/>
          <w:lang w:val="en-GB"/>
        </w:rPr>
        <w:t xml:space="preserve">Year Group: Year </w:t>
      </w:r>
      <w:r w:rsidRPr="007065A7" w:rsidR="7D66667E">
        <w:rPr>
          <w:rFonts w:ascii="Tahoma" w:hAnsi="Tahoma" w:eastAsia="Calibri" w:cs="Tahoma"/>
          <w:color w:val="000000" w:themeColor="text1"/>
          <w:lang w:val="en-GB"/>
        </w:rPr>
        <w:t>1</w:t>
      </w:r>
      <w:r w:rsidRPr="007065A7" w:rsidR="5B6BBE21">
        <w:rPr>
          <w:rFonts w:ascii="Tahoma" w:hAnsi="Tahoma" w:eastAsia="Calibri" w:cs="Tahoma"/>
          <w:color w:val="000000" w:themeColor="text1"/>
          <w:lang w:val="en-GB"/>
        </w:rPr>
        <w:t>3</w:t>
      </w:r>
      <w:r w:rsidRPr="007065A7">
        <w:rPr>
          <w:rFonts w:ascii="Tahoma" w:hAnsi="Tahoma" w:eastAsia="Calibri" w:cs="Tahoma"/>
          <w:color w:val="000000" w:themeColor="text1"/>
          <w:lang w:val="en-GB"/>
        </w:rPr>
        <w:t xml:space="preserve"> (</w:t>
      </w:r>
      <w:r w:rsidRPr="007065A7" w:rsidR="678A8D86">
        <w:rPr>
          <w:rFonts w:ascii="Tahoma" w:hAnsi="Tahoma" w:eastAsia="Calibri" w:cs="Tahoma"/>
          <w:color w:val="000000" w:themeColor="text1"/>
          <w:lang w:val="en-GB"/>
        </w:rPr>
        <w:t>Physics</w:t>
      </w:r>
      <w:r w:rsidRPr="007065A7">
        <w:rPr>
          <w:rFonts w:ascii="Tahoma" w:hAnsi="Tahoma" w:eastAsia="Calibri" w:cs="Tahoma"/>
          <w:color w:val="000000" w:themeColor="text1"/>
          <w:lang w:val="en-GB"/>
        </w:rPr>
        <w:t>)</w:t>
      </w:r>
    </w:p>
    <w:p w:rsidRPr="007065A7" w:rsidR="7196A53B" w:rsidP="7196A53B" w:rsidRDefault="7196A53B" w14:paraId="63186B86" w14:textId="363B1F7C">
      <w:pPr>
        <w:rPr>
          <w:rFonts w:ascii="Tahoma" w:hAnsi="Tahoma" w:eastAsia="Calibri" w:cs="Tahoma"/>
          <w:color w:val="000000" w:themeColor="text1"/>
        </w:rPr>
      </w:pPr>
    </w:p>
    <w:p w:rsidRPr="007065A7" w:rsidR="5BD56412" w:rsidP="5337A031" w:rsidRDefault="5BD56412" w14:paraId="6366F6FC" w14:textId="60A5A0A5">
      <w:pPr>
        <w:rPr>
          <w:rFonts w:ascii="Tahoma" w:hAnsi="Tahoma" w:eastAsia="Calibri" w:cs="Tahoma"/>
          <w:color w:val="000000" w:themeColor="text1"/>
          <w:lang w:val="en-GB"/>
        </w:rPr>
      </w:pPr>
      <w:r w:rsidRPr="007065A7">
        <w:rPr>
          <w:rFonts w:ascii="Tahoma" w:hAnsi="Tahoma" w:eastAsia="Calibri" w:cs="Tahoma"/>
          <w:color w:val="000000" w:themeColor="text1"/>
          <w:lang w:val="en-GB"/>
        </w:rPr>
        <w:t xml:space="preserve">This is the plan for the taught curriculum during achievement period: </w:t>
      </w:r>
      <w:r w:rsidRPr="007065A7" w:rsidR="2886CFDF">
        <w:rPr>
          <w:rFonts w:ascii="Tahoma" w:hAnsi="Tahoma" w:eastAsia="Calibri" w:cs="Tahoma"/>
          <w:color w:val="000000" w:themeColor="text1"/>
          <w:lang w:val="en-GB"/>
        </w:rPr>
        <w:t xml:space="preserve">Term </w:t>
      </w:r>
      <w:r w:rsidR="009866FD">
        <w:rPr>
          <w:rFonts w:ascii="Tahoma" w:hAnsi="Tahoma" w:eastAsia="Calibri" w:cs="Tahoma"/>
          <w:color w:val="000000" w:themeColor="text1"/>
          <w:lang w:val="en-GB"/>
        </w:rPr>
        <w:t>2</w:t>
      </w:r>
      <w:r w:rsidRPr="007065A7" w:rsidR="2886CFDF">
        <w:rPr>
          <w:rFonts w:ascii="Tahoma" w:hAnsi="Tahoma" w:eastAsia="Calibri" w:cs="Tahoma"/>
          <w:color w:val="000000" w:themeColor="text1"/>
          <w:lang w:val="en-GB"/>
        </w:rPr>
        <w:t xml:space="preserve"> half term </w:t>
      </w:r>
      <w:r w:rsidR="00845386">
        <w:rPr>
          <w:rFonts w:ascii="Tahoma" w:hAnsi="Tahoma" w:eastAsia="Calibri" w:cs="Tahoma"/>
          <w:color w:val="000000" w:themeColor="text1"/>
          <w:lang w:val="en-GB"/>
        </w:rPr>
        <w:t>2</w:t>
      </w:r>
      <w:r w:rsidRPr="007065A7" w:rsidR="2886CFDF">
        <w:rPr>
          <w:rFonts w:ascii="Tahoma" w:hAnsi="Tahoma" w:eastAsia="Calibri" w:cs="Tahoma"/>
          <w:color w:val="000000" w:themeColor="text1"/>
          <w:lang w:val="en-GB"/>
        </w:rPr>
        <w:t xml:space="preserve"> (</w:t>
      </w:r>
      <w:r w:rsidR="00845386">
        <w:rPr>
          <w:rFonts w:ascii="Tahoma" w:hAnsi="Tahoma" w:eastAsia="Calibri" w:cs="Tahoma"/>
          <w:color w:val="000000" w:themeColor="text1"/>
          <w:lang w:val="en-GB"/>
        </w:rPr>
        <w:t>February to April</w:t>
      </w:r>
      <w:r w:rsidRPr="007065A7" w:rsidR="2886CFDF">
        <w:rPr>
          <w:rFonts w:ascii="Tahoma" w:hAnsi="Tahoma" w:eastAsia="Calibri" w:cs="Tahoma"/>
          <w:color w:val="000000" w:themeColor="text1"/>
          <w:lang w:val="en-GB"/>
        </w:rPr>
        <w:t>)</w:t>
      </w:r>
    </w:p>
    <w:p w:rsidRPr="007065A7" w:rsidR="7196A53B" w:rsidP="7196A53B" w:rsidRDefault="7196A53B" w14:paraId="729A91DF" w14:textId="3C708249">
      <w:pPr>
        <w:rPr>
          <w:rFonts w:ascii="Tahoma" w:hAnsi="Tahoma" w:eastAsia="Calibri" w:cs="Tahoma"/>
          <w:color w:val="000000" w:themeColor="text1"/>
        </w:rPr>
      </w:pPr>
    </w:p>
    <w:tbl>
      <w:tblPr>
        <w:tblStyle w:val="TableGrid"/>
        <w:tblW w:w="0" w:type="auto"/>
        <w:tblLayout w:type="fixed"/>
        <w:tblLook w:val="04A0" w:firstRow="1" w:lastRow="0" w:firstColumn="1" w:lastColumn="0" w:noHBand="0" w:noVBand="1"/>
      </w:tblPr>
      <w:tblGrid>
        <w:gridCol w:w="9360"/>
      </w:tblGrid>
      <w:tr w:rsidRPr="007065A7" w:rsidR="7196A53B" w:rsidTr="01CE0D41" w14:paraId="0247309A" w14:textId="77777777">
        <w:tc>
          <w:tcPr>
            <w:tcW w:w="9360" w:type="dxa"/>
            <w:shd w:val="clear" w:color="auto" w:fill="D67B6D"/>
            <w:tcMar/>
          </w:tcPr>
          <w:p w:rsidRPr="007065A7" w:rsidR="7196A53B" w:rsidP="7196A53B" w:rsidRDefault="7196A53B" w14:paraId="4D1CC2ED" w14:textId="1488E025">
            <w:pPr>
              <w:tabs>
                <w:tab w:val="right" w:pos="8794"/>
              </w:tabs>
              <w:spacing w:line="259" w:lineRule="auto"/>
              <w:rPr>
                <w:rFonts w:ascii="Tahoma" w:hAnsi="Tahoma" w:eastAsia="Calibri" w:cs="Tahoma"/>
              </w:rPr>
            </w:pPr>
            <w:r w:rsidRPr="007065A7">
              <w:rPr>
                <w:rFonts w:ascii="Tahoma" w:hAnsi="Tahoma" w:eastAsia="Calibri" w:cs="Tahoma"/>
                <w:b/>
                <w:bCs/>
                <w:lang w:val="en-GB"/>
              </w:rPr>
              <w:t>Brief summary of the topic/work being covered during this period</w:t>
            </w:r>
            <w:r w:rsidRPr="007065A7">
              <w:rPr>
                <w:rFonts w:ascii="Tahoma" w:hAnsi="Tahoma" w:cs="Tahoma"/>
              </w:rPr>
              <w:tab/>
            </w:r>
          </w:p>
        </w:tc>
      </w:tr>
      <w:tr w:rsidRPr="007065A7" w:rsidR="7196A53B" w:rsidTr="01CE0D41" w14:paraId="7FB64483" w14:textId="77777777">
        <w:tc>
          <w:tcPr>
            <w:tcW w:w="9360" w:type="dxa"/>
            <w:tcMar/>
          </w:tcPr>
          <w:p w:rsidRPr="007065A7" w:rsidR="7196A53B" w:rsidP="00845386" w:rsidRDefault="7196A53B" w14:paraId="592F6BB0" w14:textId="441BE0E4">
            <w:pPr>
              <w:spacing w:line="259" w:lineRule="auto"/>
              <w:jc w:val="both"/>
              <w:rPr>
                <w:rFonts w:ascii="Tahoma" w:hAnsi="Tahoma" w:eastAsia="Tahoma" w:cs="Tahoma"/>
              </w:rPr>
            </w:pPr>
            <w:r w:rsidRPr="007065A7">
              <w:rPr>
                <w:rFonts w:ascii="Tahoma" w:hAnsi="Tahoma" w:eastAsia="Tahoma" w:cs="Tahoma"/>
                <w:lang w:val="en-GB"/>
              </w:rPr>
              <w:t xml:space="preserve">Students are taught the </w:t>
            </w:r>
            <w:r w:rsidR="00845386">
              <w:rPr>
                <w:rFonts w:ascii="Tahoma" w:hAnsi="Tahoma" w:eastAsia="Tahoma" w:cs="Tahoma"/>
                <w:lang w:val="en-GB"/>
              </w:rPr>
              <w:t>‘Astrophysics’ (Option Subject)</w:t>
            </w:r>
            <w:r w:rsidRPr="007065A7" w:rsidR="00E020D9">
              <w:rPr>
                <w:rFonts w:ascii="Tahoma" w:hAnsi="Tahoma" w:eastAsia="Tahoma" w:cs="Tahoma"/>
                <w:lang w:val="en-GB"/>
              </w:rPr>
              <w:t xml:space="preserve"> </w:t>
            </w:r>
            <w:proofErr w:type="gramStart"/>
            <w:r w:rsidRPr="007065A7" w:rsidR="00E020D9">
              <w:rPr>
                <w:rFonts w:ascii="Tahoma" w:hAnsi="Tahoma" w:eastAsia="Tahoma" w:cs="Tahoma"/>
                <w:lang w:val="en-GB"/>
              </w:rPr>
              <w:t xml:space="preserve">and </w:t>
            </w:r>
            <w:r w:rsidR="00845386">
              <w:rPr>
                <w:rFonts w:ascii="Tahoma" w:hAnsi="Tahoma" w:eastAsia="Tahoma" w:cs="Tahoma"/>
                <w:lang w:val="en-GB"/>
              </w:rPr>
              <w:t>also</w:t>
            </w:r>
            <w:proofErr w:type="gramEnd"/>
            <w:r w:rsidR="00845386">
              <w:rPr>
                <w:rFonts w:ascii="Tahoma" w:hAnsi="Tahoma" w:eastAsia="Tahoma" w:cs="Tahoma"/>
                <w:lang w:val="en-GB"/>
              </w:rPr>
              <w:t xml:space="preserve"> carry out revision activities in other subjects.</w:t>
            </w:r>
          </w:p>
          <w:p w:rsidRPr="007065A7" w:rsidR="7196A53B" w:rsidP="12590ACE" w:rsidRDefault="7196A53B" w14:paraId="49332579" w14:textId="35DFDBDB">
            <w:pPr>
              <w:spacing w:line="259" w:lineRule="auto"/>
              <w:jc w:val="both"/>
              <w:rPr>
                <w:rFonts w:ascii="Tahoma" w:hAnsi="Tahoma" w:eastAsia="Tahoma" w:cs="Tahoma"/>
                <w:lang w:val="en-GB"/>
              </w:rPr>
            </w:pPr>
          </w:p>
        </w:tc>
      </w:tr>
      <w:tr w:rsidRPr="007065A7" w:rsidR="7196A53B" w:rsidTr="01CE0D41" w14:paraId="720AEB20" w14:textId="77777777">
        <w:tc>
          <w:tcPr>
            <w:tcW w:w="9360" w:type="dxa"/>
            <w:shd w:val="clear" w:color="auto" w:fill="D67B6D"/>
            <w:tcMar/>
          </w:tcPr>
          <w:p w:rsidRPr="007065A7" w:rsidR="7196A53B" w:rsidP="7196A53B" w:rsidRDefault="7196A53B" w14:paraId="4A97F5AC" w14:textId="203CF6E1">
            <w:pPr>
              <w:spacing w:line="259" w:lineRule="auto"/>
              <w:jc w:val="both"/>
              <w:rPr>
                <w:rFonts w:ascii="Tahoma" w:hAnsi="Tahoma" w:eastAsia="Calibri" w:cs="Tahoma"/>
              </w:rPr>
            </w:pPr>
            <w:r w:rsidRPr="007065A7">
              <w:rPr>
                <w:rFonts w:ascii="Tahoma" w:hAnsi="Tahoma" w:eastAsia="Calibri" w:cs="Tahoma"/>
                <w:b/>
                <w:bCs/>
                <w:lang w:val="en-GB"/>
              </w:rPr>
              <w:t>Prior knowledge needed for this unit/topic from previous teaching</w:t>
            </w:r>
          </w:p>
        </w:tc>
      </w:tr>
      <w:tr w:rsidRPr="007065A7" w:rsidR="7196A53B" w:rsidTr="01CE0D41" w14:paraId="027A2B20" w14:textId="77777777">
        <w:tc>
          <w:tcPr>
            <w:tcW w:w="9360" w:type="dxa"/>
            <w:tcMar/>
          </w:tcPr>
          <w:p w:rsidRPr="005940D8" w:rsidR="7196A53B" w:rsidP="005940D8" w:rsidRDefault="7196A53B" w14:paraId="71803E08" w14:textId="5A37221E">
            <w:pPr>
              <w:pStyle w:val="ListParagraph"/>
              <w:numPr>
                <w:ilvl w:val="0"/>
                <w:numId w:val="13"/>
              </w:numPr>
              <w:rPr>
                <w:rFonts w:ascii="Tahoma" w:hAnsi="Tahoma" w:eastAsia="Tahoma" w:cs="Tahoma"/>
              </w:rPr>
            </w:pPr>
            <w:r w:rsidRPr="005940D8">
              <w:rPr>
                <w:rFonts w:ascii="Tahoma" w:hAnsi="Tahoma" w:eastAsia="Tahoma" w:cs="Tahoma"/>
                <w:b/>
                <w:bCs/>
                <w:lang w:val="en-GB"/>
              </w:rPr>
              <w:t>Concepts Covered in KS</w:t>
            </w:r>
            <w:r w:rsidRPr="005940D8" w:rsidR="36351FCD">
              <w:rPr>
                <w:rFonts w:ascii="Tahoma" w:hAnsi="Tahoma" w:eastAsia="Tahoma" w:cs="Tahoma"/>
                <w:b/>
                <w:bCs/>
                <w:lang w:val="en-GB"/>
              </w:rPr>
              <w:t>4</w:t>
            </w:r>
          </w:p>
          <w:p w:rsidRPr="007065A7" w:rsidR="00DB67EA" w:rsidP="00E020D9" w:rsidRDefault="00DB67EA" w14:paraId="0245AF6F" w14:textId="77777777">
            <w:pPr>
              <w:spacing w:line="259" w:lineRule="auto"/>
              <w:rPr>
                <w:rFonts w:ascii="Tahoma" w:hAnsi="Tahoma" w:eastAsia="Tahoma" w:cs="Tahoma"/>
                <w:lang w:val="en-GB"/>
              </w:rPr>
            </w:pPr>
          </w:p>
          <w:p w:rsidRPr="005940D8" w:rsidR="00845386" w:rsidP="005940D8" w:rsidRDefault="00845386" w14:paraId="0A2C5990" w14:textId="77777777">
            <w:pPr>
              <w:pStyle w:val="ListParagraph"/>
              <w:numPr>
                <w:ilvl w:val="0"/>
                <w:numId w:val="13"/>
              </w:numPr>
              <w:rPr>
                <w:rFonts w:ascii="Tahoma" w:hAnsi="Tahoma" w:eastAsia="Tahoma" w:cs="Tahoma"/>
                <w:b/>
                <w:bCs/>
                <w:lang w:val="en-GB"/>
              </w:rPr>
            </w:pPr>
            <w:r w:rsidRPr="005940D8">
              <w:rPr>
                <w:rFonts w:ascii="Tahoma" w:hAnsi="Tahoma" w:eastAsia="Tahoma" w:cs="Tahoma"/>
                <w:b/>
                <w:bCs/>
                <w:lang w:val="en-GB"/>
              </w:rPr>
              <w:t>Waves</w:t>
            </w:r>
          </w:p>
          <w:p w:rsidRPr="005940D8" w:rsidR="00845386" w:rsidP="005940D8" w:rsidRDefault="00845386" w14:paraId="6274AEEB" w14:textId="77777777">
            <w:pPr>
              <w:pStyle w:val="ListParagraph"/>
              <w:numPr>
                <w:ilvl w:val="0"/>
                <w:numId w:val="13"/>
              </w:numPr>
              <w:rPr>
                <w:rFonts w:ascii="Tahoma" w:hAnsi="Tahoma" w:eastAsia="Tahoma" w:cs="Tahoma"/>
                <w:lang w:val="en-GB"/>
              </w:rPr>
            </w:pPr>
            <w:r w:rsidRPr="005940D8">
              <w:rPr>
                <w:rFonts w:ascii="Tahoma" w:hAnsi="Tahoma" w:eastAsia="Tahoma" w:cs="Tahoma"/>
                <w:lang w:val="en-GB"/>
              </w:rPr>
              <w:t>Students should be able to:</w:t>
            </w:r>
          </w:p>
          <w:p w:rsidRPr="00552D9B" w:rsidR="00845386" w:rsidP="005940D8" w:rsidRDefault="00845386" w14:paraId="20628840" w14:textId="77777777">
            <w:pPr>
              <w:pStyle w:val="ListParagraph"/>
              <w:numPr>
                <w:ilvl w:val="0"/>
                <w:numId w:val="13"/>
              </w:numPr>
              <w:autoSpaceDE w:val="0"/>
              <w:autoSpaceDN w:val="0"/>
              <w:adjustRightInd w:val="0"/>
              <w:spacing w:after="160" w:line="259" w:lineRule="auto"/>
              <w:rPr>
                <w:rFonts w:ascii="Tahoma" w:hAnsi="Tahoma" w:cs="Tahoma"/>
                <w:lang w:val="en-GB"/>
              </w:rPr>
            </w:pPr>
            <w:proofErr w:type="gramStart"/>
            <w:r w:rsidRPr="00552D9B">
              <w:rPr>
                <w:rFonts w:ascii="Tahoma" w:hAnsi="Tahoma" w:cs="Tahoma"/>
                <w:lang w:val="en-GB"/>
              </w:rPr>
              <w:t>construct</w:t>
            </w:r>
            <w:proofErr w:type="gramEnd"/>
            <w:r w:rsidRPr="00552D9B">
              <w:rPr>
                <w:rFonts w:ascii="Tahoma" w:hAnsi="Tahoma" w:cs="Tahoma"/>
                <w:lang w:val="en-GB"/>
              </w:rPr>
              <w:t xml:space="preserve"> ray diagrams to illustrate the refraction of a wave at the boundary between two different media.</w:t>
            </w:r>
          </w:p>
          <w:p w:rsidRPr="00552D9B" w:rsidR="00845386" w:rsidP="005940D8" w:rsidRDefault="00845386" w14:paraId="7F11CB60" w14:textId="77777777">
            <w:pPr>
              <w:pStyle w:val="ListParagraph"/>
              <w:numPr>
                <w:ilvl w:val="0"/>
                <w:numId w:val="13"/>
              </w:numPr>
              <w:autoSpaceDE w:val="0"/>
              <w:autoSpaceDN w:val="0"/>
              <w:adjustRightInd w:val="0"/>
              <w:spacing w:after="160" w:line="259" w:lineRule="auto"/>
              <w:rPr>
                <w:rFonts w:ascii="Tahoma" w:hAnsi="Tahoma" w:cs="Tahoma"/>
                <w:lang w:val="en-GB"/>
              </w:rPr>
            </w:pPr>
            <w:proofErr w:type="gramStart"/>
            <w:r w:rsidRPr="00552D9B">
              <w:rPr>
                <w:rFonts w:ascii="Tahoma" w:hAnsi="Tahoma" w:cs="Tahoma"/>
                <w:lang w:val="en-GB"/>
              </w:rPr>
              <w:t>use</w:t>
            </w:r>
            <w:proofErr w:type="gramEnd"/>
            <w:r w:rsidRPr="00552D9B">
              <w:rPr>
                <w:rFonts w:ascii="Tahoma" w:hAnsi="Tahoma" w:cs="Tahoma"/>
                <w:lang w:val="en-GB"/>
              </w:rPr>
              <w:t xml:space="preserve"> wave front diagrams to explain refraction in terms of the change of speed that happens when a wave travels from one medium to a different medium.</w:t>
            </w:r>
          </w:p>
          <w:p w:rsidR="00151711" w:rsidP="005940D8" w:rsidRDefault="00845386" w14:paraId="3C499859" w14:textId="77777777">
            <w:pPr>
              <w:pStyle w:val="ListParagraph"/>
              <w:numPr>
                <w:ilvl w:val="0"/>
                <w:numId w:val="13"/>
              </w:numPr>
              <w:autoSpaceDE w:val="0"/>
              <w:autoSpaceDN w:val="0"/>
              <w:adjustRightInd w:val="0"/>
              <w:rPr>
                <w:rFonts w:ascii="Tahoma" w:hAnsi="Tahoma" w:eastAsia="Tahoma" w:cs="Tahoma"/>
                <w:lang w:val="en-GB"/>
              </w:rPr>
            </w:pPr>
            <w:proofErr w:type="gramStart"/>
            <w:r w:rsidRPr="00845386">
              <w:rPr>
                <w:rFonts w:ascii="Tahoma" w:hAnsi="Tahoma" w:eastAsia="Tahoma" w:cs="Tahoma"/>
                <w:lang w:val="en-GB"/>
              </w:rPr>
              <w:t>construct</w:t>
            </w:r>
            <w:proofErr w:type="gramEnd"/>
            <w:r w:rsidRPr="00845386">
              <w:rPr>
                <w:rFonts w:ascii="Tahoma" w:hAnsi="Tahoma" w:eastAsia="Tahoma" w:cs="Tahoma"/>
                <w:lang w:val="en-GB"/>
              </w:rPr>
              <w:t xml:space="preserve"> ray diagrams to illustrate the</w:t>
            </w:r>
            <w:r>
              <w:rPr>
                <w:rFonts w:ascii="Tahoma" w:hAnsi="Tahoma" w:eastAsia="Tahoma" w:cs="Tahoma"/>
                <w:lang w:val="en-GB"/>
              </w:rPr>
              <w:t xml:space="preserve"> </w:t>
            </w:r>
            <w:r w:rsidRPr="00845386">
              <w:rPr>
                <w:rFonts w:ascii="Tahoma" w:hAnsi="Tahoma" w:eastAsia="Tahoma" w:cs="Tahoma"/>
                <w:lang w:val="en-GB"/>
              </w:rPr>
              <w:t>similarities and differences between convex and concave lenses.</w:t>
            </w:r>
          </w:p>
          <w:p w:rsidRPr="00845386" w:rsidR="00845386" w:rsidP="005940D8" w:rsidRDefault="00845386" w14:paraId="772ACD5D" w14:textId="55959188">
            <w:pPr>
              <w:pStyle w:val="ListParagraph"/>
              <w:numPr>
                <w:ilvl w:val="0"/>
                <w:numId w:val="13"/>
              </w:numPr>
              <w:autoSpaceDE w:val="0"/>
              <w:autoSpaceDN w:val="0"/>
              <w:adjustRightInd w:val="0"/>
              <w:rPr>
                <w:rFonts w:ascii="Tahoma" w:hAnsi="Tahoma" w:eastAsia="Tahoma" w:cs="Tahoma"/>
                <w:lang w:val="en-GB"/>
              </w:rPr>
            </w:pPr>
            <w:proofErr w:type="gramStart"/>
            <w:r w:rsidRPr="00845386">
              <w:rPr>
                <w:rFonts w:ascii="Tahoma" w:hAnsi="Tahoma" w:eastAsia="Tahoma" w:cs="Tahoma"/>
                <w:lang w:val="en-GB"/>
              </w:rPr>
              <w:t>explain</w:t>
            </w:r>
            <w:proofErr w:type="gramEnd"/>
            <w:r w:rsidRPr="00845386">
              <w:rPr>
                <w:rFonts w:ascii="Tahoma" w:hAnsi="Tahoma" w:eastAsia="Tahoma" w:cs="Tahoma"/>
                <w:lang w:val="en-GB"/>
              </w:rPr>
              <w:t xml:space="preserve"> how the temperature</w:t>
            </w:r>
            <w:r>
              <w:rPr>
                <w:rFonts w:ascii="Tahoma" w:hAnsi="Tahoma" w:eastAsia="Tahoma" w:cs="Tahoma"/>
                <w:lang w:val="en-GB"/>
              </w:rPr>
              <w:t xml:space="preserve"> </w:t>
            </w:r>
            <w:r w:rsidRPr="00845386">
              <w:rPr>
                <w:rFonts w:ascii="Tahoma" w:hAnsi="Tahoma" w:eastAsia="Tahoma" w:cs="Tahoma"/>
                <w:lang w:val="en-GB"/>
              </w:rPr>
              <w:t>of a body is related to the balance between incoming radiation</w:t>
            </w:r>
            <w:r>
              <w:rPr>
                <w:rFonts w:ascii="Tahoma" w:hAnsi="Tahoma" w:eastAsia="Tahoma" w:cs="Tahoma"/>
                <w:lang w:val="en-GB"/>
              </w:rPr>
              <w:t xml:space="preserve"> </w:t>
            </w:r>
            <w:r w:rsidRPr="00845386">
              <w:rPr>
                <w:rFonts w:ascii="Tahoma" w:hAnsi="Tahoma" w:eastAsia="Tahoma" w:cs="Tahoma"/>
                <w:lang w:val="en-GB"/>
              </w:rPr>
              <w:t>absorbed and radiation emitted, using everyday examples to</w:t>
            </w:r>
            <w:r>
              <w:rPr>
                <w:rFonts w:ascii="Tahoma" w:hAnsi="Tahoma" w:eastAsia="Tahoma" w:cs="Tahoma"/>
                <w:lang w:val="en-GB"/>
              </w:rPr>
              <w:t xml:space="preserve"> </w:t>
            </w:r>
            <w:r w:rsidRPr="00845386">
              <w:rPr>
                <w:rFonts w:ascii="Tahoma" w:hAnsi="Tahoma" w:eastAsia="Tahoma" w:cs="Tahoma"/>
                <w:lang w:val="en-GB"/>
              </w:rPr>
              <w:t>illustrate this balance, and the example of the factors which</w:t>
            </w:r>
            <w:r>
              <w:rPr>
                <w:rFonts w:ascii="Tahoma" w:hAnsi="Tahoma" w:eastAsia="Tahoma" w:cs="Tahoma"/>
                <w:lang w:val="en-GB"/>
              </w:rPr>
              <w:t xml:space="preserve"> </w:t>
            </w:r>
            <w:r w:rsidRPr="00845386">
              <w:rPr>
                <w:rFonts w:ascii="Tahoma" w:hAnsi="Tahoma" w:eastAsia="Tahoma" w:cs="Tahoma"/>
                <w:lang w:val="en-GB"/>
              </w:rPr>
              <w:t>determine the temperature of the Earth.</w:t>
            </w:r>
          </w:p>
          <w:p w:rsidR="00845386" w:rsidP="005940D8" w:rsidRDefault="00845386" w14:paraId="59569F4D" w14:textId="77777777">
            <w:pPr>
              <w:pStyle w:val="ListParagraph"/>
              <w:numPr>
                <w:ilvl w:val="0"/>
                <w:numId w:val="13"/>
              </w:numPr>
              <w:autoSpaceDE w:val="0"/>
              <w:autoSpaceDN w:val="0"/>
              <w:adjustRightInd w:val="0"/>
              <w:rPr>
                <w:rFonts w:ascii="Tahoma" w:hAnsi="Tahoma" w:eastAsia="Tahoma" w:cs="Tahoma"/>
                <w:lang w:val="en-GB"/>
              </w:rPr>
            </w:pPr>
            <w:proofErr w:type="gramStart"/>
            <w:r w:rsidRPr="00845386">
              <w:rPr>
                <w:rFonts w:ascii="Tahoma" w:hAnsi="Tahoma" w:eastAsia="Tahoma" w:cs="Tahoma"/>
                <w:lang w:val="en-GB"/>
              </w:rPr>
              <w:t>use</w:t>
            </w:r>
            <w:proofErr w:type="gramEnd"/>
            <w:r w:rsidRPr="00845386">
              <w:rPr>
                <w:rFonts w:ascii="Tahoma" w:hAnsi="Tahoma" w:eastAsia="Tahoma" w:cs="Tahoma"/>
                <w:lang w:val="en-GB"/>
              </w:rPr>
              <w:t xml:space="preserve"> information, or draw/interpret diagrams to show how radiation affects the temperature of</w:t>
            </w:r>
            <w:r>
              <w:rPr>
                <w:rFonts w:ascii="Tahoma" w:hAnsi="Tahoma" w:eastAsia="Tahoma" w:cs="Tahoma"/>
                <w:lang w:val="en-GB"/>
              </w:rPr>
              <w:t xml:space="preserve"> </w:t>
            </w:r>
            <w:r w:rsidRPr="00845386">
              <w:rPr>
                <w:rFonts w:ascii="Tahoma" w:hAnsi="Tahoma" w:eastAsia="Tahoma" w:cs="Tahoma"/>
                <w:lang w:val="en-GB"/>
              </w:rPr>
              <w:t>the Earth’s surface and atmosphere.</w:t>
            </w:r>
          </w:p>
          <w:p w:rsidR="00845386" w:rsidP="00845386" w:rsidRDefault="00845386" w14:paraId="0A40EC3F" w14:textId="77777777">
            <w:pPr>
              <w:autoSpaceDE w:val="0"/>
              <w:autoSpaceDN w:val="0"/>
              <w:adjustRightInd w:val="0"/>
              <w:rPr>
                <w:rFonts w:ascii="Tahoma" w:hAnsi="Tahoma" w:eastAsia="Tahoma" w:cs="Tahoma"/>
                <w:lang w:val="en-GB"/>
              </w:rPr>
            </w:pPr>
          </w:p>
          <w:p w:rsidRPr="005940D8" w:rsidR="00845386" w:rsidP="005940D8" w:rsidRDefault="00845386" w14:paraId="101A6D72" w14:textId="77777777">
            <w:pPr>
              <w:autoSpaceDE w:val="0"/>
              <w:autoSpaceDN w:val="0"/>
              <w:adjustRightInd w:val="0"/>
              <w:rPr>
                <w:rFonts w:ascii="Tahoma" w:hAnsi="Tahoma" w:eastAsia="Tahoma" w:cs="Tahoma"/>
                <w:b/>
                <w:lang w:val="en-GB"/>
              </w:rPr>
            </w:pPr>
            <w:r w:rsidRPr="005940D8">
              <w:rPr>
                <w:rFonts w:ascii="Tahoma" w:hAnsi="Tahoma" w:eastAsia="Tahoma" w:cs="Tahoma"/>
                <w:b/>
                <w:lang w:val="en-GB"/>
              </w:rPr>
              <w:t>Space Physics</w:t>
            </w:r>
          </w:p>
          <w:p w:rsidRPr="005940D8" w:rsidR="00845386" w:rsidP="005940D8" w:rsidRDefault="00845386" w14:paraId="025312E5" w14:textId="142231E1">
            <w:pPr>
              <w:rPr>
                <w:rFonts w:ascii="Tahoma" w:hAnsi="Tahoma" w:eastAsia="Tahoma" w:cs="Tahoma"/>
                <w:lang w:val="en-GB"/>
              </w:rPr>
            </w:pPr>
            <w:r w:rsidRPr="005940D8">
              <w:rPr>
                <w:rFonts w:ascii="Tahoma" w:hAnsi="Tahoma" w:eastAsia="Tahoma" w:cs="Tahoma"/>
                <w:lang w:val="en-GB"/>
              </w:rPr>
              <w:t>Students should be able to</w:t>
            </w:r>
            <w:r w:rsidRPr="005940D8" w:rsidR="005940D8">
              <w:rPr>
                <w:rFonts w:ascii="Tahoma" w:hAnsi="Tahoma" w:eastAsia="Tahoma" w:cs="Tahoma"/>
                <w:lang w:val="en-GB"/>
              </w:rPr>
              <w:t xml:space="preserve"> </w:t>
            </w:r>
            <w:r w:rsidRPr="005940D8">
              <w:rPr>
                <w:rFonts w:ascii="Tahoma" w:hAnsi="Tahoma" w:eastAsia="Tahoma" w:cs="Tahoma"/>
                <w:lang w:val="en-GB"/>
              </w:rPr>
              <w:t>explain:</w:t>
            </w:r>
          </w:p>
          <w:p w:rsidRPr="005940D8" w:rsidR="00845386" w:rsidP="005940D8" w:rsidRDefault="00845386" w14:paraId="0B674706" w14:textId="584D73B7">
            <w:pPr>
              <w:pStyle w:val="ListParagraph"/>
              <w:numPr>
                <w:ilvl w:val="0"/>
                <w:numId w:val="13"/>
              </w:numPr>
              <w:autoSpaceDE w:val="0"/>
              <w:autoSpaceDN w:val="0"/>
              <w:adjustRightInd w:val="0"/>
              <w:rPr>
                <w:rFonts w:ascii="Tahoma" w:hAnsi="Tahoma" w:eastAsia="Tahoma" w:cs="Tahoma"/>
                <w:lang w:val="en-GB"/>
              </w:rPr>
            </w:pPr>
            <w:r w:rsidRPr="005940D8">
              <w:rPr>
                <w:rFonts w:ascii="Tahoma" w:hAnsi="Tahoma" w:eastAsia="Tahoma" w:cs="Tahoma"/>
                <w:lang w:val="en-GB"/>
              </w:rPr>
              <w:t>how, at the start of a star’s life cycle, the dust and gas drawn</w:t>
            </w:r>
            <w:r w:rsidR="005940D8">
              <w:rPr>
                <w:rFonts w:ascii="Tahoma" w:hAnsi="Tahoma" w:eastAsia="Tahoma" w:cs="Tahoma"/>
                <w:lang w:val="en-GB"/>
              </w:rPr>
              <w:t xml:space="preserve"> </w:t>
            </w:r>
            <w:r w:rsidRPr="005940D8">
              <w:rPr>
                <w:rFonts w:ascii="Tahoma" w:hAnsi="Tahoma" w:eastAsia="Tahoma" w:cs="Tahoma"/>
                <w:lang w:val="en-GB"/>
              </w:rPr>
              <w:t>together by gravity causes fusion reactions</w:t>
            </w:r>
          </w:p>
          <w:p w:rsidRPr="005940D8" w:rsidR="00845386" w:rsidP="005940D8" w:rsidRDefault="00845386" w14:paraId="60C9AE3A" w14:textId="0E24F0F8">
            <w:pPr>
              <w:pStyle w:val="ListParagraph"/>
              <w:numPr>
                <w:ilvl w:val="0"/>
                <w:numId w:val="13"/>
              </w:numPr>
              <w:autoSpaceDE w:val="0"/>
              <w:autoSpaceDN w:val="0"/>
              <w:adjustRightInd w:val="0"/>
              <w:rPr>
                <w:rFonts w:ascii="Tahoma" w:hAnsi="Tahoma" w:eastAsia="Tahoma" w:cs="Tahoma"/>
                <w:lang w:val="en-GB"/>
              </w:rPr>
            </w:pPr>
            <w:proofErr w:type="gramStart"/>
            <w:r w:rsidRPr="005940D8">
              <w:rPr>
                <w:rFonts w:ascii="Tahoma" w:hAnsi="Tahoma" w:eastAsia="Tahoma" w:cs="Tahoma"/>
                <w:lang w:val="en-GB"/>
              </w:rPr>
              <w:t>that</w:t>
            </w:r>
            <w:proofErr w:type="gramEnd"/>
            <w:r w:rsidRPr="005940D8">
              <w:rPr>
                <w:rFonts w:ascii="Tahoma" w:hAnsi="Tahoma" w:eastAsia="Tahoma" w:cs="Tahoma"/>
                <w:lang w:val="en-GB"/>
              </w:rPr>
              <w:t xml:space="preserve"> fusion reactions lead to an equilibrium between the</w:t>
            </w:r>
            <w:r w:rsidR="005940D8">
              <w:rPr>
                <w:rFonts w:ascii="Tahoma" w:hAnsi="Tahoma" w:eastAsia="Tahoma" w:cs="Tahoma"/>
                <w:lang w:val="en-GB"/>
              </w:rPr>
              <w:t xml:space="preserve"> </w:t>
            </w:r>
            <w:r w:rsidRPr="005940D8">
              <w:rPr>
                <w:rFonts w:ascii="Tahoma" w:hAnsi="Tahoma" w:eastAsia="Tahoma" w:cs="Tahoma"/>
                <w:lang w:val="en-GB"/>
              </w:rPr>
              <w:t>gravitational collapse of a star and the expansion of a star due to</w:t>
            </w:r>
            <w:r w:rsidR="005940D8">
              <w:rPr>
                <w:rFonts w:ascii="Tahoma" w:hAnsi="Tahoma" w:eastAsia="Tahoma" w:cs="Tahoma"/>
                <w:lang w:val="en-GB"/>
              </w:rPr>
              <w:t xml:space="preserve"> </w:t>
            </w:r>
            <w:r w:rsidRPr="005940D8">
              <w:rPr>
                <w:rFonts w:ascii="Tahoma" w:hAnsi="Tahoma" w:eastAsia="Tahoma" w:cs="Tahoma"/>
                <w:lang w:val="en-GB"/>
              </w:rPr>
              <w:t>fusion energy.</w:t>
            </w:r>
          </w:p>
          <w:p w:rsidRPr="005940D8" w:rsidR="00845386" w:rsidP="005940D8" w:rsidRDefault="00845386" w14:paraId="52DE427F" w14:textId="2901205F">
            <w:pPr>
              <w:pStyle w:val="ListParagraph"/>
              <w:numPr>
                <w:ilvl w:val="0"/>
                <w:numId w:val="13"/>
              </w:numPr>
              <w:autoSpaceDE w:val="0"/>
              <w:autoSpaceDN w:val="0"/>
              <w:adjustRightInd w:val="0"/>
              <w:rPr>
                <w:rFonts w:ascii="Tahoma" w:hAnsi="Tahoma" w:eastAsia="Tahoma" w:cs="Tahoma"/>
                <w:lang w:val="en-GB"/>
              </w:rPr>
            </w:pPr>
            <w:proofErr w:type="gramStart"/>
            <w:r w:rsidRPr="005940D8">
              <w:rPr>
                <w:rFonts w:ascii="Tahoma" w:hAnsi="Tahoma" w:eastAsia="Tahoma" w:cs="Tahoma"/>
                <w:lang w:val="en-GB"/>
              </w:rPr>
              <w:t>how</w:t>
            </w:r>
            <w:proofErr w:type="gramEnd"/>
            <w:r w:rsidRPr="005940D8">
              <w:rPr>
                <w:rFonts w:ascii="Tahoma" w:hAnsi="Tahoma" w:eastAsia="Tahoma" w:cs="Tahoma"/>
                <w:lang w:val="en-GB"/>
              </w:rPr>
              <w:t xml:space="preserve"> fusion processes lead to the</w:t>
            </w:r>
            <w:r w:rsidR="005940D8">
              <w:rPr>
                <w:rFonts w:ascii="Tahoma" w:hAnsi="Tahoma" w:eastAsia="Tahoma" w:cs="Tahoma"/>
                <w:lang w:val="en-GB"/>
              </w:rPr>
              <w:t xml:space="preserve"> </w:t>
            </w:r>
            <w:r w:rsidRPr="005940D8">
              <w:rPr>
                <w:rFonts w:ascii="Tahoma" w:hAnsi="Tahoma" w:eastAsia="Tahoma" w:cs="Tahoma"/>
                <w:lang w:val="en-GB"/>
              </w:rPr>
              <w:t>formation of new elements.</w:t>
            </w:r>
          </w:p>
          <w:p w:rsidRPr="005940D8" w:rsidR="00845386" w:rsidP="005940D8" w:rsidRDefault="00845386" w14:paraId="7EC18C91" w14:textId="79046C8A">
            <w:pPr>
              <w:pStyle w:val="ListParagraph"/>
              <w:numPr>
                <w:ilvl w:val="0"/>
                <w:numId w:val="13"/>
              </w:numPr>
              <w:autoSpaceDE w:val="0"/>
              <w:autoSpaceDN w:val="0"/>
              <w:adjustRightInd w:val="0"/>
              <w:rPr>
                <w:rFonts w:ascii="HelveticaNeueLTStd-Roman" w:hAnsi="HelveticaNeueLTStd-Roman" w:cs="HelveticaNeueLTStd-Roman"/>
                <w:lang w:val="en-GB"/>
              </w:rPr>
            </w:pPr>
            <w:r w:rsidRPr="005940D8">
              <w:rPr>
                <w:rFonts w:ascii="HelveticaNeueLTStd-Roman" w:hAnsi="HelveticaNeueLTStd-Roman" w:cs="HelveticaNeueLTStd-Roman"/>
                <w:lang w:val="en-GB"/>
              </w:rPr>
              <w:t>for circular orbits, the force of gravity can lead to</w:t>
            </w:r>
            <w:r w:rsidR="005940D8">
              <w:rPr>
                <w:rFonts w:ascii="HelveticaNeueLTStd-Roman" w:hAnsi="HelveticaNeueLTStd-Roman" w:cs="HelveticaNeueLTStd-Roman"/>
                <w:lang w:val="en-GB"/>
              </w:rPr>
              <w:t xml:space="preserve"> </w:t>
            </w:r>
            <w:r w:rsidRPr="005940D8">
              <w:rPr>
                <w:rFonts w:ascii="HelveticaNeueLTStd-Roman" w:hAnsi="HelveticaNeueLTStd-Roman" w:cs="HelveticaNeueLTStd-Roman"/>
                <w:lang w:val="en-GB"/>
              </w:rPr>
              <w:t>changing velocity but unchanged speed</w:t>
            </w:r>
          </w:p>
          <w:p w:rsidRPr="005940D8" w:rsidR="00845386" w:rsidP="005940D8" w:rsidRDefault="00845386" w14:paraId="130D737A" w14:textId="436ABDC5">
            <w:pPr>
              <w:pStyle w:val="ListParagraph"/>
              <w:numPr>
                <w:ilvl w:val="0"/>
                <w:numId w:val="13"/>
              </w:numPr>
              <w:autoSpaceDE w:val="0"/>
              <w:autoSpaceDN w:val="0"/>
              <w:adjustRightInd w:val="0"/>
              <w:rPr>
                <w:rFonts w:ascii="HelveticaNeueLTStd-Roman" w:hAnsi="HelveticaNeueLTStd-Roman" w:cs="HelveticaNeueLTStd-Roman"/>
                <w:lang w:val="en-GB"/>
              </w:rPr>
            </w:pPr>
            <w:proofErr w:type="gramStart"/>
            <w:r w:rsidRPr="005940D8">
              <w:rPr>
                <w:rFonts w:ascii="HelveticaNeueLTStd-Roman" w:hAnsi="HelveticaNeueLTStd-Roman" w:cs="HelveticaNeueLTStd-Roman"/>
                <w:lang w:val="en-GB"/>
              </w:rPr>
              <w:t>for</w:t>
            </w:r>
            <w:proofErr w:type="gramEnd"/>
            <w:r w:rsidRPr="005940D8">
              <w:rPr>
                <w:rFonts w:ascii="HelveticaNeueLTStd-Roman" w:hAnsi="HelveticaNeueLTStd-Roman" w:cs="HelveticaNeueLTStd-Roman"/>
                <w:lang w:val="en-GB"/>
              </w:rPr>
              <w:t xml:space="preserve"> a stable orbit, the radius must change if the speed</w:t>
            </w:r>
            <w:r w:rsidR="005940D8">
              <w:rPr>
                <w:rFonts w:ascii="HelveticaNeueLTStd-Roman" w:hAnsi="HelveticaNeueLTStd-Roman" w:cs="HelveticaNeueLTStd-Roman"/>
                <w:lang w:val="en-GB"/>
              </w:rPr>
              <w:t xml:space="preserve"> </w:t>
            </w:r>
            <w:r w:rsidRPr="005940D8">
              <w:rPr>
                <w:rFonts w:ascii="HelveticaNeueLTStd-Roman" w:hAnsi="HelveticaNeueLTStd-Roman" w:cs="HelveticaNeueLTStd-Roman"/>
                <w:lang w:val="en-GB"/>
              </w:rPr>
              <w:t>changes.</w:t>
            </w:r>
          </w:p>
          <w:p w:rsidRPr="005940D8" w:rsidR="005940D8" w:rsidP="005940D8" w:rsidRDefault="005940D8" w14:paraId="71131DC8" w14:textId="77777777">
            <w:pPr>
              <w:pStyle w:val="ListParagraph"/>
              <w:numPr>
                <w:ilvl w:val="0"/>
                <w:numId w:val="13"/>
              </w:numPr>
              <w:autoSpaceDE w:val="0"/>
              <w:autoSpaceDN w:val="0"/>
              <w:adjustRightInd w:val="0"/>
              <w:rPr>
                <w:rFonts w:ascii="HelveticaNeueLTStd-Roman" w:hAnsi="HelveticaNeueLTStd-Roman" w:cs="HelveticaNeueLTStd-Roman"/>
                <w:lang w:val="en-GB"/>
              </w:rPr>
            </w:pPr>
            <w:r w:rsidRPr="005940D8">
              <w:rPr>
                <w:rFonts w:ascii="HelveticaNeueLTStd-Roman" w:hAnsi="HelveticaNeueLTStd-Roman" w:cs="HelveticaNeueLTStd-Roman"/>
                <w:lang w:val="en-GB"/>
              </w:rPr>
              <w:t>qualitatively the red-shift of light from galaxies that are receding</w:t>
            </w:r>
          </w:p>
          <w:p w:rsidRPr="005940D8" w:rsidR="005940D8" w:rsidP="005940D8" w:rsidRDefault="005940D8" w14:paraId="62524340" w14:textId="1DBF46E5">
            <w:pPr>
              <w:pStyle w:val="ListParagraph"/>
              <w:numPr>
                <w:ilvl w:val="0"/>
                <w:numId w:val="13"/>
              </w:numPr>
              <w:autoSpaceDE w:val="0"/>
              <w:autoSpaceDN w:val="0"/>
              <w:adjustRightInd w:val="0"/>
              <w:rPr>
                <w:rFonts w:ascii="HelveticaNeueLTStd-Roman" w:hAnsi="HelveticaNeueLTStd-Roman" w:cs="HelveticaNeueLTStd-Roman"/>
                <w:lang w:val="en-GB"/>
              </w:rPr>
            </w:pPr>
            <w:r w:rsidRPr="005940D8">
              <w:rPr>
                <w:rFonts w:ascii="HelveticaNeueLTStd-Roman" w:hAnsi="HelveticaNeueLTStd-Roman" w:cs="HelveticaNeueLTStd-Roman"/>
                <w:lang w:val="en-GB"/>
              </w:rPr>
              <w:lastRenderedPageBreak/>
              <w:t>that the change of each galaxy’s speed with distance is evidence of</w:t>
            </w:r>
            <w:r>
              <w:rPr>
                <w:rFonts w:ascii="HelveticaNeueLTStd-Roman" w:hAnsi="HelveticaNeueLTStd-Roman" w:cs="HelveticaNeueLTStd-Roman"/>
                <w:lang w:val="en-GB"/>
              </w:rPr>
              <w:t xml:space="preserve"> </w:t>
            </w:r>
            <w:r w:rsidRPr="005940D8">
              <w:rPr>
                <w:rFonts w:ascii="HelveticaNeueLTStd-Roman" w:hAnsi="HelveticaNeueLTStd-Roman" w:cs="HelveticaNeueLTStd-Roman"/>
                <w:lang w:val="en-GB"/>
              </w:rPr>
              <w:t>an expanding universe</w:t>
            </w:r>
          </w:p>
          <w:p w:rsidRPr="005940D8" w:rsidR="005940D8" w:rsidP="005940D8" w:rsidRDefault="005940D8" w14:paraId="08EAD967" w14:textId="6B1C2054">
            <w:pPr>
              <w:pStyle w:val="ListParagraph"/>
              <w:numPr>
                <w:ilvl w:val="0"/>
                <w:numId w:val="13"/>
              </w:numPr>
              <w:autoSpaceDE w:val="0"/>
              <w:autoSpaceDN w:val="0"/>
              <w:adjustRightInd w:val="0"/>
              <w:rPr>
                <w:rFonts w:ascii="HelveticaNeueLTStd-Roman" w:hAnsi="HelveticaNeueLTStd-Roman" w:cs="HelveticaNeueLTStd-Roman"/>
                <w:lang w:val="en-GB"/>
              </w:rPr>
            </w:pPr>
            <w:r w:rsidRPr="005940D8">
              <w:rPr>
                <w:rFonts w:ascii="HelveticaNeueLTStd-Roman" w:hAnsi="HelveticaNeueLTStd-Roman" w:cs="HelveticaNeueLTStd-Roman"/>
                <w:lang w:val="en-GB"/>
              </w:rPr>
              <w:t>how red-shift provides evidence for the Big Bang model</w:t>
            </w:r>
          </w:p>
          <w:p w:rsidRPr="005940D8" w:rsidR="005940D8" w:rsidP="005940D8" w:rsidRDefault="005940D8" w14:paraId="69972EAC" w14:textId="7ABE580A">
            <w:pPr>
              <w:pStyle w:val="ListParagraph"/>
              <w:numPr>
                <w:ilvl w:val="0"/>
                <w:numId w:val="13"/>
              </w:numPr>
              <w:autoSpaceDE w:val="0"/>
              <w:autoSpaceDN w:val="0"/>
              <w:adjustRightInd w:val="0"/>
              <w:rPr>
                <w:rFonts w:ascii="HelveticaNeueLTStd-Roman" w:hAnsi="HelveticaNeueLTStd-Roman" w:cs="HelveticaNeueLTStd-Roman"/>
                <w:lang w:val="en-GB"/>
              </w:rPr>
            </w:pPr>
            <w:r w:rsidRPr="005940D8">
              <w:rPr>
                <w:rFonts w:ascii="HelveticaNeueLTStd-Roman" w:hAnsi="HelveticaNeueLTStd-Roman" w:cs="HelveticaNeueLTStd-Roman"/>
                <w:lang w:val="en-GB"/>
              </w:rPr>
              <w:t>how scientists are able to use observations to arrive at theories</w:t>
            </w:r>
            <w:r>
              <w:rPr>
                <w:rFonts w:ascii="HelveticaNeueLTStd-Roman" w:hAnsi="HelveticaNeueLTStd-Roman" w:cs="HelveticaNeueLTStd-Roman"/>
                <w:lang w:val="en-GB"/>
              </w:rPr>
              <w:t xml:space="preserve"> </w:t>
            </w:r>
            <w:r w:rsidRPr="005940D8">
              <w:rPr>
                <w:rFonts w:ascii="HelveticaNeueLTStd-Roman" w:hAnsi="HelveticaNeueLTStd-Roman" w:cs="HelveticaNeueLTStd-Roman"/>
                <w:lang w:val="en-GB"/>
              </w:rPr>
              <w:t>such as the Big Bang theory</w:t>
            </w:r>
          </w:p>
          <w:p w:rsidR="005940D8" w:rsidP="005940D8" w:rsidRDefault="005940D8" w14:paraId="328A98FA" w14:textId="77777777">
            <w:pPr>
              <w:pStyle w:val="ListParagraph"/>
              <w:numPr>
                <w:ilvl w:val="0"/>
                <w:numId w:val="13"/>
              </w:numPr>
              <w:autoSpaceDE w:val="0"/>
              <w:autoSpaceDN w:val="0"/>
              <w:adjustRightInd w:val="0"/>
              <w:rPr>
                <w:rFonts w:ascii="HelveticaNeueLTStd-Roman" w:hAnsi="HelveticaNeueLTStd-Roman" w:cs="HelveticaNeueLTStd-Roman"/>
                <w:lang w:val="en-GB"/>
              </w:rPr>
            </w:pPr>
            <w:proofErr w:type="gramStart"/>
            <w:r w:rsidRPr="005940D8">
              <w:rPr>
                <w:rFonts w:ascii="HelveticaNeueLTStd-Roman" w:hAnsi="HelveticaNeueLTStd-Roman" w:cs="HelveticaNeueLTStd-Roman"/>
                <w:lang w:val="en-GB"/>
              </w:rPr>
              <w:t>that</w:t>
            </w:r>
            <w:proofErr w:type="gramEnd"/>
            <w:r w:rsidRPr="005940D8">
              <w:rPr>
                <w:rFonts w:ascii="HelveticaNeueLTStd-Roman" w:hAnsi="HelveticaNeueLTStd-Roman" w:cs="HelveticaNeueLTStd-Roman"/>
                <w:lang w:val="en-GB"/>
              </w:rPr>
              <w:t xml:space="preserve"> there is still much about the universe that is not understood,</w:t>
            </w:r>
            <w:r>
              <w:rPr>
                <w:rFonts w:ascii="HelveticaNeueLTStd-Roman" w:hAnsi="HelveticaNeueLTStd-Roman" w:cs="HelveticaNeueLTStd-Roman"/>
                <w:lang w:val="en-GB"/>
              </w:rPr>
              <w:t xml:space="preserve"> </w:t>
            </w:r>
            <w:r w:rsidRPr="005940D8">
              <w:rPr>
                <w:rFonts w:ascii="HelveticaNeueLTStd-Roman" w:hAnsi="HelveticaNeueLTStd-Roman" w:cs="HelveticaNeueLTStd-Roman"/>
                <w:lang w:val="en-GB"/>
              </w:rPr>
              <w:t>for example dark mass and dark energy.</w:t>
            </w:r>
          </w:p>
          <w:p w:rsidRPr="005940D8" w:rsidR="005940D8" w:rsidP="005940D8" w:rsidRDefault="005940D8" w14:paraId="7493333F" w14:textId="2D7D1490">
            <w:pPr>
              <w:pStyle w:val="ListParagraph"/>
              <w:autoSpaceDE w:val="0"/>
              <w:autoSpaceDN w:val="0"/>
              <w:adjustRightInd w:val="0"/>
              <w:rPr>
                <w:rFonts w:ascii="HelveticaNeueLTStd-Roman" w:hAnsi="HelveticaNeueLTStd-Roman" w:cs="HelveticaNeueLTStd-Roman"/>
                <w:lang w:val="en-GB"/>
              </w:rPr>
            </w:pPr>
          </w:p>
        </w:tc>
      </w:tr>
      <w:tr w:rsidRPr="007065A7" w:rsidR="7196A53B" w:rsidTr="01CE0D41" w14:paraId="5879A1D5" w14:textId="77777777">
        <w:tc>
          <w:tcPr>
            <w:tcW w:w="9360" w:type="dxa"/>
            <w:shd w:val="clear" w:color="auto" w:fill="D67B6D"/>
            <w:tcMar/>
          </w:tcPr>
          <w:p w:rsidRPr="007065A7" w:rsidR="7196A53B" w:rsidP="7196A53B" w:rsidRDefault="7196A53B" w14:paraId="4132C33C" w14:textId="1A295D3F">
            <w:pPr>
              <w:spacing w:line="259" w:lineRule="auto"/>
              <w:rPr>
                <w:rFonts w:ascii="Tahoma" w:hAnsi="Tahoma" w:eastAsia="Calibri" w:cs="Tahoma"/>
              </w:rPr>
            </w:pPr>
            <w:r w:rsidRPr="007065A7">
              <w:rPr>
                <w:rFonts w:ascii="Tahoma" w:hAnsi="Tahoma" w:eastAsia="Calibri" w:cs="Tahoma"/>
                <w:b/>
                <w:bCs/>
                <w:lang w:val="en-GB"/>
              </w:rPr>
              <w:lastRenderedPageBreak/>
              <w:t xml:space="preserve">Rationale for students studying this unit/topic </w:t>
            </w:r>
          </w:p>
        </w:tc>
      </w:tr>
      <w:tr w:rsidRPr="007065A7" w:rsidR="7196A53B" w:rsidTr="01CE0D41" w14:paraId="6473E995" w14:textId="77777777">
        <w:tc>
          <w:tcPr>
            <w:tcW w:w="9360" w:type="dxa"/>
            <w:tcMar/>
          </w:tcPr>
          <w:p w:rsidRPr="007065A7" w:rsidR="00E85D81" w:rsidP="7196A53B" w:rsidRDefault="005940D8" w14:paraId="5C67B9D1" w14:textId="0B966BDC">
            <w:pPr>
              <w:spacing w:line="259" w:lineRule="auto"/>
              <w:rPr>
                <w:rFonts w:ascii="Tahoma" w:hAnsi="Tahoma" w:eastAsia="Calibri" w:cs="Tahoma"/>
                <w:b/>
                <w:bCs/>
                <w:lang w:val="en-GB"/>
              </w:rPr>
            </w:pPr>
            <w:r>
              <w:rPr>
                <w:rFonts w:ascii="Tahoma" w:hAnsi="Tahoma" w:eastAsia="Calibri" w:cs="Tahoma"/>
                <w:b/>
                <w:bCs/>
                <w:lang w:val="en-GB"/>
              </w:rPr>
              <w:t>Astrophysics</w:t>
            </w:r>
          </w:p>
          <w:p w:rsidRPr="007065A7" w:rsidR="00E85D81" w:rsidP="7196A53B" w:rsidRDefault="00E85D81" w14:paraId="3F800923" w14:textId="380F522A">
            <w:pPr>
              <w:spacing w:line="259" w:lineRule="auto"/>
              <w:rPr>
                <w:rFonts w:ascii="Tahoma" w:hAnsi="Tahoma" w:eastAsia="Calibri" w:cs="Tahoma"/>
                <w:b/>
                <w:bCs/>
                <w:lang w:val="en-GB"/>
              </w:rPr>
            </w:pPr>
          </w:p>
          <w:p w:rsidRPr="007065A7" w:rsidR="7196A53B" w:rsidP="7196A53B" w:rsidRDefault="7196A53B" w14:paraId="4BFDDC39" w14:textId="5173A402">
            <w:pPr>
              <w:spacing w:line="259" w:lineRule="auto"/>
              <w:rPr>
                <w:rFonts w:ascii="Tahoma" w:hAnsi="Tahoma" w:eastAsia="Calibri" w:cs="Tahoma"/>
              </w:rPr>
            </w:pPr>
            <w:r w:rsidRPr="007065A7">
              <w:rPr>
                <w:rFonts w:ascii="Tahoma" w:hAnsi="Tahoma" w:eastAsia="Calibri" w:cs="Tahoma"/>
                <w:b/>
                <w:bCs/>
                <w:lang w:val="en-GB"/>
              </w:rPr>
              <w:t>Rationale for studying this topic</w:t>
            </w:r>
          </w:p>
          <w:p w:rsidR="00151711" w:rsidP="00151711" w:rsidRDefault="005940D8" w14:paraId="2FF85669" w14:textId="3849D8DD">
            <w:pPr>
              <w:jc w:val="both"/>
              <w:rPr>
                <w:rFonts w:ascii="Tahoma" w:hAnsi="Tahoma" w:eastAsia="Calibri" w:cs="Tahoma"/>
              </w:rPr>
            </w:pPr>
            <w:r>
              <w:rPr>
                <w:rFonts w:ascii="Tahoma" w:hAnsi="Tahoma" w:eastAsia="Calibri" w:cs="Tahoma"/>
              </w:rPr>
              <w:t xml:space="preserve">This is an optional topic for AQA A Level Physics. </w:t>
            </w:r>
            <w:r w:rsidRPr="005A6E51" w:rsidR="005A6E51">
              <w:rPr>
                <w:rFonts w:ascii="Tahoma" w:hAnsi="Tahoma" w:eastAsia="Calibri" w:cs="Tahoma"/>
              </w:rPr>
              <w:t xml:space="preserve">The Astrophysics option </w:t>
            </w:r>
            <w:proofErr w:type="gramStart"/>
            <w:r w:rsidRPr="005A6E51" w:rsidR="005A6E51">
              <w:rPr>
                <w:rFonts w:ascii="Tahoma" w:hAnsi="Tahoma" w:eastAsia="Calibri" w:cs="Tahoma"/>
              </w:rPr>
              <w:t>is intended</w:t>
            </w:r>
            <w:proofErr w:type="gramEnd"/>
            <w:r w:rsidRPr="005A6E51" w:rsidR="005A6E51">
              <w:rPr>
                <w:rFonts w:ascii="Tahoma" w:hAnsi="Tahoma" w:eastAsia="Calibri" w:cs="Tahoma"/>
              </w:rPr>
              <w:t xml:space="preserve"> to give students an opportunity to study an area of Physics that many find fascinating. It includes a study of the main methods of acquiring information, describes how such information </w:t>
            </w:r>
            <w:proofErr w:type="gramStart"/>
            <w:r w:rsidRPr="005A6E51" w:rsidR="005A6E51">
              <w:rPr>
                <w:rFonts w:ascii="Tahoma" w:hAnsi="Tahoma" w:eastAsia="Calibri" w:cs="Tahoma"/>
              </w:rPr>
              <w:t>is used</w:t>
            </w:r>
            <w:proofErr w:type="gramEnd"/>
            <w:r w:rsidRPr="005A6E51" w:rsidR="005A6E51">
              <w:rPr>
                <w:rFonts w:ascii="Tahoma" w:hAnsi="Tahoma" w:eastAsia="Calibri" w:cs="Tahoma"/>
              </w:rPr>
              <w:t xml:space="preserve"> to </w:t>
            </w:r>
            <w:proofErr w:type="spellStart"/>
            <w:r w:rsidRPr="005A6E51" w:rsidR="005A6E51">
              <w:rPr>
                <w:rFonts w:ascii="Tahoma" w:hAnsi="Tahoma" w:eastAsia="Calibri" w:cs="Tahoma"/>
              </w:rPr>
              <w:t>analyse</w:t>
            </w:r>
            <w:proofErr w:type="spellEnd"/>
            <w:r w:rsidRPr="005A6E51" w:rsidR="005A6E51">
              <w:rPr>
                <w:rFonts w:ascii="Tahoma" w:hAnsi="Tahoma" w:eastAsia="Calibri" w:cs="Tahoma"/>
              </w:rPr>
              <w:t xml:space="preserve"> and catalogue astronomical objects, and outlines some modern theories on cosmology. The topic provides a grounding in both the practical and theoretical study of astrophysics.</w:t>
            </w:r>
            <w:r w:rsidR="005A6E51">
              <w:rPr>
                <w:rFonts w:ascii="Tahoma" w:hAnsi="Tahoma" w:eastAsia="Calibri" w:cs="Tahoma"/>
              </w:rPr>
              <w:t xml:space="preserve"> </w:t>
            </w:r>
            <w:r w:rsidR="005A6E51">
              <w:rPr>
                <w:rFonts w:ascii="Tahoma" w:hAnsi="Tahoma" w:eastAsia="Calibri" w:cs="Tahoma"/>
              </w:rPr>
              <w:t>It</w:t>
            </w:r>
            <w:r w:rsidR="005A6E51">
              <w:rPr>
                <w:rFonts w:ascii="Tahoma" w:hAnsi="Tahoma" w:eastAsia="Calibri" w:cs="Tahoma"/>
              </w:rPr>
              <w:t xml:space="preserve">s teaching </w:t>
            </w:r>
            <w:proofErr w:type="gramStart"/>
            <w:r w:rsidR="005A6E51">
              <w:rPr>
                <w:rFonts w:ascii="Tahoma" w:hAnsi="Tahoma" w:eastAsia="Calibri" w:cs="Tahoma"/>
              </w:rPr>
              <w:t xml:space="preserve">is </w:t>
            </w:r>
            <w:r w:rsidR="005A6E51">
              <w:rPr>
                <w:rFonts w:ascii="Tahoma" w:hAnsi="Tahoma" w:eastAsia="Calibri" w:cs="Tahoma"/>
              </w:rPr>
              <w:t>supported</w:t>
            </w:r>
            <w:proofErr w:type="gramEnd"/>
            <w:r w:rsidR="005A6E51">
              <w:rPr>
                <w:rFonts w:ascii="Tahoma" w:hAnsi="Tahoma" w:eastAsia="Calibri" w:cs="Tahoma"/>
              </w:rPr>
              <w:t xml:space="preserve"> by particular qualifications among the teaching staff including an Astronomy and Astrophysics degree and an Astrophysics MSc.</w:t>
            </w:r>
          </w:p>
          <w:p w:rsidRPr="007065A7" w:rsidR="005A6E51" w:rsidP="00151711" w:rsidRDefault="005A6E51" w14:paraId="0F5D7BE3" w14:textId="77777777">
            <w:pPr>
              <w:jc w:val="both"/>
              <w:rPr>
                <w:rFonts w:ascii="Tahoma" w:hAnsi="Tahoma" w:eastAsia="Calibri" w:cs="Tahoma"/>
              </w:rPr>
            </w:pPr>
          </w:p>
          <w:p w:rsidRPr="007065A7" w:rsidR="7196A53B" w:rsidP="7196A53B" w:rsidRDefault="7196A53B" w14:paraId="7DBE2D2C" w14:textId="100DED2F">
            <w:pPr>
              <w:spacing w:line="259" w:lineRule="auto"/>
              <w:jc w:val="both"/>
              <w:rPr>
                <w:rFonts w:ascii="Tahoma" w:hAnsi="Tahoma" w:eastAsia="Calibri" w:cs="Tahoma"/>
              </w:rPr>
            </w:pPr>
            <w:r w:rsidRPr="007065A7">
              <w:rPr>
                <w:rFonts w:ascii="Tahoma" w:hAnsi="Tahoma" w:eastAsia="Calibri" w:cs="Tahoma"/>
                <w:b/>
                <w:bCs/>
                <w:lang w:val="en-GB"/>
              </w:rPr>
              <w:t>Rationale for timing of this topic</w:t>
            </w:r>
          </w:p>
          <w:p w:rsidRPr="007065A7" w:rsidR="00003F46" w:rsidP="00151711" w:rsidRDefault="00151711" w14:paraId="43941B91" w14:textId="29D1E963">
            <w:pPr>
              <w:jc w:val="both"/>
              <w:rPr>
                <w:rFonts w:ascii="Tahoma" w:hAnsi="Tahoma" w:eastAsia="Calibri" w:cs="Tahoma"/>
              </w:rPr>
            </w:pPr>
            <w:r w:rsidRPr="007065A7">
              <w:rPr>
                <w:rFonts w:ascii="Tahoma" w:hAnsi="Tahoma" w:eastAsia="Calibri" w:cs="Tahoma"/>
              </w:rPr>
              <w:t xml:space="preserve">This section builds on </w:t>
            </w:r>
            <w:r w:rsidR="005A6E51">
              <w:rPr>
                <w:rFonts w:ascii="Tahoma" w:hAnsi="Tahoma" w:eastAsia="Calibri" w:cs="Tahoma"/>
              </w:rPr>
              <w:t>many other areas including waves, thermal physics, fields, mechanics and further mechanics</w:t>
            </w:r>
            <w:r w:rsidRPr="007065A7">
              <w:rPr>
                <w:rFonts w:ascii="Tahoma" w:hAnsi="Tahoma" w:eastAsia="Calibri" w:cs="Tahoma"/>
              </w:rPr>
              <w:t>.</w:t>
            </w:r>
            <w:r w:rsidR="009912B9">
              <w:rPr>
                <w:rFonts w:ascii="Tahoma" w:hAnsi="Tahoma" w:eastAsia="Calibri" w:cs="Tahoma"/>
              </w:rPr>
              <w:t xml:space="preserve"> It </w:t>
            </w:r>
            <w:proofErr w:type="gramStart"/>
            <w:r w:rsidR="009912B9">
              <w:rPr>
                <w:rFonts w:ascii="Tahoma" w:hAnsi="Tahoma" w:eastAsia="Calibri" w:cs="Tahoma"/>
              </w:rPr>
              <w:t>is therefore ideally suited to be taught</w:t>
            </w:r>
            <w:proofErr w:type="gramEnd"/>
            <w:r w:rsidR="009912B9">
              <w:rPr>
                <w:rFonts w:ascii="Tahoma" w:hAnsi="Tahoma" w:eastAsia="Calibri" w:cs="Tahoma"/>
              </w:rPr>
              <w:t xml:space="preserve"> last in the scheme of work.</w:t>
            </w:r>
          </w:p>
          <w:p w:rsidRPr="007065A7" w:rsidR="00151711" w:rsidP="00151711" w:rsidRDefault="00151711" w14:paraId="704CDF3C" w14:textId="77777777">
            <w:pPr>
              <w:jc w:val="both"/>
              <w:rPr>
                <w:rFonts w:ascii="Tahoma" w:hAnsi="Tahoma" w:eastAsia="Calibri" w:cs="Tahoma"/>
              </w:rPr>
            </w:pPr>
          </w:p>
          <w:p w:rsidRPr="007065A7" w:rsidR="00E85D81" w:rsidP="005940D8" w:rsidRDefault="00E85D81" w14:paraId="67EECBA0" w14:textId="5BFEDF2B">
            <w:pPr>
              <w:jc w:val="both"/>
              <w:rPr>
                <w:rFonts w:ascii="Tahoma" w:hAnsi="Tahoma" w:eastAsia="Calibri" w:cs="Tahoma"/>
              </w:rPr>
            </w:pPr>
          </w:p>
        </w:tc>
      </w:tr>
      <w:tr w:rsidRPr="007065A7" w:rsidR="7196A53B" w:rsidTr="01CE0D41" w14:paraId="313A041A" w14:textId="77777777">
        <w:tc>
          <w:tcPr>
            <w:tcW w:w="9360" w:type="dxa"/>
            <w:shd w:val="clear" w:color="auto" w:fill="D67B6D"/>
            <w:tcMar/>
          </w:tcPr>
          <w:p w:rsidRPr="007065A7" w:rsidR="7196A53B" w:rsidP="7196A53B" w:rsidRDefault="7196A53B" w14:paraId="7E2DE58F" w14:textId="62B8F36E">
            <w:pPr>
              <w:spacing w:line="259" w:lineRule="auto"/>
              <w:rPr>
                <w:rFonts w:ascii="Tahoma" w:hAnsi="Tahoma" w:eastAsia="Calibri" w:cs="Tahoma"/>
              </w:rPr>
            </w:pPr>
            <w:r w:rsidRPr="007065A7">
              <w:rPr>
                <w:rFonts w:ascii="Tahoma" w:hAnsi="Tahoma" w:eastAsia="Calibri" w:cs="Tahoma"/>
                <w:b/>
                <w:bCs/>
                <w:lang w:val="en-GB"/>
              </w:rPr>
              <w:t>Key concepts/ideas that are taught to students in this unit/topic, including any anticipated gaps in knowledge and plan to overcome these</w:t>
            </w:r>
          </w:p>
        </w:tc>
      </w:tr>
      <w:tr w:rsidRPr="007065A7" w:rsidR="7196A53B" w:rsidTr="01CE0D41" w14:paraId="31545BC8" w14:textId="77777777">
        <w:tc>
          <w:tcPr>
            <w:tcW w:w="9360" w:type="dxa"/>
            <w:tcMar/>
          </w:tcPr>
          <w:p w:rsidRPr="007065A7" w:rsidR="736E2776" w:rsidP="7E523BEB" w:rsidRDefault="005A6E51" w14:paraId="32A7DDA2" w14:textId="7A5A09A1">
            <w:pPr>
              <w:spacing w:line="259" w:lineRule="auto"/>
              <w:jc w:val="both"/>
              <w:rPr>
                <w:rFonts w:ascii="Tahoma" w:hAnsi="Tahoma" w:eastAsia="Tahoma" w:cs="Tahoma"/>
                <w:b/>
                <w:bCs/>
                <w:lang w:val="en-GB"/>
              </w:rPr>
            </w:pPr>
            <w:proofErr w:type="spellStart"/>
            <w:r>
              <w:rPr>
                <w:rFonts w:ascii="Tahoma" w:hAnsi="Tahoma" w:eastAsia="Tahoma" w:cs="Tahoma"/>
                <w:b/>
                <w:bCs/>
                <w:lang w:val="en-GB"/>
              </w:rPr>
              <w:t>Astrophyics</w:t>
            </w:r>
            <w:proofErr w:type="spellEnd"/>
          </w:p>
          <w:p w:rsidRPr="007065A7" w:rsidR="00151711" w:rsidP="7E523BEB" w:rsidRDefault="00151711" w14:paraId="36583ADC" w14:textId="77777777">
            <w:pPr>
              <w:spacing w:line="259" w:lineRule="auto"/>
              <w:jc w:val="both"/>
              <w:rPr>
                <w:rFonts w:ascii="Tahoma" w:hAnsi="Tahoma" w:eastAsia="Tahoma" w:cs="Tahoma"/>
                <w:b/>
                <w:bCs/>
                <w:lang w:val="en-GB"/>
              </w:rPr>
            </w:pPr>
          </w:p>
          <w:p w:rsidRPr="007065A7" w:rsidR="00CA693B" w:rsidP="7E523BEB" w:rsidRDefault="00CA693B" w14:paraId="36139D11" w14:textId="110403F8">
            <w:pPr>
              <w:spacing w:line="259" w:lineRule="auto"/>
              <w:jc w:val="both"/>
              <w:rPr>
                <w:rFonts w:ascii="Tahoma" w:hAnsi="Tahoma" w:eastAsia="Tahoma" w:cs="Tahoma"/>
                <w:b/>
                <w:bCs/>
                <w:lang w:val="en-GB"/>
              </w:rPr>
            </w:pPr>
            <w:r w:rsidRPr="007065A7">
              <w:rPr>
                <w:rFonts w:ascii="Tahoma" w:hAnsi="Tahoma" w:eastAsia="Tahoma" w:cs="Tahoma"/>
                <w:b/>
                <w:bCs/>
                <w:lang w:val="en-GB"/>
              </w:rPr>
              <w:t>Students need to know:</w:t>
            </w:r>
          </w:p>
          <w:p w:rsidRPr="007065A7" w:rsidR="00CA693B" w:rsidP="7E523BEB" w:rsidRDefault="005A6E51" w14:paraId="6218FA1D" w14:textId="510C8E0F">
            <w:pPr>
              <w:spacing w:line="259" w:lineRule="auto"/>
              <w:jc w:val="both"/>
              <w:rPr>
                <w:rFonts w:ascii="Tahoma" w:hAnsi="Tahoma" w:eastAsia="Tahoma" w:cs="Tahoma"/>
                <w:b/>
                <w:bCs/>
                <w:lang w:val="en-GB"/>
              </w:rPr>
            </w:pPr>
            <w:r w:rsidRPr="005A6E51">
              <w:rPr>
                <w:rFonts w:ascii="Tahoma" w:hAnsi="Tahoma" w:eastAsia="Tahoma" w:cs="Tahoma"/>
                <w:b/>
                <w:bCs/>
                <w:noProof/>
                <w:lang w:val="en-GB" w:eastAsia="en-GB"/>
              </w:rPr>
              <w:lastRenderedPageBreak/>
              <w:drawing>
                <wp:inline distT="0" distB="0" distL="0" distR="0" wp14:anchorId="639730A6" wp14:editId="65CEFEA9">
                  <wp:extent cx="5815965" cy="4472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5965" cy="4472940"/>
                          </a:xfrm>
                          <a:prstGeom prst="rect">
                            <a:avLst/>
                          </a:prstGeom>
                          <a:noFill/>
                          <a:ln>
                            <a:noFill/>
                          </a:ln>
                        </pic:spPr>
                      </pic:pic>
                    </a:graphicData>
                  </a:graphic>
                </wp:inline>
              </w:drawing>
            </w:r>
          </w:p>
          <w:p w:rsidRPr="007065A7" w:rsidR="7E523BEB" w:rsidP="7E523BEB" w:rsidRDefault="00CA693B" w14:paraId="6DBD2CD1" w14:textId="48B5FC16">
            <w:pPr>
              <w:spacing w:line="259" w:lineRule="auto"/>
              <w:jc w:val="both"/>
              <w:rPr>
                <w:rFonts w:ascii="Tahoma" w:hAnsi="Tahoma" w:eastAsia="Tahoma" w:cs="Tahoma"/>
                <w:lang w:val="en-GB"/>
              </w:rPr>
            </w:pPr>
            <w:r w:rsidRPr="007065A7">
              <w:rPr>
                <w:rFonts w:ascii="Tahoma" w:hAnsi="Tahoma" w:eastAsia="Tahoma" w:cs="Tahoma"/>
                <w:lang w:val="en-GB"/>
              </w:rPr>
              <w:t xml:space="preserve"> </w:t>
            </w:r>
            <w:r w:rsidRPr="005A6E51" w:rsidR="005A6E51">
              <w:rPr>
                <w:rFonts w:ascii="Tahoma" w:hAnsi="Tahoma" w:eastAsia="Tahoma" w:cs="Tahoma"/>
                <w:noProof/>
                <w:lang w:val="en-GB" w:eastAsia="en-GB"/>
              </w:rPr>
              <w:drawing>
                <wp:inline distT="0" distB="0" distL="0" distR="0" wp14:anchorId="3848B4C9" wp14:editId="606974E2">
                  <wp:extent cx="5815965" cy="20510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5965" cy="2051050"/>
                          </a:xfrm>
                          <a:prstGeom prst="rect">
                            <a:avLst/>
                          </a:prstGeom>
                          <a:noFill/>
                          <a:ln>
                            <a:noFill/>
                          </a:ln>
                        </pic:spPr>
                      </pic:pic>
                    </a:graphicData>
                  </a:graphic>
                </wp:inline>
              </w:drawing>
            </w:r>
          </w:p>
          <w:p w:rsidR="00CA693B" w:rsidP="7E523BEB" w:rsidRDefault="005A6E51" w14:paraId="19345B3A" w14:textId="3635F54B">
            <w:pPr>
              <w:spacing w:line="259" w:lineRule="auto"/>
              <w:jc w:val="both"/>
              <w:rPr>
                <w:rFonts w:ascii="Tahoma" w:hAnsi="Tahoma" w:eastAsia="Tahoma" w:cs="Tahoma"/>
                <w:lang w:val="en-GB"/>
              </w:rPr>
            </w:pPr>
            <w:r w:rsidRPr="005A6E51">
              <w:rPr>
                <w:rFonts w:ascii="Tahoma" w:hAnsi="Tahoma" w:eastAsia="Tahoma" w:cs="Tahoma"/>
                <w:noProof/>
                <w:lang w:val="en-GB" w:eastAsia="en-GB"/>
              </w:rPr>
              <w:lastRenderedPageBreak/>
              <w:drawing>
                <wp:inline distT="0" distB="0" distL="0" distR="0" wp14:anchorId="5273BEC0" wp14:editId="51F2794D">
                  <wp:extent cx="5667375" cy="29737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2973705"/>
                          </a:xfrm>
                          <a:prstGeom prst="rect">
                            <a:avLst/>
                          </a:prstGeom>
                          <a:noFill/>
                          <a:ln>
                            <a:noFill/>
                          </a:ln>
                        </pic:spPr>
                      </pic:pic>
                    </a:graphicData>
                  </a:graphic>
                </wp:inline>
              </w:drawing>
            </w:r>
          </w:p>
          <w:p w:rsidR="005A6E51" w:rsidP="7E523BEB" w:rsidRDefault="005A6E51" w14:paraId="4F10032E" w14:textId="45303829">
            <w:pPr>
              <w:spacing w:line="259" w:lineRule="auto"/>
              <w:jc w:val="both"/>
              <w:rPr>
                <w:rFonts w:ascii="Tahoma" w:hAnsi="Tahoma" w:eastAsia="Tahoma" w:cs="Tahoma"/>
                <w:lang w:val="en-GB"/>
              </w:rPr>
            </w:pPr>
            <w:r w:rsidRPr="005A6E51">
              <w:rPr>
                <w:rFonts w:ascii="Tahoma" w:hAnsi="Tahoma" w:eastAsia="Tahoma" w:cs="Tahoma"/>
                <w:noProof/>
                <w:lang w:val="en-GB" w:eastAsia="en-GB"/>
              </w:rPr>
              <w:drawing>
                <wp:inline distT="0" distB="0" distL="0" distR="0" wp14:anchorId="633A4F98" wp14:editId="0B6C77CE">
                  <wp:extent cx="5708650" cy="257873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8650" cy="2578735"/>
                          </a:xfrm>
                          <a:prstGeom prst="rect">
                            <a:avLst/>
                          </a:prstGeom>
                          <a:noFill/>
                          <a:ln>
                            <a:noFill/>
                          </a:ln>
                        </pic:spPr>
                      </pic:pic>
                    </a:graphicData>
                  </a:graphic>
                </wp:inline>
              </w:drawing>
            </w:r>
          </w:p>
          <w:p w:rsidR="005A6E51" w:rsidP="7E523BEB" w:rsidRDefault="005A6E51" w14:paraId="65E74892" w14:textId="7A283725">
            <w:pPr>
              <w:spacing w:line="259" w:lineRule="auto"/>
              <w:jc w:val="both"/>
              <w:rPr>
                <w:rFonts w:ascii="Tahoma" w:hAnsi="Tahoma" w:eastAsia="Tahoma" w:cs="Tahoma"/>
                <w:lang w:val="en-GB"/>
              </w:rPr>
            </w:pPr>
            <w:r w:rsidRPr="005A6E51">
              <w:rPr>
                <w:rFonts w:ascii="Tahoma" w:hAnsi="Tahoma" w:eastAsia="Tahoma" w:cs="Tahoma"/>
                <w:noProof/>
                <w:lang w:val="en-GB" w:eastAsia="en-GB"/>
              </w:rPr>
              <w:lastRenderedPageBreak/>
              <w:drawing>
                <wp:inline distT="0" distB="0" distL="0" distR="0" wp14:anchorId="05A87825" wp14:editId="496F85F6">
                  <wp:extent cx="5708650" cy="467106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8650" cy="4671060"/>
                          </a:xfrm>
                          <a:prstGeom prst="rect">
                            <a:avLst/>
                          </a:prstGeom>
                          <a:noFill/>
                          <a:ln>
                            <a:noFill/>
                          </a:ln>
                        </pic:spPr>
                      </pic:pic>
                    </a:graphicData>
                  </a:graphic>
                </wp:inline>
              </w:drawing>
            </w:r>
          </w:p>
          <w:p w:rsidRPr="007065A7" w:rsidR="009912B9" w:rsidP="7E523BEB" w:rsidRDefault="009912B9" w14:paraId="73D88EBC" w14:textId="131B6274">
            <w:pPr>
              <w:spacing w:line="259" w:lineRule="auto"/>
              <w:jc w:val="both"/>
              <w:rPr>
                <w:rFonts w:ascii="Tahoma" w:hAnsi="Tahoma" w:eastAsia="Tahoma" w:cs="Tahoma"/>
                <w:lang w:val="en-GB"/>
              </w:rPr>
            </w:pPr>
            <w:r w:rsidRPr="009912B9">
              <w:rPr>
                <w:rFonts w:ascii="Tahoma" w:hAnsi="Tahoma" w:eastAsia="Tahoma" w:cs="Tahoma"/>
                <w:noProof/>
                <w:lang w:val="en-GB" w:eastAsia="en-GB"/>
              </w:rPr>
              <w:drawing>
                <wp:inline distT="0" distB="0" distL="0" distR="0" wp14:anchorId="2ED4345A" wp14:editId="54C7E14E">
                  <wp:extent cx="5782945" cy="259461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2945" cy="2594610"/>
                          </a:xfrm>
                          <a:prstGeom prst="rect">
                            <a:avLst/>
                          </a:prstGeom>
                          <a:noFill/>
                          <a:ln>
                            <a:noFill/>
                          </a:ln>
                        </pic:spPr>
                      </pic:pic>
                    </a:graphicData>
                  </a:graphic>
                </wp:inline>
              </w:drawing>
            </w:r>
          </w:p>
          <w:p w:rsidR="7196A53B" w:rsidP="7196A53B" w:rsidRDefault="009912B9" w14:paraId="42D57C19" w14:textId="05AB0380">
            <w:pPr>
              <w:spacing w:line="259" w:lineRule="auto"/>
              <w:jc w:val="both"/>
              <w:rPr>
                <w:rFonts w:ascii="Tahoma" w:hAnsi="Tahoma" w:eastAsia="Tahoma" w:cs="Tahoma"/>
              </w:rPr>
            </w:pPr>
            <w:r w:rsidRPr="009912B9">
              <w:rPr>
                <w:rFonts w:ascii="Tahoma" w:hAnsi="Tahoma" w:eastAsia="Tahoma" w:cs="Tahoma"/>
                <w:noProof/>
                <w:lang w:val="en-GB" w:eastAsia="en-GB"/>
              </w:rPr>
              <w:lastRenderedPageBreak/>
              <w:drawing>
                <wp:inline distT="0" distB="0" distL="0" distR="0" wp14:anchorId="540EBFC0" wp14:editId="2D896211">
                  <wp:extent cx="5741670" cy="42837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1670" cy="4283710"/>
                          </a:xfrm>
                          <a:prstGeom prst="rect">
                            <a:avLst/>
                          </a:prstGeom>
                          <a:noFill/>
                          <a:ln>
                            <a:noFill/>
                          </a:ln>
                        </pic:spPr>
                      </pic:pic>
                    </a:graphicData>
                  </a:graphic>
                </wp:inline>
              </w:drawing>
            </w:r>
          </w:p>
          <w:p w:rsidRPr="007065A7" w:rsidR="009912B9" w:rsidP="7196A53B" w:rsidRDefault="009912B9" w14:paraId="0CB1EB91" w14:textId="1704A987">
            <w:pPr>
              <w:spacing w:line="259" w:lineRule="auto"/>
              <w:jc w:val="both"/>
              <w:rPr>
                <w:rFonts w:ascii="Tahoma" w:hAnsi="Tahoma" w:eastAsia="Tahoma" w:cs="Tahoma"/>
              </w:rPr>
            </w:pPr>
            <w:r w:rsidRPr="009912B9">
              <w:rPr>
                <w:rFonts w:ascii="Tahoma" w:hAnsi="Tahoma" w:eastAsia="Tahoma" w:cs="Tahoma"/>
                <w:noProof/>
                <w:lang w:val="en-GB" w:eastAsia="en-GB"/>
              </w:rPr>
              <w:drawing>
                <wp:inline distT="0" distB="0" distL="0" distR="0" wp14:anchorId="029691C1" wp14:editId="50D85A15">
                  <wp:extent cx="5782945" cy="1343025"/>
                  <wp:effectExtent l="0" t="0" r="825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2945" cy="1343025"/>
                          </a:xfrm>
                          <a:prstGeom prst="rect">
                            <a:avLst/>
                          </a:prstGeom>
                          <a:noFill/>
                          <a:ln>
                            <a:noFill/>
                          </a:ln>
                        </pic:spPr>
                      </pic:pic>
                    </a:graphicData>
                  </a:graphic>
                </wp:inline>
              </w:drawing>
            </w:r>
          </w:p>
          <w:p w:rsidRPr="007065A7" w:rsidR="7196A53B" w:rsidP="7196A53B" w:rsidRDefault="7196A53B" w14:paraId="0D774244" w14:textId="6F558DA8">
            <w:pPr>
              <w:spacing w:line="259" w:lineRule="auto"/>
              <w:jc w:val="both"/>
              <w:rPr>
                <w:rFonts w:ascii="Tahoma" w:hAnsi="Tahoma" w:eastAsia="Tahoma" w:cs="Tahoma"/>
              </w:rPr>
            </w:pPr>
            <w:r w:rsidRPr="007065A7">
              <w:rPr>
                <w:rFonts w:ascii="Tahoma" w:hAnsi="Tahoma" w:eastAsia="Tahoma" w:cs="Tahoma"/>
                <w:b/>
                <w:bCs/>
                <w:lang w:val="en-GB"/>
              </w:rPr>
              <w:t>Anticipated Gaps</w:t>
            </w:r>
          </w:p>
          <w:p w:rsidR="009912B9" w:rsidP="009912B9" w:rsidRDefault="009912B9" w14:paraId="5CFF8A49" w14:textId="77777777">
            <w:pPr>
              <w:pStyle w:val="ListParagraph"/>
              <w:numPr>
                <w:ilvl w:val="0"/>
                <w:numId w:val="7"/>
              </w:numPr>
              <w:jc w:val="both"/>
              <w:rPr>
                <w:rFonts w:ascii="Tahoma" w:hAnsi="Tahoma" w:eastAsia="Tahoma" w:cs="Tahoma"/>
                <w:lang w:val="en-GB"/>
              </w:rPr>
            </w:pPr>
            <w:r w:rsidRPr="009912B9">
              <w:rPr>
                <w:rFonts w:ascii="Tahoma" w:hAnsi="Tahoma" w:eastAsia="Tahoma" w:cs="Tahoma"/>
                <w:lang w:val="en-GB"/>
              </w:rPr>
              <w:t xml:space="preserve">The students’ knowledge of Astrophysics will vary significantly depending on their previous study.  The main conceptual issue for students relates to the vast scales involved.  High temperatures, pressures and distances measured in millions of light years are far from laboratory physics. The physics of atomic spectra can easily become confused with the photoelectric effect in students’ minds.  The reverse Logarithmic temperature scale on the </w:t>
            </w:r>
            <w:proofErr w:type="spellStart"/>
            <w:r w:rsidRPr="009912B9">
              <w:rPr>
                <w:rFonts w:ascii="Tahoma" w:hAnsi="Tahoma" w:eastAsia="Tahoma" w:cs="Tahoma"/>
                <w:lang w:val="en-GB"/>
              </w:rPr>
              <w:t>Hertzsprung</w:t>
            </w:r>
            <w:proofErr w:type="spellEnd"/>
            <w:r w:rsidRPr="009912B9">
              <w:rPr>
                <w:rFonts w:ascii="Tahoma" w:hAnsi="Tahoma" w:eastAsia="Tahoma" w:cs="Tahoma"/>
                <w:lang w:val="en-GB"/>
              </w:rPr>
              <w:t xml:space="preserve">-Russell diagram is counterintuitive for most and has to </w:t>
            </w:r>
            <w:proofErr w:type="gramStart"/>
            <w:r w:rsidRPr="009912B9">
              <w:rPr>
                <w:rFonts w:ascii="Tahoma" w:hAnsi="Tahoma" w:eastAsia="Tahoma" w:cs="Tahoma"/>
                <w:lang w:val="en-GB"/>
              </w:rPr>
              <w:t>be approached</w:t>
            </w:r>
            <w:proofErr w:type="gramEnd"/>
            <w:r w:rsidRPr="009912B9">
              <w:rPr>
                <w:rFonts w:ascii="Tahoma" w:hAnsi="Tahoma" w:eastAsia="Tahoma" w:cs="Tahoma"/>
                <w:lang w:val="en-GB"/>
              </w:rPr>
              <w:t xml:space="preserve"> carefully.  Stefan’s Law provides a challenge of dealing with temperature raised to the power of </w:t>
            </w:r>
            <w:proofErr w:type="gramStart"/>
            <w:r w:rsidRPr="009912B9">
              <w:rPr>
                <w:rFonts w:ascii="Tahoma" w:hAnsi="Tahoma" w:eastAsia="Tahoma" w:cs="Tahoma"/>
                <w:lang w:val="en-GB"/>
              </w:rPr>
              <w:t>four which</w:t>
            </w:r>
            <w:proofErr w:type="gramEnd"/>
            <w:r w:rsidRPr="009912B9">
              <w:rPr>
                <w:rFonts w:ascii="Tahoma" w:hAnsi="Tahoma" w:eastAsia="Tahoma" w:cs="Tahoma"/>
                <w:lang w:val="en-GB"/>
              </w:rPr>
              <w:t xml:space="preserve"> can make calculations difficult.  Students often s</w:t>
            </w:r>
            <w:r>
              <w:rPr>
                <w:rFonts w:ascii="Tahoma" w:hAnsi="Tahoma" w:eastAsia="Tahoma" w:cs="Tahoma"/>
                <w:lang w:val="en-GB"/>
              </w:rPr>
              <w:t>truggle conceptually with space-</w:t>
            </w:r>
            <w:r w:rsidRPr="009912B9">
              <w:rPr>
                <w:rFonts w:ascii="Tahoma" w:hAnsi="Tahoma" w:eastAsia="Tahoma" w:cs="Tahoma"/>
                <w:lang w:val="en-GB"/>
              </w:rPr>
              <w:t xml:space="preserve">time and expansion of the universe.  With questions such as </w:t>
            </w:r>
            <w:proofErr w:type="gramStart"/>
            <w:r w:rsidRPr="009912B9">
              <w:rPr>
                <w:rFonts w:ascii="Tahoma" w:hAnsi="Tahoma" w:eastAsia="Tahoma" w:cs="Tahoma"/>
                <w:lang w:val="en-GB"/>
              </w:rPr>
              <w:t>What</w:t>
            </w:r>
            <w:proofErr w:type="gramEnd"/>
            <w:r w:rsidRPr="009912B9">
              <w:rPr>
                <w:rFonts w:ascii="Tahoma" w:hAnsi="Tahoma" w:eastAsia="Tahoma" w:cs="Tahoma"/>
                <w:lang w:val="en-GB"/>
              </w:rPr>
              <w:t xml:space="preserve"> is at the centre of the universe? </w:t>
            </w:r>
            <w:proofErr w:type="gramStart"/>
            <w:r w:rsidRPr="009912B9">
              <w:rPr>
                <w:rFonts w:ascii="Tahoma" w:hAnsi="Tahoma" w:eastAsia="Tahoma" w:cs="Tahoma"/>
                <w:lang w:val="en-GB"/>
              </w:rPr>
              <w:t>and</w:t>
            </w:r>
            <w:proofErr w:type="gramEnd"/>
            <w:r w:rsidRPr="009912B9">
              <w:rPr>
                <w:rFonts w:ascii="Tahoma" w:hAnsi="Tahoma" w:eastAsia="Tahoma" w:cs="Tahoma"/>
                <w:lang w:val="en-GB"/>
              </w:rPr>
              <w:t xml:space="preserve"> What is the universe expanding into? </w:t>
            </w:r>
            <w:proofErr w:type="gramStart"/>
            <w:r w:rsidRPr="009912B9">
              <w:rPr>
                <w:rFonts w:ascii="Tahoma" w:hAnsi="Tahoma" w:eastAsia="Tahoma" w:cs="Tahoma"/>
                <w:lang w:val="en-GB"/>
              </w:rPr>
              <w:t>being</w:t>
            </w:r>
            <w:proofErr w:type="gramEnd"/>
            <w:r w:rsidRPr="009912B9">
              <w:rPr>
                <w:rFonts w:ascii="Tahoma" w:hAnsi="Tahoma" w:eastAsia="Tahoma" w:cs="Tahoma"/>
                <w:lang w:val="en-GB"/>
              </w:rPr>
              <w:t xml:space="preserve"> common.</w:t>
            </w:r>
          </w:p>
          <w:p w:rsidRPr="007065A7" w:rsidR="003216B8" w:rsidP="009912B9" w:rsidRDefault="003216B8" w14:paraId="46A5E432" w14:textId="64B709CB">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 xml:space="preserve">Lots of examples from exam questions and wider practical examples are </w:t>
            </w:r>
            <w:proofErr w:type="gramStart"/>
            <w:r w:rsidRPr="007065A7">
              <w:rPr>
                <w:rFonts w:ascii="Tahoma" w:hAnsi="Tahoma" w:eastAsia="Tahoma" w:cs="Tahoma"/>
                <w:lang w:val="en-GB"/>
              </w:rPr>
              <w:t>used</w:t>
            </w:r>
            <w:proofErr w:type="gramEnd"/>
            <w:r w:rsidRPr="007065A7">
              <w:rPr>
                <w:rFonts w:ascii="Tahoma" w:hAnsi="Tahoma" w:eastAsia="Tahoma" w:cs="Tahoma"/>
                <w:lang w:val="en-GB"/>
              </w:rPr>
              <w:t xml:space="preserve"> as it is such a key topic.</w:t>
            </w:r>
          </w:p>
          <w:p w:rsidRPr="007065A7" w:rsidR="003216B8" w:rsidP="00ED772E" w:rsidRDefault="003216B8" w14:paraId="65302854"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lastRenderedPageBreak/>
              <w:t xml:space="preserve">Pre-reading material </w:t>
            </w:r>
            <w:proofErr w:type="gramStart"/>
            <w:r w:rsidRPr="007065A7">
              <w:rPr>
                <w:rFonts w:ascii="Tahoma" w:hAnsi="Tahoma" w:eastAsia="Tahoma" w:cs="Tahoma"/>
                <w:lang w:val="en-GB"/>
              </w:rPr>
              <w:t>is provided</w:t>
            </w:r>
            <w:proofErr w:type="gramEnd"/>
            <w:r w:rsidRPr="007065A7">
              <w:rPr>
                <w:rFonts w:ascii="Tahoma" w:hAnsi="Tahoma" w:eastAsia="Tahoma" w:cs="Tahoma"/>
                <w:lang w:val="en-GB"/>
              </w:rPr>
              <w:t xml:space="preserve"> and topics are linked to a class book containing summaries and example questions directly support the taught content, as do homework booklets.</w:t>
            </w:r>
          </w:p>
          <w:p w:rsidRPr="007065A7" w:rsidR="003216B8" w:rsidP="00ED772E" w:rsidRDefault="003216B8" w14:paraId="03881A60"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 xml:space="preserve">Questions set </w:t>
            </w:r>
            <w:proofErr w:type="gramStart"/>
            <w:r w:rsidRPr="007065A7">
              <w:rPr>
                <w:rFonts w:ascii="Tahoma" w:hAnsi="Tahoma" w:eastAsia="Tahoma" w:cs="Tahoma"/>
                <w:lang w:val="en-GB"/>
              </w:rPr>
              <w:t>have been chosen</w:t>
            </w:r>
            <w:proofErr w:type="gramEnd"/>
            <w:r w:rsidRPr="007065A7">
              <w:rPr>
                <w:rFonts w:ascii="Tahoma" w:hAnsi="Tahoma" w:eastAsia="Tahoma" w:cs="Tahoma"/>
                <w:lang w:val="en-GB"/>
              </w:rPr>
              <w:t xml:space="preserve"> to support the student’s knowledge in these critical areas.</w:t>
            </w:r>
          </w:p>
          <w:p w:rsidRPr="007065A7" w:rsidR="003216B8" w:rsidP="00ED772E" w:rsidRDefault="003216B8" w14:paraId="57472EEC" w14:textId="704871C4">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 xml:space="preserve">Independent study booklets </w:t>
            </w:r>
            <w:proofErr w:type="gramStart"/>
            <w:r w:rsidRPr="007065A7">
              <w:rPr>
                <w:rFonts w:ascii="Tahoma" w:hAnsi="Tahoma" w:eastAsia="Tahoma" w:cs="Tahoma"/>
                <w:lang w:val="en-GB"/>
              </w:rPr>
              <w:t>have been produced</w:t>
            </w:r>
            <w:proofErr w:type="gramEnd"/>
            <w:r w:rsidRPr="007065A7">
              <w:rPr>
                <w:rFonts w:ascii="Tahoma" w:hAnsi="Tahoma" w:eastAsia="Tahoma" w:cs="Tahoma"/>
                <w:lang w:val="en-GB"/>
              </w:rPr>
              <w:t xml:space="preserve"> and will be used to support an afterschool intervention session for all Y13 students or for use in independent study time.</w:t>
            </w:r>
          </w:p>
          <w:p w:rsidRPr="007065A7" w:rsidR="458F42D8" w:rsidP="7E523BEB" w:rsidRDefault="458F42D8" w14:paraId="5BBE2C71" w14:textId="4C91C2AF">
            <w:pPr>
              <w:spacing w:line="259" w:lineRule="auto"/>
              <w:jc w:val="both"/>
              <w:rPr>
                <w:rFonts w:ascii="Tahoma" w:hAnsi="Tahoma" w:eastAsia="Tahoma" w:cs="Tahoma"/>
              </w:rPr>
            </w:pPr>
          </w:p>
          <w:p w:rsidRPr="007065A7" w:rsidR="7196A53B" w:rsidP="7196A53B" w:rsidRDefault="7196A53B" w14:paraId="6830681F" w14:textId="4064194C">
            <w:pPr>
              <w:spacing w:line="259" w:lineRule="auto"/>
              <w:jc w:val="both"/>
              <w:rPr>
                <w:rFonts w:ascii="Tahoma" w:hAnsi="Tahoma" w:eastAsia="Tahoma" w:cs="Tahoma"/>
              </w:rPr>
            </w:pPr>
          </w:p>
        </w:tc>
      </w:tr>
      <w:tr w:rsidRPr="007065A7" w:rsidR="7196A53B" w:rsidTr="01CE0D41" w14:paraId="38628070" w14:textId="77777777">
        <w:tc>
          <w:tcPr>
            <w:tcW w:w="9360" w:type="dxa"/>
            <w:shd w:val="clear" w:color="auto" w:fill="D67B6D"/>
            <w:tcMar/>
          </w:tcPr>
          <w:p w:rsidRPr="007065A7" w:rsidR="7196A53B" w:rsidP="7196A53B" w:rsidRDefault="7196A53B" w14:paraId="6986DA87" w14:textId="4D35DE3A">
            <w:pPr>
              <w:spacing w:line="259" w:lineRule="auto"/>
              <w:rPr>
                <w:rFonts w:ascii="Tahoma" w:hAnsi="Tahoma" w:eastAsia="Calibri" w:cs="Tahoma"/>
              </w:rPr>
            </w:pPr>
            <w:r w:rsidRPr="007065A7">
              <w:rPr>
                <w:rFonts w:ascii="Tahoma" w:hAnsi="Tahoma" w:eastAsia="Calibri" w:cs="Tahoma"/>
                <w:b/>
                <w:bCs/>
                <w:lang w:val="en-GB"/>
              </w:rPr>
              <w:lastRenderedPageBreak/>
              <w:t>New key terminology students will be taught during this topic/unit</w:t>
            </w:r>
          </w:p>
        </w:tc>
      </w:tr>
      <w:tr w:rsidRPr="007065A7" w:rsidR="7196A53B" w:rsidTr="01CE0D41" w14:paraId="09A66702" w14:textId="77777777">
        <w:trPr>
          <w:trHeight w:val="630"/>
        </w:trPr>
        <w:tc>
          <w:tcPr>
            <w:tcW w:w="9360" w:type="dxa"/>
            <w:tcMar/>
          </w:tcPr>
          <w:p w:rsidRPr="009912B9" w:rsidR="009912B9" w:rsidP="009912B9" w:rsidRDefault="009912B9" w14:paraId="22C4C773" w14:textId="3B3FA30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Absolute Magnitude (M): </w:t>
            </w:r>
            <w:r w:rsidRPr="009912B9">
              <w:rPr>
                <w:rFonts w:ascii="ArialMT" w:hAnsi="ArialMT" w:cs="ArialMT"/>
                <w:lang w:val="en-GB"/>
              </w:rPr>
              <w:t xml:space="preserve">The apparent magnitude that an object would have if it </w:t>
            </w:r>
            <w:proofErr w:type="gramStart"/>
            <w:r w:rsidRPr="009912B9">
              <w:rPr>
                <w:rFonts w:ascii="ArialMT" w:hAnsi="ArialMT" w:cs="ArialMT"/>
                <w:lang w:val="en-GB"/>
              </w:rPr>
              <w:t>were</w:t>
            </w:r>
            <w:r>
              <w:rPr>
                <w:rFonts w:ascii="ArialMT" w:hAnsi="ArialMT" w:cs="ArialMT"/>
                <w:lang w:val="en-GB"/>
              </w:rPr>
              <w:t xml:space="preserve"> </w:t>
            </w:r>
            <w:r w:rsidRPr="009912B9">
              <w:rPr>
                <w:rFonts w:ascii="ArialMT" w:hAnsi="ArialMT" w:cs="ArialMT"/>
                <w:lang w:val="en-GB"/>
              </w:rPr>
              <w:t>placed</w:t>
            </w:r>
            <w:proofErr w:type="gramEnd"/>
            <w:r w:rsidRPr="009912B9">
              <w:rPr>
                <w:rFonts w:ascii="ArialMT" w:hAnsi="ArialMT" w:cs="ArialMT"/>
                <w:lang w:val="en-GB"/>
              </w:rPr>
              <w:t xml:space="preserve"> at a distance of 10 parsecs away from Earth.</w:t>
            </w:r>
          </w:p>
          <w:p w:rsidRPr="009912B9" w:rsidR="009912B9" w:rsidP="009912B9" w:rsidRDefault="009912B9" w14:paraId="75038874" w14:textId="135E0509">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Achromatic Doublet: </w:t>
            </w:r>
            <w:r w:rsidRPr="009912B9">
              <w:rPr>
                <w:rFonts w:ascii="ArialMT" w:hAnsi="ArialMT" w:cs="ArialMT"/>
                <w:lang w:val="en-GB"/>
              </w:rPr>
              <w:t>A convex lens made of crown glass and a concave lens made of flint</w:t>
            </w:r>
            <w:r>
              <w:rPr>
                <w:rFonts w:ascii="ArialMT" w:hAnsi="ArialMT" w:cs="ArialMT"/>
                <w:lang w:val="en-GB"/>
              </w:rPr>
              <w:t xml:space="preserve"> </w:t>
            </w:r>
            <w:r w:rsidRPr="009912B9">
              <w:rPr>
                <w:rFonts w:ascii="ArialMT" w:hAnsi="ArialMT" w:cs="ArialMT"/>
                <w:lang w:val="en-GB"/>
              </w:rPr>
              <w:t xml:space="preserve">glass cemented together in order to focus all light rays in the same position. An </w:t>
            </w:r>
            <w:proofErr w:type="spellStart"/>
            <w:r w:rsidRPr="009912B9">
              <w:rPr>
                <w:rFonts w:ascii="ArialMT" w:hAnsi="ArialMT" w:cs="ArialMT"/>
                <w:lang w:val="en-GB"/>
              </w:rPr>
              <w:t>achromaticdoublet</w:t>
            </w:r>
            <w:proofErr w:type="spellEnd"/>
            <w:r w:rsidRPr="009912B9">
              <w:rPr>
                <w:rFonts w:ascii="ArialMT" w:hAnsi="ArialMT" w:cs="ArialMT"/>
                <w:lang w:val="en-GB"/>
              </w:rPr>
              <w:t xml:space="preserve"> is a solution for spherical and chromatic aberration.</w:t>
            </w:r>
          </w:p>
          <w:p w:rsidRPr="009912B9" w:rsidR="009912B9" w:rsidP="009912B9" w:rsidRDefault="009912B9" w14:paraId="673A0D9D" w14:textId="18F3D44F">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Apparent Magnitude (m): </w:t>
            </w:r>
            <w:r w:rsidRPr="009912B9">
              <w:rPr>
                <w:rFonts w:ascii="ArialMT" w:hAnsi="ArialMT" w:cs="ArialMT"/>
                <w:lang w:val="en-GB"/>
              </w:rPr>
              <w:t xml:space="preserve">How bright an object appears in the </w:t>
            </w:r>
            <w:proofErr w:type="gramStart"/>
            <w:r w:rsidRPr="009912B9">
              <w:rPr>
                <w:rFonts w:ascii="ArialMT" w:hAnsi="ArialMT" w:cs="ArialMT"/>
                <w:lang w:val="en-GB"/>
              </w:rPr>
              <w:t>sky.</w:t>
            </w:r>
            <w:proofErr w:type="gramEnd"/>
            <w:r w:rsidRPr="009912B9">
              <w:rPr>
                <w:rFonts w:ascii="ArialMT" w:hAnsi="ArialMT" w:cs="ArialMT"/>
                <w:lang w:val="en-GB"/>
              </w:rPr>
              <w:t xml:space="preserve"> This depends on the</w:t>
            </w:r>
            <w:r>
              <w:rPr>
                <w:rFonts w:ascii="ArialMT" w:hAnsi="ArialMT" w:cs="ArialMT"/>
                <w:lang w:val="en-GB"/>
              </w:rPr>
              <w:t xml:space="preserve"> </w:t>
            </w:r>
            <w:r w:rsidRPr="009912B9">
              <w:rPr>
                <w:rFonts w:ascii="ArialMT" w:hAnsi="ArialMT" w:cs="ArialMT"/>
                <w:lang w:val="en-GB"/>
              </w:rPr>
              <w:t>object’s brightness and its distance from Earth.</w:t>
            </w:r>
          </w:p>
          <w:p w:rsidRPr="009912B9" w:rsidR="009912B9" w:rsidP="009912B9" w:rsidRDefault="009912B9" w14:paraId="7E6CD782" w14:textId="5D248A5A">
            <w:pPr>
              <w:pStyle w:val="ListParagraph"/>
              <w:numPr>
                <w:ilvl w:val="0"/>
                <w:numId w:val="14"/>
              </w:numPr>
              <w:autoSpaceDE w:val="0"/>
              <w:autoSpaceDN w:val="0"/>
              <w:adjustRightInd w:val="0"/>
              <w:rPr>
                <w:rFonts w:ascii="Tahoma" w:hAnsi="Tahoma" w:eastAsia="Tahoma" w:cs="Tahoma"/>
                <w:lang w:val="en-GB"/>
              </w:rPr>
            </w:pPr>
            <w:proofErr w:type="spellStart"/>
            <w:r w:rsidRPr="009912B9">
              <w:rPr>
                <w:rFonts w:ascii="Arial-BoldMT" w:hAnsi="Arial-BoldMT" w:cs="Arial-BoldMT"/>
                <w:b/>
                <w:bCs/>
                <w:lang w:val="en-GB"/>
              </w:rPr>
              <w:t>Arcsecond</w:t>
            </w:r>
            <w:proofErr w:type="spellEnd"/>
            <w:r w:rsidRPr="009912B9">
              <w:rPr>
                <w:rFonts w:ascii="Arial-BoldMT" w:hAnsi="Arial-BoldMT" w:cs="Arial-BoldMT"/>
                <w:b/>
                <w:bCs/>
                <w:lang w:val="en-GB"/>
              </w:rPr>
              <w:t xml:space="preserve">: </w:t>
            </w:r>
            <w:r w:rsidRPr="009912B9">
              <w:rPr>
                <w:rFonts w:ascii="ArialMT" w:hAnsi="ArialMT" w:cs="ArialMT"/>
                <w:lang w:val="en-GB"/>
              </w:rPr>
              <w:t xml:space="preserve">A unit used to measure small angles. An </w:t>
            </w:r>
            <w:proofErr w:type="spellStart"/>
            <w:r w:rsidRPr="009912B9">
              <w:rPr>
                <w:rFonts w:ascii="ArialMT" w:hAnsi="ArialMT" w:cs="ArialMT"/>
                <w:lang w:val="en-GB"/>
              </w:rPr>
              <w:t>arcsecond</w:t>
            </w:r>
            <w:proofErr w:type="spellEnd"/>
            <w:r w:rsidRPr="009912B9">
              <w:rPr>
                <w:rFonts w:ascii="ArialMT" w:hAnsi="ArialMT" w:cs="ArialMT"/>
                <w:lang w:val="en-GB"/>
              </w:rPr>
              <w:t xml:space="preserve"> is equal to 1/3600th of a</w:t>
            </w:r>
            <w:r>
              <w:rPr>
                <w:rFonts w:ascii="ArialMT" w:hAnsi="ArialMT" w:cs="ArialMT"/>
                <w:lang w:val="en-GB"/>
              </w:rPr>
              <w:t xml:space="preserve"> </w:t>
            </w:r>
            <w:r w:rsidRPr="009912B9">
              <w:rPr>
                <w:rFonts w:ascii="ArialMT" w:hAnsi="ArialMT" w:cs="ArialMT"/>
                <w:lang w:val="en-GB"/>
              </w:rPr>
              <w:t>degree.</w:t>
            </w:r>
          </w:p>
          <w:p w:rsidRPr="009912B9" w:rsidR="009912B9" w:rsidP="009912B9" w:rsidRDefault="009912B9" w14:paraId="51921228"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Astronomical Unit (AU): </w:t>
            </w:r>
            <w:r w:rsidRPr="009912B9">
              <w:rPr>
                <w:rFonts w:ascii="ArialMT" w:hAnsi="ArialMT" w:cs="ArialMT"/>
                <w:lang w:val="en-GB"/>
              </w:rPr>
              <w:t xml:space="preserve">The average distance between the centre of the Earth and </w:t>
            </w:r>
            <w:proofErr w:type="spellStart"/>
            <w:r w:rsidRPr="009912B9">
              <w:rPr>
                <w:rFonts w:ascii="ArialMT" w:hAnsi="ArialMT" w:cs="ArialMT"/>
                <w:lang w:val="en-GB"/>
              </w:rPr>
              <w:t>thecentre</w:t>
            </w:r>
            <w:proofErr w:type="spellEnd"/>
            <w:r w:rsidRPr="009912B9">
              <w:rPr>
                <w:rFonts w:ascii="ArialMT" w:hAnsi="ArialMT" w:cs="ArialMT"/>
                <w:lang w:val="en-GB"/>
              </w:rPr>
              <w:t xml:space="preserve"> of the Sun.</w:t>
            </w:r>
          </w:p>
          <w:p w:rsidRPr="009912B9" w:rsidR="009912B9" w:rsidP="009912B9" w:rsidRDefault="009912B9" w14:paraId="0CFDD3B2" w14:textId="5DDC8C9D">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Big Bang Theory: </w:t>
            </w:r>
            <w:r w:rsidRPr="009912B9">
              <w:rPr>
                <w:rFonts w:ascii="ArialMT" w:hAnsi="ArialMT" w:cs="ArialMT"/>
                <w:lang w:val="en-GB"/>
              </w:rPr>
              <w:t>The theory that the universe originated as a small, dense and hot region</w:t>
            </w:r>
            <w:r>
              <w:rPr>
                <w:rFonts w:ascii="ArialMT" w:hAnsi="ArialMT" w:cs="ArialMT"/>
                <w:lang w:val="en-GB"/>
              </w:rPr>
              <w:t xml:space="preserve"> </w:t>
            </w:r>
            <w:r w:rsidRPr="009912B9">
              <w:rPr>
                <w:rFonts w:ascii="ArialMT" w:hAnsi="ArialMT" w:cs="ArialMT"/>
                <w:lang w:val="en-GB"/>
              </w:rPr>
              <w:t>that expanded and cooled forming the structures in the universe we see today.</w:t>
            </w:r>
          </w:p>
          <w:p w:rsidRPr="009912B9" w:rsidR="009912B9" w:rsidP="009912B9" w:rsidRDefault="009912B9" w14:paraId="58DC5D47"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Binary Star System: </w:t>
            </w:r>
            <w:r w:rsidRPr="009912B9">
              <w:rPr>
                <w:rFonts w:ascii="ArialMT" w:hAnsi="ArialMT" w:cs="ArialMT"/>
                <w:lang w:val="en-GB"/>
              </w:rPr>
              <w:t>Two stars orbiting a common centre of mass.</w:t>
            </w:r>
          </w:p>
          <w:p w:rsidRPr="009912B9" w:rsidR="009912B9" w:rsidP="009912B9" w:rsidRDefault="009912B9" w14:paraId="4BE8E3F2" w14:textId="710B4EC8">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Black Body Radiator: </w:t>
            </w:r>
            <w:r w:rsidRPr="009912B9">
              <w:rPr>
                <w:rFonts w:ascii="ArialMT" w:hAnsi="ArialMT" w:cs="ArialMT"/>
                <w:lang w:val="en-GB"/>
              </w:rPr>
              <w:t>A perfect emitter and absorber of all possible wavelengths of</w:t>
            </w:r>
            <w:r>
              <w:rPr>
                <w:rFonts w:ascii="ArialMT" w:hAnsi="ArialMT" w:cs="ArialMT"/>
                <w:lang w:val="en-GB"/>
              </w:rPr>
              <w:t xml:space="preserve"> </w:t>
            </w:r>
            <w:r w:rsidRPr="009912B9">
              <w:rPr>
                <w:rFonts w:ascii="ArialMT" w:hAnsi="ArialMT" w:cs="ArialMT"/>
                <w:lang w:val="en-GB"/>
              </w:rPr>
              <w:t>radiation.</w:t>
            </w:r>
          </w:p>
          <w:p w:rsidRPr="009912B9" w:rsidR="009912B9" w:rsidP="009912B9" w:rsidRDefault="009912B9" w14:paraId="2FD6FE39" w14:textId="207C9739">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Black Hole: </w:t>
            </w:r>
            <w:r w:rsidRPr="009912B9">
              <w:rPr>
                <w:rFonts w:ascii="ArialMT" w:hAnsi="ArialMT" w:cs="ArialMT"/>
                <w:lang w:val="en-GB"/>
              </w:rPr>
              <w:t xml:space="preserve">A </w:t>
            </w:r>
            <w:proofErr w:type="gramStart"/>
            <w:r w:rsidRPr="009912B9">
              <w:rPr>
                <w:rFonts w:ascii="ArialMT" w:hAnsi="ArialMT" w:cs="ArialMT"/>
                <w:lang w:val="en-GB"/>
              </w:rPr>
              <w:t>region which</w:t>
            </w:r>
            <w:proofErr w:type="gramEnd"/>
            <w:r w:rsidRPr="009912B9">
              <w:rPr>
                <w:rFonts w:ascii="ArialMT" w:hAnsi="ArialMT" w:cs="ArialMT"/>
                <w:lang w:val="en-GB"/>
              </w:rPr>
              <w:t xml:space="preserve"> has an escape velocity greater than the speed of light. Black</w:t>
            </w:r>
            <w:r w:rsidR="00D61A6E">
              <w:rPr>
                <w:rFonts w:ascii="ArialMT" w:hAnsi="ArialMT" w:cs="ArialMT"/>
                <w:lang w:val="en-GB"/>
              </w:rPr>
              <w:t xml:space="preserve"> </w:t>
            </w:r>
            <w:r w:rsidRPr="009912B9">
              <w:rPr>
                <w:rFonts w:ascii="ArialMT" w:hAnsi="ArialMT" w:cs="ArialMT"/>
                <w:lang w:val="en-GB"/>
              </w:rPr>
              <w:t xml:space="preserve">holes </w:t>
            </w:r>
            <w:proofErr w:type="gramStart"/>
            <w:r w:rsidRPr="009912B9">
              <w:rPr>
                <w:rFonts w:ascii="ArialMT" w:hAnsi="ArialMT" w:cs="ArialMT"/>
                <w:lang w:val="en-GB"/>
              </w:rPr>
              <w:t>are formed</w:t>
            </w:r>
            <w:proofErr w:type="gramEnd"/>
            <w:r w:rsidRPr="009912B9">
              <w:rPr>
                <w:rFonts w:ascii="ArialMT" w:hAnsi="ArialMT" w:cs="ArialMT"/>
                <w:lang w:val="en-GB"/>
              </w:rPr>
              <w:t xml:space="preserve"> when the core of a giant star collapses.</w:t>
            </w:r>
          </w:p>
          <w:p w:rsidRPr="009912B9" w:rsidR="009912B9" w:rsidP="009912B9" w:rsidRDefault="009912B9" w14:paraId="66E51321" w14:textId="43ADFF4F">
            <w:pPr>
              <w:pStyle w:val="ListParagraph"/>
              <w:numPr>
                <w:ilvl w:val="0"/>
                <w:numId w:val="14"/>
              </w:numPr>
              <w:autoSpaceDE w:val="0"/>
              <w:autoSpaceDN w:val="0"/>
              <w:adjustRightInd w:val="0"/>
              <w:rPr>
                <w:rFonts w:ascii="Tahoma" w:hAnsi="Tahoma" w:eastAsia="Tahoma" w:cs="Tahoma"/>
                <w:lang w:val="en-GB"/>
              </w:rPr>
            </w:pPr>
            <w:proofErr w:type="spellStart"/>
            <w:r w:rsidRPr="009912B9">
              <w:rPr>
                <w:rFonts w:ascii="Arial-BoldMT" w:hAnsi="Arial-BoldMT" w:cs="Arial-BoldMT"/>
                <w:b/>
                <w:bCs/>
                <w:lang w:val="en-GB"/>
              </w:rPr>
              <w:t>Cassegrain</w:t>
            </w:r>
            <w:proofErr w:type="spellEnd"/>
            <w:r w:rsidRPr="009912B9">
              <w:rPr>
                <w:rFonts w:ascii="Arial-BoldMT" w:hAnsi="Arial-BoldMT" w:cs="Arial-BoldMT"/>
                <w:b/>
                <w:bCs/>
                <w:lang w:val="en-GB"/>
              </w:rPr>
              <w:t xml:space="preserve"> Reflecting Telescope: </w:t>
            </w:r>
            <w:r w:rsidRPr="009912B9">
              <w:rPr>
                <w:rFonts w:ascii="ArialMT" w:hAnsi="ArialMT" w:cs="ArialMT"/>
                <w:lang w:val="en-GB"/>
              </w:rPr>
              <w:t>A reflecting telescope with a concave primary mirror and</w:t>
            </w:r>
            <w:r w:rsidR="00D61A6E">
              <w:rPr>
                <w:rFonts w:ascii="ArialMT" w:hAnsi="ArialMT" w:cs="ArialMT"/>
                <w:lang w:val="en-GB"/>
              </w:rPr>
              <w:t xml:space="preserve"> </w:t>
            </w:r>
            <w:r w:rsidRPr="009912B9">
              <w:rPr>
                <w:rFonts w:ascii="ArialMT" w:hAnsi="ArialMT" w:cs="ArialMT"/>
                <w:lang w:val="en-GB"/>
              </w:rPr>
              <w:t>a small convex secondary mirror in the centre, with the eyepiece lens just behind the centre</w:t>
            </w:r>
            <w:r w:rsidR="00D61A6E">
              <w:rPr>
                <w:rFonts w:ascii="ArialMT" w:hAnsi="ArialMT" w:cs="ArialMT"/>
                <w:lang w:val="en-GB"/>
              </w:rPr>
              <w:t xml:space="preserve"> </w:t>
            </w:r>
            <w:r w:rsidRPr="009912B9">
              <w:rPr>
                <w:rFonts w:ascii="ArialMT" w:hAnsi="ArialMT" w:cs="ArialMT"/>
                <w:lang w:val="en-GB"/>
              </w:rPr>
              <w:t>of the primary mirror.</w:t>
            </w:r>
          </w:p>
          <w:p w:rsidRPr="009912B9" w:rsidR="009912B9" w:rsidP="009912B9" w:rsidRDefault="009912B9" w14:paraId="2CE446F4" w14:textId="05285724">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Charge-Coupled Device (CCD): </w:t>
            </w:r>
            <w:r w:rsidRPr="009912B9">
              <w:rPr>
                <w:rFonts w:ascii="ArialMT" w:hAnsi="ArialMT" w:cs="ArialMT"/>
                <w:lang w:val="en-GB"/>
              </w:rPr>
              <w:t xml:space="preserve">An array of light-sensitive </w:t>
            </w:r>
            <w:proofErr w:type="gramStart"/>
            <w:r w:rsidRPr="009912B9">
              <w:rPr>
                <w:rFonts w:ascii="ArialMT" w:hAnsi="ArialMT" w:cs="ArialMT"/>
                <w:lang w:val="en-GB"/>
              </w:rPr>
              <w:t>pixels which</w:t>
            </w:r>
            <w:proofErr w:type="gramEnd"/>
            <w:r w:rsidRPr="009912B9">
              <w:rPr>
                <w:rFonts w:ascii="ArialMT" w:hAnsi="ArialMT" w:cs="ArialMT"/>
                <w:lang w:val="en-GB"/>
              </w:rPr>
              <w:t xml:space="preserve"> become charged</w:t>
            </w:r>
            <w:r w:rsidR="00D61A6E">
              <w:rPr>
                <w:rFonts w:ascii="ArialMT" w:hAnsi="ArialMT" w:cs="ArialMT"/>
                <w:lang w:val="en-GB"/>
              </w:rPr>
              <w:t xml:space="preserve"> </w:t>
            </w:r>
            <w:r w:rsidRPr="009912B9">
              <w:rPr>
                <w:rFonts w:ascii="ArialMT" w:hAnsi="ArialMT" w:cs="ArialMT"/>
                <w:lang w:val="en-GB"/>
              </w:rPr>
              <w:t>when they are exposed to light (by the photoelectric effect).</w:t>
            </w:r>
          </w:p>
          <w:p w:rsidRPr="009912B9" w:rsidR="009912B9" w:rsidP="009912B9" w:rsidRDefault="009912B9" w14:paraId="507E91F6" w14:textId="309AC14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Chromatic Aberration: </w:t>
            </w:r>
            <w:r w:rsidRPr="009912B9">
              <w:rPr>
                <w:rFonts w:ascii="ArialMT" w:hAnsi="ArialMT" w:cs="ArialMT"/>
                <w:lang w:val="en-GB"/>
              </w:rPr>
              <w:t>An effect caused by the different focal lengths of different</w:t>
            </w:r>
            <w:r w:rsidR="00D61A6E">
              <w:rPr>
                <w:rFonts w:ascii="ArialMT" w:hAnsi="ArialMT" w:cs="ArialMT"/>
                <w:lang w:val="en-GB"/>
              </w:rPr>
              <w:t xml:space="preserve"> </w:t>
            </w:r>
            <w:r w:rsidRPr="009912B9">
              <w:rPr>
                <w:rFonts w:ascii="ArialMT" w:hAnsi="ArialMT" w:cs="ArialMT"/>
                <w:lang w:val="en-GB"/>
              </w:rPr>
              <w:t xml:space="preserve">wavelengths of light that leads to different colours </w:t>
            </w:r>
            <w:proofErr w:type="gramStart"/>
            <w:r w:rsidRPr="009912B9">
              <w:rPr>
                <w:rFonts w:ascii="ArialMT" w:hAnsi="ArialMT" w:cs="ArialMT"/>
                <w:lang w:val="en-GB"/>
              </w:rPr>
              <w:t>being focused</w:t>
            </w:r>
            <w:proofErr w:type="gramEnd"/>
            <w:r w:rsidRPr="009912B9">
              <w:rPr>
                <w:rFonts w:ascii="ArialMT" w:hAnsi="ArialMT" w:cs="ArialMT"/>
                <w:lang w:val="en-GB"/>
              </w:rPr>
              <w:t xml:space="preserve"> at different points. This can</w:t>
            </w:r>
            <w:r w:rsidR="00D61A6E">
              <w:rPr>
                <w:rFonts w:ascii="ArialMT" w:hAnsi="ArialMT" w:cs="ArialMT"/>
                <w:lang w:val="en-GB"/>
              </w:rPr>
              <w:t xml:space="preserve"> </w:t>
            </w:r>
            <w:r w:rsidRPr="009912B9">
              <w:rPr>
                <w:rFonts w:ascii="ArialMT" w:hAnsi="ArialMT" w:cs="ArialMT"/>
                <w:lang w:val="en-GB"/>
              </w:rPr>
              <w:t>cause a white object to appear as if it has coloured edges.</w:t>
            </w:r>
          </w:p>
          <w:p w:rsidRPr="009912B9" w:rsidR="009912B9" w:rsidP="009912B9" w:rsidRDefault="009912B9" w14:paraId="323685DB" w14:textId="546E763C">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Collecting Power: </w:t>
            </w:r>
            <w:r w:rsidRPr="009912B9">
              <w:rPr>
                <w:rFonts w:ascii="ArialMT" w:hAnsi="ArialMT" w:cs="ArialMT"/>
                <w:lang w:val="en-GB"/>
              </w:rPr>
              <w:t>A measure of the ability of a lens or mirror to collect incident EM</w:t>
            </w:r>
            <w:r w:rsidR="00D61A6E">
              <w:rPr>
                <w:rFonts w:ascii="ArialMT" w:hAnsi="ArialMT" w:cs="ArialMT"/>
                <w:lang w:val="en-GB"/>
              </w:rPr>
              <w:t xml:space="preserve"> </w:t>
            </w:r>
            <w:r w:rsidRPr="009912B9">
              <w:rPr>
                <w:rFonts w:ascii="ArialMT" w:hAnsi="ArialMT" w:cs="ArialMT"/>
                <w:lang w:val="en-GB"/>
              </w:rPr>
              <w:t>radiation. Collecting power is directly proportional to the area of the objective lens/primary</w:t>
            </w:r>
            <w:r w:rsidR="00D61A6E">
              <w:rPr>
                <w:rFonts w:ascii="ArialMT" w:hAnsi="ArialMT" w:cs="ArialMT"/>
                <w:lang w:val="en-GB"/>
              </w:rPr>
              <w:t xml:space="preserve"> </w:t>
            </w:r>
            <w:r w:rsidRPr="009912B9">
              <w:rPr>
                <w:rFonts w:ascii="ArialMT" w:hAnsi="ArialMT" w:cs="ArialMT"/>
                <w:lang w:val="en-GB"/>
              </w:rPr>
              <w:t>mirror.</w:t>
            </w:r>
          </w:p>
          <w:p w:rsidRPr="009912B9" w:rsidR="009912B9" w:rsidP="009912B9" w:rsidRDefault="009912B9" w14:paraId="28FAF367"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Concave/Diverging Lens: </w:t>
            </w:r>
            <w:r w:rsidRPr="009912B9">
              <w:rPr>
                <w:rFonts w:ascii="ArialMT" w:hAnsi="ArialMT" w:cs="ArialMT"/>
                <w:lang w:val="en-GB"/>
              </w:rPr>
              <w:t xml:space="preserve">A </w:t>
            </w:r>
            <w:proofErr w:type="gramStart"/>
            <w:r w:rsidRPr="009912B9">
              <w:rPr>
                <w:rFonts w:ascii="ArialMT" w:hAnsi="ArialMT" w:cs="ArialMT"/>
                <w:lang w:val="en-GB"/>
              </w:rPr>
              <w:t>lens which</w:t>
            </w:r>
            <w:proofErr w:type="gramEnd"/>
            <w:r w:rsidRPr="009912B9">
              <w:rPr>
                <w:rFonts w:ascii="ArialMT" w:hAnsi="ArialMT" w:cs="ArialMT"/>
                <w:lang w:val="en-GB"/>
              </w:rPr>
              <w:t xml:space="preserve"> spreads out incident light – the light rays diverge.</w:t>
            </w:r>
          </w:p>
          <w:p w:rsidRPr="009912B9" w:rsidR="009912B9" w:rsidP="009912B9" w:rsidRDefault="009912B9" w14:paraId="63DA25B8"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Convex/Converging Lens: </w:t>
            </w:r>
            <w:r w:rsidRPr="009912B9">
              <w:rPr>
                <w:rFonts w:ascii="ArialMT" w:hAnsi="ArialMT" w:cs="ArialMT"/>
                <w:lang w:val="en-GB"/>
              </w:rPr>
              <w:t xml:space="preserve">A </w:t>
            </w:r>
            <w:proofErr w:type="gramStart"/>
            <w:r w:rsidRPr="009912B9">
              <w:rPr>
                <w:rFonts w:ascii="ArialMT" w:hAnsi="ArialMT" w:cs="ArialMT"/>
                <w:lang w:val="en-GB"/>
              </w:rPr>
              <w:t>lens which</w:t>
            </w:r>
            <w:proofErr w:type="gramEnd"/>
            <w:r w:rsidRPr="009912B9">
              <w:rPr>
                <w:rFonts w:ascii="ArialMT" w:hAnsi="ArialMT" w:cs="ArialMT"/>
                <w:lang w:val="en-GB"/>
              </w:rPr>
              <w:t xml:space="preserve"> focuses incident light – the light rays converge.</w:t>
            </w:r>
          </w:p>
          <w:p w:rsidRPr="009912B9" w:rsidR="009912B9" w:rsidP="009912B9" w:rsidRDefault="009912B9" w14:paraId="0B13EA9B" w14:textId="01370DDD">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Cosmological Microwave Background Radiation (CMBR</w:t>
            </w:r>
            <w:proofErr w:type="gramStart"/>
            <w:r w:rsidRPr="009912B9">
              <w:rPr>
                <w:rFonts w:ascii="Arial-BoldMT" w:hAnsi="Arial-BoldMT" w:cs="Arial-BoldMT"/>
                <w:b/>
                <w:bCs/>
                <w:lang w:val="en-GB"/>
              </w:rPr>
              <w:t xml:space="preserve">) </w:t>
            </w:r>
            <w:r w:rsidRPr="009912B9">
              <w:rPr>
                <w:rFonts w:ascii="ArialMT" w:hAnsi="ArialMT" w:cs="ArialMT"/>
                <w:lang w:val="en-GB"/>
              </w:rPr>
              <w:t>:</w:t>
            </w:r>
            <w:proofErr w:type="gramEnd"/>
            <w:r w:rsidRPr="009912B9">
              <w:rPr>
                <w:rFonts w:ascii="ArialMT" w:hAnsi="ArialMT" w:cs="ArialMT"/>
                <w:lang w:val="en-GB"/>
              </w:rPr>
              <w:t xml:space="preserve"> After the big bang the hot</w:t>
            </w:r>
            <w:r w:rsidR="00D61A6E">
              <w:rPr>
                <w:rFonts w:ascii="ArialMT" w:hAnsi="ArialMT" w:cs="ArialMT"/>
                <w:lang w:val="en-GB"/>
              </w:rPr>
              <w:t xml:space="preserve"> </w:t>
            </w:r>
            <w:r w:rsidRPr="009912B9">
              <w:rPr>
                <w:rFonts w:ascii="ArialMT" w:hAnsi="ArialMT" w:cs="ArialMT"/>
                <w:lang w:val="en-GB"/>
              </w:rPr>
              <w:t>dense state of the universe was full of photons which interacted with the matter in the</w:t>
            </w:r>
            <w:r w:rsidR="00D61A6E">
              <w:rPr>
                <w:rFonts w:ascii="ArialMT" w:hAnsi="ArialMT" w:cs="ArialMT"/>
                <w:lang w:val="en-GB"/>
              </w:rPr>
              <w:t xml:space="preserve"> </w:t>
            </w:r>
            <w:r w:rsidRPr="009912B9">
              <w:rPr>
                <w:rFonts w:ascii="ArialMT" w:hAnsi="ArialMT" w:cs="ArialMT"/>
                <w:lang w:val="en-GB"/>
              </w:rPr>
              <w:t xml:space="preserve">universe. At a certain </w:t>
            </w:r>
            <w:proofErr w:type="gramStart"/>
            <w:r w:rsidRPr="009912B9">
              <w:rPr>
                <w:rFonts w:ascii="ArialMT" w:hAnsi="ArialMT" w:cs="ArialMT"/>
                <w:lang w:val="en-GB"/>
              </w:rPr>
              <w:t>time</w:t>
            </w:r>
            <w:proofErr w:type="gramEnd"/>
            <w:r w:rsidRPr="009912B9">
              <w:rPr>
                <w:rFonts w:ascii="ArialMT" w:hAnsi="ArialMT" w:cs="ArialMT"/>
                <w:lang w:val="en-GB"/>
              </w:rPr>
              <w:t xml:space="preserve"> this interaction stopped due to the lower temperature of the</w:t>
            </w:r>
            <w:r w:rsidR="00D61A6E">
              <w:rPr>
                <w:rFonts w:ascii="ArialMT" w:hAnsi="ArialMT" w:cs="ArialMT"/>
                <w:lang w:val="en-GB"/>
              </w:rPr>
              <w:t xml:space="preserve"> </w:t>
            </w:r>
            <w:r w:rsidRPr="009912B9">
              <w:rPr>
                <w:rFonts w:ascii="ArialMT" w:hAnsi="ArialMT" w:cs="ArialMT"/>
                <w:lang w:val="en-GB"/>
              </w:rPr>
              <w:t xml:space="preserve">universe and these photons were allowed to propagate freely, at this point these </w:t>
            </w:r>
            <w:r w:rsidRPr="009912B9">
              <w:rPr>
                <w:rFonts w:ascii="ArialMT" w:hAnsi="ArialMT" w:cs="ArialMT"/>
                <w:lang w:val="en-GB"/>
              </w:rPr>
              <w:lastRenderedPageBreak/>
              <w:t>photons</w:t>
            </w:r>
            <w:r w:rsidR="00D61A6E">
              <w:rPr>
                <w:rFonts w:ascii="ArialMT" w:hAnsi="ArialMT" w:cs="ArialMT"/>
                <w:lang w:val="en-GB"/>
              </w:rPr>
              <w:t xml:space="preserve"> </w:t>
            </w:r>
            <w:r w:rsidRPr="009912B9">
              <w:rPr>
                <w:rFonts w:ascii="ArialMT" w:hAnsi="ArialMT" w:cs="ArialMT"/>
                <w:lang w:val="en-GB"/>
              </w:rPr>
              <w:t xml:space="preserve">were gamma rays. At present the universe has expanded, </w:t>
            </w:r>
            <w:proofErr w:type="spellStart"/>
            <w:r w:rsidRPr="009912B9">
              <w:rPr>
                <w:rFonts w:ascii="ArialMT" w:hAnsi="ArialMT" w:cs="ArialMT"/>
                <w:lang w:val="en-GB"/>
              </w:rPr>
              <w:t>redshifting</w:t>
            </w:r>
            <w:proofErr w:type="spellEnd"/>
            <w:r w:rsidRPr="009912B9">
              <w:rPr>
                <w:rFonts w:ascii="ArialMT" w:hAnsi="ArialMT" w:cs="ArialMT"/>
                <w:lang w:val="en-GB"/>
              </w:rPr>
              <w:t xml:space="preserve"> these photons so that</w:t>
            </w:r>
            <w:r w:rsidR="00D61A6E">
              <w:rPr>
                <w:rFonts w:ascii="ArialMT" w:hAnsi="ArialMT" w:cs="ArialMT"/>
                <w:lang w:val="en-GB"/>
              </w:rPr>
              <w:t xml:space="preserve"> </w:t>
            </w:r>
            <w:r w:rsidRPr="009912B9">
              <w:rPr>
                <w:rFonts w:ascii="ArialMT" w:hAnsi="ArialMT" w:cs="ArialMT"/>
                <w:lang w:val="en-GB"/>
              </w:rPr>
              <w:t>they are microwaves.</w:t>
            </w:r>
          </w:p>
          <w:p w:rsidRPr="009912B9" w:rsidR="009912B9" w:rsidP="009912B9" w:rsidRDefault="009912B9" w14:paraId="4B15294F" w14:textId="13A44CA5">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Doppler Effect: </w:t>
            </w:r>
            <w:r w:rsidRPr="009912B9">
              <w:rPr>
                <w:rFonts w:ascii="ArialMT" w:hAnsi="ArialMT" w:cs="ArialMT"/>
                <w:lang w:val="en-GB"/>
              </w:rPr>
              <w:t>The apparent change in the wavelength of a wave as the source moves</w:t>
            </w:r>
            <w:r w:rsidR="00D61A6E">
              <w:rPr>
                <w:rFonts w:ascii="ArialMT" w:hAnsi="ArialMT" w:cs="ArialMT"/>
                <w:lang w:val="en-GB"/>
              </w:rPr>
              <w:t xml:space="preserve"> </w:t>
            </w:r>
            <w:r w:rsidRPr="009912B9">
              <w:rPr>
                <w:rFonts w:ascii="ArialMT" w:hAnsi="ArialMT" w:cs="ArialMT"/>
                <w:lang w:val="en-GB"/>
              </w:rPr>
              <w:t xml:space="preserve">relative to an observer. For a source moving away the wavelength </w:t>
            </w:r>
            <w:proofErr w:type="gramStart"/>
            <w:r w:rsidRPr="009912B9">
              <w:rPr>
                <w:rFonts w:ascii="ArialMT" w:hAnsi="ArialMT" w:cs="ArialMT"/>
                <w:lang w:val="en-GB"/>
              </w:rPr>
              <w:t>increases</w:t>
            </w:r>
            <w:proofErr w:type="gramEnd"/>
            <w:r w:rsidRPr="009912B9">
              <w:rPr>
                <w:rFonts w:ascii="ArialMT" w:hAnsi="ArialMT" w:cs="ArialMT"/>
                <w:lang w:val="en-GB"/>
              </w:rPr>
              <w:t xml:space="preserve"> (red shift), for a</w:t>
            </w:r>
            <w:r w:rsidR="00D61A6E">
              <w:rPr>
                <w:rFonts w:ascii="ArialMT" w:hAnsi="ArialMT" w:cs="ArialMT"/>
                <w:lang w:val="en-GB"/>
              </w:rPr>
              <w:t xml:space="preserve"> </w:t>
            </w:r>
            <w:r w:rsidRPr="009912B9">
              <w:rPr>
                <w:rFonts w:ascii="ArialMT" w:hAnsi="ArialMT" w:cs="ArialMT"/>
                <w:lang w:val="en-GB"/>
              </w:rPr>
              <w:t>source moving towards the observer the wavelength decreases (blue shift).</w:t>
            </w:r>
          </w:p>
          <w:p w:rsidRPr="009912B9" w:rsidR="009912B9" w:rsidP="009912B9" w:rsidRDefault="009912B9" w14:paraId="4788DBE4" w14:textId="7443C56B">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Eclipsing Binaries: </w:t>
            </w:r>
            <w:r w:rsidRPr="009912B9">
              <w:rPr>
                <w:rFonts w:ascii="ArialMT" w:hAnsi="ArialMT" w:cs="ArialMT"/>
                <w:lang w:val="en-GB"/>
              </w:rPr>
              <w:t>A binary star system in which the stars’ plane of orbit is in the line of</w:t>
            </w:r>
            <w:r w:rsidR="00D61A6E">
              <w:rPr>
                <w:rFonts w:ascii="ArialMT" w:hAnsi="ArialMT" w:cs="ArialMT"/>
                <w:lang w:val="en-GB"/>
              </w:rPr>
              <w:t xml:space="preserve"> </w:t>
            </w:r>
            <w:r w:rsidRPr="009912B9">
              <w:rPr>
                <w:rFonts w:ascii="ArialMT" w:hAnsi="ArialMT" w:cs="ArialMT"/>
                <w:lang w:val="en-GB"/>
              </w:rPr>
              <w:t>sight of the Earth. This means that the stars will appear to cross over each other as they</w:t>
            </w:r>
            <w:r w:rsidR="00D61A6E">
              <w:rPr>
                <w:rFonts w:ascii="ArialMT" w:hAnsi="ArialMT" w:cs="ArialMT"/>
                <w:lang w:val="en-GB"/>
              </w:rPr>
              <w:t xml:space="preserve"> </w:t>
            </w:r>
            <w:r w:rsidRPr="009912B9">
              <w:rPr>
                <w:rFonts w:ascii="ArialMT" w:hAnsi="ArialMT" w:cs="ArialMT"/>
                <w:lang w:val="en-GB"/>
              </w:rPr>
              <w:t>orbit.</w:t>
            </w:r>
          </w:p>
          <w:p w:rsidRPr="009912B9" w:rsidR="009912B9" w:rsidP="009912B9" w:rsidRDefault="009912B9" w14:paraId="0E6BDF01" w14:textId="66F97ECC">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Event Horizon: </w:t>
            </w:r>
            <w:r w:rsidRPr="009912B9">
              <w:rPr>
                <w:rFonts w:ascii="ArialMT" w:hAnsi="ArialMT" w:cs="ArialMT"/>
                <w:lang w:val="en-GB"/>
              </w:rPr>
              <w:t>The boundary of a black hole, along which the escape velocity is equal to</w:t>
            </w:r>
            <w:r w:rsidR="00D61A6E">
              <w:rPr>
                <w:rFonts w:ascii="ArialMT" w:hAnsi="ArialMT" w:cs="ArialMT"/>
                <w:lang w:val="en-GB"/>
              </w:rPr>
              <w:t xml:space="preserve"> </w:t>
            </w:r>
            <w:r w:rsidRPr="009912B9">
              <w:rPr>
                <w:rFonts w:ascii="ArialMT" w:hAnsi="ArialMT" w:cs="ArialMT"/>
                <w:lang w:val="en-GB"/>
              </w:rPr>
              <w:t>the speed of light.</w:t>
            </w:r>
          </w:p>
          <w:p w:rsidRPr="009912B9" w:rsidR="009912B9" w:rsidP="009912B9" w:rsidRDefault="009912B9" w14:paraId="2F37AC35" w14:textId="0C824BBA">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Exoplanet: </w:t>
            </w:r>
            <w:r w:rsidRPr="009912B9">
              <w:rPr>
                <w:rFonts w:ascii="ArialMT" w:hAnsi="ArialMT" w:cs="ArialMT"/>
                <w:lang w:val="en-GB"/>
              </w:rPr>
              <w:t>Planets that are not part of our solar system and orbit other stars. They are often</w:t>
            </w:r>
            <w:r w:rsidR="00D61A6E">
              <w:rPr>
                <w:rFonts w:ascii="ArialMT" w:hAnsi="ArialMT" w:cs="ArialMT"/>
                <w:lang w:val="en-GB"/>
              </w:rPr>
              <w:t xml:space="preserve"> </w:t>
            </w:r>
            <w:r w:rsidRPr="009912B9">
              <w:rPr>
                <w:rFonts w:ascii="ArialMT" w:hAnsi="ArialMT" w:cs="ArialMT"/>
                <w:lang w:val="en-GB"/>
              </w:rPr>
              <w:t>difficult to detect due to the light of their host star obscuring them.</w:t>
            </w:r>
          </w:p>
          <w:p w:rsidRPr="009912B9" w:rsidR="009912B9" w:rsidP="009912B9" w:rsidRDefault="009912B9" w14:paraId="08ABB2CF" w14:textId="7D9FDC75">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Eyepiece Lens: </w:t>
            </w:r>
            <w:r w:rsidRPr="009912B9">
              <w:rPr>
                <w:rFonts w:ascii="ArialMT" w:hAnsi="ArialMT" w:cs="ArialMT"/>
                <w:lang w:val="en-GB"/>
              </w:rPr>
              <w:t>The lens in a telescope that magnifies the image produced by the objective</w:t>
            </w:r>
            <w:r w:rsidR="00D61A6E">
              <w:rPr>
                <w:rFonts w:ascii="ArialMT" w:hAnsi="ArialMT" w:cs="ArialMT"/>
                <w:lang w:val="en-GB"/>
              </w:rPr>
              <w:t xml:space="preserve"> </w:t>
            </w:r>
            <w:r w:rsidRPr="009912B9">
              <w:rPr>
                <w:rFonts w:ascii="ArialMT" w:hAnsi="ArialMT" w:cs="ArialMT"/>
                <w:lang w:val="en-GB"/>
              </w:rPr>
              <w:t xml:space="preserve">lens. It produces a virtual image at infinity in order to reduce </w:t>
            </w:r>
            <w:proofErr w:type="gramStart"/>
            <w:r w:rsidRPr="009912B9">
              <w:rPr>
                <w:rFonts w:ascii="ArialMT" w:hAnsi="ArialMT" w:cs="ArialMT"/>
                <w:lang w:val="en-GB"/>
              </w:rPr>
              <w:t>eye strain</w:t>
            </w:r>
            <w:proofErr w:type="gramEnd"/>
            <w:r w:rsidRPr="009912B9">
              <w:rPr>
                <w:rFonts w:ascii="ArialMT" w:hAnsi="ArialMT" w:cs="ArialMT"/>
                <w:lang w:val="en-GB"/>
              </w:rPr>
              <w:t xml:space="preserve"> for the user.</w:t>
            </w:r>
          </w:p>
          <w:p w:rsidRPr="009912B9" w:rsidR="009912B9" w:rsidP="009912B9" w:rsidRDefault="009912B9" w14:paraId="55A5A320"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Focal Length (f): </w:t>
            </w:r>
            <w:r w:rsidRPr="009912B9">
              <w:rPr>
                <w:rFonts w:ascii="ArialMT" w:hAnsi="ArialMT" w:cs="ArialMT"/>
                <w:lang w:val="en-GB"/>
              </w:rPr>
              <w:t>The distance between the centre of the lens and the principal focus.</w:t>
            </w:r>
          </w:p>
          <w:p w:rsidRPr="009912B9" w:rsidR="009912B9" w:rsidP="009912B9" w:rsidRDefault="009912B9" w14:paraId="333EA05A" w14:textId="20BC21F8">
            <w:pPr>
              <w:pStyle w:val="ListParagraph"/>
              <w:numPr>
                <w:ilvl w:val="0"/>
                <w:numId w:val="14"/>
              </w:numPr>
              <w:autoSpaceDE w:val="0"/>
              <w:autoSpaceDN w:val="0"/>
              <w:adjustRightInd w:val="0"/>
              <w:rPr>
                <w:rFonts w:ascii="Tahoma" w:hAnsi="Tahoma" w:eastAsia="Tahoma" w:cs="Tahoma"/>
                <w:lang w:val="en-GB"/>
              </w:rPr>
            </w:pPr>
            <w:proofErr w:type="spellStart"/>
            <w:r w:rsidRPr="009912B9">
              <w:rPr>
                <w:rFonts w:ascii="Arial-BoldMT" w:hAnsi="Arial-BoldMT" w:cs="Arial-BoldMT"/>
                <w:b/>
                <w:bCs/>
                <w:lang w:val="en-GB"/>
              </w:rPr>
              <w:t>Hipparcos</w:t>
            </w:r>
            <w:proofErr w:type="spellEnd"/>
            <w:r w:rsidRPr="009912B9">
              <w:rPr>
                <w:rFonts w:ascii="Arial-BoldMT" w:hAnsi="Arial-BoldMT" w:cs="Arial-BoldMT"/>
                <w:b/>
                <w:bCs/>
                <w:lang w:val="en-GB"/>
              </w:rPr>
              <w:t xml:space="preserve"> Scale: </w:t>
            </w:r>
            <w:r w:rsidRPr="009912B9">
              <w:rPr>
                <w:rFonts w:ascii="ArialMT" w:hAnsi="ArialMT" w:cs="ArialMT"/>
                <w:lang w:val="en-GB"/>
              </w:rPr>
              <w:t>A way of classifying astronomical objects by their apparent magnitude.</w:t>
            </w:r>
            <w:r w:rsidR="00D61A6E">
              <w:rPr>
                <w:rFonts w:ascii="ArialMT" w:hAnsi="ArialMT" w:cs="ArialMT"/>
                <w:lang w:val="en-GB"/>
              </w:rPr>
              <w:t xml:space="preserve"> </w:t>
            </w:r>
            <w:r w:rsidRPr="009912B9">
              <w:rPr>
                <w:rFonts w:ascii="ArialMT" w:hAnsi="ArialMT" w:cs="ArialMT"/>
                <w:lang w:val="en-GB"/>
              </w:rPr>
              <w:t xml:space="preserve">The brightest stars have an apparent magnitude of </w:t>
            </w:r>
            <w:proofErr w:type="gramStart"/>
            <w:r w:rsidRPr="009912B9">
              <w:rPr>
                <w:rFonts w:ascii="ArialMT" w:hAnsi="ArialMT" w:cs="ArialMT"/>
                <w:lang w:val="en-GB"/>
              </w:rPr>
              <w:t>1</w:t>
            </w:r>
            <w:proofErr w:type="gramEnd"/>
            <w:r w:rsidRPr="009912B9">
              <w:rPr>
                <w:rFonts w:ascii="ArialMT" w:hAnsi="ArialMT" w:cs="ArialMT"/>
                <w:lang w:val="en-GB"/>
              </w:rPr>
              <w:t xml:space="preserve"> and the faintest visible stars have an</w:t>
            </w:r>
            <w:r w:rsidR="00D61A6E">
              <w:rPr>
                <w:rFonts w:ascii="ArialMT" w:hAnsi="ArialMT" w:cs="ArialMT"/>
                <w:lang w:val="en-GB"/>
              </w:rPr>
              <w:t xml:space="preserve"> </w:t>
            </w:r>
            <w:r w:rsidRPr="009912B9">
              <w:rPr>
                <w:rFonts w:ascii="ArialMT" w:hAnsi="ArialMT" w:cs="ArialMT"/>
                <w:lang w:val="en-GB"/>
              </w:rPr>
              <w:t>apparent magnitude of 6. The intensity of a magnitude 1 star is 100 times greater than a</w:t>
            </w:r>
            <w:r w:rsidR="00D61A6E">
              <w:rPr>
                <w:rFonts w:ascii="ArialMT" w:hAnsi="ArialMT" w:cs="ArialMT"/>
                <w:lang w:val="en-GB"/>
              </w:rPr>
              <w:t xml:space="preserve"> </w:t>
            </w:r>
            <w:r w:rsidRPr="009912B9">
              <w:rPr>
                <w:rFonts w:ascii="ArialMT" w:hAnsi="ArialMT" w:cs="ArialMT"/>
                <w:lang w:val="en-GB"/>
              </w:rPr>
              <w:t>magnitude 6 star so the scale is logarithmic.</w:t>
            </w:r>
          </w:p>
          <w:p w:rsidRPr="009912B9" w:rsidR="009912B9" w:rsidP="009912B9" w:rsidRDefault="009912B9" w14:paraId="35ADECD6" w14:textId="6C6FD88B">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Hubble’s Law: </w:t>
            </w:r>
            <w:r w:rsidRPr="009912B9">
              <w:rPr>
                <w:rFonts w:ascii="ArialMT" w:hAnsi="ArialMT" w:cs="ArialMT"/>
                <w:lang w:val="en-GB"/>
              </w:rPr>
              <w:t>The speed of a galaxy moving away from ours is proportional to its distance</w:t>
            </w:r>
            <w:r w:rsidR="00D61A6E">
              <w:rPr>
                <w:rFonts w:ascii="ArialMT" w:hAnsi="ArialMT" w:cs="ArialMT"/>
                <w:lang w:val="en-GB"/>
              </w:rPr>
              <w:t xml:space="preserve"> </w:t>
            </w:r>
            <w:r w:rsidRPr="009912B9">
              <w:rPr>
                <w:rFonts w:ascii="ArialMT" w:hAnsi="ArialMT" w:cs="ArialMT"/>
                <w:lang w:val="en-GB"/>
              </w:rPr>
              <w:t>away from us. The constant of proportionality is Hubble’s constant.</w:t>
            </w:r>
          </w:p>
          <w:p w:rsidRPr="009912B9" w:rsidR="009912B9" w:rsidP="009912B9" w:rsidRDefault="009912B9" w14:paraId="472944E7" w14:textId="19D34835">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Hydrogen </w:t>
            </w:r>
            <w:proofErr w:type="spellStart"/>
            <w:r w:rsidRPr="009912B9">
              <w:rPr>
                <w:rFonts w:ascii="Arial-BoldMT" w:hAnsi="Arial-BoldMT" w:cs="Arial-BoldMT"/>
                <w:b/>
                <w:bCs/>
                <w:lang w:val="en-GB"/>
              </w:rPr>
              <w:t>Balmer</w:t>
            </w:r>
            <w:proofErr w:type="spellEnd"/>
            <w:r w:rsidRPr="009912B9">
              <w:rPr>
                <w:rFonts w:ascii="Arial-BoldMT" w:hAnsi="Arial-BoldMT" w:cs="Arial-BoldMT"/>
                <w:b/>
                <w:bCs/>
                <w:lang w:val="en-GB"/>
              </w:rPr>
              <w:t xml:space="preserve"> Spectrum: </w:t>
            </w:r>
            <w:r w:rsidRPr="009912B9">
              <w:rPr>
                <w:rFonts w:ascii="ArialMT" w:hAnsi="ArialMT" w:cs="ArialMT"/>
                <w:lang w:val="en-GB"/>
              </w:rPr>
              <w:t>A spectrum formed from the excitation of hydrogen atoms</w:t>
            </w:r>
            <w:r w:rsidR="00D61A6E">
              <w:rPr>
                <w:rFonts w:ascii="ArialMT" w:hAnsi="ArialMT" w:cs="ArialMT"/>
                <w:lang w:val="en-GB"/>
              </w:rPr>
              <w:t xml:space="preserve"> </w:t>
            </w:r>
            <w:r w:rsidRPr="009912B9">
              <w:rPr>
                <w:rFonts w:ascii="ArialMT" w:hAnsi="ArialMT" w:cs="ArialMT"/>
                <w:lang w:val="en-GB"/>
              </w:rPr>
              <w:t>from the n=</w:t>
            </w:r>
            <w:proofErr w:type="gramStart"/>
            <w:r w:rsidRPr="009912B9">
              <w:rPr>
                <w:rFonts w:ascii="ArialMT" w:hAnsi="ArialMT" w:cs="ArialMT"/>
                <w:lang w:val="en-GB"/>
              </w:rPr>
              <w:t>2</w:t>
            </w:r>
            <w:proofErr w:type="gramEnd"/>
            <w:r w:rsidRPr="009912B9">
              <w:rPr>
                <w:rFonts w:ascii="ArialMT" w:hAnsi="ArialMT" w:cs="ArialMT"/>
                <w:lang w:val="en-GB"/>
              </w:rPr>
              <w:t xml:space="preserve"> level. The prominence of the </w:t>
            </w:r>
            <w:proofErr w:type="spellStart"/>
            <w:r w:rsidRPr="009912B9">
              <w:rPr>
                <w:rFonts w:ascii="ArialMT" w:hAnsi="ArialMT" w:cs="ArialMT"/>
                <w:lang w:val="en-GB"/>
              </w:rPr>
              <w:t>Balmer</w:t>
            </w:r>
            <w:proofErr w:type="spellEnd"/>
            <w:r w:rsidRPr="009912B9">
              <w:rPr>
                <w:rFonts w:ascii="ArialMT" w:hAnsi="ArialMT" w:cs="ArialMT"/>
                <w:lang w:val="en-GB"/>
              </w:rPr>
              <w:t xml:space="preserve"> lines from a star can give an indication </w:t>
            </w:r>
            <w:proofErr w:type="spellStart"/>
            <w:r w:rsidRPr="009912B9">
              <w:rPr>
                <w:rFonts w:ascii="ArialMT" w:hAnsi="ArialMT" w:cs="ArialMT"/>
                <w:lang w:val="en-GB"/>
              </w:rPr>
              <w:t>ofthe</w:t>
            </w:r>
            <w:proofErr w:type="spellEnd"/>
            <w:r w:rsidRPr="009912B9">
              <w:rPr>
                <w:rFonts w:ascii="ArialMT" w:hAnsi="ArialMT" w:cs="ArialMT"/>
                <w:lang w:val="en-GB"/>
              </w:rPr>
              <w:t xml:space="preserve"> star’s temperature and state of the hydrogen within it.</w:t>
            </w:r>
          </w:p>
          <w:p w:rsidRPr="009912B9" w:rsidR="009912B9" w:rsidP="009912B9" w:rsidRDefault="009912B9" w14:paraId="1A4D7BE9"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Intensity: </w:t>
            </w:r>
            <w:r w:rsidRPr="009912B9">
              <w:rPr>
                <w:rFonts w:ascii="ArialMT" w:hAnsi="ArialMT" w:cs="ArialMT"/>
                <w:lang w:val="en-GB"/>
              </w:rPr>
              <w:t>The power received from a star per unit area.</w:t>
            </w:r>
          </w:p>
          <w:p w:rsidRPr="009912B9" w:rsidR="009912B9" w:rsidP="009912B9" w:rsidRDefault="009912B9" w14:paraId="2C4E31BF" w14:textId="7C6AFAD8">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Lens Power: </w:t>
            </w:r>
            <w:r w:rsidRPr="009912B9">
              <w:rPr>
                <w:rFonts w:ascii="ArialMT" w:hAnsi="ArialMT" w:cs="ArialMT"/>
                <w:lang w:val="en-GB"/>
              </w:rPr>
              <w:t>A measure of how closely a lens can focus a beam that is parallel to the</w:t>
            </w:r>
            <w:r w:rsidR="00D61A6E">
              <w:rPr>
                <w:rFonts w:ascii="ArialMT" w:hAnsi="ArialMT" w:cs="ArialMT"/>
                <w:lang w:val="en-GB"/>
              </w:rPr>
              <w:t xml:space="preserve"> </w:t>
            </w:r>
            <w:r w:rsidRPr="009912B9">
              <w:rPr>
                <w:rFonts w:ascii="ArialMT" w:hAnsi="ArialMT" w:cs="ArialMT"/>
                <w:lang w:val="en-GB"/>
              </w:rPr>
              <w:t>principal axis (i.e. how long the focal length is). The shorter the focal length, the more</w:t>
            </w:r>
            <w:r w:rsidR="00D61A6E">
              <w:rPr>
                <w:rFonts w:ascii="ArialMT" w:hAnsi="ArialMT" w:cs="ArialMT"/>
                <w:lang w:val="en-GB"/>
              </w:rPr>
              <w:t xml:space="preserve"> </w:t>
            </w:r>
            <w:r w:rsidRPr="009912B9">
              <w:rPr>
                <w:rFonts w:ascii="ArialMT" w:hAnsi="ArialMT" w:cs="ArialMT"/>
                <w:lang w:val="en-GB"/>
              </w:rPr>
              <w:t>powerful the lens.</w:t>
            </w:r>
          </w:p>
          <w:p w:rsidRPr="009912B9" w:rsidR="009912B9" w:rsidP="009912B9" w:rsidRDefault="009912B9" w14:paraId="30C2925E"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Light Year (</w:t>
            </w:r>
            <w:proofErr w:type="spellStart"/>
            <w:r w:rsidRPr="009912B9">
              <w:rPr>
                <w:rFonts w:ascii="Arial-BoldMT" w:hAnsi="Arial-BoldMT" w:cs="Arial-BoldMT"/>
                <w:b/>
                <w:bCs/>
                <w:lang w:val="en-GB"/>
              </w:rPr>
              <w:t>ly</w:t>
            </w:r>
            <w:proofErr w:type="spellEnd"/>
            <w:r w:rsidRPr="009912B9">
              <w:rPr>
                <w:rFonts w:ascii="Arial-BoldMT" w:hAnsi="Arial-BoldMT" w:cs="Arial-BoldMT"/>
                <w:b/>
                <w:bCs/>
                <w:lang w:val="en-GB"/>
              </w:rPr>
              <w:t xml:space="preserve">): </w:t>
            </w:r>
            <w:r w:rsidRPr="009912B9">
              <w:rPr>
                <w:rFonts w:ascii="ArialMT" w:hAnsi="ArialMT" w:cs="ArialMT"/>
                <w:lang w:val="en-GB"/>
              </w:rPr>
              <w:t>The distance that an electromagnetic wave travels in a year in a vacuum.</w:t>
            </w:r>
          </w:p>
          <w:p w:rsidRPr="009912B9" w:rsidR="009912B9" w:rsidP="009912B9" w:rsidRDefault="009912B9" w14:paraId="4F8B7603" w14:textId="2F2630D3">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Long-Lived Gamma Ray Burst: </w:t>
            </w:r>
            <w:r w:rsidRPr="009912B9">
              <w:rPr>
                <w:rFonts w:ascii="ArialMT" w:hAnsi="ArialMT" w:cs="ArialMT"/>
                <w:lang w:val="en-GB"/>
              </w:rPr>
              <w:t xml:space="preserve">Bursts of gamma radiation that last anywhere between 10and 1000 seconds. These </w:t>
            </w:r>
            <w:proofErr w:type="gramStart"/>
            <w:r w:rsidRPr="009912B9">
              <w:rPr>
                <w:rFonts w:ascii="ArialMT" w:hAnsi="ArialMT" w:cs="ArialMT"/>
                <w:lang w:val="en-GB"/>
              </w:rPr>
              <w:t>are thought</w:t>
            </w:r>
            <w:proofErr w:type="gramEnd"/>
            <w:r w:rsidRPr="009912B9">
              <w:rPr>
                <w:rFonts w:ascii="ArialMT" w:hAnsi="ArialMT" w:cs="ArialMT"/>
                <w:lang w:val="en-GB"/>
              </w:rPr>
              <w:t xml:space="preserve"> to be associated with a type II supernova (the death of</w:t>
            </w:r>
            <w:r w:rsidR="00D61A6E">
              <w:rPr>
                <w:rFonts w:ascii="ArialMT" w:hAnsi="ArialMT" w:cs="ArialMT"/>
                <w:lang w:val="en-GB"/>
              </w:rPr>
              <w:t xml:space="preserve"> </w:t>
            </w:r>
            <w:r w:rsidRPr="009912B9">
              <w:rPr>
                <w:rFonts w:ascii="ArialMT" w:hAnsi="ArialMT" w:cs="ArialMT"/>
                <w:lang w:val="en-GB"/>
              </w:rPr>
              <w:t>a massive star).</w:t>
            </w:r>
          </w:p>
          <w:p w:rsidRPr="009912B9" w:rsidR="009912B9" w:rsidP="009912B9" w:rsidRDefault="009912B9" w14:paraId="5FCA9D06" w14:textId="672BC7F8">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Luminosity: </w:t>
            </w:r>
            <w:r w:rsidRPr="009912B9">
              <w:rPr>
                <w:rFonts w:ascii="ArialMT" w:hAnsi="ArialMT" w:cs="ArialMT"/>
                <w:lang w:val="en-GB"/>
              </w:rPr>
              <w:t>The rate of light energy released by a star. This is the same as the power</w:t>
            </w:r>
            <w:r w:rsidR="00D61A6E">
              <w:rPr>
                <w:rFonts w:ascii="ArialMT" w:hAnsi="ArialMT" w:cs="ArialMT"/>
                <w:lang w:val="en-GB"/>
              </w:rPr>
              <w:t xml:space="preserve"> </w:t>
            </w:r>
            <w:r w:rsidRPr="009912B9">
              <w:rPr>
                <w:rFonts w:ascii="ArialMT" w:hAnsi="ArialMT" w:cs="ArialMT"/>
                <w:lang w:val="en-GB"/>
              </w:rPr>
              <w:t>output of a star.</w:t>
            </w:r>
          </w:p>
          <w:p w:rsidRPr="009912B9" w:rsidR="009912B9" w:rsidP="009912B9" w:rsidRDefault="009912B9" w14:paraId="6B593628" w14:textId="15A37393">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Magnifying Power/Angular Magnification (M): </w:t>
            </w:r>
            <w:r w:rsidRPr="009912B9">
              <w:rPr>
                <w:rFonts w:ascii="ArialMT" w:hAnsi="ArialMT" w:cs="ArialMT"/>
                <w:lang w:val="en-GB"/>
              </w:rPr>
              <w:t>The ratio of the angle made by the image</w:t>
            </w:r>
            <w:r w:rsidR="00D61A6E">
              <w:rPr>
                <w:rFonts w:ascii="ArialMT" w:hAnsi="ArialMT" w:cs="ArialMT"/>
                <w:lang w:val="en-GB"/>
              </w:rPr>
              <w:t xml:space="preserve"> </w:t>
            </w:r>
            <w:r w:rsidRPr="009912B9">
              <w:rPr>
                <w:rFonts w:ascii="ArialMT" w:hAnsi="ArialMT" w:cs="ArialMT"/>
                <w:lang w:val="en-GB"/>
              </w:rPr>
              <w:t>from the eyepiece to the angle made by the object with the unaided eye.</w:t>
            </w:r>
          </w:p>
          <w:p w:rsidRPr="009912B9" w:rsidR="009912B9" w:rsidP="009912B9" w:rsidRDefault="009912B9" w14:paraId="2DB06377" w14:textId="18253E10">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Main Sequence Star: </w:t>
            </w:r>
            <w:r w:rsidRPr="009912B9">
              <w:rPr>
                <w:rFonts w:ascii="ArialMT" w:hAnsi="ArialMT" w:cs="ArialMT"/>
                <w:lang w:val="en-GB"/>
              </w:rPr>
              <w:t>The equilibrium stage of a star’s life cycle, where the inward</w:t>
            </w:r>
            <w:r w:rsidR="00D61A6E">
              <w:rPr>
                <w:rFonts w:ascii="ArialMT" w:hAnsi="ArialMT" w:cs="ArialMT"/>
                <w:lang w:val="en-GB"/>
              </w:rPr>
              <w:t xml:space="preserve"> </w:t>
            </w:r>
            <w:r w:rsidRPr="009912B9">
              <w:rPr>
                <w:rFonts w:ascii="ArialMT" w:hAnsi="ArialMT" w:cs="ArialMT"/>
                <w:lang w:val="en-GB"/>
              </w:rPr>
              <w:t>gravitational forces balance the outward forces caused by fusion. In this stage, hydrogen</w:t>
            </w:r>
            <w:r w:rsidR="00D61A6E">
              <w:rPr>
                <w:rFonts w:ascii="ArialMT" w:hAnsi="ArialMT" w:cs="ArialMT"/>
                <w:lang w:val="en-GB"/>
              </w:rPr>
              <w:t xml:space="preserve"> </w:t>
            </w:r>
            <w:r w:rsidRPr="009912B9">
              <w:rPr>
                <w:rFonts w:ascii="ArialMT" w:hAnsi="ArialMT" w:cs="ArialMT"/>
                <w:lang w:val="en-GB"/>
              </w:rPr>
              <w:t>nuclei fuse to form helium.</w:t>
            </w:r>
          </w:p>
          <w:p w:rsidRPr="009912B9" w:rsidR="009912B9" w:rsidP="009912B9" w:rsidRDefault="009912B9" w14:paraId="77FD7B22" w14:textId="67CAB16B">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Neutron Star: </w:t>
            </w:r>
            <w:r w:rsidRPr="009912B9">
              <w:rPr>
                <w:rFonts w:ascii="ArialMT" w:hAnsi="ArialMT" w:cs="ArialMT"/>
                <w:lang w:val="en-GB"/>
              </w:rPr>
              <w:t xml:space="preserve">An incredibly dense star that </w:t>
            </w:r>
            <w:proofErr w:type="gramStart"/>
            <w:r w:rsidRPr="009912B9">
              <w:rPr>
                <w:rFonts w:ascii="ArialMT" w:hAnsi="ArialMT" w:cs="ArialMT"/>
                <w:lang w:val="en-GB"/>
              </w:rPr>
              <w:t>is formed</w:t>
            </w:r>
            <w:proofErr w:type="gramEnd"/>
            <w:r w:rsidRPr="009912B9">
              <w:rPr>
                <w:rFonts w:ascii="ArialMT" w:hAnsi="ArialMT" w:cs="ArialMT"/>
                <w:lang w:val="en-GB"/>
              </w:rPr>
              <w:t xml:space="preserve"> when the core of a large star</w:t>
            </w:r>
            <w:r w:rsidR="00D61A6E">
              <w:rPr>
                <w:rFonts w:ascii="ArialMT" w:hAnsi="ArialMT" w:cs="ArialMT"/>
                <w:lang w:val="en-GB"/>
              </w:rPr>
              <w:t xml:space="preserve"> </w:t>
            </w:r>
            <w:r w:rsidRPr="009912B9">
              <w:rPr>
                <w:rFonts w:ascii="ArialMT" w:hAnsi="ArialMT" w:cs="ArialMT"/>
                <w:lang w:val="en-GB"/>
              </w:rPr>
              <w:t xml:space="preserve">collapses. Protons and electrons </w:t>
            </w:r>
            <w:proofErr w:type="gramStart"/>
            <w:r w:rsidRPr="009912B9">
              <w:rPr>
                <w:rFonts w:ascii="ArialMT" w:hAnsi="ArialMT" w:cs="ArialMT"/>
                <w:lang w:val="en-GB"/>
              </w:rPr>
              <w:t>are forced</w:t>
            </w:r>
            <w:proofErr w:type="gramEnd"/>
            <w:r w:rsidRPr="009912B9">
              <w:rPr>
                <w:rFonts w:ascii="ArialMT" w:hAnsi="ArialMT" w:cs="ArialMT"/>
                <w:lang w:val="en-GB"/>
              </w:rPr>
              <w:t xml:space="preserve"> together under gravity to form neutrons.</w:t>
            </w:r>
          </w:p>
          <w:p w:rsidRPr="009912B9" w:rsidR="009912B9" w:rsidP="009912B9" w:rsidRDefault="009912B9" w14:paraId="3BA6EBF6"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Normal Adjustment: </w:t>
            </w:r>
            <w:r w:rsidRPr="009912B9">
              <w:rPr>
                <w:rFonts w:ascii="ArialMT" w:hAnsi="ArialMT" w:cs="ArialMT"/>
                <w:lang w:val="en-GB"/>
              </w:rPr>
              <w:t xml:space="preserve">When the distance between the objective and eyepiece lenses in </w:t>
            </w:r>
            <w:proofErr w:type="spellStart"/>
            <w:r w:rsidRPr="009912B9">
              <w:rPr>
                <w:rFonts w:ascii="ArialMT" w:hAnsi="ArialMT" w:cs="ArialMT"/>
                <w:lang w:val="en-GB"/>
              </w:rPr>
              <w:t>arefracting</w:t>
            </w:r>
            <w:proofErr w:type="spellEnd"/>
            <w:r w:rsidRPr="009912B9">
              <w:rPr>
                <w:rFonts w:ascii="ArialMT" w:hAnsi="ArialMT" w:cs="ArialMT"/>
                <w:lang w:val="en-GB"/>
              </w:rPr>
              <w:t xml:space="preserve"> telescope is equal to the sum of their focal lengths.</w:t>
            </w:r>
          </w:p>
          <w:p w:rsidRPr="009912B9" w:rsidR="009912B9" w:rsidP="009912B9" w:rsidRDefault="009912B9" w14:paraId="43AAE320" w14:textId="744B5983">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Objective Lens: </w:t>
            </w:r>
            <w:r w:rsidRPr="009912B9">
              <w:rPr>
                <w:rFonts w:ascii="ArialMT" w:hAnsi="ArialMT" w:cs="ArialMT"/>
                <w:lang w:val="en-GB"/>
              </w:rPr>
              <w:t>The lens in a telescope that collects light and creates a real image.</w:t>
            </w:r>
            <w:r w:rsidR="00D61A6E">
              <w:rPr>
                <w:rFonts w:ascii="ArialMT" w:hAnsi="ArialMT" w:cs="ArialMT"/>
                <w:lang w:val="en-GB"/>
              </w:rPr>
              <w:t xml:space="preserve"> </w:t>
            </w:r>
            <w:r w:rsidRPr="009912B9">
              <w:rPr>
                <w:rFonts w:ascii="ArialMT" w:hAnsi="ArialMT" w:cs="ArialMT"/>
                <w:lang w:val="en-GB"/>
              </w:rPr>
              <w:t>Objective lenses should have long focal lengths and be large in order to collect as much light</w:t>
            </w:r>
            <w:r w:rsidR="00D61A6E">
              <w:rPr>
                <w:rFonts w:ascii="ArialMT" w:hAnsi="ArialMT" w:cs="ArialMT"/>
                <w:lang w:val="en-GB"/>
              </w:rPr>
              <w:t xml:space="preserve"> </w:t>
            </w:r>
            <w:r w:rsidRPr="009912B9">
              <w:rPr>
                <w:rFonts w:ascii="ArialMT" w:hAnsi="ArialMT" w:cs="ArialMT"/>
                <w:lang w:val="en-GB"/>
              </w:rPr>
              <w:t>as possible.</w:t>
            </w:r>
          </w:p>
          <w:p w:rsidRPr="009912B9" w:rsidR="009912B9" w:rsidP="009912B9" w:rsidRDefault="009912B9" w14:paraId="35B7BF30" w14:textId="09B5F91E">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lastRenderedPageBreak/>
              <w:t xml:space="preserve">Parallax: </w:t>
            </w:r>
            <w:r w:rsidRPr="009912B9">
              <w:rPr>
                <w:rFonts w:ascii="ArialMT" w:hAnsi="ArialMT" w:cs="ArialMT"/>
                <w:lang w:val="en-GB"/>
              </w:rPr>
              <w:t>The apparent change of position of a nearer star in comparison to distant stars in</w:t>
            </w:r>
            <w:r w:rsidR="00D61A6E">
              <w:rPr>
                <w:rFonts w:ascii="ArialMT" w:hAnsi="ArialMT" w:cs="ArialMT"/>
                <w:lang w:val="en-GB"/>
              </w:rPr>
              <w:t xml:space="preserve"> </w:t>
            </w:r>
            <w:r w:rsidRPr="009912B9">
              <w:rPr>
                <w:rFonts w:ascii="ArialMT" w:hAnsi="ArialMT" w:cs="ArialMT"/>
                <w:lang w:val="en-GB"/>
              </w:rPr>
              <w:t xml:space="preserve">the background. This happens </w:t>
            </w:r>
            <w:proofErr w:type="gramStart"/>
            <w:r w:rsidRPr="009912B9">
              <w:rPr>
                <w:rFonts w:ascii="ArialMT" w:hAnsi="ArialMT" w:cs="ArialMT"/>
                <w:lang w:val="en-GB"/>
              </w:rPr>
              <w:t>as a result</w:t>
            </w:r>
            <w:proofErr w:type="gramEnd"/>
            <w:r w:rsidRPr="009912B9">
              <w:rPr>
                <w:rFonts w:ascii="ArialMT" w:hAnsi="ArialMT" w:cs="ArialMT"/>
                <w:lang w:val="en-GB"/>
              </w:rPr>
              <w:t xml:space="preserve"> of the Earth’s orbit around the sun.</w:t>
            </w:r>
          </w:p>
          <w:p w:rsidRPr="009912B9" w:rsidR="009912B9" w:rsidP="009912B9" w:rsidRDefault="009912B9" w14:paraId="4265FEA9"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Parsec (pc): </w:t>
            </w:r>
            <w:r w:rsidRPr="009912B9">
              <w:rPr>
                <w:rFonts w:ascii="ArialMT" w:hAnsi="ArialMT" w:cs="ArialMT"/>
                <w:lang w:val="en-GB"/>
              </w:rPr>
              <w:t xml:space="preserve">The distance at which the angle of parallax is </w:t>
            </w:r>
            <w:proofErr w:type="gramStart"/>
            <w:r w:rsidRPr="009912B9">
              <w:rPr>
                <w:rFonts w:ascii="ArialMT" w:hAnsi="ArialMT" w:cs="ArialMT"/>
                <w:lang w:val="en-GB"/>
              </w:rPr>
              <w:t>1</w:t>
            </w:r>
            <w:proofErr w:type="gramEnd"/>
            <w:r w:rsidRPr="009912B9">
              <w:rPr>
                <w:rFonts w:ascii="ArialMT" w:hAnsi="ArialMT" w:cs="ArialMT"/>
                <w:lang w:val="en-GB"/>
              </w:rPr>
              <w:t xml:space="preserve"> </w:t>
            </w:r>
            <w:proofErr w:type="spellStart"/>
            <w:r w:rsidRPr="009912B9">
              <w:rPr>
                <w:rFonts w:ascii="ArialMT" w:hAnsi="ArialMT" w:cs="ArialMT"/>
                <w:lang w:val="en-GB"/>
              </w:rPr>
              <w:t>arcsecond</w:t>
            </w:r>
            <w:proofErr w:type="spellEnd"/>
            <w:r w:rsidRPr="009912B9">
              <w:rPr>
                <w:rFonts w:ascii="ArialMT" w:hAnsi="ArialMT" w:cs="ArialMT"/>
                <w:lang w:val="en-GB"/>
              </w:rPr>
              <w:t>.</w:t>
            </w:r>
          </w:p>
          <w:p w:rsidRPr="009912B9" w:rsidR="009912B9" w:rsidP="009912B9" w:rsidRDefault="009912B9" w14:paraId="1544DF10" w14:textId="2522B790">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Primary Mirror: </w:t>
            </w:r>
            <w:r w:rsidRPr="009912B9">
              <w:rPr>
                <w:rFonts w:ascii="ArialMT" w:hAnsi="ArialMT" w:cs="ArialMT"/>
                <w:lang w:val="en-GB"/>
              </w:rPr>
              <w:t>The mirror equivalent of an objective lens. The primary mirror collects light</w:t>
            </w:r>
            <w:r w:rsidR="00D61A6E">
              <w:rPr>
                <w:rFonts w:ascii="ArialMT" w:hAnsi="ArialMT" w:cs="ArialMT"/>
                <w:lang w:val="en-GB"/>
              </w:rPr>
              <w:t xml:space="preserve"> </w:t>
            </w:r>
            <w:r w:rsidRPr="009912B9">
              <w:rPr>
                <w:rFonts w:ascii="ArialMT" w:hAnsi="ArialMT" w:cs="ArialMT"/>
                <w:lang w:val="en-GB"/>
              </w:rPr>
              <w:t>and focuses it onto a secondary mirror in a reflecting telescope.</w:t>
            </w:r>
          </w:p>
          <w:p w:rsidRPr="009912B9" w:rsidR="009912B9" w:rsidP="009912B9" w:rsidRDefault="009912B9" w14:paraId="535F5691"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Principal Axis: </w:t>
            </w:r>
            <w:r w:rsidRPr="009912B9">
              <w:rPr>
                <w:rFonts w:ascii="ArialMT" w:hAnsi="ArialMT" w:cs="ArialMT"/>
                <w:lang w:val="en-GB"/>
              </w:rPr>
              <w:t>The line passing through the centre of the lens, perpendicular to its surface.</w:t>
            </w:r>
          </w:p>
          <w:p w:rsidRPr="009912B9" w:rsidR="009912B9" w:rsidP="009912B9" w:rsidRDefault="009912B9" w14:paraId="19E1708F" w14:textId="5FA52FA1">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Principal Focus (F): </w:t>
            </w:r>
            <w:r w:rsidRPr="009912B9">
              <w:rPr>
                <w:rFonts w:ascii="ArialMT" w:hAnsi="ArialMT" w:cs="ArialMT"/>
                <w:lang w:val="en-GB"/>
              </w:rPr>
              <w:t>In a converging lens: the point where incident rays travelling parallel to</w:t>
            </w:r>
            <w:r w:rsidR="00D61A6E">
              <w:rPr>
                <w:rFonts w:ascii="ArialMT" w:hAnsi="ArialMT" w:cs="ArialMT"/>
                <w:lang w:val="en-GB"/>
              </w:rPr>
              <w:t xml:space="preserve"> </w:t>
            </w:r>
            <w:r w:rsidRPr="009912B9">
              <w:rPr>
                <w:rFonts w:ascii="ArialMT" w:hAnsi="ArialMT" w:cs="ArialMT"/>
                <w:lang w:val="en-GB"/>
              </w:rPr>
              <w:t>the principal axis will converge. In a diverging lens: the point from which the light rays appear</w:t>
            </w:r>
            <w:r w:rsidR="00D61A6E">
              <w:rPr>
                <w:rFonts w:ascii="ArialMT" w:hAnsi="ArialMT" w:cs="ArialMT"/>
                <w:lang w:val="en-GB"/>
              </w:rPr>
              <w:t xml:space="preserve"> </w:t>
            </w:r>
            <w:r w:rsidRPr="009912B9">
              <w:rPr>
                <w:rFonts w:ascii="ArialMT" w:hAnsi="ArialMT" w:cs="ArialMT"/>
                <w:lang w:val="en-GB"/>
              </w:rPr>
              <w:t>to come.</w:t>
            </w:r>
          </w:p>
          <w:p w:rsidRPr="009912B9" w:rsidR="009912B9" w:rsidP="009912B9" w:rsidRDefault="009912B9" w14:paraId="5D4D23E6" w14:textId="16AC4BC7">
            <w:pPr>
              <w:pStyle w:val="ListParagraph"/>
              <w:numPr>
                <w:ilvl w:val="0"/>
                <w:numId w:val="14"/>
              </w:numPr>
              <w:autoSpaceDE w:val="0"/>
              <w:autoSpaceDN w:val="0"/>
              <w:adjustRightInd w:val="0"/>
              <w:rPr>
                <w:rFonts w:ascii="Tahoma" w:hAnsi="Tahoma" w:eastAsia="Tahoma" w:cs="Tahoma"/>
                <w:lang w:val="en-GB"/>
              </w:rPr>
            </w:pPr>
            <w:proofErr w:type="spellStart"/>
            <w:r w:rsidRPr="009912B9">
              <w:rPr>
                <w:rFonts w:ascii="Arial-BoldMT" w:hAnsi="Arial-BoldMT" w:cs="Arial-BoldMT"/>
                <w:b/>
                <w:bCs/>
                <w:lang w:val="en-GB"/>
              </w:rPr>
              <w:t>Protostar</w:t>
            </w:r>
            <w:proofErr w:type="spellEnd"/>
            <w:r w:rsidRPr="009912B9">
              <w:rPr>
                <w:rFonts w:ascii="Arial-BoldMT" w:hAnsi="Arial-BoldMT" w:cs="Arial-BoldMT"/>
                <w:b/>
                <w:bCs/>
                <w:lang w:val="en-GB"/>
              </w:rPr>
              <w:t xml:space="preserve">: </w:t>
            </w:r>
            <w:r w:rsidRPr="009912B9">
              <w:rPr>
                <w:rFonts w:ascii="ArialMT" w:hAnsi="ArialMT" w:cs="ArialMT"/>
                <w:lang w:val="en-GB"/>
              </w:rPr>
              <w:t xml:space="preserve">A young star formed when clouds of gas and dust </w:t>
            </w:r>
            <w:proofErr w:type="gramStart"/>
            <w:r w:rsidRPr="009912B9">
              <w:rPr>
                <w:rFonts w:ascii="ArialMT" w:hAnsi="ArialMT" w:cs="ArialMT"/>
                <w:lang w:val="en-GB"/>
              </w:rPr>
              <w:t>are pulled</w:t>
            </w:r>
            <w:proofErr w:type="gramEnd"/>
            <w:r w:rsidRPr="009912B9">
              <w:rPr>
                <w:rFonts w:ascii="ArialMT" w:hAnsi="ArialMT" w:cs="ArialMT"/>
                <w:lang w:val="en-GB"/>
              </w:rPr>
              <w:t xml:space="preserve"> together under</w:t>
            </w:r>
            <w:r w:rsidR="00D61A6E">
              <w:rPr>
                <w:rFonts w:ascii="ArialMT" w:hAnsi="ArialMT" w:cs="ArialMT"/>
                <w:lang w:val="en-GB"/>
              </w:rPr>
              <w:t xml:space="preserve"> </w:t>
            </w:r>
            <w:r w:rsidRPr="009912B9">
              <w:rPr>
                <w:rFonts w:ascii="ArialMT" w:hAnsi="ArialMT" w:cs="ArialMT"/>
                <w:lang w:val="en-GB"/>
              </w:rPr>
              <w:t xml:space="preserve">gravity. </w:t>
            </w:r>
            <w:proofErr w:type="spellStart"/>
            <w:proofErr w:type="gramStart"/>
            <w:r w:rsidRPr="009912B9">
              <w:rPr>
                <w:rFonts w:ascii="ArialMT" w:hAnsi="ArialMT" w:cs="ArialMT"/>
                <w:lang w:val="en-GB"/>
              </w:rPr>
              <w:t>Protostars</w:t>
            </w:r>
            <w:proofErr w:type="spellEnd"/>
            <w:r w:rsidRPr="009912B9">
              <w:rPr>
                <w:rFonts w:ascii="ArialMT" w:hAnsi="ArialMT" w:cs="ArialMT"/>
                <w:lang w:val="en-GB"/>
              </w:rPr>
              <w:t xml:space="preserve"> are surrounded by a circumstellar disc</w:t>
            </w:r>
            <w:proofErr w:type="gramEnd"/>
            <w:r w:rsidRPr="009912B9">
              <w:rPr>
                <w:rFonts w:ascii="ArialMT" w:hAnsi="ArialMT" w:cs="ArialMT"/>
                <w:lang w:val="en-GB"/>
              </w:rPr>
              <w:t>, and when the centre becomes hot</w:t>
            </w:r>
            <w:r w:rsidR="00D61A6E">
              <w:rPr>
                <w:rFonts w:ascii="ArialMT" w:hAnsi="ArialMT" w:cs="ArialMT"/>
                <w:lang w:val="en-GB"/>
              </w:rPr>
              <w:t xml:space="preserve"> </w:t>
            </w:r>
            <w:r w:rsidRPr="009912B9">
              <w:rPr>
                <w:rFonts w:ascii="ArialMT" w:hAnsi="ArialMT" w:cs="ArialMT"/>
                <w:lang w:val="en-GB"/>
              </w:rPr>
              <w:t>enough, the star will begin to fuse elements.</w:t>
            </w:r>
          </w:p>
          <w:p w:rsidRPr="009912B9" w:rsidR="009912B9" w:rsidP="009912B9" w:rsidRDefault="009912B9" w14:paraId="5765A690" w14:textId="6AE3DCAB">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Quantum Efficiency: </w:t>
            </w:r>
            <w:r w:rsidRPr="009912B9">
              <w:rPr>
                <w:rFonts w:ascii="ArialMT" w:hAnsi="ArialMT" w:cs="ArialMT"/>
                <w:lang w:val="en-GB"/>
              </w:rPr>
              <w:t xml:space="preserve">The percentage of photons incident on a </w:t>
            </w:r>
            <w:proofErr w:type="gramStart"/>
            <w:r w:rsidRPr="009912B9">
              <w:rPr>
                <w:rFonts w:ascii="ArialMT" w:hAnsi="ArialMT" w:cs="ArialMT"/>
                <w:lang w:val="en-GB"/>
              </w:rPr>
              <w:t>CCD which</w:t>
            </w:r>
            <w:proofErr w:type="gramEnd"/>
            <w:r w:rsidRPr="009912B9">
              <w:rPr>
                <w:rFonts w:ascii="ArialMT" w:hAnsi="ArialMT" w:cs="ArialMT"/>
                <w:lang w:val="en-GB"/>
              </w:rPr>
              <w:t xml:space="preserve"> causes an</w:t>
            </w:r>
            <w:r w:rsidR="00D61A6E">
              <w:rPr>
                <w:rFonts w:ascii="ArialMT" w:hAnsi="ArialMT" w:cs="ArialMT"/>
                <w:lang w:val="en-GB"/>
              </w:rPr>
              <w:t xml:space="preserve"> </w:t>
            </w:r>
            <w:r w:rsidRPr="009912B9">
              <w:rPr>
                <w:rFonts w:ascii="ArialMT" w:hAnsi="ArialMT" w:cs="ArialMT"/>
                <w:lang w:val="en-GB"/>
              </w:rPr>
              <w:t>electron to be released.</w:t>
            </w:r>
          </w:p>
          <w:p w:rsidRPr="009912B9" w:rsidR="009912B9" w:rsidP="009912B9" w:rsidRDefault="009912B9" w14:paraId="190661AB" w14:textId="14597ABE">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Quasar: </w:t>
            </w:r>
            <w:r w:rsidRPr="009912B9">
              <w:rPr>
                <w:rFonts w:ascii="ArialMT" w:hAnsi="ArialMT" w:cs="ArialMT"/>
                <w:lang w:val="en-GB"/>
              </w:rPr>
              <w:t>Active galactic nuclei – supermassive black holes</w:t>
            </w:r>
            <w:r w:rsidR="00D61A6E">
              <w:rPr>
                <w:rFonts w:ascii="ArialMT" w:hAnsi="ArialMT" w:cs="ArialMT"/>
                <w:lang w:val="en-GB"/>
              </w:rPr>
              <w:t xml:space="preserve"> surrounded by a disc of </w:t>
            </w:r>
            <w:proofErr w:type="gramStart"/>
            <w:r w:rsidR="00D61A6E">
              <w:rPr>
                <w:rFonts w:ascii="ArialMT" w:hAnsi="ArialMT" w:cs="ArialMT"/>
                <w:lang w:val="en-GB"/>
              </w:rPr>
              <w:t xml:space="preserve">matter </w:t>
            </w:r>
            <w:r w:rsidRPr="009912B9">
              <w:rPr>
                <w:rFonts w:ascii="ArialMT" w:hAnsi="ArialMT" w:cs="ArialMT"/>
                <w:lang w:val="en-GB"/>
              </w:rPr>
              <w:t>which</w:t>
            </w:r>
            <w:proofErr w:type="gramEnd"/>
            <w:r w:rsidRPr="009912B9">
              <w:rPr>
                <w:rFonts w:ascii="ArialMT" w:hAnsi="ArialMT" w:cs="ArialMT"/>
                <w:lang w:val="en-GB"/>
              </w:rPr>
              <w:t>, as it falls into the black hole, causes jets of radiation to be emitted from the poles.</w:t>
            </w:r>
            <w:r w:rsidR="00D61A6E">
              <w:rPr>
                <w:rFonts w:ascii="ArialMT" w:hAnsi="ArialMT" w:cs="ArialMT"/>
                <w:lang w:val="en-GB"/>
              </w:rPr>
              <w:t xml:space="preserve"> </w:t>
            </w:r>
            <w:r w:rsidRPr="009912B9">
              <w:rPr>
                <w:rFonts w:ascii="ArialMT" w:hAnsi="ArialMT" w:cs="ArialMT"/>
                <w:lang w:val="en-GB"/>
              </w:rPr>
              <w:t>Quasars display very large red shift, indicating they are very far away. The power output of a</w:t>
            </w:r>
            <w:r w:rsidR="00D61A6E">
              <w:rPr>
                <w:rFonts w:ascii="ArialMT" w:hAnsi="ArialMT" w:cs="ArialMT"/>
                <w:lang w:val="en-GB"/>
              </w:rPr>
              <w:t xml:space="preserve"> </w:t>
            </w:r>
            <w:r w:rsidRPr="009912B9">
              <w:rPr>
                <w:rFonts w:ascii="ArialMT" w:hAnsi="ArialMT" w:cs="ArialMT"/>
                <w:lang w:val="en-GB"/>
              </w:rPr>
              <w:t>quasar is around that of an entire galaxy.</w:t>
            </w:r>
          </w:p>
          <w:p w:rsidRPr="009912B9" w:rsidR="009912B9" w:rsidP="009912B9" w:rsidRDefault="009912B9" w14:paraId="6459FFBC" w14:textId="6FA3D5FA">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Radial Velocity Method: </w:t>
            </w:r>
            <w:r w:rsidRPr="009912B9">
              <w:rPr>
                <w:rFonts w:ascii="ArialMT" w:hAnsi="ArialMT" w:cs="ArialMT"/>
                <w:lang w:val="en-GB"/>
              </w:rPr>
              <w:t>A method of detecting exoplanets. It involves the observation of</w:t>
            </w:r>
            <w:r w:rsidR="00D61A6E">
              <w:rPr>
                <w:rFonts w:ascii="ArialMT" w:hAnsi="ArialMT" w:cs="ArialMT"/>
                <w:lang w:val="en-GB"/>
              </w:rPr>
              <w:t xml:space="preserve"> </w:t>
            </w:r>
            <w:r w:rsidRPr="009912B9">
              <w:rPr>
                <w:rFonts w:ascii="ArialMT" w:hAnsi="ArialMT" w:cs="ArialMT"/>
                <w:lang w:val="en-GB"/>
              </w:rPr>
              <w:t>the host star’s line spectrum. If it is blue-shifted when it moves towards the Earth and</w:t>
            </w:r>
            <w:r w:rsidR="00D61A6E">
              <w:rPr>
                <w:rFonts w:ascii="ArialMT" w:hAnsi="ArialMT" w:cs="ArialMT"/>
                <w:lang w:val="en-GB"/>
              </w:rPr>
              <w:t xml:space="preserve"> </w:t>
            </w:r>
            <w:r w:rsidRPr="009912B9">
              <w:rPr>
                <w:rFonts w:ascii="ArialMT" w:hAnsi="ArialMT" w:cs="ArialMT"/>
                <w:lang w:val="en-GB"/>
              </w:rPr>
              <w:t>red-shifted when it moves towards the Earth, it suggests that the star is ‘wobbling’ and so</w:t>
            </w:r>
            <w:r w:rsidR="00D61A6E">
              <w:rPr>
                <w:rFonts w:ascii="ArialMT" w:hAnsi="ArialMT" w:cs="ArialMT"/>
                <w:lang w:val="en-GB"/>
              </w:rPr>
              <w:t xml:space="preserve"> </w:t>
            </w:r>
            <w:r w:rsidRPr="009912B9">
              <w:rPr>
                <w:rFonts w:ascii="ArialMT" w:hAnsi="ArialMT" w:cs="ArialMT"/>
                <w:lang w:val="en-GB"/>
              </w:rPr>
              <w:t>there must be a mass (exoplanet) exerting a gravitational force on it.</w:t>
            </w:r>
          </w:p>
          <w:p w:rsidRPr="009912B9" w:rsidR="009912B9" w:rsidP="009912B9" w:rsidRDefault="009912B9" w14:paraId="0D592EEC" w14:textId="7B54D971">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Rayleigh Criterion: </w:t>
            </w:r>
            <w:r w:rsidRPr="009912B9">
              <w:rPr>
                <w:rFonts w:ascii="ArialMT" w:hAnsi="ArialMT" w:cs="ArialMT"/>
                <w:lang w:val="en-GB"/>
              </w:rPr>
              <w:t>This states that two objects will not be resolved if any part of the central</w:t>
            </w:r>
            <w:r w:rsidR="00D61A6E">
              <w:rPr>
                <w:rFonts w:ascii="ArialMT" w:hAnsi="ArialMT" w:cs="ArialMT"/>
                <w:lang w:val="en-GB"/>
              </w:rPr>
              <w:t xml:space="preserve"> </w:t>
            </w:r>
            <w:r w:rsidRPr="009912B9">
              <w:rPr>
                <w:rFonts w:ascii="ArialMT" w:hAnsi="ArialMT" w:cs="ArialMT"/>
                <w:lang w:val="en-GB"/>
              </w:rPr>
              <w:t>maximum of either of the images falls within the first minimum diffraction ring of the other.</w:t>
            </w:r>
          </w:p>
          <w:p w:rsidRPr="009912B9" w:rsidR="009912B9" w:rsidP="009912B9" w:rsidRDefault="009912B9" w14:paraId="45988B6C" w14:textId="0126CD8C">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Real Image: </w:t>
            </w:r>
            <w:r w:rsidRPr="009912B9">
              <w:rPr>
                <w:rFonts w:ascii="ArialMT" w:hAnsi="ArialMT" w:cs="ArialMT"/>
                <w:lang w:val="en-GB"/>
              </w:rPr>
              <w:t xml:space="preserve">Formed when light rays cross after </w:t>
            </w:r>
            <w:proofErr w:type="gramStart"/>
            <w:r w:rsidRPr="009912B9">
              <w:rPr>
                <w:rFonts w:ascii="ArialMT" w:hAnsi="ArialMT" w:cs="ArialMT"/>
                <w:lang w:val="en-GB"/>
              </w:rPr>
              <w:t>being refracted</w:t>
            </w:r>
            <w:proofErr w:type="gramEnd"/>
            <w:r w:rsidRPr="009912B9">
              <w:rPr>
                <w:rFonts w:ascii="ArialMT" w:hAnsi="ArialMT" w:cs="ArialMT"/>
                <w:lang w:val="en-GB"/>
              </w:rPr>
              <w:t xml:space="preserve"> by a lens. Real images </w:t>
            </w:r>
            <w:proofErr w:type="gramStart"/>
            <w:r w:rsidRPr="009912B9">
              <w:rPr>
                <w:rFonts w:ascii="ArialMT" w:hAnsi="ArialMT" w:cs="ArialMT"/>
                <w:lang w:val="en-GB"/>
              </w:rPr>
              <w:t>can</w:t>
            </w:r>
            <w:r w:rsidR="00D61A6E">
              <w:rPr>
                <w:rFonts w:ascii="ArialMT" w:hAnsi="ArialMT" w:cs="ArialMT"/>
                <w:lang w:val="en-GB"/>
              </w:rPr>
              <w:t xml:space="preserve"> </w:t>
            </w:r>
            <w:r w:rsidRPr="009912B9">
              <w:rPr>
                <w:rFonts w:ascii="ArialMT" w:hAnsi="ArialMT" w:cs="ArialMT"/>
                <w:lang w:val="en-GB"/>
              </w:rPr>
              <w:t>be projected</w:t>
            </w:r>
            <w:proofErr w:type="gramEnd"/>
            <w:r w:rsidRPr="009912B9">
              <w:rPr>
                <w:rFonts w:ascii="ArialMT" w:hAnsi="ArialMT" w:cs="ArialMT"/>
                <w:lang w:val="en-GB"/>
              </w:rPr>
              <w:t xml:space="preserve"> onto a screen.</w:t>
            </w:r>
          </w:p>
          <w:p w:rsidRPr="009912B9" w:rsidR="009912B9" w:rsidP="009912B9" w:rsidRDefault="009912B9" w14:paraId="3C954FBB" w14:textId="77C5CB38">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Red Giant: </w:t>
            </w:r>
            <w:r w:rsidRPr="009912B9">
              <w:rPr>
                <w:rFonts w:ascii="ArialMT" w:hAnsi="ArialMT" w:cs="ArialMT"/>
                <w:lang w:val="en-GB"/>
              </w:rPr>
              <w:t xml:space="preserve">A stage in the life cycle of a star less than </w:t>
            </w:r>
            <w:proofErr w:type="gramStart"/>
            <w:r w:rsidRPr="009912B9">
              <w:rPr>
                <w:rFonts w:ascii="ArialMT" w:hAnsi="ArialMT" w:cs="ArialMT"/>
                <w:lang w:val="en-GB"/>
              </w:rPr>
              <w:t>3</w:t>
            </w:r>
            <w:proofErr w:type="gramEnd"/>
            <w:r w:rsidRPr="009912B9">
              <w:rPr>
                <w:rFonts w:ascii="ArialMT" w:hAnsi="ArialMT" w:cs="ArialMT"/>
                <w:lang w:val="en-GB"/>
              </w:rPr>
              <w:t xml:space="preserve"> solar masses, in which the hydrogen</w:t>
            </w:r>
            <w:r w:rsidR="00D61A6E">
              <w:rPr>
                <w:rFonts w:ascii="ArialMT" w:hAnsi="ArialMT" w:cs="ArialMT"/>
                <w:lang w:val="en-GB"/>
              </w:rPr>
              <w:t xml:space="preserve"> </w:t>
            </w:r>
            <w:r w:rsidRPr="009912B9">
              <w:rPr>
                <w:rFonts w:ascii="ArialMT" w:hAnsi="ArialMT" w:cs="ArialMT"/>
                <w:lang w:val="en-GB"/>
              </w:rPr>
              <w:t>has run out and the temperature of the star increases. Helium nuclei fuse to form heavier</w:t>
            </w:r>
            <w:r w:rsidR="00D61A6E">
              <w:rPr>
                <w:rFonts w:ascii="ArialMT" w:hAnsi="ArialMT" w:cs="ArialMT"/>
                <w:lang w:val="en-GB"/>
              </w:rPr>
              <w:t xml:space="preserve"> </w:t>
            </w:r>
            <w:r w:rsidRPr="009912B9">
              <w:rPr>
                <w:rFonts w:ascii="ArialMT" w:hAnsi="ArialMT" w:cs="ArialMT"/>
                <w:lang w:val="en-GB"/>
              </w:rPr>
              <w:t>elements.</w:t>
            </w:r>
          </w:p>
          <w:p w:rsidRPr="009912B9" w:rsidR="009912B9" w:rsidP="009912B9" w:rsidRDefault="009912B9" w14:paraId="4583A06F" w14:textId="257D1D16">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Red Shift (z): </w:t>
            </w:r>
            <w:r w:rsidRPr="009912B9">
              <w:rPr>
                <w:rFonts w:ascii="ArialMT" w:hAnsi="ArialMT" w:cs="ArialMT"/>
                <w:lang w:val="en-GB"/>
              </w:rPr>
              <w:t>The shifting of an object’s wavelength towards the red end of the spectrum</w:t>
            </w:r>
            <w:r w:rsidR="00D61A6E">
              <w:rPr>
                <w:rFonts w:ascii="ArialMT" w:hAnsi="ArialMT" w:cs="ArialMT"/>
                <w:lang w:val="en-GB"/>
              </w:rPr>
              <w:t xml:space="preserve"> </w:t>
            </w:r>
            <w:r w:rsidRPr="009912B9">
              <w:rPr>
                <w:rFonts w:ascii="ArialMT" w:hAnsi="ArialMT" w:cs="ArialMT"/>
                <w:lang w:val="en-GB"/>
              </w:rPr>
              <w:t>due to the object moving away from the Earth (Doppler effect). Red shift is evidence for the</w:t>
            </w:r>
            <w:r w:rsidR="00D61A6E">
              <w:rPr>
                <w:rFonts w:ascii="ArialMT" w:hAnsi="ArialMT" w:cs="ArialMT"/>
                <w:lang w:val="en-GB"/>
              </w:rPr>
              <w:t xml:space="preserve"> </w:t>
            </w:r>
            <w:r w:rsidRPr="009912B9">
              <w:rPr>
                <w:rFonts w:ascii="ArialMT" w:hAnsi="ArialMT" w:cs="ArialMT"/>
                <w:lang w:val="en-GB"/>
              </w:rPr>
              <w:t>expansion of the universe. The more distant the object, the greater its red shift.</w:t>
            </w:r>
          </w:p>
          <w:p w:rsidRPr="009912B9" w:rsidR="009912B9" w:rsidP="009912B9" w:rsidRDefault="009912B9" w14:paraId="7470A289" w14:textId="4574FB54">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Red Supergiant: </w:t>
            </w:r>
            <w:r w:rsidRPr="009912B9">
              <w:rPr>
                <w:rFonts w:ascii="ArialMT" w:hAnsi="ArialMT" w:cs="ArialMT"/>
                <w:lang w:val="en-GB"/>
              </w:rPr>
              <w:t xml:space="preserve">For massive stars that are greater than </w:t>
            </w:r>
            <w:proofErr w:type="gramStart"/>
            <w:r w:rsidRPr="009912B9">
              <w:rPr>
                <w:rFonts w:ascii="ArialMT" w:hAnsi="ArialMT" w:cs="ArialMT"/>
                <w:lang w:val="en-GB"/>
              </w:rPr>
              <w:t>3</w:t>
            </w:r>
            <w:proofErr w:type="gramEnd"/>
            <w:r w:rsidRPr="009912B9">
              <w:rPr>
                <w:rFonts w:ascii="ArialMT" w:hAnsi="ArialMT" w:cs="ArialMT"/>
                <w:lang w:val="en-GB"/>
              </w:rPr>
              <w:t xml:space="preserve"> solar masses, when the</w:t>
            </w:r>
            <w:r w:rsidR="00D61A6E">
              <w:rPr>
                <w:rFonts w:ascii="ArialMT" w:hAnsi="ArialMT" w:cs="ArialMT"/>
                <w:lang w:val="en-GB"/>
              </w:rPr>
              <w:t xml:space="preserve"> </w:t>
            </w:r>
            <w:r w:rsidRPr="009912B9">
              <w:rPr>
                <w:rFonts w:ascii="ArialMT" w:hAnsi="ArialMT" w:cs="ArialMT"/>
                <w:lang w:val="en-GB"/>
              </w:rPr>
              <w:t xml:space="preserve">hydrogen runs out, instead of transitioning into a red giant, the star will transition into a </w:t>
            </w:r>
            <w:proofErr w:type="spellStart"/>
            <w:r w:rsidRPr="009912B9">
              <w:rPr>
                <w:rFonts w:ascii="ArialMT" w:hAnsi="ArialMT" w:cs="ArialMT"/>
                <w:lang w:val="en-GB"/>
              </w:rPr>
              <w:t>redsupergiant</w:t>
            </w:r>
            <w:proofErr w:type="spellEnd"/>
            <w:r w:rsidRPr="009912B9">
              <w:rPr>
                <w:rFonts w:ascii="ArialMT" w:hAnsi="ArialMT" w:cs="ArialMT"/>
                <w:lang w:val="en-GB"/>
              </w:rPr>
              <w:t xml:space="preserve"> (same processes as a red giant but on a larger scale). The temperature increases</w:t>
            </w:r>
            <w:r w:rsidR="00D61A6E">
              <w:rPr>
                <w:rFonts w:ascii="ArialMT" w:hAnsi="ArialMT" w:cs="ArialMT"/>
                <w:lang w:val="en-GB"/>
              </w:rPr>
              <w:t xml:space="preserve"> </w:t>
            </w:r>
            <w:r w:rsidRPr="009912B9">
              <w:rPr>
                <w:rFonts w:ascii="ArialMT" w:hAnsi="ArialMT" w:cs="ArialMT"/>
                <w:lang w:val="en-GB"/>
              </w:rPr>
              <w:t>and fusion up to iron can occur.</w:t>
            </w:r>
          </w:p>
          <w:p w:rsidRPr="009912B9" w:rsidR="009912B9" w:rsidP="009912B9" w:rsidRDefault="009912B9" w14:paraId="5E2F1059" w14:textId="33DA9A1C">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Reflecting Telescope: </w:t>
            </w:r>
            <w:r w:rsidRPr="009912B9">
              <w:rPr>
                <w:rFonts w:ascii="ArialMT" w:hAnsi="ArialMT" w:cs="ArialMT"/>
                <w:lang w:val="en-GB"/>
              </w:rPr>
              <w:t xml:space="preserve">A </w:t>
            </w:r>
            <w:proofErr w:type="gramStart"/>
            <w:r w:rsidRPr="009912B9">
              <w:rPr>
                <w:rFonts w:ascii="ArialMT" w:hAnsi="ArialMT" w:cs="ArialMT"/>
                <w:lang w:val="en-GB"/>
              </w:rPr>
              <w:t>telescope which</w:t>
            </w:r>
            <w:proofErr w:type="gramEnd"/>
            <w:r w:rsidRPr="009912B9">
              <w:rPr>
                <w:rFonts w:ascii="ArialMT" w:hAnsi="ArialMT" w:cs="ArialMT"/>
                <w:lang w:val="en-GB"/>
              </w:rPr>
              <w:t xml:space="preserve"> uses mirrors to focus incident light onto an</w:t>
            </w:r>
            <w:r w:rsidR="00D61A6E">
              <w:rPr>
                <w:rFonts w:ascii="ArialMT" w:hAnsi="ArialMT" w:cs="ArialMT"/>
                <w:lang w:val="en-GB"/>
              </w:rPr>
              <w:t xml:space="preserve"> </w:t>
            </w:r>
            <w:r w:rsidRPr="009912B9">
              <w:rPr>
                <w:rFonts w:ascii="ArialMT" w:hAnsi="ArialMT" w:cs="ArialMT"/>
                <w:lang w:val="en-GB"/>
              </w:rPr>
              <w:t>eyepiece lens.</w:t>
            </w:r>
          </w:p>
          <w:p w:rsidRPr="009912B9" w:rsidR="009912B9" w:rsidP="009912B9" w:rsidRDefault="009912B9" w14:paraId="786C0A4D"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Refracting Telescope: </w:t>
            </w:r>
            <w:r w:rsidRPr="009912B9">
              <w:rPr>
                <w:rFonts w:ascii="ArialMT" w:hAnsi="ArialMT" w:cs="ArialMT"/>
                <w:lang w:val="en-GB"/>
              </w:rPr>
              <w:t xml:space="preserve">A </w:t>
            </w:r>
            <w:proofErr w:type="gramStart"/>
            <w:r w:rsidRPr="009912B9">
              <w:rPr>
                <w:rFonts w:ascii="ArialMT" w:hAnsi="ArialMT" w:cs="ArialMT"/>
                <w:lang w:val="en-GB"/>
              </w:rPr>
              <w:t>telescope which</w:t>
            </w:r>
            <w:proofErr w:type="gramEnd"/>
            <w:r w:rsidRPr="009912B9">
              <w:rPr>
                <w:rFonts w:ascii="ArialMT" w:hAnsi="ArialMT" w:cs="ArialMT"/>
                <w:lang w:val="en-GB"/>
              </w:rPr>
              <w:t xml:space="preserve"> uses lenses to focus incident light.</w:t>
            </w:r>
          </w:p>
          <w:p w:rsidRPr="009912B9" w:rsidR="009912B9" w:rsidP="009912B9" w:rsidRDefault="009912B9" w14:paraId="5AF50B72" w14:textId="645700C8">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Resolving Power: </w:t>
            </w:r>
            <w:r w:rsidRPr="009912B9">
              <w:rPr>
                <w:rFonts w:ascii="ArialMT" w:hAnsi="ArialMT" w:cs="ArialMT"/>
                <w:lang w:val="en-GB"/>
              </w:rPr>
              <w:t>The ability of a telescope to produce separate images of close-together</w:t>
            </w:r>
            <w:r w:rsidR="00D61A6E">
              <w:rPr>
                <w:rFonts w:ascii="ArialMT" w:hAnsi="ArialMT" w:cs="ArialMT"/>
                <w:lang w:val="en-GB"/>
              </w:rPr>
              <w:t xml:space="preserve"> </w:t>
            </w:r>
            <w:r w:rsidRPr="009912B9">
              <w:rPr>
                <w:rFonts w:ascii="ArialMT" w:hAnsi="ArialMT" w:cs="ArialMT"/>
                <w:lang w:val="en-GB"/>
              </w:rPr>
              <w:t>objects.</w:t>
            </w:r>
          </w:p>
          <w:p w:rsidRPr="009912B9" w:rsidR="009912B9" w:rsidP="009912B9" w:rsidRDefault="009912B9" w14:paraId="6F7C1F34"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Schwarzschild Radius (R </w:t>
            </w:r>
            <w:proofErr w:type="gramStart"/>
            <w:r w:rsidRPr="009912B9">
              <w:rPr>
                <w:rFonts w:ascii="Arial-BoldMT" w:hAnsi="Arial-BoldMT" w:cs="Arial-BoldMT"/>
                <w:b/>
                <w:bCs/>
                <w:sz w:val="13"/>
                <w:szCs w:val="13"/>
                <w:lang w:val="en-GB"/>
              </w:rPr>
              <w:t xml:space="preserve">S </w:t>
            </w:r>
            <w:r w:rsidRPr="009912B9">
              <w:rPr>
                <w:rFonts w:ascii="Arial-BoldMT" w:hAnsi="Arial-BoldMT" w:cs="Arial-BoldMT"/>
                <w:b/>
                <w:bCs/>
                <w:lang w:val="en-GB"/>
              </w:rPr>
              <w:t>)</w:t>
            </w:r>
            <w:proofErr w:type="gramEnd"/>
            <w:r w:rsidRPr="009912B9">
              <w:rPr>
                <w:rFonts w:ascii="Arial-BoldMT" w:hAnsi="Arial-BoldMT" w:cs="Arial-BoldMT"/>
                <w:b/>
                <w:bCs/>
                <w:lang w:val="en-GB"/>
              </w:rPr>
              <w:t xml:space="preserve">: </w:t>
            </w:r>
            <w:r w:rsidRPr="009912B9">
              <w:rPr>
                <w:rFonts w:ascii="ArialMT" w:hAnsi="ArialMT" w:cs="ArialMT"/>
                <w:lang w:val="en-GB"/>
              </w:rPr>
              <w:t>The name given to the radius of a black hole’s Event Horizon.</w:t>
            </w:r>
          </w:p>
          <w:p w:rsidRPr="009912B9" w:rsidR="009912B9" w:rsidP="009912B9" w:rsidRDefault="009912B9" w14:paraId="53BE6466" w14:textId="78C5E5F9">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Short-Lived Gamma Ray Burst: </w:t>
            </w:r>
            <w:r w:rsidRPr="009912B9">
              <w:rPr>
                <w:rFonts w:ascii="ArialMT" w:hAnsi="ArialMT" w:cs="ArialMT"/>
                <w:lang w:val="en-GB"/>
              </w:rPr>
              <w:t>Short bursts of gamma radiation that last anywhere</w:t>
            </w:r>
            <w:r w:rsidR="00D61A6E">
              <w:rPr>
                <w:rFonts w:ascii="ArialMT" w:hAnsi="ArialMT" w:cs="ArialMT"/>
                <w:lang w:val="en-GB"/>
              </w:rPr>
              <w:t xml:space="preserve"> </w:t>
            </w:r>
            <w:r w:rsidRPr="009912B9">
              <w:rPr>
                <w:rFonts w:ascii="ArialMT" w:hAnsi="ArialMT" w:cs="ArialMT"/>
                <w:lang w:val="en-GB"/>
              </w:rPr>
              <w:t xml:space="preserve">between 0.01 and 1 second. These are thought to be associated with merging neutron </w:t>
            </w:r>
            <w:proofErr w:type="gramStart"/>
            <w:r w:rsidRPr="009912B9">
              <w:rPr>
                <w:rFonts w:ascii="ArialMT" w:hAnsi="ArialMT" w:cs="ArialMT"/>
                <w:lang w:val="en-GB"/>
              </w:rPr>
              <w:t>stars(</w:t>
            </w:r>
            <w:proofErr w:type="gramEnd"/>
            <w:r w:rsidRPr="009912B9">
              <w:rPr>
                <w:rFonts w:ascii="ArialMT" w:hAnsi="ArialMT" w:cs="ArialMT"/>
                <w:lang w:val="en-GB"/>
              </w:rPr>
              <w:t>forming a black hole) or a neutron star falling into a black hole.</w:t>
            </w:r>
          </w:p>
          <w:p w:rsidRPr="009912B9" w:rsidR="009912B9" w:rsidP="009912B9" w:rsidRDefault="009912B9" w14:paraId="0F988BC9" w14:textId="3CD32150">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lastRenderedPageBreak/>
              <w:t xml:space="preserve">Spectroscopic Binaries: </w:t>
            </w:r>
            <w:r w:rsidRPr="009912B9">
              <w:rPr>
                <w:rFonts w:ascii="ArialMT" w:hAnsi="ArialMT" w:cs="ArialMT"/>
                <w:lang w:val="en-GB"/>
              </w:rPr>
              <w:t>A binary star system in which the stars are too close together to be</w:t>
            </w:r>
            <w:r w:rsidR="00D61A6E">
              <w:rPr>
                <w:rFonts w:ascii="ArialMT" w:hAnsi="ArialMT" w:cs="ArialMT"/>
                <w:lang w:val="en-GB"/>
              </w:rPr>
              <w:t xml:space="preserve"> </w:t>
            </w:r>
            <w:r w:rsidRPr="009912B9">
              <w:rPr>
                <w:rFonts w:ascii="ArialMT" w:hAnsi="ArialMT" w:cs="ArialMT"/>
                <w:lang w:val="en-GB"/>
              </w:rPr>
              <w:t>resolved by a telescope. The Doppler shifts of the light from the stars as they move towards</w:t>
            </w:r>
            <w:r w:rsidR="00D61A6E">
              <w:rPr>
                <w:rFonts w:ascii="ArialMT" w:hAnsi="ArialMT" w:cs="ArialMT"/>
                <w:lang w:val="en-GB"/>
              </w:rPr>
              <w:t xml:space="preserve"> </w:t>
            </w:r>
            <w:r w:rsidRPr="009912B9">
              <w:rPr>
                <w:rFonts w:ascii="ArialMT" w:hAnsi="ArialMT" w:cs="ArialMT"/>
                <w:lang w:val="en-GB"/>
              </w:rPr>
              <w:t xml:space="preserve">or away from the Earth </w:t>
            </w:r>
            <w:proofErr w:type="gramStart"/>
            <w:r w:rsidRPr="009912B9">
              <w:rPr>
                <w:rFonts w:ascii="ArialMT" w:hAnsi="ArialMT" w:cs="ArialMT"/>
                <w:lang w:val="en-GB"/>
              </w:rPr>
              <w:t>are used</w:t>
            </w:r>
            <w:proofErr w:type="gramEnd"/>
            <w:r w:rsidRPr="009912B9">
              <w:rPr>
                <w:rFonts w:ascii="ArialMT" w:hAnsi="ArialMT" w:cs="ArialMT"/>
                <w:lang w:val="en-GB"/>
              </w:rPr>
              <w:t xml:space="preserve"> to detect these binary systems.</w:t>
            </w:r>
          </w:p>
          <w:p w:rsidRPr="009912B9" w:rsidR="009912B9" w:rsidP="009912B9" w:rsidRDefault="009912B9" w14:paraId="69FE871F" w14:textId="60CDD11A">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Spherical Aberration: </w:t>
            </w:r>
            <w:r w:rsidRPr="009912B9">
              <w:rPr>
                <w:rFonts w:ascii="ArialMT" w:hAnsi="ArialMT" w:cs="ArialMT"/>
                <w:lang w:val="en-GB"/>
              </w:rPr>
              <w:t>An effect caused by the curvature of a lens or mirror that can lead to</w:t>
            </w:r>
            <w:r w:rsidR="00D61A6E">
              <w:rPr>
                <w:rFonts w:ascii="ArialMT" w:hAnsi="ArialMT" w:cs="ArialMT"/>
                <w:lang w:val="en-GB"/>
              </w:rPr>
              <w:t xml:space="preserve"> </w:t>
            </w:r>
            <w:r w:rsidRPr="009912B9">
              <w:rPr>
                <w:rFonts w:ascii="ArialMT" w:hAnsi="ArialMT" w:cs="ArialMT"/>
                <w:lang w:val="en-GB"/>
              </w:rPr>
              <w:t xml:space="preserve">light rays at the edges to </w:t>
            </w:r>
            <w:proofErr w:type="gramStart"/>
            <w:r w:rsidRPr="009912B9">
              <w:rPr>
                <w:rFonts w:ascii="ArialMT" w:hAnsi="ArialMT" w:cs="ArialMT"/>
                <w:lang w:val="en-GB"/>
              </w:rPr>
              <w:t>be focused</w:t>
            </w:r>
            <w:proofErr w:type="gramEnd"/>
            <w:r w:rsidRPr="009912B9">
              <w:rPr>
                <w:rFonts w:ascii="ArialMT" w:hAnsi="ArialMT" w:cs="ArialMT"/>
                <w:lang w:val="en-GB"/>
              </w:rPr>
              <w:t xml:space="preserve"> in different places to those from the centre. This can</w:t>
            </w:r>
            <w:r w:rsidR="00D61A6E">
              <w:rPr>
                <w:rFonts w:ascii="ArialMT" w:hAnsi="ArialMT" w:cs="ArialMT"/>
                <w:lang w:val="en-GB"/>
              </w:rPr>
              <w:t xml:space="preserve"> </w:t>
            </w:r>
            <w:r w:rsidRPr="009912B9">
              <w:rPr>
                <w:rFonts w:ascii="ArialMT" w:hAnsi="ArialMT" w:cs="ArialMT"/>
                <w:lang w:val="en-GB"/>
              </w:rPr>
              <w:t>cause an image to be blurry or distorted.</w:t>
            </w:r>
          </w:p>
          <w:p w:rsidRPr="009912B9" w:rsidR="009912B9" w:rsidP="009912B9" w:rsidRDefault="009912B9" w14:paraId="68A2CCC2" w14:textId="52DBACA8">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Stefan’s Law: </w:t>
            </w:r>
            <w:r w:rsidRPr="009912B9">
              <w:rPr>
                <w:rFonts w:ascii="ArialMT" w:hAnsi="ArialMT" w:cs="ArialMT"/>
                <w:lang w:val="en-GB"/>
              </w:rPr>
              <w:t>A law stating that the power output (luminosity) of a star is directly</w:t>
            </w:r>
            <w:r w:rsidR="00D61A6E">
              <w:rPr>
                <w:rFonts w:ascii="ArialMT" w:hAnsi="ArialMT" w:cs="ArialMT"/>
                <w:lang w:val="en-GB"/>
              </w:rPr>
              <w:t xml:space="preserve"> </w:t>
            </w:r>
            <w:r w:rsidRPr="009912B9">
              <w:rPr>
                <w:rFonts w:ascii="ArialMT" w:hAnsi="ArialMT" w:cs="ArialMT"/>
                <w:lang w:val="en-GB"/>
              </w:rPr>
              <w:t xml:space="preserve">proportional to its surface area and its absolute temperature to the </w:t>
            </w:r>
            <w:proofErr w:type="gramStart"/>
            <w:r w:rsidRPr="009912B9">
              <w:rPr>
                <w:rFonts w:ascii="ArialMT" w:hAnsi="ArialMT" w:cs="ArialMT"/>
                <w:lang w:val="en-GB"/>
              </w:rPr>
              <w:t>4</w:t>
            </w:r>
            <w:proofErr w:type="gramEnd"/>
            <w:r w:rsidRPr="009912B9">
              <w:rPr>
                <w:rFonts w:ascii="ArialMT" w:hAnsi="ArialMT" w:cs="ArialMT"/>
                <w:lang w:val="en-GB"/>
              </w:rPr>
              <w:t xml:space="preserve"> </w:t>
            </w:r>
            <w:proofErr w:type="spellStart"/>
            <w:r w:rsidRPr="009912B9">
              <w:rPr>
                <w:rFonts w:ascii="ArialMT" w:hAnsi="ArialMT" w:cs="ArialMT"/>
                <w:sz w:val="13"/>
                <w:szCs w:val="13"/>
                <w:lang w:val="en-GB"/>
              </w:rPr>
              <w:t>th</w:t>
            </w:r>
            <w:proofErr w:type="spellEnd"/>
            <w:r w:rsidRPr="009912B9">
              <w:rPr>
                <w:rFonts w:ascii="ArialMT" w:hAnsi="ArialMT" w:cs="ArialMT"/>
                <w:sz w:val="13"/>
                <w:szCs w:val="13"/>
                <w:lang w:val="en-GB"/>
              </w:rPr>
              <w:t xml:space="preserve"> </w:t>
            </w:r>
            <w:r w:rsidRPr="009912B9">
              <w:rPr>
                <w:rFonts w:ascii="ArialMT" w:hAnsi="ArialMT" w:cs="ArialMT"/>
                <w:lang w:val="en-GB"/>
              </w:rPr>
              <w:t>power.</w:t>
            </w:r>
          </w:p>
          <w:p w:rsidRPr="009912B9" w:rsidR="009912B9" w:rsidP="009912B9" w:rsidRDefault="009912B9" w14:paraId="3F9BB3A8" w14:textId="3157C8A5">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Supernova: </w:t>
            </w:r>
            <w:r w:rsidRPr="009912B9">
              <w:rPr>
                <w:rFonts w:ascii="ArialMT" w:hAnsi="ArialMT" w:cs="ArialMT"/>
                <w:lang w:val="en-GB"/>
              </w:rPr>
              <w:t>When a star greater than 1.4 solar masses dies, the core collapses rapidly</w:t>
            </w:r>
            <w:r w:rsidR="00D61A6E">
              <w:rPr>
                <w:rFonts w:ascii="ArialMT" w:hAnsi="ArialMT" w:cs="ArialMT"/>
                <w:lang w:val="en-GB"/>
              </w:rPr>
              <w:t xml:space="preserve"> </w:t>
            </w:r>
            <w:r w:rsidRPr="009912B9">
              <w:rPr>
                <w:rFonts w:ascii="ArialMT" w:hAnsi="ArialMT" w:cs="ArialMT"/>
                <w:lang w:val="en-GB"/>
              </w:rPr>
              <w:t xml:space="preserve">inward and becomes rigid. The outer layers then fall inward and rebound </w:t>
            </w:r>
            <w:proofErr w:type="gramStart"/>
            <w:r w:rsidRPr="009912B9">
              <w:rPr>
                <w:rFonts w:ascii="ArialMT" w:hAnsi="ArialMT" w:cs="ArialMT"/>
                <w:lang w:val="en-GB"/>
              </w:rPr>
              <w:t>off of</w:t>
            </w:r>
            <w:proofErr w:type="gramEnd"/>
            <w:r w:rsidRPr="009912B9">
              <w:rPr>
                <w:rFonts w:ascii="ArialMT" w:hAnsi="ArialMT" w:cs="ArialMT"/>
                <w:lang w:val="en-GB"/>
              </w:rPr>
              <w:t xml:space="preserve"> the core in a</w:t>
            </w:r>
            <w:r w:rsidR="00D61A6E">
              <w:rPr>
                <w:rFonts w:ascii="ArialMT" w:hAnsi="ArialMT" w:cs="ArialMT"/>
                <w:lang w:val="en-GB"/>
              </w:rPr>
              <w:t xml:space="preserve"> </w:t>
            </w:r>
            <w:r w:rsidRPr="009912B9">
              <w:rPr>
                <w:rFonts w:ascii="ArialMT" w:hAnsi="ArialMT" w:cs="ArialMT"/>
                <w:lang w:val="en-GB"/>
              </w:rPr>
              <w:t>shockwave, causing heavy elements to be fused and distributed into space.</w:t>
            </w:r>
          </w:p>
          <w:p w:rsidRPr="009912B9" w:rsidR="009912B9" w:rsidP="009912B9" w:rsidRDefault="009912B9" w14:paraId="0F208BFD" w14:textId="4EC18A24">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Transit Method: </w:t>
            </w:r>
            <w:r w:rsidRPr="009912B9">
              <w:rPr>
                <w:rFonts w:ascii="ArialMT" w:hAnsi="ArialMT" w:cs="ArialMT"/>
                <w:lang w:val="en-GB"/>
              </w:rPr>
              <w:t>A method of detecting exoplanets. It involves the monitoring of the host</w:t>
            </w:r>
            <w:r w:rsidR="00D61A6E">
              <w:rPr>
                <w:rFonts w:ascii="ArialMT" w:hAnsi="ArialMT" w:cs="ArialMT"/>
                <w:lang w:val="en-GB"/>
              </w:rPr>
              <w:t xml:space="preserve"> </w:t>
            </w:r>
            <w:r w:rsidRPr="009912B9">
              <w:rPr>
                <w:rFonts w:ascii="ArialMT" w:hAnsi="ArialMT" w:cs="ArialMT"/>
                <w:lang w:val="en-GB"/>
              </w:rPr>
              <w:t>star’s light intensity. If a planet crosses in front of it, the intensity will dip. Timings and other</w:t>
            </w:r>
            <w:r w:rsidR="00D61A6E">
              <w:rPr>
                <w:rFonts w:ascii="ArialMT" w:hAnsi="ArialMT" w:cs="ArialMT"/>
                <w:lang w:val="en-GB"/>
              </w:rPr>
              <w:t xml:space="preserve"> </w:t>
            </w:r>
            <w:r w:rsidRPr="009912B9">
              <w:rPr>
                <w:rFonts w:ascii="ArialMT" w:hAnsi="ArialMT" w:cs="ArialMT"/>
                <w:lang w:val="en-GB"/>
              </w:rPr>
              <w:t xml:space="preserve">data </w:t>
            </w:r>
            <w:proofErr w:type="gramStart"/>
            <w:r w:rsidRPr="009912B9">
              <w:rPr>
                <w:rFonts w:ascii="ArialMT" w:hAnsi="ArialMT" w:cs="ArialMT"/>
                <w:lang w:val="en-GB"/>
              </w:rPr>
              <w:t>can be combined</w:t>
            </w:r>
            <w:proofErr w:type="gramEnd"/>
            <w:r w:rsidRPr="009912B9">
              <w:rPr>
                <w:rFonts w:ascii="ArialMT" w:hAnsi="ArialMT" w:cs="ArialMT"/>
                <w:lang w:val="en-GB"/>
              </w:rPr>
              <w:t xml:space="preserve"> to determine information about the size and speed of the exoplanet.</w:t>
            </w:r>
          </w:p>
          <w:p w:rsidRPr="009912B9" w:rsidR="009912B9" w:rsidP="009912B9" w:rsidRDefault="009912B9" w14:paraId="1B94382A" w14:textId="71DD5F1E">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Type I Supernova: </w:t>
            </w:r>
            <w:r w:rsidRPr="009912B9">
              <w:rPr>
                <w:rFonts w:ascii="ArialMT" w:hAnsi="ArialMT" w:cs="ArialMT"/>
                <w:lang w:val="en-GB"/>
              </w:rPr>
              <w:t>The consequence of a star in a binary system accumulating matter from</w:t>
            </w:r>
            <w:r w:rsidR="00D61A6E">
              <w:rPr>
                <w:rFonts w:ascii="ArialMT" w:hAnsi="ArialMT" w:cs="ArialMT"/>
                <w:lang w:val="en-GB"/>
              </w:rPr>
              <w:t xml:space="preserve"> </w:t>
            </w:r>
            <w:r w:rsidRPr="009912B9">
              <w:rPr>
                <w:rFonts w:ascii="ArialMT" w:hAnsi="ArialMT" w:cs="ArialMT"/>
                <w:lang w:val="en-GB"/>
              </w:rPr>
              <w:t>its companion star. When the star reaches critical mass, it will explode.</w:t>
            </w:r>
          </w:p>
          <w:p w:rsidRPr="009912B9" w:rsidR="009912B9" w:rsidP="009912B9" w:rsidRDefault="009912B9" w14:paraId="23CB0A4F" w14:textId="5496EC25">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Type </w:t>
            </w:r>
            <w:proofErr w:type="spellStart"/>
            <w:proofErr w:type="gramStart"/>
            <w:r w:rsidRPr="009912B9">
              <w:rPr>
                <w:rFonts w:ascii="Arial-BoldMT" w:hAnsi="Arial-BoldMT" w:cs="Arial-BoldMT"/>
                <w:b/>
                <w:bCs/>
                <w:lang w:val="en-GB"/>
              </w:rPr>
              <w:t>Ia</w:t>
            </w:r>
            <w:proofErr w:type="spellEnd"/>
            <w:proofErr w:type="gramEnd"/>
            <w:r w:rsidRPr="009912B9">
              <w:rPr>
                <w:rFonts w:ascii="Arial-BoldMT" w:hAnsi="Arial-BoldMT" w:cs="Arial-BoldMT"/>
                <w:b/>
                <w:bCs/>
                <w:lang w:val="en-GB"/>
              </w:rPr>
              <w:t xml:space="preserve"> Supernova: </w:t>
            </w:r>
            <w:r w:rsidRPr="009912B9">
              <w:rPr>
                <w:rFonts w:ascii="ArialMT" w:hAnsi="ArialMT" w:cs="ArialMT"/>
                <w:lang w:val="en-GB"/>
              </w:rPr>
              <w:t xml:space="preserve">A consequence of a white dwarf star exploding. They </w:t>
            </w:r>
            <w:proofErr w:type="gramStart"/>
            <w:r w:rsidRPr="009912B9">
              <w:rPr>
                <w:rFonts w:ascii="ArialMT" w:hAnsi="ArialMT" w:cs="ArialMT"/>
                <w:lang w:val="en-GB"/>
              </w:rPr>
              <w:t>can be used</w:t>
            </w:r>
            <w:proofErr w:type="gramEnd"/>
            <w:r w:rsidRPr="009912B9">
              <w:rPr>
                <w:rFonts w:ascii="ArialMT" w:hAnsi="ArialMT" w:cs="ArialMT"/>
                <w:lang w:val="en-GB"/>
              </w:rPr>
              <w:t xml:space="preserve"> as a</w:t>
            </w:r>
            <w:r w:rsidR="00D61A6E">
              <w:rPr>
                <w:rFonts w:ascii="ArialMT" w:hAnsi="ArialMT" w:cs="ArialMT"/>
                <w:lang w:val="en-GB"/>
              </w:rPr>
              <w:t xml:space="preserve"> </w:t>
            </w:r>
            <w:r w:rsidRPr="009912B9">
              <w:rPr>
                <w:rFonts w:ascii="ArialMT" w:hAnsi="ArialMT" w:cs="ArialMT"/>
                <w:lang w:val="en-GB"/>
              </w:rPr>
              <w:t>standard candle since they always reach the same maximum absolute magnitude (-19.3).</w:t>
            </w:r>
          </w:p>
          <w:p w:rsidRPr="009912B9" w:rsidR="009912B9" w:rsidP="009912B9" w:rsidRDefault="009912B9" w14:paraId="12851B23" w14:textId="77777777">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Type II Supernova: </w:t>
            </w:r>
            <w:r w:rsidRPr="009912B9">
              <w:rPr>
                <w:rFonts w:ascii="ArialMT" w:hAnsi="ArialMT" w:cs="ArialMT"/>
                <w:lang w:val="en-GB"/>
              </w:rPr>
              <w:t>The consequence of a high mass star dying when it runs out of fuel.</w:t>
            </w:r>
          </w:p>
          <w:p w:rsidRPr="009912B9" w:rsidR="009912B9" w:rsidP="009912B9" w:rsidRDefault="009912B9" w14:paraId="1129AD21" w14:textId="3CEE3729">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Virtual Image: </w:t>
            </w:r>
            <w:r w:rsidRPr="009912B9">
              <w:rPr>
                <w:rFonts w:ascii="ArialMT" w:hAnsi="ArialMT" w:cs="ArialMT"/>
                <w:lang w:val="en-GB"/>
              </w:rPr>
              <w:t>Formed on the same side of the lens as the object. The light rays do not</w:t>
            </w:r>
            <w:r w:rsidR="00D61A6E">
              <w:rPr>
                <w:rFonts w:ascii="ArialMT" w:hAnsi="ArialMT" w:cs="ArialMT"/>
                <w:lang w:val="en-GB"/>
              </w:rPr>
              <w:t xml:space="preserve"> </w:t>
            </w:r>
            <w:r w:rsidRPr="009912B9">
              <w:rPr>
                <w:rFonts w:ascii="ArialMT" w:hAnsi="ArialMT" w:cs="ArialMT"/>
                <w:lang w:val="en-GB"/>
              </w:rPr>
              <w:t xml:space="preserve">cross after refraction, so the image </w:t>
            </w:r>
            <w:proofErr w:type="gramStart"/>
            <w:r w:rsidRPr="009912B9">
              <w:rPr>
                <w:rFonts w:ascii="ArialMT" w:hAnsi="ArialMT" w:cs="ArialMT"/>
                <w:lang w:val="en-GB"/>
              </w:rPr>
              <w:t>cannot be projected</w:t>
            </w:r>
            <w:proofErr w:type="gramEnd"/>
            <w:r w:rsidRPr="009912B9">
              <w:rPr>
                <w:rFonts w:ascii="ArialMT" w:hAnsi="ArialMT" w:cs="ArialMT"/>
                <w:lang w:val="en-GB"/>
              </w:rPr>
              <w:t xml:space="preserve"> onto a screen.</w:t>
            </w:r>
          </w:p>
          <w:p w:rsidRPr="009912B9" w:rsidR="009912B9" w:rsidP="009912B9" w:rsidRDefault="009912B9" w14:paraId="6015B14C" w14:textId="00679E7C">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White Dwarf: </w:t>
            </w:r>
            <w:r w:rsidRPr="009912B9">
              <w:rPr>
                <w:rFonts w:ascii="ArialMT" w:hAnsi="ArialMT" w:cs="ArialMT"/>
                <w:lang w:val="en-GB"/>
              </w:rPr>
              <w:t>A stage in the life cycle of a small star (less than 1.4 solar masses) that occurs</w:t>
            </w:r>
            <w:r w:rsidR="00D61A6E">
              <w:rPr>
                <w:rFonts w:ascii="ArialMT" w:hAnsi="ArialMT" w:cs="ArialMT"/>
                <w:lang w:val="en-GB"/>
              </w:rPr>
              <w:t xml:space="preserve"> </w:t>
            </w:r>
            <w:r w:rsidRPr="009912B9">
              <w:rPr>
                <w:rFonts w:ascii="ArialMT" w:hAnsi="ArialMT" w:cs="ArialMT"/>
                <w:lang w:val="en-GB"/>
              </w:rPr>
              <w:t xml:space="preserve">when all the fuel </w:t>
            </w:r>
            <w:proofErr w:type="gramStart"/>
            <w:r w:rsidRPr="009912B9">
              <w:rPr>
                <w:rFonts w:ascii="ArialMT" w:hAnsi="ArialMT" w:cs="ArialMT"/>
                <w:lang w:val="en-GB"/>
              </w:rPr>
              <w:t>has been used up</w:t>
            </w:r>
            <w:proofErr w:type="gramEnd"/>
            <w:r w:rsidRPr="009912B9">
              <w:rPr>
                <w:rFonts w:ascii="ArialMT" w:hAnsi="ArialMT" w:cs="ArialMT"/>
                <w:lang w:val="en-GB"/>
              </w:rPr>
              <w:t>. The star contracts since there is no longer an outwards</w:t>
            </w:r>
            <w:r w:rsidR="00D61A6E">
              <w:rPr>
                <w:rFonts w:ascii="ArialMT" w:hAnsi="ArialMT" w:cs="ArialMT"/>
                <w:lang w:val="en-GB"/>
              </w:rPr>
              <w:t xml:space="preserve"> </w:t>
            </w:r>
            <w:bookmarkStart w:name="_GoBack" w:id="0"/>
            <w:bookmarkEnd w:id="0"/>
            <w:r w:rsidRPr="009912B9">
              <w:rPr>
                <w:rFonts w:ascii="ArialMT" w:hAnsi="ArialMT" w:cs="ArialMT"/>
                <w:lang w:val="en-GB"/>
              </w:rPr>
              <w:t>force caused by fusion.</w:t>
            </w:r>
          </w:p>
          <w:p w:rsidRPr="009912B9" w:rsidR="009912B9" w:rsidP="009912B9" w:rsidRDefault="009912B9" w14:paraId="305CF3FE" w14:textId="06E37BEC">
            <w:pPr>
              <w:pStyle w:val="ListParagraph"/>
              <w:numPr>
                <w:ilvl w:val="0"/>
                <w:numId w:val="14"/>
              </w:numPr>
              <w:autoSpaceDE w:val="0"/>
              <w:autoSpaceDN w:val="0"/>
              <w:adjustRightInd w:val="0"/>
              <w:rPr>
                <w:rFonts w:ascii="Tahoma" w:hAnsi="Tahoma" w:eastAsia="Tahoma" w:cs="Tahoma"/>
                <w:lang w:val="en-GB"/>
              </w:rPr>
            </w:pPr>
            <w:r w:rsidRPr="009912B9">
              <w:rPr>
                <w:rFonts w:ascii="Arial-BoldMT" w:hAnsi="Arial-BoldMT" w:cs="Arial-BoldMT"/>
                <w:b/>
                <w:bCs/>
                <w:lang w:val="en-GB"/>
              </w:rPr>
              <w:t xml:space="preserve">Wien’s Displacement Law: </w:t>
            </w:r>
            <w:r w:rsidRPr="009912B9">
              <w:rPr>
                <w:rFonts w:ascii="ArialMT" w:hAnsi="ArialMT" w:cs="ArialMT"/>
                <w:lang w:val="en-GB"/>
              </w:rPr>
              <w:t xml:space="preserve">A law stating that the peak wavelength of emitted radiation </w:t>
            </w:r>
            <w:proofErr w:type="spellStart"/>
            <w:r w:rsidRPr="009912B9">
              <w:rPr>
                <w:rFonts w:ascii="ArialMT" w:hAnsi="ArialMT" w:cs="ArialMT"/>
                <w:lang w:val="en-GB"/>
              </w:rPr>
              <w:t>isinversely</w:t>
            </w:r>
            <w:proofErr w:type="spellEnd"/>
            <w:r w:rsidRPr="009912B9">
              <w:rPr>
                <w:rFonts w:ascii="ArialMT" w:hAnsi="ArialMT" w:cs="ArialMT"/>
                <w:lang w:val="en-GB"/>
              </w:rPr>
              <w:t xml:space="preserve"> proportional to its absolute temperature.</w:t>
            </w:r>
          </w:p>
        </w:tc>
      </w:tr>
      <w:tr w:rsidRPr="007065A7" w:rsidR="7196A53B" w:rsidTr="01CE0D41" w14:paraId="7634708F" w14:textId="77777777">
        <w:tc>
          <w:tcPr>
            <w:tcW w:w="9360" w:type="dxa"/>
            <w:shd w:val="clear" w:color="auto" w:fill="D67B6D"/>
            <w:tcMar/>
          </w:tcPr>
          <w:p w:rsidRPr="007065A7" w:rsidR="7196A53B" w:rsidP="7196A53B" w:rsidRDefault="7196A53B" w14:paraId="5B2828C9" w14:textId="69AE74DE">
            <w:pPr>
              <w:spacing w:line="259" w:lineRule="auto"/>
              <w:rPr>
                <w:rFonts w:ascii="Tahoma" w:hAnsi="Tahoma" w:eastAsia="Calibri" w:cs="Tahoma"/>
              </w:rPr>
            </w:pPr>
            <w:r w:rsidRPr="007065A7">
              <w:rPr>
                <w:rFonts w:ascii="Tahoma" w:hAnsi="Tahoma" w:eastAsia="Calibri" w:cs="Tahoma"/>
                <w:b/>
                <w:bCs/>
                <w:lang w:val="en-GB"/>
              </w:rPr>
              <w:lastRenderedPageBreak/>
              <w:t xml:space="preserve">Plan for Assessment </w:t>
            </w:r>
          </w:p>
        </w:tc>
      </w:tr>
      <w:tr w:rsidRPr="007065A7" w:rsidR="7196A53B" w:rsidTr="01CE0D41" w14:paraId="0836C7F0" w14:textId="77777777">
        <w:tc>
          <w:tcPr>
            <w:tcW w:w="9360" w:type="dxa"/>
            <w:tcMar/>
          </w:tcPr>
          <w:p w:rsidR="560A856D" w:rsidP="01CE0D41" w:rsidRDefault="560A856D" w14:paraId="09819E13" w14:textId="109E0F7B">
            <w:pPr>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1CE0D41" w:rsidR="560A856D">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01CE0D41" w:rsidP="01CE0D41" w:rsidRDefault="01CE0D41" w14:paraId="53AF5482" w14:textId="46480851">
            <w:pPr>
              <w:pStyle w:val="Normal"/>
              <w:spacing w:line="259" w:lineRule="auto"/>
              <w:jc w:val="both"/>
              <w:rPr>
                <w:rFonts w:ascii="Tahoma" w:hAnsi="Tahoma" w:eastAsia="Tahoma" w:cs="Tahoma"/>
                <w:lang w:val="en-GB"/>
              </w:rPr>
            </w:pPr>
          </w:p>
          <w:p w:rsidRPr="007065A7" w:rsidR="7196A53B" w:rsidP="5337A031" w:rsidRDefault="7196A53B" w14:paraId="3B1FE685" w14:textId="13DC2D43">
            <w:pPr>
              <w:spacing w:line="259" w:lineRule="auto"/>
              <w:jc w:val="both"/>
              <w:rPr>
                <w:rFonts w:ascii="Tahoma" w:hAnsi="Tahoma" w:eastAsia="Tahoma" w:cs="Tahoma"/>
                <w:lang w:val="en-GB"/>
              </w:rPr>
            </w:pPr>
          </w:p>
        </w:tc>
      </w:tr>
    </w:tbl>
    <w:p w:rsidRPr="007065A7" w:rsidR="7196A53B" w:rsidP="7196A53B" w:rsidRDefault="7196A53B" w14:paraId="2BB5D83F" w14:textId="14B6B499">
      <w:pPr>
        <w:rPr>
          <w:rFonts w:ascii="Tahoma" w:hAnsi="Tahoma" w:eastAsia="Calibri" w:cs="Tahoma"/>
          <w:color w:val="000000" w:themeColor="text1"/>
        </w:rPr>
      </w:pPr>
    </w:p>
    <w:p w:rsidRPr="007065A7" w:rsidR="7196A53B" w:rsidP="7196A53B" w:rsidRDefault="7196A53B" w14:paraId="133E20CF" w14:textId="1950C649">
      <w:pPr>
        <w:rPr>
          <w:rFonts w:ascii="Tahoma" w:hAnsi="Tahoma" w:eastAsia="Calibri" w:cs="Tahoma"/>
          <w:color w:val="000000" w:themeColor="text1"/>
        </w:rPr>
      </w:pPr>
    </w:p>
    <w:p w:rsidRPr="007065A7" w:rsidR="7196A53B" w:rsidP="7196A53B" w:rsidRDefault="7196A53B" w14:paraId="0C0B7771" w14:textId="09E78D92">
      <w:pPr>
        <w:rPr>
          <w:rFonts w:ascii="Tahoma" w:hAnsi="Tahoma" w:cs="Tahoma"/>
        </w:rPr>
      </w:pPr>
    </w:p>
    <w:sectPr w:rsidRPr="007065A7"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2463"/>
    <w:multiLevelType w:val="hybridMultilevel"/>
    <w:tmpl w:val="29FC2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E6028E"/>
    <w:multiLevelType w:val="hybridMultilevel"/>
    <w:tmpl w:val="8724D7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1B77E7"/>
    <w:multiLevelType w:val="hybridMultilevel"/>
    <w:tmpl w:val="3342C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D42923"/>
    <w:multiLevelType w:val="hybridMultilevel"/>
    <w:tmpl w:val="C06EE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B6E1BB8"/>
    <w:multiLevelType w:val="hybridMultilevel"/>
    <w:tmpl w:val="117E4C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CE43F8"/>
    <w:multiLevelType w:val="hybridMultilevel"/>
    <w:tmpl w:val="96B089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8D72F04"/>
    <w:multiLevelType w:val="hybridMultilevel"/>
    <w:tmpl w:val="C5B68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B4D7BE6"/>
    <w:multiLevelType w:val="hybridMultilevel"/>
    <w:tmpl w:val="FAAE7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D749C4"/>
    <w:multiLevelType w:val="hybridMultilevel"/>
    <w:tmpl w:val="61124C18"/>
    <w:lvl w:ilvl="0" w:tplc="BE80DE2A">
      <w:start w:val="1"/>
      <w:numFmt w:val="bullet"/>
      <w:lvlText w:val="-"/>
      <w:lvlJc w:val="left"/>
      <w:pPr>
        <w:ind w:left="720" w:hanging="360"/>
      </w:pPr>
      <w:rPr>
        <w:rFonts w:hint="default" w:ascii="Calibri" w:hAnsi="Calibri"/>
      </w:rPr>
    </w:lvl>
    <w:lvl w:ilvl="1" w:tplc="7DD82D1A">
      <w:start w:val="1"/>
      <w:numFmt w:val="bullet"/>
      <w:lvlText w:val="o"/>
      <w:lvlJc w:val="left"/>
      <w:pPr>
        <w:ind w:left="1440" w:hanging="360"/>
      </w:pPr>
      <w:rPr>
        <w:rFonts w:hint="default" w:ascii="Courier New" w:hAnsi="Courier New"/>
      </w:rPr>
    </w:lvl>
    <w:lvl w:ilvl="2" w:tplc="B00E7DFC">
      <w:start w:val="1"/>
      <w:numFmt w:val="bullet"/>
      <w:lvlText w:val=""/>
      <w:lvlJc w:val="left"/>
      <w:pPr>
        <w:ind w:left="2160" w:hanging="360"/>
      </w:pPr>
      <w:rPr>
        <w:rFonts w:hint="default" w:ascii="Wingdings" w:hAnsi="Wingdings"/>
      </w:rPr>
    </w:lvl>
    <w:lvl w:ilvl="3" w:tplc="CF7E8D26">
      <w:start w:val="1"/>
      <w:numFmt w:val="bullet"/>
      <w:lvlText w:val=""/>
      <w:lvlJc w:val="left"/>
      <w:pPr>
        <w:ind w:left="2880" w:hanging="360"/>
      </w:pPr>
      <w:rPr>
        <w:rFonts w:hint="default" w:ascii="Symbol" w:hAnsi="Symbol"/>
      </w:rPr>
    </w:lvl>
    <w:lvl w:ilvl="4" w:tplc="8E9EEE9A">
      <w:start w:val="1"/>
      <w:numFmt w:val="bullet"/>
      <w:lvlText w:val="o"/>
      <w:lvlJc w:val="left"/>
      <w:pPr>
        <w:ind w:left="3600" w:hanging="360"/>
      </w:pPr>
      <w:rPr>
        <w:rFonts w:hint="default" w:ascii="Courier New" w:hAnsi="Courier New"/>
      </w:rPr>
    </w:lvl>
    <w:lvl w:ilvl="5" w:tplc="2F623EDC">
      <w:start w:val="1"/>
      <w:numFmt w:val="bullet"/>
      <w:lvlText w:val=""/>
      <w:lvlJc w:val="left"/>
      <w:pPr>
        <w:ind w:left="4320" w:hanging="360"/>
      </w:pPr>
      <w:rPr>
        <w:rFonts w:hint="default" w:ascii="Wingdings" w:hAnsi="Wingdings"/>
      </w:rPr>
    </w:lvl>
    <w:lvl w:ilvl="6" w:tplc="C73A9184">
      <w:start w:val="1"/>
      <w:numFmt w:val="bullet"/>
      <w:lvlText w:val=""/>
      <w:lvlJc w:val="left"/>
      <w:pPr>
        <w:ind w:left="5040" w:hanging="360"/>
      </w:pPr>
      <w:rPr>
        <w:rFonts w:hint="default" w:ascii="Symbol" w:hAnsi="Symbol"/>
      </w:rPr>
    </w:lvl>
    <w:lvl w:ilvl="7" w:tplc="FF2AB7F2">
      <w:start w:val="1"/>
      <w:numFmt w:val="bullet"/>
      <w:lvlText w:val="o"/>
      <w:lvlJc w:val="left"/>
      <w:pPr>
        <w:ind w:left="5760" w:hanging="360"/>
      </w:pPr>
      <w:rPr>
        <w:rFonts w:hint="default" w:ascii="Courier New" w:hAnsi="Courier New"/>
      </w:rPr>
    </w:lvl>
    <w:lvl w:ilvl="8" w:tplc="4992E3C0">
      <w:start w:val="1"/>
      <w:numFmt w:val="bullet"/>
      <w:lvlText w:val=""/>
      <w:lvlJc w:val="left"/>
      <w:pPr>
        <w:ind w:left="6480" w:hanging="360"/>
      </w:pPr>
      <w:rPr>
        <w:rFonts w:hint="default" w:ascii="Wingdings" w:hAnsi="Wingdings"/>
      </w:rPr>
    </w:lvl>
  </w:abstractNum>
  <w:abstractNum w:abstractNumId="9" w15:restartNumberingAfterBreak="0">
    <w:nsid w:val="58115DCB"/>
    <w:multiLevelType w:val="hybridMultilevel"/>
    <w:tmpl w:val="0A8C1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D135A4D"/>
    <w:multiLevelType w:val="hybridMultilevel"/>
    <w:tmpl w:val="1B420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F04151"/>
    <w:multiLevelType w:val="hybridMultilevel"/>
    <w:tmpl w:val="2376B4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52F4B6E"/>
    <w:multiLevelType w:val="hybridMultilevel"/>
    <w:tmpl w:val="D9F06F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A573061"/>
    <w:multiLevelType w:val="hybridMultilevel"/>
    <w:tmpl w:val="8BC0B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3"/>
  </w:num>
  <w:num w:numId="3">
    <w:abstractNumId w:val="7"/>
  </w:num>
  <w:num w:numId="4">
    <w:abstractNumId w:val="0"/>
  </w:num>
  <w:num w:numId="5">
    <w:abstractNumId w:val="4"/>
  </w:num>
  <w:num w:numId="6">
    <w:abstractNumId w:val="13"/>
  </w:num>
  <w:num w:numId="7">
    <w:abstractNumId w:val="5"/>
  </w:num>
  <w:num w:numId="8">
    <w:abstractNumId w:val="10"/>
  </w:num>
  <w:num w:numId="9">
    <w:abstractNumId w:val="2"/>
  </w:num>
  <w:num w:numId="10">
    <w:abstractNumId w:val="1"/>
  </w:num>
  <w:num w:numId="11">
    <w:abstractNumId w:val="9"/>
  </w:num>
  <w:num w:numId="12">
    <w:abstractNumId w:val="1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03F46"/>
    <w:rsid w:val="000C27A0"/>
    <w:rsid w:val="00151711"/>
    <w:rsid w:val="003216B8"/>
    <w:rsid w:val="00337C5A"/>
    <w:rsid w:val="00471C63"/>
    <w:rsid w:val="00564169"/>
    <w:rsid w:val="005940D8"/>
    <w:rsid w:val="005A6E51"/>
    <w:rsid w:val="007065A7"/>
    <w:rsid w:val="00843015"/>
    <w:rsid w:val="00845386"/>
    <w:rsid w:val="00954F94"/>
    <w:rsid w:val="009866FD"/>
    <w:rsid w:val="009912B9"/>
    <w:rsid w:val="00B278A1"/>
    <w:rsid w:val="00CA693B"/>
    <w:rsid w:val="00D5700C"/>
    <w:rsid w:val="00D61A6E"/>
    <w:rsid w:val="00DB67EA"/>
    <w:rsid w:val="00E020D9"/>
    <w:rsid w:val="00E85D81"/>
    <w:rsid w:val="00ED772E"/>
    <w:rsid w:val="00F801D3"/>
    <w:rsid w:val="01CE0D41"/>
    <w:rsid w:val="01DBBFB3"/>
    <w:rsid w:val="04DB0BAD"/>
    <w:rsid w:val="0565F838"/>
    <w:rsid w:val="0AA2F2FC"/>
    <w:rsid w:val="0C13561E"/>
    <w:rsid w:val="0D238673"/>
    <w:rsid w:val="12590ACE"/>
    <w:rsid w:val="155D34CB"/>
    <w:rsid w:val="17228E76"/>
    <w:rsid w:val="17FE0725"/>
    <w:rsid w:val="1981175C"/>
    <w:rsid w:val="1C5433EE"/>
    <w:rsid w:val="1D3EF5CE"/>
    <w:rsid w:val="1F72AC53"/>
    <w:rsid w:val="1F8CBE6A"/>
    <w:rsid w:val="229DE35D"/>
    <w:rsid w:val="22AA4D15"/>
    <w:rsid w:val="24558E67"/>
    <w:rsid w:val="24BAAD30"/>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6C687D"/>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422B327"/>
    <w:rsid w:val="560A856D"/>
    <w:rsid w:val="5B6BBE21"/>
    <w:rsid w:val="5BD56412"/>
    <w:rsid w:val="5D5CFA78"/>
    <w:rsid w:val="626D75FF"/>
    <w:rsid w:val="62797AD6"/>
    <w:rsid w:val="63676624"/>
    <w:rsid w:val="669394C9"/>
    <w:rsid w:val="678A8D86"/>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E8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image" Target="media/image6.emf"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emf"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emf" Id="rId11" /><Relationship Type="http://schemas.openxmlformats.org/officeDocument/2006/relationships/styles" Target="styles.xml" Id="rId5" /><Relationship Type="http://schemas.openxmlformats.org/officeDocument/2006/relationships/image" Target="media/image8.emf" Id="rId15" /><Relationship Type="http://schemas.openxmlformats.org/officeDocument/2006/relationships/image" Target="media/image3.emf" Id="rId10" /><Relationship Type="http://schemas.openxmlformats.org/officeDocument/2006/relationships/numbering" Target="numbering.xml" Id="rId4" /><Relationship Type="http://schemas.openxmlformats.org/officeDocument/2006/relationships/image" Target="media/image2.emf" Id="rId9" /><Relationship Type="http://schemas.openxmlformats.org/officeDocument/2006/relationships/image" Target="media/image7.emf"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722A3C-7278-4910-9004-8B8223EF8313}"/>
</file>

<file path=customXml/itemProps2.xml><?xml version="1.0" encoding="utf-8"?>
<ds:datastoreItem xmlns:ds="http://schemas.openxmlformats.org/officeDocument/2006/customXml" ds:itemID="{3305264F-05C2-4986-8ACD-CC61FCD92ECB}">
  <ds:schemaRefs>
    <ds:schemaRef ds:uri="http://schemas.microsoft.com/sharepoint/v3/contenttype/forms"/>
  </ds:schemaRefs>
</ds:datastoreItem>
</file>

<file path=customXml/itemProps3.xml><?xml version="1.0" encoding="utf-8"?>
<ds:datastoreItem xmlns:ds="http://schemas.openxmlformats.org/officeDocument/2006/customXml" ds:itemID="{7BAF5D3E-6E45-4CCA-914D-F0ED31B1CEBD}">
  <ds:schemaRefs>
    <ds:schemaRef ds:uri="http://purl.org/dc/terms/"/>
    <ds:schemaRef ds:uri="http://schemas.microsoft.com/office/infopath/2007/PartnerControls"/>
    <ds:schemaRef ds:uri="http://schemas.microsoft.com/office/2006/documentManagement/types"/>
    <ds:schemaRef ds:uri="9249dfdf-b2c3-419e-8336-86e9547ce836"/>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4</cp:revision>
  <dcterms:created xsi:type="dcterms:W3CDTF">2021-12-15T16:10:00Z</dcterms:created>
  <dcterms:modified xsi:type="dcterms:W3CDTF">2021-12-16T20:15:48Z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6443200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