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BD56412" w:rsidP="7196A53B" w:rsidRDefault="5BD56412" w14:paraId="5741CD4A" w14:textId="5A17F5FE">
      <w:pPr>
        <w:rPr>
          <w:rFonts w:ascii="Calibri" w:hAnsi="Calibri" w:eastAsia="Calibri" w:cs="Calibri"/>
          <w:color w:val="000000" w:themeColor="text1"/>
          <w:sz w:val="24"/>
          <w:szCs w:val="24"/>
        </w:rPr>
      </w:pPr>
      <w:r w:rsidRPr="7196A53B">
        <w:rPr>
          <w:rFonts w:ascii="Calibri" w:hAnsi="Calibri" w:eastAsia="Calibri" w:cs="Calibri"/>
          <w:b/>
          <w:bCs/>
          <w:color w:val="000000" w:themeColor="text1"/>
          <w:sz w:val="24"/>
          <w:szCs w:val="24"/>
          <w:lang w:val="en-GB"/>
        </w:rPr>
        <w:t>St Mary’s Catholic School</w:t>
      </w:r>
    </w:p>
    <w:p w:rsidR="5BD56412" w:rsidP="7196A53B" w:rsidRDefault="5BD56412" w14:paraId="2EFCFDF4" w14:textId="0829B01F">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Curriculum Planning</w:t>
      </w:r>
    </w:p>
    <w:p w:rsidR="5BD56412" w:rsidP="7196A53B" w:rsidRDefault="5BD56412" w14:paraId="2AB3403A" w14:textId="1DDDEA93">
      <w:pPr>
        <w:rPr>
          <w:rFonts w:ascii="Calibri" w:hAnsi="Calibri" w:eastAsia="Calibri" w:cs="Calibri"/>
          <w:color w:val="000000" w:themeColor="text1"/>
          <w:sz w:val="24"/>
          <w:szCs w:val="24"/>
        </w:rPr>
      </w:pPr>
      <w:r w:rsidRPr="7196A53B">
        <w:rPr>
          <w:rFonts w:ascii="Calibri" w:hAnsi="Calibri" w:eastAsia="Calibri" w:cs="Calibri"/>
          <w:color w:val="000000" w:themeColor="text1"/>
          <w:sz w:val="24"/>
          <w:szCs w:val="24"/>
          <w:lang w:val="en-GB"/>
        </w:rPr>
        <w:t>Department: Science</w:t>
      </w:r>
    </w:p>
    <w:p w:rsidR="7196A53B" w:rsidP="7196A53B" w:rsidRDefault="7196A53B" w14:paraId="0CFB50AD" w14:textId="40C9B3C9">
      <w:pPr>
        <w:rPr>
          <w:rFonts w:ascii="Calibri" w:hAnsi="Calibri" w:eastAsia="Calibri" w:cs="Calibri"/>
          <w:color w:val="000000" w:themeColor="text1"/>
          <w:sz w:val="24"/>
          <w:szCs w:val="24"/>
        </w:rPr>
      </w:pPr>
    </w:p>
    <w:p w:rsidR="5BD56412" w:rsidP="7CF04D84" w:rsidRDefault="5BD56412" w14:paraId="2709EC7A" w14:textId="71A14D2A">
      <w:pPr>
        <w:rPr>
          <w:rFonts w:ascii="Calibri" w:hAnsi="Calibri" w:eastAsia="Calibri" w:cs="Calibri"/>
          <w:color w:val="000000" w:themeColor="text1"/>
          <w:sz w:val="21"/>
          <w:szCs w:val="21"/>
        </w:rPr>
      </w:pPr>
      <w:r w:rsidRPr="7CF04D84">
        <w:rPr>
          <w:rFonts w:ascii="Calibri" w:hAnsi="Calibri" w:eastAsia="Calibri" w:cs="Calibri"/>
          <w:color w:val="000000" w:themeColor="text1"/>
          <w:sz w:val="21"/>
          <w:szCs w:val="21"/>
          <w:lang w:val="en-GB"/>
        </w:rPr>
        <w:t xml:space="preserve">Year Group: Year </w:t>
      </w:r>
      <w:r w:rsidRPr="7CF04D84" w:rsidR="7D66667E">
        <w:rPr>
          <w:rFonts w:ascii="Calibri" w:hAnsi="Calibri" w:eastAsia="Calibri" w:cs="Calibri"/>
          <w:color w:val="000000" w:themeColor="text1"/>
          <w:sz w:val="21"/>
          <w:szCs w:val="21"/>
          <w:lang w:val="en-GB"/>
        </w:rPr>
        <w:t>1</w:t>
      </w:r>
      <w:r w:rsidRPr="7CF04D84" w:rsidR="24558E67">
        <w:rPr>
          <w:rFonts w:ascii="Calibri" w:hAnsi="Calibri" w:eastAsia="Calibri" w:cs="Calibri"/>
          <w:color w:val="000000" w:themeColor="text1"/>
          <w:sz w:val="21"/>
          <w:szCs w:val="21"/>
          <w:lang w:val="en-GB"/>
        </w:rPr>
        <w:t>2</w:t>
      </w:r>
      <w:r w:rsidRPr="7CF04D84">
        <w:rPr>
          <w:rFonts w:ascii="Calibri" w:hAnsi="Calibri" w:eastAsia="Calibri" w:cs="Calibri"/>
          <w:color w:val="000000" w:themeColor="text1"/>
          <w:sz w:val="21"/>
          <w:szCs w:val="21"/>
          <w:lang w:val="en-GB"/>
        </w:rPr>
        <w:t xml:space="preserve"> (</w:t>
      </w:r>
      <w:r w:rsidRPr="7CF04D84" w:rsidR="259BD42A">
        <w:rPr>
          <w:rFonts w:ascii="Calibri" w:hAnsi="Calibri" w:eastAsia="Calibri" w:cs="Calibri"/>
          <w:color w:val="000000" w:themeColor="text1"/>
          <w:sz w:val="21"/>
          <w:szCs w:val="21"/>
          <w:lang w:val="en-GB"/>
        </w:rPr>
        <w:t>Chemistry</w:t>
      </w:r>
      <w:r w:rsidRPr="7CF04D84">
        <w:rPr>
          <w:rFonts w:ascii="Calibri" w:hAnsi="Calibri" w:eastAsia="Calibri" w:cs="Calibri"/>
          <w:color w:val="000000" w:themeColor="text1"/>
          <w:sz w:val="21"/>
          <w:szCs w:val="21"/>
          <w:lang w:val="en-GB"/>
        </w:rPr>
        <w:t>)</w:t>
      </w:r>
      <w:r w:rsidR="00B254C8">
        <w:rPr>
          <w:rFonts w:ascii="Calibri" w:hAnsi="Calibri" w:eastAsia="Calibri" w:cs="Calibri"/>
          <w:color w:val="000000" w:themeColor="text1"/>
          <w:sz w:val="21"/>
          <w:szCs w:val="21"/>
          <w:lang w:val="en-GB"/>
        </w:rPr>
        <w:t xml:space="preserve"> 5/9 TEACHING CAL.</w:t>
      </w:r>
      <w:r w:rsidR="00A138EF">
        <w:rPr>
          <w:rFonts w:ascii="Calibri" w:hAnsi="Calibri" w:eastAsia="Calibri" w:cs="Calibri"/>
          <w:color w:val="000000" w:themeColor="text1"/>
          <w:sz w:val="21"/>
          <w:szCs w:val="21"/>
          <w:lang w:val="en-GB"/>
        </w:rPr>
        <w:t xml:space="preserve"> [Lead teacher]</w:t>
      </w:r>
      <w:bookmarkStart w:name="_GoBack" w:id="0"/>
      <w:bookmarkEnd w:id="0"/>
    </w:p>
    <w:p w:rsidR="7196A53B" w:rsidP="7196A53B" w:rsidRDefault="7196A53B" w14:paraId="63186B86" w14:textId="363B1F7C">
      <w:pPr>
        <w:rPr>
          <w:rFonts w:ascii="Calibri" w:hAnsi="Calibri" w:eastAsia="Calibri" w:cs="Calibri"/>
          <w:color w:val="000000" w:themeColor="text1"/>
          <w:sz w:val="21"/>
          <w:szCs w:val="21"/>
        </w:rPr>
      </w:pPr>
    </w:p>
    <w:p w:rsidR="5BD56412" w:rsidP="5337A031" w:rsidRDefault="5BD56412" w14:paraId="6366F6FC" w14:textId="36190C51">
      <w:pPr>
        <w:rPr>
          <w:rFonts w:ascii="Calibri" w:hAnsi="Calibri" w:eastAsia="Calibri" w:cs="Calibri"/>
          <w:color w:val="000000" w:themeColor="text1"/>
          <w:sz w:val="21"/>
          <w:szCs w:val="21"/>
          <w:lang w:val="en-GB"/>
        </w:rPr>
      </w:pPr>
      <w:r w:rsidRPr="69794ACE" w:rsidR="5BD56412">
        <w:rPr>
          <w:rFonts w:ascii="Calibri" w:hAnsi="Calibri" w:eastAsia="Calibri" w:cs="Calibri"/>
          <w:color w:val="000000" w:themeColor="text1" w:themeTint="FF" w:themeShade="FF"/>
          <w:sz w:val="21"/>
          <w:szCs w:val="21"/>
          <w:lang w:val="en-GB"/>
        </w:rPr>
        <w:t xml:space="preserve">This is the plan for the taught curriculum during achievement period: </w:t>
      </w:r>
      <w:r w:rsidRPr="69794ACE" w:rsidR="00A138EF">
        <w:rPr>
          <w:rFonts w:ascii="Calibri" w:hAnsi="Calibri" w:eastAsia="Calibri" w:cs="Calibri"/>
          <w:color w:val="000000" w:themeColor="text1" w:themeTint="FF" w:themeShade="FF"/>
          <w:sz w:val="21"/>
          <w:szCs w:val="21"/>
          <w:lang w:val="en-GB"/>
        </w:rPr>
        <w:t xml:space="preserve">Term 2 </w:t>
      </w:r>
      <w:r w:rsidRPr="69794ACE" w:rsidR="2886CFDF">
        <w:rPr>
          <w:rFonts w:ascii="Calibri" w:hAnsi="Calibri" w:eastAsia="Calibri" w:cs="Calibri"/>
          <w:color w:val="000000" w:themeColor="text1" w:themeTint="FF" w:themeShade="FF"/>
          <w:sz w:val="21"/>
          <w:szCs w:val="21"/>
          <w:lang w:val="en-GB"/>
        </w:rPr>
        <w:t>(</w:t>
      </w:r>
      <w:r w:rsidRPr="69794ACE" w:rsidR="00A138EF">
        <w:rPr>
          <w:rFonts w:ascii="Calibri" w:hAnsi="Calibri" w:eastAsia="Calibri" w:cs="Calibri"/>
          <w:color w:val="000000" w:themeColor="text1" w:themeTint="FF" w:themeShade="FF"/>
          <w:sz w:val="21"/>
          <w:szCs w:val="21"/>
          <w:lang w:val="en-GB"/>
        </w:rPr>
        <w:t>January</w:t>
      </w:r>
      <w:r w:rsidRPr="69794ACE" w:rsidR="2886CFDF">
        <w:rPr>
          <w:rFonts w:ascii="Calibri" w:hAnsi="Calibri" w:eastAsia="Calibri" w:cs="Calibri"/>
          <w:color w:val="000000" w:themeColor="text1" w:themeTint="FF" w:themeShade="FF"/>
          <w:sz w:val="21"/>
          <w:szCs w:val="21"/>
          <w:lang w:val="en-GB"/>
        </w:rPr>
        <w:t xml:space="preserve"> to </w:t>
      </w:r>
      <w:r w:rsidRPr="69794ACE" w:rsidR="00A138EF">
        <w:rPr>
          <w:rFonts w:ascii="Calibri" w:hAnsi="Calibri" w:eastAsia="Calibri" w:cs="Calibri"/>
          <w:color w:val="000000" w:themeColor="text1" w:themeTint="FF" w:themeShade="FF"/>
          <w:sz w:val="21"/>
          <w:szCs w:val="21"/>
          <w:lang w:val="en-GB"/>
        </w:rPr>
        <w:t>April</w:t>
      </w:r>
      <w:r w:rsidRPr="69794ACE" w:rsidR="2764EE87">
        <w:rPr>
          <w:rFonts w:ascii="Calibri" w:hAnsi="Calibri" w:eastAsia="Calibri" w:cs="Calibri"/>
          <w:color w:val="000000" w:themeColor="text1" w:themeTint="FF" w:themeShade="FF"/>
          <w:sz w:val="21"/>
          <w:szCs w:val="21"/>
          <w:lang w:val="en-GB"/>
        </w:rPr>
        <w:t>)</w:t>
      </w:r>
    </w:p>
    <w:p w:rsidR="7196A53B" w:rsidP="7196A53B" w:rsidRDefault="7196A53B" w14:paraId="729A91DF" w14:textId="3C708249">
      <w:pPr>
        <w:rPr>
          <w:rFonts w:ascii="Calibri" w:hAnsi="Calibri" w:eastAsia="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rsidTr="69794ACE" w14:paraId="0247309A" w14:textId="77777777">
        <w:tc>
          <w:tcPr>
            <w:tcW w:w="9360" w:type="dxa"/>
            <w:shd w:val="clear" w:color="auto" w:fill="8EAADB" w:themeFill="accent1" w:themeFillTint="99"/>
            <w:tcMar/>
          </w:tcPr>
          <w:p w:rsidR="7196A53B" w:rsidP="7196A53B" w:rsidRDefault="7196A53B" w14:paraId="4D1CC2ED" w14:textId="1488E025">
            <w:pPr>
              <w:tabs>
                <w:tab w:val="right" w:pos="8794"/>
              </w:tabs>
              <w:spacing w:line="259" w:lineRule="auto"/>
              <w:rPr>
                <w:rFonts w:ascii="Calibri" w:hAnsi="Calibri" w:eastAsia="Calibri" w:cs="Calibri"/>
                <w:sz w:val="21"/>
                <w:szCs w:val="21"/>
              </w:rPr>
            </w:pPr>
            <w:r w:rsidRPr="7196A53B">
              <w:rPr>
                <w:rFonts w:ascii="Calibri" w:hAnsi="Calibri" w:eastAsia="Calibri" w:cs="Calibri"/>
                <w:b/>
                <w:bCs/>
                <w:sz w:val="21"/>
                <w:szCs w:val="21"/>
                <w:lang w:val="en-GB"/>
              </w:rPr>
              <w:t>Brief summary of the topic/work being covered during this period</w:t>
            </w:r>
            <w:r>
              <w:tab/>
            </w:r>
          </w:p>
        </w:tc>
      </w:tr>
      <w:tr w:rsidR="7196A53B" w:rsidTr="69794ACE" w14:paraId="7FB64483" w14:textId="77777777">
        <w:tc>
          <w:tcPr>
            <w:tcW w:w="9360" w:type="dxa"/>
            <w:tcMar/>
          </w:tcPr>
          <w:p w:rsidR="7196A53B" w:rsidP="7E523BEB" w:rsidRDefault="7196A53B" w14:paraId="5BE28D33" w14:textId="12D012D3">
            <w:pPr>
              <w:spacing w:line="259" w:lineRule="auto"/>
              <w:jc w:val="both"/>
              <w:rPr>
                <w:rFonts w:ascii="Tahoma" w:hAnsi="Tahoma" w:eastAsia="Tahoma" w:cs="Tahoma"/>
                <w:sz w:val="21"/>
                <w:szCs w:val="21"/>
                <w:lang w:val="en-GB"/>
              </w:rPr>
            </w:pPr>
            <w:r w:rsidRPr="7E523BEB">
              <w:rPr>
                <w:rFonts w:ascii="Tahoma" w:hAnsi="Tahoma" w:eastAsia="Tahoma" w:cs="Tahoma"/>
                <w:sz w:val="21"/>
                <w:szCs w:val="21"/>
                <w:lang w:val="en-GB"/>
              </w:rPr>
              <w:t xml:space="preserve">Students </w:t>
            </w:r>
            <w:proofErr w:type="gramStart"/>
            <w:r w:rsidRPr="7E523BEB">
              <w:rPr>
                <w:rFonts w:ascii="Tahoma" w:hAnsi="Tahoma" w:eastAsia="Tahoma" w:cs="Tahoma"/>
                <w:sz w:val="21"/>
                <w:szCs w:val="21"/>
                <w:lang w:val="en-GB"/>
              </w:rPr>
              <w:t>are taught</w:t>
            </w:r>
            <w:proofErr w:type="gramEnd"/>
            <w:r w:rsidRPr="7E523BEB">
              <w:rPr>
                <w:rFonts w:ascii="Tahoma" w:hAnsi="Tahoma" w:eastAsia="Tahoma" w:cs="Tahoma"/>
                <w:sz w:val="21"/>
                <w:szCs w:val="21"/>
                <w:lang w:val="en-GB"/>
              </w:rPr>
              <w:t xml:space="preserve"> the following topics </w:t>
            </w:r>
            <w:r w:rsidRPr="7E523BEB" w:rsidR="1D3EF5CE">
              <w:rPr>
                <w:rFonts w:ascii="Tahoma" w:hAnsi="Tahoma" w:eastAsia="Tahoma" w:cs="Tahoma"/>
                <w:sz w:val="21"/>
                <w:szCs w:val="21"/>
                <w:lang w:val="en-GB"/>
              </w:rPr>
              <w:t>'</w:t>
            </w:r>
            <w:r w:rsidR="00B254C8">
              <w:rPr>
                <w:rFonts w:ascii="Tahoma" w:hAnsi="Tahoma" w:eastAsia="Tahoma" w:cs="Tahoma"/>
                <w:sz w:val="21"/>
                <w:szCs w:val="21"/>
                <w:lang w:val="en-GB"/>
              </w:rPr>
              <w:t>Atoms, ions and compounds</w:t>
            </w:r>
            <w:r w:rsidRPr="7E523BEB" w:rsidR="1D3EF5CE">
              <w:rPr>
                <w:rFonts w:ascii="Tahoma" w:hAnsi="Tahoma" w:eastAsia="Tahoma" w:cs="Tahoma"/>
                <w:sz w:val="21"/>
                <w:szCs w:val="21"/>
                <w:lang w:val="en-GB"/>
              </w:rPr>
              <w:t>’</w:t>
            </w:r>
            <w:r w:rsidR="00B254C8">
              <w:rPr>
                <w:rFonts w:ascii="Tahoma" w:hAnsi="Tahoma" w:eastAsia="Tahoma" w:cs="Tahoma"/>
                <w:sz w:val="21"/>
                <w:szCs w:val="21"/>
                <w:lang w:val="en-GB"/>
              </w:rPr>
              <w:t xml:space="preserve"> </w:t>
            </w:r>
            <w:r w:rsidRPr="7E523BEB">
              <w:rPr>
                <w:rFonts w:ascii="Tahoma" w:hAnsi="Tahoma" w:eastAsia="Tahoma" w:cs="Tahoma"/>
                <w:sz w:val="21"/>
                <w:szCs w:val="21"/>
                <w:lang w:val="en-GB"/>
              </w:rPr>
              <w:t>and ‘</w:t>
            </w:r>
            <w:r w:rsidR="00B254C8">
              <w:rPr>
                <w:rFonts w:ascii="Tahoma" w:hAnsi="Tahoma" w:eastAsia="Tahoma" w:cs="Tahoma"/>
                <w:sz w:val="21"/>
                <w:szCs w:val="21"/>
                <w:lang w:val="en-GB"/>
              </w:rPr>
              <w:t>Amount of substance</w:t>
            </w:r>
            <w:r w:rsidRPr="7E523BEB">
              <w:rPr>
                <w:rFonts w:ascii="Tahoma" w:hAnsi="Tahoma" w:eastAsia="Tahoma" w:cs="Tahoma"/>
                <w:sz w:val="21"/>
                <w:szCs w:val="21"/>
                <w:lang w:val="en-GB"/>
              </w:rPr>
              <w:t>’.</w:t>
            </w:r>
          </w:p>
          <w:p w:rsidR="7196A53B" w:rsidP="7CF04D84" w:rsidRDefault="7196A53B" w14:paraId="592F6BB0" w14:textId="45AC506E">
            <w:pPr>
              <w:spacing w:line="259" w:lineRule="auto"/>
              <w:jc w:val="both"/>
              <w:rPr>
                <w:rFonts w:ascii="Tahoma" w:hAnsi="Tahoma" w:eastAsia="Tahoma" w:cs="Tahoma"/>
                <w:sz w:val="21"/>
                <w:szCs w:val="21"/>
              </w:rPr>
            </w:pPr>
            <w:r w:rsidRPr="7CF04D84">
              <w:rPr>
                <w:rFonts w:ascii="Tahoma" w:hAnsi="Tahoma" w:eastAsia="Tahoma" w:cs="Tahoma"/>
                <w:sz w:val="21"/>
                <w:szCs w:val="21"/>
                <w:lang w:val="en-GB"/>
              </w:rPr>
              <w:t xml:space="preserve">Students </w:t>
            </w:r>
            <w:proofErr w:type="gramStart"/>
            <w:r w:rsidRPr="7CF04D84">
              <w:rPr>
                <w:rFonts w:ascii="Tahoma" w:hAnsi="Tahoma" w:eastAsia="Tahoma" w:cs="Tahoma"/>
                <w:sz w:val="21"/>
                <w:szCs w:val="21"/>
                <w:lang w:val="en-GB"/>
              </w:rPr>
              <w:t>are taught</w:t>
            </w:r>
            <w:proofErr w:type="gramEnd"/>
            <w:r w:rsidRPr="7CF04D84">
              <w:rPr>
                <w:rFonts w:ascii="Tahoma" w:hAnsi="Tahoma" w:eastAsia="Tahoma" w:cs="Tahoma"/>
                <w:sz w:val="21"/>
                <w:szCs w:val="21"/>
                <w:lang w:val="en-GB"/>
              </w:rPr>
              <w:t xml:space="preserve"> the topics so that they can gain a full understanding of the core principles of </w:t>
            </w:r>
            <w:r w:rsidRPr="7CF04D84" w:rsidR="259BD42A">
              <w:rPr>
                <w:rFonts w:ascii="Tahoma" w:hAnsi="Tahoma" w:eastAsia="Tahoma" w:cs="Tahoma"/>
                <w:sz w:val="21"/>
                <w:szCs w:val="21"/>
                <w:lang w:val="en-GB"/>
              </w:rPr>
              <w:t>Chemistry</w:t>
            </w:r>
            <w:r w:rsidRPr="7CF04D84" w:rsidR="4A4BC1D7">
              <w:rPr>
                <w:rFonts w:ascii="Tahoma" w:hAnsi="Tahoma" w:eastAsia="Tahoma" w:cs="Tahoma"/>
                <w:sz w:val="21"/>
                <w:szCs w:val="21"/>
                <w:lang w:val="en-GB"/>
              </w:rPr>
              <w:t xml:space="preserve"> </w:t>
            </w:r>
            <w:r w:rsidRPr="7CF04D84">
              <w:rPr>
                <w:rFonts w:ascii="Tahoma" w:hAnsi="Tahoma" w:eastAsia="Tahoma" w:cs="Tahoma"/>
                <w:sz w:val="21"/>
                <w:szCs w:val="21"/>
                <w:lang w:val="en-GB"/>
              </w:rPr>
              <w:t xml:space="preserve">and enable them to achieve their full potential at </w:t>
            </w:r>
            <w:r w:rsidRPr="7CF04D84" w:rsidR="36EB8C44">
              <w:rPr>
                <w:rFonts w:ascii="Tahoma" w:hAnsi="Tahoma" w:eastAsia="Tahoma" w:cs="Tahoma"/>
                <w:sz w:val="21"/>
                <w:szCs w:val="21"/>
                <w:lang w:val="en-GB"/>
              </w:rPr>
              <w:t>A level</w:t>
            </w:r>
            <w:r w:rsidRPr="7CF04D84">
              <w:rPr>
                <w:rFonts w:ascii="Tahoma" w:hAnsi="Tahoma" w:eastAsia="Tahoma" w:cs="Tahoma"/>
                <w:sz w:val="21"/>
                <w:szCs w:val="21"/>
                <w:lang w:val="en-GB"/>
              </w:rPr>
              <w:t>.</w:t>
            </w:r>
          </w:p>
          <w:p w:rsidR="7196A53B" w:rsidP="12590ACE" w:rsidRDefault="7196A53B" w14:paraId="49332579" w14:textId="35DFDBDB">
            <w:pPr>
              <w:spacing w:line="259" w:lineRule="auto"/>
              <w:jc w:val="both"/>
              <w:rPr>
                <w:rFonts w:ascii="Tahoma" w:hAnsi="Tahoma" w:eastAsia="Tahoma" w:cs="Tahoma"/>
                <w:sz w:val="21"/>
                <w:szCs w:val="21"/>
                <w:lang w:val="en-GB"/>
              </w:rPr>
            </w:pPr>
          </w:p>
        </w:tc>
      </w:tr>
      <w:tr w:rsidR="7196A53B" w:rsidTr="69794ACE" w14:paraId="720AEB20" w14:textId="77777777">
        <w:tc>
          <w:tcPr>
            <w:tcW w:w="9360" w:type="dxa"/>
            <w:shd w:val="clear" w:color="auto" w:fill="8EAADB" w:themeFill="accent1" w:themeFillTint="99"/>
            <w:tcMar/>
          </w:tcPr>
          <w:p w:rsidR="7196A53B" w:rsidP="7196A53B" w:rsidRDefault="7196A53B" w14:paraId="4A97F5AC" w14:textId="203CF6E1">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Prior knowledge needed for this unit/topic from previous teaching</w:t>
            </w:r>
          </w:p>
        </w:tc>
      </w:tr>
      <w:tr w:rsidR="7196A53B" w:rsidTr="69794ACE" w14:paraId="027A2B20" w14:textId="77777777">
        <w:tc>
          <w:tcPr>
            <w:tcW w:w="9360" w:type="dxa"/>
            <w:tcMar/>
          </w:tcPr>
          <w:p w:rsidR="7196A53B" w:rsidP="5337A031" w:rsidRDefault="00593687" w14:paraId="71803E08" w14:textId="043FDF3F">
            <w:pPr>
              <w:spacing w:line="259" w:lineRule="auto"/>
              <w:rPr>
                <w:rFonts w:ascii="Tahoma" w:hAnsi="Tahoma" w:eastAsia="Tahoma" w:cs="Tahoma"/>
                <w:sz w:val="21"/>
                <w:szCs w:val="21"/>
              </w:rPr>
            </w:pPr>
            <w:r>
              <w:rPr>
                <w:rFonts w:ascii="Tahoma" w:hAnsi="Tahoma" w:eastAsia="Tahoma" w:cs="Tahoma"/>
                <w:b/>
                <w:bCs/>
                <w:sz w:val="21"/>
                <w:szCs w:val="21"/>
                <w:lang w:val="en-GB"/>
              </w:rPr>
              <w:t>Concepts Covered in Module 2 – Foundations in chemistry</w:t>
            </w:r>
          </w:p>
          <w:p w:rsidR="229DE35D" w:rsidP="7E523BEB" w:rsidRDefault="229DE35D" w14:paraId="31DAC134" w14:textId="55E0D7BD">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254C8">
              <w:rPr>
                <w:rFonts w:ascii="Tahoma" w:hAnsi="Tahoma" w:eastAsia="Tahoma" w:cs="Tahoma"/>
                <w:b/>
                <w:bCs/>
                <w:sz w:val="21"/>
                <w:szCs w:val="21"/>
                <w:lang w:val="en-GB"/>
              </w:rPr>
              <w:t xml:space="preserve"> Atomic structure and isotopes</w:t>
            </w:r>
          </w:p>
          <w:p w:rsidR="7196A53B" w:rsidP="7E523BEB" w:rsidRDefault="7196A53B" w14:paraId="3728C488" w14:textId="44629335">
            <w:pPr>
              <w:spacing w:line="259" w:lineRule="auto"/>
              <w:rPr>
                <w:rFonts w:ascii="Tahoma" w:hAnsi="Tahoma" w:eastAsia="Tahoma" w:cs="Tahoma"/>
                <w:sz w:val="21"/>
                <w:szCs w:val="21"/>
              </w:rPr>
            </w:pPr>
            <w:r w:rsidRPr="7E523BEB">
              <w:rPr>
                <w:rFonts w:ascii="Tahoma" w:hAnsi="Tahoma" w:eastAsia="Tahoma" w:cs="Tahoma"/>
                <w:sz w:val="21"/>
                <w:szCs w:val="21"/>
                <w:lang w:val="en-GB"/>
              </w:rPr>
              <w:t xml:space="preserve">- Students </w:t>
            </w:r>
            <w:r w:rsidR="00B254C8">
              <w:rPr>
                <w:rFonts w:ascii="Tahoma" w:hAnsi="Tahoma" w:eastAsia="Tahoma" w:cs="Tahoma"/>
                <w:sz w:val="21"/>
                <w:szCs w:val="21"/>
                <w:lang w:val="en-GB"/>
              </w:rPr>
              <w:t>should know the structure of the atom and the idea of different isotope of the same element. They should also be familiar with the differences between elements/compounds.</w:t>
            </w:r>
          </w:p>
          <w:p w:rsidR="7E523BEB" w:rsidP="7E523BEB" w:rsidRDefault="7E523BEB" w14:paraId="1C530808" w14:textId="24F75FD9">
            <w:pPr>
              <w:spacing w:line="259" w:lineRule="auto"/>
              <w:rPr>
                <w:rFonts w:ascii="Tahoma" w:hAnsi="Tahoma" w:eastAsia="Tahoma" w:cs="Tahoma"/>
                <w:sz w:val="21"/>
                <w:szCs w:val="21"/>
                <w:lang w:val="en-GB"/>
              </w:rPr>
            </w:pPr>
          </w:p>
          <w:p w:rsidR="32FC6A19" w:rsidP="7E523BEB" w:rsidRDefault="32FC6A19" w14:paraId="6C552F11" w14:textId="3864A2B9">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B254C8">
              <w:rPr>
                <w:rFonts w:ascii="Tahoma" w:hAnsi="Tahoma" w:eastAsia="Tahoma" w:cs="Tahoma"/>
                <w:b/>
                <w:bCs/>
                <w:sz w:val="21"/>
                <w:szCs w:val="21"/>
                <w:lang w:val="en-GB"/>
              </w:rPr>
              <w:t xml:space="preserve"> Relative mass</w:t>
            </w:r>
          </w:p>
          <w:p w:rsidR="7196A53B" w:rsidP="7E523BEB" w:rsidRDefault="7196A53B" w14:paraId="51FB3C93" w14:textId="20143B64">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w:t>
            </w:r>
            <w:r w:rsidRPr="7E523BEB" w:rsidR="155D34CB">
              <w:rPr>
                <w:rFonts w:ascii="Tahoma" w:hAnsi="Tahoma" w:eastAsia="Tahoma" w:cs="Tahoma"/>
                <w:sz w:val="21"/>
                <w:szCs w:val="21"/>
                <w:lang w:val="en-GB"/>
              </w:rPr>
              <w:t xml:space="preserve">tudents </w:t>
            </w:r>
            <w:r w:rsidR="00B254C8">
              <w:rPr>
                <w:rFonts w:ascii="Tahoma" w:hAnsi="Tahoma" w:eastAsia="Tahoma" w:cs="Tahoma"/>
                <w:sz w:val="21"/>
                <w:szCs w:val="21"/>
                <w:lang w:val="en-GB"/>
              </w:rPr>
              <w:t>should recall the definition of relative atomic mass and its reliance on the percentage abundance of the different isotopes it is made from</w:t>
            </w:r>
          </w:p>
          <w:p w:rsidR="00E84818" w:rsidP="7E523BEB" w:rsidRDefault="00E84818" w14:paraId="433721C3" w14:textId="35172167">
            <w:pPr>
              <w:spacing w:line="259" w:lineRule="auto"/>
              <w:rPr>
                <w:rFonts w:ascii="Tahoma" w:hAnsi="Tahoma" w:eastAsia="Tahoma" w:cs="Tahoma"/>
                <w:sz w:val="21"/>
                <w:szCs w:val="21"/>
                <w:lang w:val="en-GB"/>
              </w:rPr>
            </w:pPr>
          </w:p>
          <w:p w:rsidR="00E84818" w:rsidP="00E84818" w:rsidRDefault="00E84818" w14:paraId="0460B5B4" w14:textId="38A5CD50">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Formulae’s and equations</w:t>
            </w:r>
          </w:p>
          <w:p w:rsidR="00E84818" w:rsidP="00E84818" w:rsidRDefault="00E84818" w14:paraId="4BC23AEC" w14:textId="0401BE9B">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Students</w:t>
            </w:r>
            <w:r>
              <w:rPr>
                <w:rFonts w:ascii="Tahoma" w:hAnsi="Tahoma" w:eastAsia="Tahoma" w:cs="Tahoma"/>
                <w:sz w:val="21"/>
                <w:szCs w:val="21"/>
                <w:lang w:val="en-GB"/>
              </w:rPr>
              <w:t xml:space="preserve"> should know that chemical reactions can be represented by symbol equations</w:t>
            </w:r>
          </w:p>
          <w:p w:rsidR="00E84818" w:rsidP="00E84818" w:rsidRDefault="00E84818" w14:paraId="546B96FA" w14:textId="3E8BC991">
            <w:pPr>
              <w:spacing w:line="259" w:lineRule="auto"/>
              <w:rPr>
                <w:rFonts w:ascii="Tahoma" w:hAnsi="Tahoma" w:eastAsia="Tahoma" w:cs="Tahoma"/>
                <w:sz w:val="21"/>
                <w:szCs w:val="21"/>
                <w:lang w:val="en-GB"/>
              </w:rPr>
            </w:pPr>
          </w:p>
          <w:p w:rsidR="00E84818" w:rsidP="00E84818" w:rsidRDefault="00E84818" w14:paraId="13C083DD" w14:textId="39C84D97">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Amount of substance and the mole</w:t>
            </w:r>
          </w:p>
          <w:p w:rsidR="00E84818" w:rsidP="00E84818" w:rsidRDefault="00E84818" w14:paraId="54555B1E" w14:textId="7B893893">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xml:space="preserve">- Students </w:t>
            </w:r>
            <w:r>
              <w:rPr>
                <w:rFonts w:ascii="Tahoma" w:hAnsi="Tahoma" w:eastAsia="Tahoma" w:cs="Tahoma"/>
                <w:sz w:val="21"/>
                <w:szCs w:val="21"/>
                <w:lang w:val="en-GB"/>
              </w:rPr>
              <w:t>should recall how to calculate the masses of substances shown in a balanced equation as well as calculate the masses of reactants and products from the balanced equation</w:t>
            </w:r>
          </w:p>
          <w:p w:rsidR="00B90087" w:rsidP="00E84818" w:rsidRDefault="00B90087" w14:paraId="5A4C4D65" w14:textId="3C420E68">
            <w:pPr>
              <w:spacing w:line="259" w:lineRule="auto"/>
              <w:rPr>
                <w:rFonts w:ascii="Tahoma" w:hAnsi="Tahoma" w:eastAsia="Tahoma" w:cs="Tahoma"/>
                <w:sz w:val="21"/>
                <w:szCs w:val="21"/>
                <w:lang w:val="en-GB"/>
              </w:rPr>
            </w:pPr>
          </w:p>
          <w:p w:rsidR="00E84818" w:rsidP="00E84818" w:rsidRDefault="00E84818" w14:paraId="44366EC2" w14:textId="6EABB272">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Moles and volume</w:t>
            </w:r>
          </w:p>
          <w:p w:rsidR="00E84818" w:rsidP="00E84818" w:rsidRDefault="00E84818" w14:paraId="4BE9AB89" w14:textId="23739CDE">
            <w:pPr>
              <w:spacing w:line="259" w:lineRule="auto"/>
              <w:rPr>
                <w:rFonts w:ascii="Tahoma" w:hAnsi="Tahoma" w:eastAsia="Tahoma" w:cs="Tahoma"/>
                <w:sz w:val="21"/>
                <w:szCs w:val="21"/>
                <w:lang w:val="en-GB"/>
              </w:rPr>
            </w:pPr>
            <w:r w:rsidRPr="7E523BEB">
              <w:rPr>
                <w:rFonts w:ascii="Tahoma" w:hAnsi="Tahoma" w:eastAsia="Tahoma" w:cs="Tahoma"/>
                <w:sz w:val="21"/>
                <w:szCs w:val="21"/>
                <w:lang w:val="en-GB"/>
              </w:rPr>
              <w:t>- Students</w:t>
            </w:r>
            <w:r>
              <w:rPr>
                <w:rFonts w:ascii="Tahoma" w:hAnsi="Tahoma" w:eastAsia="Tahoma" w:cs="Tahoma"/>
                <w:sz w:val="21"/>
                <w:szCs w:val="21"/>
                <w:lang w:val="en-GB"/>
              </w:rPr>
              <w:t xml:space="preserve"> should know many reactions take place in solutions and how to calculate their concentrations in moles/</w:t>
            </w:r>
            <w:r w:rsidR="00B90087">
              <w:rPr>
                <w:rFonts w:ascii="Tahoma" w:hAnsi="Tahoma" w:eastAsia="Tahoma" w:cs="Tahoma"/>
                <w:sz w:val="21"/>
                <w:szCs w:val="21"/>
                <w:lang w:val="en-GB"/>
              </w:rPr>
              <w:t>dm</w:t>
            </w:r>
            <w:r w:rsidR="00B90087">
              <w:rPr>
                <w:rFonts w:ascii="Tahoma" w:hAnsi="Tahoma" w:eastAsia="Tahoma" w:cs="Tahoma"/>
                <w:sz w:val="21"/>
                <w:szCs w:val="21"/>
                <w:vertAlign w:val="superscript"/>
                <w:lang w:val="en-GB"/>
              </w:rPr>
              <w:t>3</w:t>
            </w:r>
            <w:r w:rsidR="00B90087">
              <w:rPr>
                <w:rFonts w:ascii="Tahoma" w:hAnsi="Tahoma" w:eastAsia="Tahoma" w:cs="Tahoma"/>
                <w:sz w:val="21"/>
                <w:szCs w:val="21"/>
                <w:lang w:val="en-GB"/>
              </w:rPr>
              <w:t>. They should also recall that equal amounts in moles of gases occupy the same volume under the same conditions of temperature and pressure.</w:t>
            </w:r>
          </w:p>
          <w:p w:rsidR="00823B3E" w:rsidP="00E84818" w:rsidRDefault="00823B3E" w14:paraId="2555BB47" w14:textId="64FE6955">
            <w:pPr>
              <w:spacing w:line="259" w:lineRule="auto"/>
              <w:rPr>
                <w:rFonts w:ascii="Tahoma" w:hAnsi="Tahoma" w:eastAsia="Tahoma" w:cs="Tahoma"/>
                <w:sz w:val="21"/>
                <w:szCs w:val="21"/>
                <w:lang w:val="en-GB"/>
              </w:rPr>
            </w:pPr>
          </w:p>
          <w:p w:rsidR="00823B3E" w:rsidP="00823B3E" w:rsidRDefault="00823B3E" w14:paraId="3A8F3EE1" w14:textId="77777777">
            <w:pPr>
              <w:spacing w:line="259" w:lineRule="auto"/>
              <w:rPr>
                <w:rFonts w:ascii="Tahoma" w:hAnsi="Tahoma" w:eastAsia="Tahoma" w:cs="Tahoma"/>
                <w:b/>
                <w:bCs/>
                <w:sz w:val="21"/>
                <w:szCs w:val="21"/>
                <w:lang w:val="en-GB"/>
              </w:rPr>
            </w:pPr>
            <w:r w:rsidRPr="7E523BEB">
              <w:rPr>
                <w:rFonts w:ascii="Tahoma" w:hAnsi="Tahoma" w:eastAsia="Tahoma" w:cs="Tahoma"/>
                <w:b/>
                <w:bCs/>
                <w:sz w:val="21"/>
                <w:szCs w:val="21"/>
                <w:lang w:val="en-GB"/>
              </w:rPr>
              <w:t>TOPIC</w:t>
            </w:r>
            <w:r>
              <w:rPr>
                <w:rFonts w:ascii="Tahoma" w:hAnsi="Tahoma" w:eastAsia="Tahoma" w:cs="Tahoma"/>
                <w:b/>
                <w:bCs/>
                <w:sz w:val="21"/>
                <w:szCs w:val="21"/>
                <w:lang w:val="en-GB"/>
              </w:rPr>
              <w:t xml:space="preserve"> Acid – base titrations</w:t>
            </w:r>
          </w:p>
          <w:p w:rsidRPr="00B90087" w:rsidR="00823B3E" w:rsidP="00E84818" w:rsidRDefault="00823B3E" w14:paraId="0F1BDA38" w14:textId="3B35FF19">
            <w:pPr>
              <w:spacing w:line="259" w:lineRule="auto"/>
              <w:rPr>
                <w:rFonts w:ascii="Tahoma" w:hAnsi="Tahoma" w:eastAsia="Tahoma" w:cs="Tahoma"/>
                <w:b/>
                <w:bCs/>
                <w:sz w:val="21"/>
                <w:szCs w:val="21"/>
                <w:lang w:val="en-GB"/>
              </w:rPr>
            </w:pPr>
            <w:r w:rsidRPr="7E523BEB">
              <w:rPr>
                <w:rFonts w:ascii="Tahoma" w:hAnsi="Tahoma" w:eastAsia="Tahoma" w:cs="Tahoma"/>
                <w:sz w:val="21"/>
                <w:szCs w:val="21"/>
                <w:lang w:val="en-GB"/>
              </w:rPr>
              <w:t xml:space="preserve">- Students </w:t>
            </w:r>
            <w:r>
              <w:rPr>
                <w:rFonts w:ascii="Tahoma" w:hAnsi="Tahoma" w:eastAsia="Tahoma" w:cs="Tahoma"/>
                <w:sz w:val="21"/>
                <w:szCs w:val="21"/>
                <w:lang w:val="en-GB"/>
              </w:rPr>
              <w:t xml:space="preserve">should recall how to carry out titrations using strong acids and alkalis as well as calculate the chemical quantities in titrations involving concentrations in </w:t>
            </w:r>
            <w:proofErr w:type="spellStart"/>
            <w:r>
              <w:rPr>
                <w:rFonts w:ascii="Tahoma" w:hAnsi="Tahoma" w:eastAsia="Tahoma" w:cs="Tahoma"/>
                <w:sz w:val="21"/>
                <w:szCs w:val="21"/>
                <w:lang w:val="en-GB"/>
              </w:rPr>
              <w:t>mol</w:t>
            </w:r>
            <w:proofErr w:type="spellEnd"/>
            <w:r>
              <w:rPr>
                <w:rFonts w:ascii="Tahoma" w:hAnsi="Tahoma" w:eastAsia="Tahoma" w:cs="Tahoma"/>
                <w:sz w:val="21"/>
                <w:szCs w:val="21"/>
                <w:lang w:val="en-GB"/>
              </w:rPr>
              <w:t>/dm</w:t>
            </w:r>
            <w:r>
              <w:rPr>
                <w:rFonts w:ascii="Tahoma" w:hAnsi="Tahoma" w:eastAsia="Tahoma" w:cs="Tahoma"/>
                <w:sz w:val="21"/>
                <w:szCs w:val="21"/>
                <w:vertAlign w:val="superscript"/>
                <w:lang w:val="en-GB"/>
              </w:rPr>
              <w:t>3</w:t>
            </w:r>
            <w:r>
              <w:rPr>
                <w:rFonts w:ascii="Tahoma" w:hAnsi="Tahoma" w:eastAsia="Tahoma" w:cs="Tahoma"/>
                <w:sz w:val="21"/>
                <w:szCs w:val="21"/>
                <w:lang w:val="en-GB"/>
              </w:rPr>
              <w:t xml:space="preserve"> </w:t>
            </w:r>
          </w:p>
          <w:p w:rsidR="00E84818" w:rsidP="00E84818" w:rsidRDefault="00E84818" w14:paraId="3EF20905" w14:textId="77777777">
            <w:pPr>
              <w:spacing w:line="259" w:lineRule="auto"/>
              <w:rPr>
                <w:rFonts w:ascii="Tahoma" w:hAnsi="Tahoma" w:eastAsia="Tahoma" w:cs="Tahoma"/>
                <w:b/>
                <w:bCs/>
                <w:sz w:val="21"/>
                <w:szCs w:val="21"/>
                <w:lang w:val="en-GB"/>
              </w:rPr>
            </w:pPr>
          </w:p>
          <w:p w:rsidR="7196A53B" w:rsidP="5337A031" w:rsidRDefault="7196A53B" w14:paraId="61AAAD3C" w14:textId="02A35C15">
            <w:pPr>
              <w:spacing w:line="259" w:lineRule="auto"/>
              <w:rPr>
                <w:rFonts w:ascii="Tahoma" w:hAnsi="Tahoma" w:eastAsia="Tahoma" w:cs="Tahoma"/>
                <w:sz w:val="21"/>
                <w:szCs w:val="21"/>
              </w:rPr>
            </w:pPr>
            <w:r w:rsidRPr="5337A031">
              <w:rPr>
                <w:rFonts w:ascii="Tahoma" w:hAnsi="Tahoma" w:eastAsia="Tahoma" w:cs="Tahoma"/>
                <w:b/>
                <w:bCs/>
                <w:sz w:val="21"/>
                <w:szCs w:val="21"/>
                <w:lang w:val="en-GB"/>
              </w:rPr>
              <w:t>Practical Skills Covered in KS</w:t>
            </w:r>
            <w:r w:rsidRPr="5337A031" w:rsidR="4A48B391">
              <w:rPr>
                <w:rFonts w:ascii="Tahoma" w:hAnsi="Tahoma" w:eastAsia="Tahoma" w:cs="Tahoma"/>
                <w:b/>
                <w:bCs/>
                <w:sz w:val="21"/>
                <w:szCs w:val="21"/>
                <w:lang w:val="en-GB"/>
              </w:rPr>
              <w:t>4</w:t>
            </w:r>
          </w:p>
          <w:p w:rsidR="7196A53B" w:rsidP="7E523BEB" w:rsidRDefault="7196A53B" w14:paraId="59C46DC9" w14:textId="7D3F3B73">
            <w:pPr>
              <w:spacing w:line="259" w:lineRule="auto"/>
              <w:rPr>
                <w:rFonts w:ascii="Tahoma" w:hAnsi="Tahoma" w:eastAsia="Tahoma" w:cs="Tahoma"/>
                <w:sz w:val="21"/>
                <w:szCs w:val="21"/>
              </w:rPr>
            </w:pPr>
            <w:r w:rsidRPr="7E523BEB">
              <w:rPr>
                <w:rFonts w:ascii="Tahoma" w:hAnsi="Tahoma" w:eastAsia="Tahoma" w:cs="Tahoma"/>
                <w:sz w:val="21"/>
                <w:szCs w:val="21"/>
                <w:lang w:val="en-GB"/>
              </w:rPr>
              <w:lastRenderedPageBreak/>
              <w:t xml:space="preserve">- Students should </w:t>
            </w:r>
            <w:r w:rsidR="00823B3E">
              <w:rPr>
                <w:rFonts w:ascii="Tahoma" w:hAnsi="Tahoma" w:eastAsia="Tahoma" w:cs="Tahoma"/>
                <w:sz w:val="21"/>
                <w:szCs w:val="21"/>
                <w:lang w:val="en-GB"/>
              </w:rPr>
              <w:t>recall how to perform titrations as in Required Practical 2 from the chemistry spec.</w:t>
            </w:r>
          </w:p>
          <w:p w:rsidR="7196A53B" w:rsidP="7E523BEB" w:rsidRDefault="7196A53B" w14:paraId="7493333F" w14:textId="5A4D423D">
            <w:pPr>
              <w:spacing w:line="259" w:lineRule="auto"/>
              <w:rPr>
                <w:rFonts w:ascii="Tahoma" w:hAnsi="Tahoma" w:eastAsia="Tahoma" w:cs="Tahoma"/>
                <w:sz w:val="21"/>
                <w:szCs w:val="21"/>
                <w:lang w:val="en-GB"/>
              </w:rPr>
            </w:pPr>
          </w:p>
        </w:tc>
      </w:tr>
      <w:tr w:rsidR="7196A53B" w:rsidTr="69794ACE" w14:paraId="5879A1D5" w14:textId="77777777">
        <w:tc>
          <w:tcPr>
            <w:tcW w:w="9360" w:type="dxa"/>
            <w:shd w:val="clear" w:color="auto" w:fill="8EAADB" w:themeFill="accent1" w:themeFillTint="99"/>
            <w:tcMar/>
          </w:tcPr>
          <w:p w:rsidR="7196A53B" w:rsidP="7196A53B" w:rsidRDefault="7196A53B" w14:paraId="4132C33C" w14:textId="1A295D3F">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Rationale for students studying this unit/topic </w:t>
            </w:r>
          </w:p>
        </w:tc>
      </w:tr>
      <w:tr w:rsidR="7196A53B" w:rsidTr="69794ACE" w14:paraId="6473E995" w14:textId="77777777">
        <w:tc>
          <w:tcPr>
            <w:tcW w:w="9360" w:type="dxa"/>
            <w:tcMar/>
          </w:tcPr>
          <w:p w:rsidR="7196A53B" w:rsidP="7196A53B" w:rsidRDefault="7196A53B" w14:paraId="4BFDDC39" w14:textId="09EEE210">
            <w:pPr>
              <w:spacing w:line="259" w:lineRule="auto"/>
              <w:rPr>
                <w:rFonts w:ascii="Calibri" w:hAnsi="Calibri" w:eastAsia="Calibri" w:cs="Calibri"/>
                <w:sz w:val="21"/>
                <w:szCs w:val="21"/>
              </w:rPr>
            </w:pPr>
            <w:r w:rsidRPr="458F42D8">
              <w:rPr>
                <w:rFonts w:ascii="Calibri" w:hAnsi="Calibri" w:eastAsia="Calibri" w:cs="Calibri"/>
                <w:b/>
                <w:bCs/>
                <w:sz w:val="21"/>
                <w:szCs w:val="21"/>
                <w:lang w:val="en-GB"/>
              </w:rPr>
              <w:t>Rationale for studying this topic</w:t>
            </w:r>
          </w:p>
          <w:p w:rsidR="00823B3E" w:rsidP="00823B3E" w:rsidRDefault="280CC5D5" w14:paraId="15EA78D6" w14:textId="77777777">
            <w:pPr>
              <w:jc w:val="both"/>
              <w:rPr>
                <w:rFonts w:ascii="Tahoma" w:hAnsi="Tahoma" w:eastAsia="Tahoma" w:cs="Tahoma"/>
                <w:sz w:val="21"/>
                <w:szCs w:val="21"/>
                <w:lang w:val="en-GB"/>
              </w:rPr>
            </w:pPr>
            <w:r w:rsidRPr="7E523BEB">
              <w:rPr>
                <w:rFonts w:ascii="Tahoma" w:hAnsi="Tahoma" w:eastAsia="Tahoma" w:cs="Tahoma"/>
                <w:sz w:val="21"/>
                <w:szCs w:val="21"/>
                <w:lang w:val="en-GB"/>
              </w:rPr>
              <w:t>Students</w:t>
            </w:r>
            <w:r w:rsidR="00823B3E">
              <w:rPr>
                <w:rFonts w:ascii="Tahoma" w:hAnsi="Tahoma" w:eastAsia="Tahoma" w:cs="Tahoma"/>
                <w:sz w:val="21"/>
                <w:szCs w:val="21"/>
                <w:lang w:val="en-GB"/>
              </w:rPr>
              <w:t xml:space="preserve"> will begin their chemical education with the Foundation module.</w:t>
            </w:r>
          </w:p>
          <w:p w:rsidRPr="00823B3E" w:rsidR="00823B3E" w:rsidP="00823B3E" w:rsidRDefault="00823B3E" w14:paraId="3E9551D1" w14:textId="29E6CA45">
            <w:pPr>
              <w:jc w:val="both"/>
              <w:rPr>
                <w:rFonts w:ascii="Tahoma" w:hAnsi="Tahoma" w:eastAsia="Tahoma" w:cs="Tahoma"/>
                <w:sz w:val="21"/>
                <w:szCs w:val="21"/>
                <w:lang w:val="en-GB"/>
              </w:rPr>
            </w:pPr>
            <w:r w:rsidRPr="00823B3E">
              <w:rPr>
                <w:rFonts w:ascii="Tahoma" w:hAnsi="Tahoma" w:eastAsia="Tahoma" w:cs="Tahoma"/>
                <w:sz w:val="21"/>
                <w:szCs w:val="21"/>
                <w:lang w:val="en-GB"/>
              </w:rPr>
              <w:t>This module acts as an important bridge into AS and</w:t>
            </w:r>
          </w:p>
          <w:p w:rsidRPr="00823B3E" w:rsidR="00823B3E" w:rsidP="00823B3E" w:rsidRDefault="00823B3E" w14:paraId="01709193"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 Level Chemistry from the study of chemistry within</w:t>
            </w:r>
          </w:p>
          <w:p w:rsidRPr="00823B3E" w:rsidR="00823B3E" w:rsidP="00823B3E" w:rsidRDefault="00823B3E" w14:paraId="568D754A" w14:textId="77777777">
            <w:pPr>
              <w:jc w:val="both"/>
              <w:rPr>
                <w:rFonts w:ascii="Tahoma" w:hAnsi="Tahoma" w:eastAsia="Tahoma" w:cs="Tahoma"/>
                <w:sz w:val="21"/>
                <w:szCs w:val="21"/>
                <w:lang w:val="en-GB"/>
              </w:rPr>
            </w:pPr>
            <w:proofErr w:type="gramStart"/>
            <w:r w:rsidRPr="00823B3E">
              <w:rPr>
                <w:rFonts w:ascii="Tahoma" w:hAnsi="Tahoma" w:eastAsia="Tahoma" w:cs="Tahoma"/>
                <w:sz w:val="21"/>
                <w:szCs w:val="21"/>
                <w:lang w:val="en-GB"/>
              </w:rPr>
              <w:t>science</w:t>
            </w:r>
            <w:proofErr w:type="gramEnd"/>
            <w:r w:rsidRPr="00823B3E">
              <w:rPr>
                <w:rFonts w:ascii="Tahoma" w:hAnsi="Tahoma" w:eastAsia="Tahoma" w:cs="Tahoma"/>
                <w:sz w:val="21"/>
                <w:szCs w:val="21"/>
                <w:lang w:val="en-GB"/>
              </w:rPr>
              <w:t xml:space="preserve"> courses at GCSE level.</w:t>
            </w:r>
          </w:p>
          <w:p w:rsidRPr="00823B3E" w:rsidR="00823B3E" w:rsidP="00823B3E" w:rsidRDefault="00823B3E" w14:paraId="0BD97D4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This module provides learners with a knowledge and</w:t>
            </w:r>
          </w:p>
          <w:p w:rsidRPr="00823B3E" w:rsidR="00823B3E" w:rsidP="00823B3E" w:rsidRDefault="00823B3E" w14:paraId="31A74F6E"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understanding of the important chemical ideas that</w:t>
            </w:r>
          </w:p>
          <w:p w:rsidRPr="00823B3E" w:rsidR="00823B3E" w:rsidP="00823B3E" w:rsidRDefault="00823B3E" w14:paraId="7A9EEB80"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underpin the study of A Level Chemistry:</w:t>
            </w:r>
          </w:p>
          <w:p w:rsidRPr="00823B3E" w:rsidR="00823B3E" w:rsidP="00823B3E" w:rsidRDefault="00823B3E" w14:paraId="3DBD84B6"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atomic structure</w:t>
            </w:r>
          </w:p>
          <w:p w:rsidRPr="00823B3E" w:rsidR="00823B3E" w:rsidP="00823B3E" w:rsidRDefault="00823B3E" w14:paraId="2A9913A8"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quantitative chemistry: formulae, equations,</w:t>
            </w:r>
          </w:p>
          <w:p w:rsidRPr="00823B3E" w:rsidR="00823B3E" w:rsidP="00823B3E" w:rsidRDefault="00823B3E" w14:paraId="4D93F031"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amount of substance and the mole</w:t>
            </w:r>
          </w:p>
          <w:p w:rsidRPr="00823B3E" w:rsidR="00823B3E" w:rsidP="00823B3E" w:rsidRDefault="00823B3E" w14:paraId="3F7271AD"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reactions of acids</w:t>
            </w:r>
          </w:p>
          <w:p w:rsidRPr="00823B3E" w:rsidR="00823B3E" w:rsidP="00823B3E" w:rsidRDefault="00823B3E" w14:paraId="247FC694" w14:textId="77777777">
            <w:pPr>
              <w:jc w:val="both"/>
              <w:rPr>
                <w:rFonts w:ascii="Tahoma" w:hAnsi="Tahoma" w:eastAsia="Tahoma" w:cs="Tahoma"/>
                <w:sz w:val="21"/>
                <w:szCs w:val="21"/>
                <w:lang w:val="en-GB"/>
              </w:rPr>
            </w:pPr>
            <w:r w:rsidRPr="00823B3E">
              <w:rPr>
                <w:rFonts w:ascii="Tahoma" w:hAnsi="Tahoma" w:eastAsia="Tahoma" w:cs="Tahoma"/>
                <w:sz w:val="21"/>
                <w:szCs w:val="21"/>
                <w:lang w:val="en-GB"/>
              </w:rPr>
              <w:t>•• oxidation number and redox reactions</w:t>
            </w:r>
          </w:p>
          <w:p w:rsidR="7196A53B" w:rsidP="00823B3E" w:rsidRDefault="00823B3E" w14:paraId="39C7E39C" w14:textId="5F2A5875">
            <w:pPr>
              <w:spacing w:line="259" w:lineRule="auto"/>
              <w:jc w:val="both"/>
              <w:rPr>
                <w:rFonts w:ascii="Tahoma" w:hAnsi="Tahoma" w:eastAsia="Tahoma" w:cs="Tahoma"/>
                <w:sz w:val="21"/>
                <w:szCs w:val="21"/>
                <w:lang w:val="en-GB"/>
              </w:rPr>
            </w:pPr>
            <w:r w:rsidRPr="00823B3E">
              <w:rPr>
                <w:rFonts w:ascii="Tahoma" w:hAnsi="Tahoma" w:eastAsia="Tahoma" w:cs="Tahoma"/>
                <w:sz w:val="21"/>
                <w:szCs w:val="21"/>
                <w:lang w:val="en-GB"/>
              </w:rPr>
              <w:t>•• bonding and structure.</w:t>
            </w:r>
          </w:p>
          <w:p w:rsidRPr="00823B3E" w:rsidR="00823B3E" w:rsidP="00823B3E" w:rsidRDefault="00823B3E" w14:paraId="73A693E7" w14:textId="77777777">
            <w:pPr>
              <w:jc w:val="both"/>
              <w:rPr>
                <w:rFonts w:ascii="Tahoma" w:hAnsi="Tahoma" w:eastAsia="Tahoma" w:cs="Tahoma"/>
                <w:sz w:val="21"/>
                <w:szCs w:val="21"/>
              </w:rPr>
            </w:pPr>
            <w:r w:rsidRPr="00823B3E">
              <w:rPr>
                <w:rFonts w:ascii="Tahoma" w:hAnsi="Tahoma" w:eastAsia="Tahoma" w:cs="Tahoma"/>
                <w:sz w:val="21"/>
                <w:szCs w:val="21"/>
              </w:rPr>
              <w:t>The importance of these basic chemical concepts</w:t>
            </w:r>
          </w:p>
          <w:p w:rsidRPr="00823B3E" w:rsidR="00823B3E" w:rsidP="00823B3E" w:rsidRDefault="00823B3E" w14:paraId="5884EBCB" w14:textId="77777777">
            <w:pPr>
              <w:jc w:val="both"/>
              <w:rPr>
                <w:rFonts w:ascii="Tahoma" w:hAnsi="Tahoma" w:eastAsia="Tahoma" w:cs="Tahoma"/>
                <w:sz w:val="21"/>
                <w:szCs w:val="21"/>
              </w:rPr>
            </w:pPr>
            <w:r w:rsidRPr="00823B3E">
              <w:rPr>
                <w:rFonts w:ascii="Tahoma" w:hAnsi="Tahoma" w:eastAsia="Tahoma" w:cs="Tahoma"/>
                <w:sz w:val="21"/>
                <w:szCs w:val="21"/>
              </w:rPr>
              <w:t>is seen as a prerequisite for all further chemistry</w:t>
            </w:r>
          </w:p>
          <w:p w:rsidRPr="00823B3E" w:rsidR="00823B3E" w:rsidP="00823B3E" w:rsidRDefault="00823B3E" w14:paraId="7E56B3B8" w14:textId="475B8FDC">
            <w:pPr>
              <w:jc w:val="both"/>
              <w:rPr>
                <w:rFonts w:ascii="Tahoma" w:hAnsi="Tahoma" w:eastAsia="Tahoma" w:cs="Tahoma"/>
                <w:sz w:val="21"/>
                <w:szCs w:val="21"/>
              </w:rPr>
            </w:pPr>
            <w:r w:rsidRPr="00823B3E">
              <w:rPr>
                <w:rFonts w:ascii="Tahoma" w:hAnsi="Tahoma" w:eastAsia="Tahoma" w:cs="Tahoma"/>
                <w:sz w:val="21"/>
                <w:szCs w:val="21"/>
              </w:rPr>
              <w:t xml:space="preserve">modules, and it is </w:t>
            </w:r>
            <w:r>
              <w:rPr>
                <w:rFonts w:ascii="Tahoma" w:hAnsi="Tahoma" w:eastAsia="Tahoma" w:cs="Tahoma"/>
                <w:sz w:val="21"/>
                <w:szCs w:val="21"/>
              </w:rPr>
              <w:t>important</w:t>
            </w:r>
            <w:r w:rsidRPr="00823B3E">
              <w:rPr>
                <w:rFonts w:ascii="Tahoma" w:hAnsi="Tahoma" w:eastAsia="Tahoma" w:cs="Tahoma"/>
                <w:sz w:val="21"/>
                <w:szCs w:val="21"/>
              </w:rPr>
              <w:t xml:space="preserve"> that this module</w:t>
            </w:r>
          </w:p>
          <w:p w:rsidRPr="00823B3E" w:rsidR="00823B3E" w:rsidP="00823B3E" w:rsidRDefault="00823B3E" w14:paraId="5F39860A" w14:textId="77777777">
            <w:pPr>
              <w:jc w:val="both"/>
              <w:rPr>
                <w:rFonts w:ascii="Tahoma" w:hAnsi="Tahoma" w:eastAsia="Tahoma" w:cs="Tahoma"/>
                <w:sz w:val="21"/>
                <w:szCs w:val="21"/>
              </w:rPr>
            </w:pPr>
            <w:proofErr w:type="gramStart"/>
            <w:r w:rsidRPr="00823B3E">
              <w:rPr>
                <w:rFonts w:ascii="Tahoma" w:hAnsi="Tahoma" w:eastAsia="Tahoma" w:cs="Tahoma"/>
                <w:sz w:val="21"/>
                <w:szCs w:val="21"/>
              </w:rPr>
              <w:t>should</w:t>
            </w:r>
            <w:proofErr w:type="gramEnd"/>
            <w:r w:rsidRPr="00823B3E">
              <w:rPr>
                <w:rFonts w:ascii="Tahoma" w:hAnsi="Tahoma" w:eastAsia="Tahoma" w:cs="Tahoma"/>
                <w:sz w:val="21"/>
                <w:szCs w:val="21"/>
              </w:rPr>
              <w:t xml:space="preserve"> be studied first during this course.</w:t>
            </w:r>
          </w:p>
          <w:p w:rsidRPr="00823B3E" w:rsidR="00823B3E" w:rsidP="00823B3E" w:rsidRDefault="00823B3E" w14:paraId="3CD81290" w14:textId="77777777">
            <w:pPr>
              <w:jc w:val="both"/>
              <w:rPr>
                <w:rFonts w:ascii="Tahoma" w:hAnsi="Tahoma" w:eastAsia="Tahoma" w:cs="Tahoma"/>
                <w:sz w:val="21"/>
                <w:szCs w:val="21"/>
              </w:rPr>
            </w:pPr>
            <w:r w:rsidRPr="00823B3E">
              <w:rPr>
                <w:rFonts w:ascii="Tahoma" w:hAnsi="Tahoma" w:eastAsia="Tahoma" w:cs="Tahoma"/>
                <w:sz w:val="21"/>
                <w:szCs w:val="21"/>
              </w:rPr>
              <w:t>This module allows learners to develop important</w:t>
            </w:r>
          </w:p>
          <w:p w:rsidRPr="00823B3E" w:rsidR="00823B3E" w:rsidP="00823B3E" w:rsidRDefault="00823B3E" w14:paraId="484CEB7D" w14:textId="77777777">
            <w:pPr>
              <w:jc w:val="both"/>
              <w:rPr>
                <w:rFonts w:ascii="Tahoma" w:hAnsi="Tahoma" w:eastAsia="Tahoma" w:cs="Tahoma"/>
                <w:sz w:val="21"/>
                <w:szCs w:val="21"/>
              </w:rPr>
            </w:pPr>
            <w:r w:rsidRPr="00823B3E">
              <w:rPr>
                <w:rFonts w:ascii="Tahoma" w:hAnsi="Tahoma" w:eastAsia="Tahoma" w:cs="Tahoma"/>
                <w:sz w:val="21"/>
                <w:szCs w:val="21"/>
              </w:rPr>
              <w:t>quantitative techniques involved in measuring masses,</w:t>
            </w:r>
          </w:p>
          <w:p w:rsidRPr="00823B3E" w:rsidR="00823B3E" w:rsidP="00823B3E" w:rsidRDefault="00823B3E" w14:paraId="49F2F7B2" w14:textId="77777777">
            <w:pPr>
              <w:jc w:val="both"/>
              <w:rPr>
                <w:rFonts w:ascii="Tahoma" w:hAnsi="Tahoma" w:eastAsia="Tahoma" w:cs="Tahoma"/>
                <w:sz w:val="21"/>
                <w:szCs w:val="21"/>
              </w:rPr>
            </w:pPr>
            <w:r w:rsidRPr="00823B3E">
              <w:rPr>
                <w:rFonts w:ascii="Tahoma" w:hAnsi="Tahoma" w:eastAsia="Tahoma" w:cs="Tahoma"/>
                <w:sz w:val="21"/>
                <w:szCs w:val="21"/>
              </w:rPr>
              <w:t>gas and solution volumes, including use of volumetric</w:t>
            </w:r>
          </w:p>
          <w:p w:rsidRPr="00823B3E" w:rsidR="00823B3E" w:rsidP="00823B3E" w:rsidRDefault="00823B3E" w14:paraId="091546FA" w14:textId="77777777">
            <w:pPr>
              <w:jc w:val="both"/>
              <w:rPr>
                <w:rFonts w:ascii="Tahoma" w:hAnsi="Tahoma" w:eastAsia="Tahoma" w:cs="Tahoma"/>
                <w:sz w:val="21"/>
                <w:szCs w:val="21"/>
              </w:rPr>
            </w:pPr>
            <w:proofErr w:type="gramStart"/>
            <w:r w:rsidRPr="00823B3E">
              <w:rPr>
                <w:rFonts w:ascii="Tahoma" w:hAnsi="Tahoma" w:eastAsia="Tahoma" w:cs="Tahoma"/>
                <w:sz w:val="21"/>
                <w:szCs w:val="21"/>
              </w:rPr>
              <w:t>apparatus</w:t>
            </w:r>
            <w:proofErr w:type="gramEnd"/>
            <w:r w:rsidRPr="00823B3E">
              <w:rPr>
                <w:rFonts w:ascii="Tahoma" w:hAnsi="Tahoma" w:eastAsia="Tahoma" w:cs="Tahoma"/>
                <w:sz w:val="21"/>
                <w:szCs w:val="21"/>
              </w:rPr>
              <w:t>.</w:t>
            </w:r>
          </w:p>
          <w:p w:rsidRPr="00823B3E" w:rsidR="00823B3E" w:rsidP="00823B3E" w:rsidRDefault="00823B3E" w14:paraId="10509A19" w14:textId="77777777">
            <w:pPr>
              <w:jc w:val="both"/>
              <w:rPr>
                <w:rFonts w:ascii="Tahoma" w:hAnsi="Tahoma" w:eastAsia="Tahoma" w:cs="Tahoma"/>
                <w:sz w:val="21"/>
                <w:szCs w:val="21"/>
              </w:rPr>
            </w:pPr>
            <w:r w:rsidRPr="00823B3E">
              <w:rPr>
                <w:rFonts w:ascii="Tahoma" w:hAnsi="Tahoma" w:eastAsia="Tahoma" w:cs="Tahoma"/>
                <w:sz w:val="21"/>
                <w:szCs w:val="21"/>
              </w:rPr>
              <w:t>Learners are also able to develop their mathematical</w:t>
            </w:r>
          </w:p>
          <w:p w:rsidRPr="00823B3E" w:rsidR="00823B3E" w:rsidP="00823B3E" w:rsidRDefault="00823B3E" w14:paraId="7F346A2D" w14:textId="77777777">
            <w:pPr>
              <w:jc w:val="both"/>
              <w:rPr>
                <w:rFonts w:ascii="Tahoma" w:hAnsi="Tahoma" w:eastAsia="Tahoma" w:cs="Tahoma"/>
                <w:sz w:val="21"/>
                <w:szCs w:val="21"/>
              </w:rPr>
            </w:pPr>
            <w:r w:rsidRPr="00823B3E">
              <w:rPr>
                <w:rFonts w:ascii="Tahoma" w:hAnsi="Tahoma" w:eastAsia="Tahoma" w:cs="Tahoma"/>
                <w:sz w:val="21"/>
                <w:szCs w:val="21"/>
              </w:rPr>
              <w:t>skills during their study of amount of substance and</w:t>
            </w:r>
          </w:p>
          <w:p w:rsidR="00823B3E" w:rsidP="00823B3E" w:rsidRDefault="00823B3E" w14:paraId="7690773A" w14:textId="18DA29ED">
            <w:pPr>
              <w:spacing w:line="259" w:lineRule="auto"/>
              <w:jc w:val="both"/>
              <w:rPr>
                <w:rFonts w:ascii="Tahoma" w:hAnsi="Tahoma" w:eastAsia="Tahoma" w:cs="Tahoma"/>
                <w:sz w:val="21"/>
                <w:szCs w:val="21"/>
              </w:rPr>
            </w:pPr>
            <w:proofErr w:type="gramStart"/>
            <w:r w:rsidRPr="00823B3E">
              <w:rPr>
                <w:rFonts w:ascii="Tahoma" w:hAnsi="Tahoma" w:eastAsia="Tahoma" w:cs="Tahoma"/>
                <w:sz w:val="21"/>
                <w:szCs w:val="21"/>
              </w:rPr>
              <w:t>when</w:t>
            </w:r>
            <w:proofErr w:type="gramEnd"/>
            <w:r w:rsidRPr="00823B3E">
              <w:rPr>
                <w:rFonts w:ascii="Tahoma" w:hAnsi="Tahoma" w:eastAsia="Tahoma" w:cs="Tahoma"/>
                <w:sz w:val="21"/>
                <w:szCs w:val="21"/>
              </w:rPr>
              <w:t xml:space="preserve"> carrying out quantitative practical work.</w:t>
            </w:r>
          </w:p>
          <w:p w:rsidR="7196A53B" w:rsidP="7E523BEB" w:rsidRDefault="7196A53B" w14:paraId="6D8F8043" w14:textId="6FB0FC17">
            <w:pPr>
              <w:spacing w:line="259" w:lineRule="auto"/>
              <w:jc w:val="both"/>
              <w:rPr>
                <w:rFonts w:ascii="Tahoma" w:hAnsi="Tahoma" w:eastAsia="Tahoma" w:cs="Tahoma"/>
                <w:sz w:val="21"/>
                <w:szCs w:val="21"/>
                <w:lang w:val="en-GB"/>
              </w:rPr>
            </w:pPr>
          </w:p>
          <w:p w:rsidR="7196A53B" w:rsidP="5337A031" w:rsidRDefault="7196A53B" w14:paraId="7781739E" w14:textId="506E2464">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These topics further develop upon the scientific content covered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 xml:space="preserve"> and give the teacher opportunities </w:t>
            </w:r>
            <w:proofErr w:type="gramStart"/>
            <w:r w:rsidRPr="5337A031">
              <w:rPr>
                <w:rFonts w:ascii="Tahoma" w:hAnsi="Tahoma" w:eastAsia="Tahoma" w:cs="Tahoma"/>
                <w:sz w:val="21"/>
                <w:szCs w:val="21"/>
                <w:lang w:val="en-GB"/>
              </w:rPr>
              <w:t>to further develop</w:t>
            </w:r>
            <w:proofErr w:type="gramEnd"/>
            <w:r w:rsidRPr="5337A031">
              <w:rPr>
                <w:rFonts w:ascii="Tahoma" w:hAnsi="Tahoma" w:eastAsia="Tahoma" w:cs="Tahoma"/>
                <w:sz w:val="21"/>
                <w:szCs w:val="21"/>
                <w:lang w:val="en-GB"/>
              </w:rPr>
              <w:t xml:space="preserve"> the practical investigative skills the students gained at </w:t>
            </w:r>
            <w:r w:rsidRPr="5337A031" w:rsidR="37718134">
              <w:rPr>
                <w:rFonts w:ascii="Tahoma" w:hAnsi="Tahoma" w:eastAsia="Tahoma" w:cs="Tahoma"/>
                <w:sz w:val="21"/>
                <w:szCs w:val="21"/>
                <w:lang w:val="en-GB"/>
              </w:rPr>
              <w:t>KS4</w:t>
            </w:r>
            <w:r w:rsidRPr="5337A031">
              <w:rPr>
                <w:rFonts w:ascii="Tahoma" w:hAnsi="Tahoma" w:eastAsia="Tahoma" w:cs="Tahoma"/>
                <w:sz w:val="21"/>
                <w:szCs w:val="21"/>
                <w:lang w:val="en-GB"/>
              </w:rPr>
              <w:t>.</w:t>
            </w:r>
          </w:p>
          <w:p w:rsidR="7196A53B" w:rsidP="7196A53B" w:rsidRDefault="7196A53B" w14:paraId="483A77B3" w14:textId="24333E09">
            <w:pPr>
              <w:spacing w:line="259" w:lineRule="auto"/>
              <w:jc w:val="both"/>
              <w:rPr>
                <w:rFonts w:ascii="Calibri" w:hAnsi="Calibri" w:eastAsia="Calibri" w:cs="Calibri"/>
                <w:sz w:val="21"/>
                <w:szCs w:val="21"/>
              </w:rPr>
            </w:pPr>
          </w:p>
          <w:p w:rsidR="7196A53B" w:rsidP="7196A53B" w:rsidRDefault="7196A53B" w14:paraId="7DBE2D2C" w14:textId="100DED2F">
            <w:pPr>
              <w:spacing w:line="259" w:lineRule="auto"/>
              <w:jc w:val="both"/>
              <w:rPr>
                <w:rFonts w:ascii="Calibri" w:hAnsi="Calibri" w:eastAsia="Calibri" w:cs="Calibri"/>
                <w:sz w:val="21"/>
                <w:szCs w:val="21"/>
              </w:rPr>
            </w:pPr>
            <w:r w:rsidRPr="7196A53B">
              <w:rPr>
                <w:rFonts w:ascii="Calibri" w:hAnsi="Calibri" w:eastAsia="Calibri" w:cs="Calibri"/>
                <w:b/>
                <w:bCs/>
                <w:sz w:val="21"/>
                <w:szCs w:val="21"/>
                <w:lang w:val="en-GB"/>
              </w:rPr>
              <w:t>Rationale for timing of this topic</w:t>
            </w:r>
          </w:p>
          <w:p w:rsidR="7196A53B" w:rsidP="5337A031" w:rsidRDefault="7196A53B" w14:paraId="06F0FD33" w14:textId="715D7949">
            <w:pPr>
              <w:spacing w:line="259" w:lineRule="auto"/>
              <w:jc w:val="both"/>
              <w:rPr>
                <w:rFonts w:ascii="Tahoma" w:hAnsi="Tahoma" w:eastAsia="Tahoma" w:cs="Tahoma"/>
                <w:sz w:val="21"/>
                <w:szCs w:val="21"/>
              </w:rPr>
            </w:pPr>
            <w:r w:rsidRPr="5337A031">
              <w:rPr>
                <w:rFonts w:ascii="Tahoma" w:hAnsi="Tahoma" w:eastAsia="Tahoma" w:cs="Tahoma"/>
                <w:sz w:val="21"/>
                <w:szCs w:val="21"/>
                <w:lang w:val="en-GB"/>
              </w:rPr>
              <w:t xml:space="preserve">Students </w:t>
            </w:r>
            <w:r w:rsidR="00593687">
              <w:rPr>
                <w:rFonts w:ascii="Tahoma" w:hAnsi="Tahoma" w:eastAsia="Tahoma" w:cs="Tahoma"/>
                <w:sz w:val="21"/>
                <w:szCs w:val="21"/>
                <w:lang w:val="en-GB"/>
              </w:rPr>
              <w:t xml:space="preserve">have covered the Foundations of chemistry module </w:t>
            </w:r>
            <w:proofErr w:type="gramStart"/>
            <w:r w:rsidR="00593687">
              <w:rPr>
                <w:rFonts w:ascii="Tahoma" w:hAnsi="Tahoma" w:eastAsia="Tahoma" w:cs="Tahoma"/>
                <w:sz w:val="21"/>
                <w:szCs w:val="21"/>
                <w:lang w:val="en-GB"/>
              </w:rPr>
              <w:t>2 which</w:t>
            </w:r>
            <w:proofErr w:type="gramEnd"/>
            <w:r w:rsidR="00593687">
              <w:rPr>
                <w:rFonts w:ascii="Tahoma" w:hAnsi="Tahoma" w:eastAsia="Tahoma" w:cs="Tahoma"/>
                <w:sz w:val="21"/>
                <w:szCs w:val="21"/>
                <w:lang w:val="en-GB"/>
              </w:rPr>
              <w:t xml:space="preserve"> underpin all the subsequent knowledge that is covered in the rest of the A – level Chemistry course.</w:t>
            </w:r>
          </w:p>
          <w:p w:rsidR="7196A53B" w:rsidP="7196A53B" w:rsidRDefault="7196A53B" w14:paraId="67EECBA0" w14:textId="223A8869">
            <w:pPr>
              <w:spacing w:line="259" w:lineRule="auto"/>
              <w:jc w:val="both"/>
              <w:rPr>
                <w:rFonts w:ascii="Calibri" w:hAnsi="Calibri" w:eastAsia="Calibri" w:cs="Calibri"/>
                <w:sz w:val="21"/>
                <w:szCs w:val="21"/>
              </w:rPr>
            </w:pPr>
          </w:p>
        </w:tc>
      </w:tr>
      <w:tr w:rsidR="7196A53B" w:rsidTr="69794ACE" w14:paraId="313A041A" w14:textId="77777777">
        <w:tc>
          <w:tcPr>
            <w:tcW w:w="9360" w:type="dxa"/>
            <w:shd w:val="clear" w:color="auto" w:fill="8EAADB" w:themeFill="accent1" w:themeFillTint="99"/>
            <w:tcMar/>
          </w:tcPr>
          <w:p w:rsidR="7196A53B" w:rsidP="7196A53B" w:rsidRDefault="7196A53B" w14:paraId="7E2DE58F" w14:textId="62B8F36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t>Key concepts/ideas that are taught to students in this unit/topic, including any anticipated gaps in knowledge and plan to overcome these</w:t>
            </w:r>
          </w:p>
        </w:tc>
      </w:tr>
      <w:tr w:rsidR="7196A53B" w:rsidTr="69794ACE" w14:paraId="31545BC8" w14:textId="77777777">
        <w:tc>
          <w:tcPr>
            <w:tcW w:w="9360" w:type="dxa"/>
            <w:tcMar/>
          </w:tcPr>
          <w:p w:rsidR="736E2776" w:rsidP="7E523BEB" w:rsidRDefault="736E2776" w14:paraId="32A7DDA2" w14:textId="04C117D5">
            <w:pPr>
              <w:spacing w:line="259" w:lineRule="auto"/>
              <w:jc w:val="both"/>
              <w:rPr>
                <w:rFonts w:ascii="Tahoma" w:hAnsi="Tahoma" w:eastAsia="Tahoma" w:cs="Tahoma"/>
                <w:b/>
                <w:bCs/>
                <w:sz w:val="21"/>
                <w:szCs w:val="21"/>
                <w:lang w:val="en-GB"/>
              </w:rPr>
            </w:pPr>
            <w:r w:rsidRPr="7E523BEB">
              <w:rPr>
                <w:rFonts w:ascii="Tahoma" w:hAnsi="Tahoma" w:eastAsia="Tahoma" w:cs="Tahoma"/>
                <w:b/>
                <w:bCs/>
                <w:sz w:val="21"/>
                <w:szCs w:val="21"/>
                <w:lang w:val="en-GB"/>
              </w:rPr>
              <w:t>TOPIC</w:t>
            </w:r>
            <w:r w:rsidR="00823B3E">
              <w:rPr>
                <w:rFonts w:ascii="Tahoma" w:hAnsi="Tahoma" w:eastAsia="Tahoma" w:cs="Tahoma"/>
                <w:b/>
                <w:bCs/>
                <w:sz w:val="21"/>
                <w:szCs w:val="21"/>
                <w:lang w:val="en-GB"/>
              </w:rPr>
              <w:t xml:space="preserve"> </w:t>
            </w:r>
            <w:r w:rsidR="00141797">
              <w:rPr>
                <w:rFonts w:ascii="Tahoma" w:hAnsi="Tahoma" w:eastAsia="Tahoma" w:cs="Tahoma"/>
                <w:b/>
                <w:bCs/>
                <w:sz w:val="21"/>
                <w:szCs w:val="21"/>
                <w:lang w:val="en-GB"/>
              </w:rPr>
              <w:t>Module 3</w:t>
            </w:r>
            <w:r w:rsidRPr="00823B3E" w:rsidR="00823B3E">
              <w:rPr>
                <w:rFonts w:ascii="Tahoma" w:hAnsi="Tahoma" w:eastAsia="Tahoma" w:cs="Tahoma"/>
                <w:b/>
                <w:bCs/>
                <w:sz w:val="21"/>
                <w:szCs w:val="21"/>
                <w:lang w:val="en-GB"/>
              </w:rPr>
              <w:t xml:space="preserve">: </w:t>
            </w:r>
            <w:r w:rsidR="00141797">
              <w:rPr>
                <w:rFonts w:ascii="Tahoma" w:hAnsi="Tahoma" w:eastAsia="Tahoma" w:cs="Tahoma"/>
                <w:b/>
                <w:bCs/>
                <w:sz w:val="21"/>
                <w:szCs w:val="21"/>
                <w:lang w:val="en-GB"/>
              </w:rPr>
              <w:t>Periodic Table and Energy</w:t>
            </w:r>
          </w:p>
          <w:p w:rsidR="458F42D8" w:rsidP="00141797" w:rsidRDefault="00141797" w14:paraId="5BBE2C71" w14:textId="48A3496C">
            <w:pPr>
              <w:jc w:val="both"/>
              <w:rPr>
                <w:rFonts w:ascii="Tahoma" w:hAnsi="Tahoma" w:eastAsia="Tahoma" w:cs="Tahoma"/>
                <w:sz w:val="21"/>
                <w:szCs w:val="21"/>
                <w:lang w:val="en-GB"/>
              </w:rPr>
            </w:pPr>
            <w:r w:rsidRPr="009F5C61">
              <w:rPr>
                <w:rFonts w:ascii="Tahoma" w:hAnsi="Tahoma" w:eastAsia="Tahoma" w:cs="Tahoma"/>
                <w:sz w:val="21"/>
                <w:szCs w:val="21"/>
                <w:lang w:val="en-GB"/>
              </w:rPr>
              <w:t xml:space="preserve"> </w:t>
            </w:r>
            <w:r w:rsidRPr="00141797">
              <w:rPr>
                <w:rFonts w:ascii="Tahoma" w:hAnsi="Tahoma" w:eastAsia="Tahoma" w:cs="Tahoma"/>
                <w:sz w:val="21"/>
                <w:szCs w:val="21"/>
                <w:lang w:val="en-GB"/>
              </w:rPr>
              <w:t>Periodic trend in electron configuration and ionisation energy</w:t>
            </w:r>
          </w:p>
          <w:p w:rsidRPr="00141797" w:rsidR="00141797" w:rsidP="00141797" w:rsidRDefault="00141797" w14:paraId="3E86ABA6"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(b) (</w:t>
            </w:r>
            <w:proofErr w:type="spellStart"/>
            <w:r w:rsidRPr="00141797">
              <w:rPr>
                <w:rFonts w:ascii="Tahoma" w:hAnsi="Tahoma" w:eastAsia="Tahoma" w:cs="Tahoma"/>
                <w:sz w:val="21"/>
                <w:szCs w:val="21"/>
                <w:lang w:val="en-GB"/>
              </w:rPr>
              <w:t>i</w:t>
            </w:r>
            <w:proofErr w:type="spellEnd"/>
            <w:r w:rsidRPr="00141797">
              <w:rPr>
                <w:rFonts w:ascii="Tahoma" w:hAnsi="Tahoma" w:eastAsia="Tahoma" w:cs="Tahoma"/>
                <w:sz w:val="21"/>
                <w:szCs w:val="21"/>
                <w:lang w:val="en-GB"/>
              </w:rPr>
              <w:t>) the periodic trend in electron configurations</w:t>
            </w:r>
          </w:p>
          <w:p w:rsidRPr="00141797" w:rsidR="00141797" w:rsidP="00141797" w:rsidRDefault="00141797" w14:paraId="4F73E5CE"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across Periods 2 and 3 (see also 2.2.1 d)</w:t>
            </w:r>
          </w:p>
          <w:p w:rsidRPr="00141797" w:rsidR="00141797" w:rsidP="00141797" w:rsidRDefault="00141797" w14:paraId="2C43FC42"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(ii) classification of elements into s-, p- and</w:t>
            </w:r>
          </w:p>
          <w:p w:rsidRPr="00141797" w:rsidR="00141797" w:rsidP="00141797" w:rsidRDefault="00141797" w14:paraId="47314372"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d-blocks</w:t>
            </w:r>
          </w:p>
          <w:p w:rsidRPr="00141797" w:rsidR="00141797" w:rsidP="00141797" w:rsidRDefault="00141797" w14:paraId="47F55397"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 xml:space="preserve">(c) first ionisation energy (removal of 1 </w:t>
            </w:r>
            <w:proofErr w:type="spellStart"/>
            <w:r w:rsidRPr="00141797">
              <w:rPr>
                <w:rFonts w:ascii="Tahoma" w:hAnsi="Tahoma" w:eastAsia="Tahoma" w:cs="Tahoma"/>
                <w:sz w:val="21"/>
                <w:szCs w:val="21"/>
                <w:lang w:val="en-GB"/>
              </w:rPr>
              <w:t>mol</w:t>
            </w:r>
            <w:proofErr w:type="spellEnd"/>
            <w:r w:rsidRPr="00141797">
              <w:rPr>
                <w:rFonts w:ascii="Tahoma" w:hAnsi="Tahoma" w:eastAsia="Tahoma" w:cs="Tahoma"/>
                <w:sz w:val="21"/>
                <w:szCs w:val="21"/>
                <w:lang w:val="en-GB"/>
              </w:rPr>
              <w:t xml:space="preserve"> of</w:t>
            </w:r>
          </w:p>
          <w:p w:rsidRPr="00141797" w:rsidR="00141797" w:rsidP="00141797" w:rsidRDefault="00141797" w14:paraId="2994A644"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 xml:space="preserve">electrons from 1 </w:t>
            </w:r>
            <w:proofErr w:type="spellStart"/>
            <w:r w:rsidRPr="00141797">
              <w:rPr>
                <w:rFonts w:ascii="Tahoma" w:hAnsi="Tahoma" w:eastAsia="Tahoma" w:cs="Tahoma"/>
                <w:sz w:val="21"/>
                <w:szCs w:val="21"/>
                <w:lang w:val="en-GB"/>
              </w:rPr>
              <w:t>mol</w:t>
            </w:r>
            <w:proofErr w:type="spellEnd"/>
            <w:r w:rsidRPr="00141797">
              <w:rPr>
                <w:rFonts w:ascii="Tahoma" w:hAnsi="Tahoma" w:eastAsia="Tahoma" w:cs="Tahoma"/>
                <w:sz w:val="21"/>
                <w:szCs w:val="21"/>
                <w:lang w:val="en-GB"/>
              </w:rPr>
              <w:t xml:space="preserve"> of gaseous atoms) and</w:t>
            </w:r>
          </w:p>
          <w:p w:rsidRPr="00141797" w:rsidR="00141797" w:rsidP="00141797" w:rsidRDefault="00141797" w14:paraId="46BB5372"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successive ionisation energy, and:</w:t>
            </w:r>
          </w:p>
          <w:p w:rsidRPr="00141797" w:rsidR="00141797" w:rsidP="00141797" w:rsidRDefault="00141797" w14:paraId="1B7D26F7"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w:t>
            </w:r>
            <w:proofErr w:type="spellStart"/>
            <w:r w:rsidRPr="00141797">
              <w:rPr>
                <w:rFonts w:ascii="Tahoma" w:hAnsi="Tahoma" w:eastAsia="Tahoma" w:cs="Tahoma"/>
                <w:sz w:val="21"/>
                <w:szCs w:val="21"/>
                <w:lang w:val="en-GB"/>
              </w:rPr>
              <w:t>i</w:t>
            </w:r>
            <w:proofErr w:type="spellEnd"/>
            <w:r w:rsidRPr="00141797">
              <w:rPr>
                <w:rFonts w:ascii="Tahoma" w:hAnsi="Tahoma" w:eastAsia="Tahoma" w:cs="Tahoma"/>
                <w:sz w:val="21"/>
                <w:szCs w:val="21"/>
                <w:lang w:val="en-GB"/>
              </w:rPr>
              <w:t>) explanation of the trend in first ionisation</w:t>
            </w:r>
          </w:p>
          <w:p w:rsidRPr="00141797" w:rsidR="00141797" w:rsidP="00141797" w:rsidRDefault="00141797" w14:paraId="2B4C9072"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lastRenderedPageBreak/>
              <w:t>energies across Periods 2 and 3, and down a</w:t>
            </w:r>
          </w:p>
          <w:p w:rsidRPr="00141797" w:rsidR="00141797" w:rsidP="00141797" w:rsidRDefault="00141797" w14:paraId="334E4087"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group, in terms of attraction, nuclear charge</w:t>
            </w:r>
          </w:p>
          <w:p w:rsidRPr="00141797" w:rsidR="00141797" w:rsidP="00141797" w:rsidRDefault="00141797" w14:paraId="5C0E5016"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and atomic radius</w:t>
            </w:r>
          </w:p>
          <w:p w:rsidRPr="00141797" w:rsidR="00141797" w:rsidP="00141797" w:rsidRDefault="00141797" w14:paraId="2C233C0D"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(ii) prediction from successive ionisation</w:t>
            </w:r>
          </w:p>
          <w:p w:rsidRPr="00141797" w:rsidR="00141797" w:rsidP="00141797" w:rsidRDefault="00141797" w14:paraId="5EC39351"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energies of the number of electrons in</w:t>
            </w:r>
          </w:p>
          <w:p w:rsidRPr="00141797" w:rsidR="00141797" w:rsidP="00141797" w:rsidRDefault="00141797" w14:paraId="0FF7670A" w14:textId="77777777">
            <w:pPr>
              <w:jc w:val="both"/>
              <w:rPr>
                <w:rFonts w:ascii="Tahoma" w:hAnsi="Tahoma" w:eastAsia="Tahoma" w:cs="Tahoma"/>
                <w:sz w:val="21"/>
                <w:szCs w:val="21"/>
                <w:lang w:val="en-GB"/>
              </w:rPr>
            </w:pPr>
            <w:r w:rsidRPr="00141797">
              <w:rPr>
                <w:rFonts w:ascii="Tahoma" w:hAnsi="Tahoma" w:eastAsia="Tahoma" w:cs="Tahoma"/>
                <w:sz w:val="21"/>
                <w:szCs w:val="21"/>
                <w:lang w:val="en-GB"/>
              </w:rPr>
              <w:t>each shell of an atom and the group of an</w:t>
            </w:r>
          </w:p>
          <w:p w:rsidR="00141797" w:rsidP="00141797" w:rsidRDefault="00141797" w14:paraId="3B449BDC" w14:textId="1701C839">
            <w:pPr>
              <w:jc w:val="both"/>
              <w:rPr>
                <w:rFonts w:ascii="Tahoma" w:hAnsi="Tahoma" w:eastAsia="Tahoma" w:cs="Tahoma"/>
                <w:sz w:val="21"/>
                <w:szCs w:val="21"/>
                <w:lang w:val="en-GB"/>
              </w:rPr>
            </w:pPr>
            <w:r w:rsidRPr="00141797">
              <w:rPr>
                <w:rFonts w:ascii="Tahoma" w:hAnsi="Tahoma" w:eastAsia="Tahoma" w:cs="Tahoma"/>
                <w:sz w:val="21"/>
                <w:szCs w:val="21"/>
                <w:lang w:val="en-GB"/>
              </w:rPr>
              <w:t>element</w:t>
            </w:r>
          </w:p>
          <w:p w:rsidR="00141797" w:rsidP="00141797" w:rsidRDefault="00141797" w14:paraId="3A6AE86E" w14:textId="3263A6DE">
            <w:pPr>
              <w:jc w:val="both"/>
              <w:rPr>
                <w:rFonts w:ascii="Tahoma" w:hAnsi="Tahoma" w:eastAsia="Tahoma" w:cs="Tahoma"/>
                <w:sz w:val="21"/>
                <w:szCs w:val="21"/>
                <w:lang w:val="en-GB"/>
              </w:rPr>
            </w:pPr>
          </w:p>
          <w:p w:rsidR="00141797" w:rsidP="00141797" w:rsidRDefault="00141797" w14:paraId="3405637F" w14:textId="44890631">
            <w:pPr>
              <w:pStyle w:val="Pa51"/>
              <w:spacing w:after="200"/>
              <w:jc w:val="both"/>
              <w:rPr>
                <w:b/>
                <w:bCs/>
                <w:color w:val="000000"/>
                <w:sz w:val="22"/>
                <w:szCs w:val="22"/>
              </w:rPr>
            </w:pPr>
            <w:r>
              <w:rPr>
                <w:b/>
                <w:bCs/>
                <w:color w:val="000000"/>
                <w:sz w:val="22"/>
                <w:szCs w:val="22"/>
              </w:rPr>
              <w:t xml:space="preserve">Periodic trend in structure and melting point </w:t>
            </w:r>
          </w:p>
          <w:p w:rsidRPr="00141797" w:rsidR="00141797" w:rsidP="00141797" w:rsidRDefault="00141797" w14:paraId="762F5451" w14:textId="77777777">
            <w:pPr>
              <w:rPr>
                <w:lang w:val="en-GB"/>
              </w:rPr>
            </w:pPr>
            <w:r w:rsidRPr="00141797">
              <w:rPr>
                <w:lang w:val="en-GB"/>
              </w:rPr>
              <w:t>(d) explanation of:</w:t>
            </w:r>
          </w:p>
          <w:p w:rsidRPr="00141797" w:rsidR="00141797" w:rsidP="00141797" w:rsidRDefault="00141797" w14:paraId="10C29ECA" w14:textId="77777777">
            <w:pPr>
              <w:rPr>
                <w:lang w:val="en-GB"/>
              </w:rPr>
            </w:pPr>
            <w:r w:rsidRPr="00141797">
              <w:rPr>
                <w:lang w:val="en-GB"/>
              </w:rPr>
              <w:t>(</w:t>
            </w:r>
            <w:proofErr w:type="spellStart"/>
            <w:r w:rsidRPr="00141797">
              <w:rPr>
                <w:lang w:val="en-GB"/>
              </w:rPr>
              <w:t>i</w:t>
            </w:r>
            <w:proofErr w:type="spellEnd"/>
            <w:r w:rsidRPr="00141797">
              <w:rPr>
                <w:lang w:val="en-GB"/>
              </w:rPr>
              <w:t>) metallic bonding as strong electrostatic</w:t>
            </w:r>
          </w:p>
          <w:p w:rsidRPr="00141797" w:rsidR="00141797" w:rsidP="00141797" w:rsidRDefault="00141797" w14:paraId="15526C80" w14:textId="77777777">
            <w:pPr>
              <w:rPr>
                <w:lang w:val="en-GB"/>
              </w:rPr>
            </w:pPr>
            <w:r w:rsidRPr="00141797">
              <w:rPr>
                <w:lang w:val="en-GB"/>
              </w:rPr>
              <w:t>attraction between cations (positive ions)</w:t>
            </w:r>
          </w:p>
          <w:p w:rsidRPr="00141797" w:rsidR="00141797" w:rsidP="00141797" w:rsidRDefault="00141797" w14:paraId="1619180F" w14:textId="77777777">
            <w:pPr>
              <w:rPr>
                <w:lang w:val="en-GB"/>
              </w:rPr>
            </w:pPr>
            <w:r w:rsidRPr="00141797">
              <w:rPr>
                <w:lang w:val="en-GB"/>
              </w:rPr>
              <w:t>and delocalised electrons</w:t>
            </w:r>
          </w:p>
          <w:p w:rsidRPr="00141797" w:rsidR="00141797" w:rsidP="00141797" w:rsidRDefault="00141797" w14:paraId="5BBCBBB5" w14:textId="77777777">
            <w:pPr>
              <w:rPr>
                <w:lang w:val="en-GB"/>
              </w:rPr>
            </w:pPr>
            <w:r w:rsidRPr="00141797">
              <w:rPr>
                <w:lang w:val="en-GB"/>
              </w:rPr>
              <w:t>(ii) a giant metallic lattice structure, e.g. all</w:t>
            </w:r>
          </w:p>
          <w:p w:rsidR="00141797" w:rsidP="00141797" w:rsidRDefault="00141797" w14:paraId="57BF58E5" w14:textId="7A633358">
            <w:pPr>
              <w:rPr>
                <w:lang w:val="en-GB"/>
              </w:rPr>
            </w:pPr>
            <w:r w:rsidRPr="00141797">
              <w:rPr>
                <w:lang w:val="en-GB"/>
              </w:rPr>
              <w:t>M</w:t>
            </w:r>
            <w:r w:rsidRPr="00141797">
              <w:rPr>
                <w:lang w:val="en-GB"/>
              </w:rPr>
              <w:t>etals</w:t>
            </w:r>
          </w:p>
          <w:p w:rsidRPr="00141797" w:rsidR="00141797" w:rsidP="00141797" w:rsidRDefault="00141797" w14:paraId="3584405F" w14:textId="77777777">
            <w:pPr>
              <w:rPr>
                <w:lang w:val="en-GB"/>
              </w:rPr>
            </w:pPr>
            <w:r w:rsidRPr="00141797">
              <w:rPr>
                <w:lang w:val="en-GB"/>
              </w:rPr>
              <w:t>(e) explanation of the solid giant covalent lattices of</w:t>
            </w:r>
          </w:p>
          <w:p w:rsidRPr="00141797" w:rsidR="00141797" w:rsidP="00141797" w:rsidRDefault="00141797" w14:paraId="2DA64C50" w14:textId="77777777">
            <w:pPr>
              <w:rPr>
                <w:lang w:val="en-GB"/>
              </w:rPr>
            </w:pPr>
            <w:r w:rsidRPr="00141797">
              <w:rPr>
                <w:lang w:val="en-GB"/>
              </w:rPr>
              <w:t>carbon (diamond, graphite and graphene) and</w:t>
            </w:r>
          </w:p>
          <w:p w:rsidRPr="00141797" w:rsidR="00141797" w:rsidP="00141797" w:rsidRDefault="00141797" w14:paraId="5FCA5DB2" w14:textId="77777777">
            <w:pPr>
              <w:rPr>
                <w:lang w:val="en-GB"/>
              </w:rPr>
            </w:pPr>
            <w:r w:rsidRPr="00141797">
              <w:rPr>
                <w:lang w:val="en-GB"/>
              </w:rPr>
              <w:t>silicon as networks of atoms bonded by strong</w:t>
            </w:r>
          </w:p>
          <w:p w:rsidR="00141797" w:rsidP="00141797" w:rsidRDefault="00141797" w14:paraId="6682E7B9" w14:textId="581F4030">
            <w:pPr>
              <w:rPr>
                <w:lang w:val="en-GB"/>
              </w:rPr>
            </w:pPr>
            <w:r w:rsidRPr="00141797">
              <w:rPr>
                <w:lang w:val="en-GB"/>
              </w:rPr>
              <w:t>covalent bonds</w:t>
            </w:r>
          </w:p>
          <w:p w:rsidRPr="00141797" w:rsidR="00141797" w:rsidP="00141797" w:rsidRDefault="00141797" w14:paraId="374D12D3" w14:textId="77777777">
            <w:pPr>
              <w:rPr>
                <w:lang w:val="en-GB"/>
              </w:rPr>
            </w:pPr>
            <w:r w:rsidRPr="00141797">
              <w:rPr>
                <w:lang w:val="en-GB"/>
              </w:rPr>
              <w:t>(f) explanation of physical properties of giant</w:t>
            </w:r>
          </w:p>
          <w:p w:rsidRPr="00141797" w:rsidR="00141797" w:rsidP="00141797" w:rsidRDefault="00141797" w14:paraId="22D802B8" w14:textId="77777777">
            <w:pPr>
              <w:rPr>
                <w:lang w:val="en-GB"/>
              </w:rPr>
            </w:pPr>
            <w:r w:rsidRPr="00141797">
              <w:rPr>
                <w:lang w:val="en-GB"/>
              </w:rPr>
              <w:t>metallic and giant covalent lattices, including</w:t>
            </w:r>
          </w:p>
          <w:p w:rsidRPr="00141797" w:rsidR="00141797" w:rsidP="00141797" w:rsidRDefault="00141797" w14:paraId="53ED0D0E" w14:textId="77777777">
            <w:pPr>
              <w:rPr>
                <w:lang w:val="en-GB"/>
              </w:rPr>
            </w:pPr>
            <w:r w:rsidRPr="00141797">
              <w:rPr>
                <w:lang w:val="en-GB"/>
              </w:rPr>
              <w:t>melting and boiling points, solubility and</w:t>
            </w:r>
          </w:p>
          <w:p w:rsidRPr="00141797" w:rsidR="00141797" w:rsidP="00141797" w:rsidRDefault="00141797" w14:paraId="481AC57A" w14:textId="77777777">
            <w:pPr>
              <w:rPr>
                <w:lang w:val="en-GB"/>
              </w:rPr>
            </w:pPr>
            <w:r w:rsidRPr="00141797">
              <w:rPr>
                <w:lang w:val="en-GB"/>
              </w:rPr>
              <w:t>electrical conductivity in terms of structure and</w:t>
            </w:r>
          </w:p>
          <w:p w:rsidR="00141797" w:rsidP="00141797" w:rsidRDefault="00141797" w14:paraId="41EE48E1" w14:textId="6E518FAB">
            <w:pPr>
              <w:rPr>
                <w:lang w:val="en-GB"/>
              </w:rPr>
            </w:pPr>
            <w:r w:rsidRPr="00141797">
              <w:rPr>
                <w:lang w:val="en-GB"/>
              </w:rPr>
              <w:t>bonding</w:t>
            </w:r>
          </w:p>
          <w:p w:rsidRPr="00141797" w:rsidR="00141797" w:rsidP="00141797" w:rsidRDefault="00141797" w14:paraId="5D1C9518" w14:textId="77777777">
            <w:pPr>
              <w:rPr>
                <w:lang w:val="en-GB"/>
              </w:rPr>
            </w:pPr>
            <w:r w:rsidRPr="00141797">
              <w:rPr>
                <w:lang w:val="en-GB"/>
              </w:rPr>
              <w:t>(g) explanation of the variation in melting points</w:t>
            </w:r>
          </w:p>
          <w:p w:rsidRPr="00141797" w:rsidR="00141797" w:rsidP="00141797" w:rsidRDefault="00141797" w14:paraId="2C90998E" w14:textId="77777777">
            <w:pPr>
              <w:rPr>
                <w:lang w:val="en-GB"/>
              </w:rPr>
            </w:pPr>
            <w:r w:rsidRPr="00141797">
              <w:rPr>
                <w:lang w:val="en-GB"/>
              </w:rPr>
              <w:t>across Periods 2 and 3 in terms of structure and</w:t>
            </w:r>
          </w:p>
          <w:p w:rsidR="00141797" w:rsidP="00141797" w:rsidRDefault="00141797" w14:paraId="4A01945F" w14:textId="68FB1267">
            <w:pPr>
              <w:rPr>
                <w:lang w:val="en-GB"/>
              </w:rPr>
            </w:pPr>
            <w:proofErr w:type="gramStart"/>
            <w:r w:rsidRPr="00141797">
              <w:rPr>
                <w:lang w:val="en-GB"/>
              </w:rPr>
              <w:t>bonding</w:t>
            </w:r>
            <w:proofErr w:type="gramEnd"/>
            <w:r w:rsidRPr="00141797">
              <w:rPr>
                <w:lang w:val="en-GB"/>
              </w:rPr>
              <w:t xml:space="preserve"> (see also 2.2.2 o).</w:t>
            </w:r>
          </w:p>
          <w:p w:rsidR="00141797" w:rsidP="00141797" w:rsidRDefault="00141797" w14:paraId="02FDE59E" w14:textId="615E9CF6">
            <w:pPr>
              <w:rPr>
                <w:lang w:val="en-GB"/>
              </w:rPr>
            </w:pPr>
          </w:p>
          <w:p w:rsidR="00141797" w:rsidP="00141797" w:rsidRDefault="00141797" w14:paraId="05B87CEA" w14:textId="462DEB48">
            <w:pPr>
              <w:rPr>
                <w:b/>
                <w:bCs/>
                <w:color w:val="000000"/>
                <w:sz w:val="23"/>
                <w:szCs w:val="23"/>
              </w:rPr>
            </w:pPr>
            <w:r>
              <w:rPr>
                <w:b/>
                <w:bCs/>
                <w:color w:val="000000"/>
                <w:sz w:val="23"/>
                <w:szCs w:val="23"/>
              </w:rPr>
              <w:t>3.1.2 Group 2</w:t>
            </w:r>
          </w:p>
          <w:p w:rsidR="00141797" w:rsidP="00141797" w:rsidRDefault="00141797" w14:paraId="083F2EED" w14:textId="77777777">
            <w:pPr>
              <w:pStyle w:val="Pa51"/>
              <w:spacing w:after="200"/>
              <w:rPr>
                <w:color w:val="000000"/>
              </w:rPr>
            </w:pPr>
            <w:r>
              <w:rPr>
                <w:b/>
                <w:bCs/>
                <w:color w:val="000000"/>
                <w:sz w:val="22"/>
                <w:szCs w:val="22"/>
              </w:rPr>
              <w:t xml:space="preserve">Redox reactions and reactivity of Group 2 metals </w:t>
            </w:r>
          </w:p>
          <w:p w:rsidRPr="00141797" w:rsidR="00141797" w:rsidP="00141797" w:rsidRDefault="00141797" w14:paraId="6F78F569" w14:textId="77777777">
            <w:pPr>
              <w:rPr>
                <w:lang w:val="en-GB"/>
              </w:rPr>
            </w:pPr>
            <w:r w:rsidRPr="00141797">
              <w:rPr>
                <w:lang w:val="en-GB"/>
              </w:rPr>
              <w:t>(a) the outer shell s2 electron configuration and the</w:t>
            </w:r>
          </w:p>
          <w:p w:rsidRPr="00141797" w:rsidR="00141797" w:rsidP="00141797" w:rsidRDefault="00141797" w14:paraId="0E6BAD77" w14:textId="77777777">
            <w:pPr>
              <w:rPr>
                <w:lang w:val="en-GB"/>
              </w:rPr>
            </w:pPr>
            <w:r w:rsidRPr="00141797">
              <w:rPr>
                <w:lang w:val="en-GB"/>
              </w:rPr>
              <w:t>loss of these electrons in redox reactions to form</w:t>
            </w:r>
          </w:p>
          <w:p w:rsidRPr="00141797" w:rsidR="00141797" w:rsidP="00141797" w:rsidRDefault="00141797" w14:paraId="53EA6C7F" w14:textId="77777777">
            <w:pPr>
              <w:rPr>
                <w:lang w:val="en-GB"/>
              </w:rPr>
            </w:pPr>
            <w:r w:rsidRPr="00141797">
              <w:rPr>
                <w:lang w:val="en-GB"/>
              </w:rPr>
              <w:t>2+ ions</w:t>
            </w:r>
          </w:p>
          <w:p w:rsidRPr="00141797" w:rsidR="00141797" w:rsidP="00141797" w:rsidRDefault="00141797" w14:paraId="63511BCD" w14:textId="77777777">
            <w:pPr>
              <w:rPr>
                <w:lang w:val="en-GB"/>
              </w:rPr>
            </w:pPr>
            <w:r w:rsidRPr="00141797">
              <w:rPr>
                <w:lang w:val="en-GB"/>
              </w:rPr>
              <w:t xml:space="preserve">(b) the relative </w:t>
            </w:r>
            <w:proofErr w:type="spellStart"/>
            <w:r w:rsidRPr="00141797">
              <w:rPr>
                <w:lang w:val="en-GB"/>
              </w:rPr>
              <w:t>reactivities</w:t>
            </w:r>
            <w:proofErr w:type="spellEnd"/>
            <w:r w:rsidRPr="00141797">
              <w:rPr>
                <w:lang w:val="en-GB"/>
              </w:rPr>
              <w:t xml:space="preserve"> of the Group 2 elements</w:t>
            </w:r>
          </w:p>
          <w:p w:rsidRPr="00141797" w:rsidR="00141797" w:rsidP="00141797" w:rsidRDefault="00141797" w14:paraId="39A4753E" w14:textId="77777777">
            <w:pPr>
              <w:rPr>
                <w:lang w:val="en-GB"/>
              </w:rPr>
            </w:pPr>
            <w:r w:rsidRPr="00141797">
              <w:rPr>
                <w:lang w:val="en-GB"/>
              </w:rPr>
              <w:t>Mg → Ba shown by their redox reactions with:</w:t>
            </w:r>
          </w:p>
          <w:p w:rsidRPr="00141797" w:rsidR="00141797" w:rsidP="00141797" w:rsidRDefault="00141797" w14:paraId="7532A955" w14:textId="77777777">
            <w:pPr>
              <w:rPr>
                <w:lang w:val="en-GB"/>
              </w:rPr>
            </w:pPr>
            <w:r w:rsidRPr="00141797">
              <w:rPr>
                <w:lang w:val="en-GB"/>
              </w:rPr>
              <w:t>(</w:t>
            </w:r>
            <w:proofErr w:type="spellStart"/>
            <w:r w:rsidRPr="00141797">
              <w:rPr>
                <w:lang w:val="en-GB"/>
              </w:rPr>
              <w:t>i</w:t>
            </w:r>
            <w:proofErr w:type="spellEnd"/>
            <w:r w:rsidRPr="00141797">
              <w:rPr>
                <w:lang w:val="en-GB"/>
              </w:rPr>
              <w:t>) oxygen</w:t>
            </w:r>
          </w:p>
          <w:p w:rsidRPr="00141797" w:rsidR="00141797" w:rsidP="00141797" w:rsidRDefault="00141797" w14:paraId="33970B9B" w14:textId="77777777">
            <w:pPr>
              <w:rPr>
                <w:lang w:val="en-GB"/>
              </w:rPr>
            </w:pPr>
            <w:r w:rsidRPr="00141797">
              <w:rPr>
                <w:lang w:val="en-GB"/>
              </w:rPr>
              <w:t>(ii) water</w:t>
            </w:r>
          </w:p>
          <w:p w:rsidR="00141797" w:rsidP="00141797" w:rsidRDefault="00141797" w14:paraId="6AA8059E" w14:textId="07D1990A">
            <w:pPr>
              <w:rPr>
                <w:lang w:val="en-GB"/>
              </w:rPr>
            </w:pPr>
            <w:r w:rsidRPr="00141797">
              <w:rPr>
                <w:lang w:val="en-GB"/>
              </w:rPr>
              <w:t>(iii) dilute acids</w:t>
            </w:r>
          </w:p>
          <w:p w:rsidRPr="00141797" w:rsidR="00141797" w:rsidP="00141797" w:rsidRDefault="00141797" w14:paraId="23614A50" w14:textId="77777777">
            <w:pPr>
              <w:rPr>
                <w:lang w:val="en-GB"/>
              </w:rPr>
            </w:pPr>
            <w:r w:rsidRPr="00141797">
              <w:rPr>
                <w:lang w:val="en-GB"/>
              </w:rPr>
              <w:t>(c) the trend in reactivity in terms of the first and</w:t>
            </w:r>
          </w:p>
          <w:p w:rsidRPr="00141797" w:rsidR="00141797" w:rsidP="00141797" w:rsidRDefault="00141797" w14:paraId="666CA5CB" w14:textId="77777777">
            <w:pPr>
              <w:rPr>
                <w:lang w:val="en-GB"/>
              </w:rPr>
            </w:pPr>
            <w:r w:rsidRPr="00141797">
              <w:rPr>
                <w:lang w:val="en-GB"/>
              </w:rPr>
              <w:t>second ionisation energies of Group 2 elements</w:t>
            </w:r>
          </w:p>
          <w:p w:rsidR="00141797" w:rsidP="00141797" w:rsidRDefault="00141797" w14:paraId="0EE8BB13" w14:textId="4E808D02">
            <w:pPr>
              <w:rPr>
                <w:lang w:val="en-GB"/>
              </w:rPr>
            </w:pPr>
            <w:r w:rsidRPr="00141797">
              <w:rPr>
                <w:lang w:val="en-GB"/>
              </w:rPr>
              <w:t>down the group (see also 3.1.1 c)</w:t>
            </w:r>
          </w:p>
          <w:p w:rsidR="00141797" w:rsidP="00141797" w:rsidRDefault="00141797" w14:paraId="34AE5ED1" w14:textId="77777777">
            <w:pPr>
              <w:rPr>
                <w:lang w:val="en-GB"/>
              </w:rPr>
            </w:pPr>
          </w:p>
          <w:p w:rsidR="00141797" w:rsidP="00141797" w:rsidRDefault="00141797" w14:paraId="7F3FD2A2" w14:textId="77777777">
            <w:pPr>
              <w:pStyle w:val="Pa51"/>
              <w:spacing w:after="200"/>
              <w:rPr>
                <w:color w:val="000000"/>
              </w:rPr>
            </w:pPr>
            <w:r>
              <w:rPr>
                <w:b/>
                <w:bCs/>
                <w:color w:val="000000"/>
                <w:sz w:val="22"/>
                <w:szCs w:val="22"/>
              </w:rPr>
              <w:t xml:space="preserve">Reactions of Group 2 compounds </w:t>
            </w:r>
          </w:p>
          <w:p w:rsidRPr="00141797" w:rsidR="00141797" w:rsidP="00141797" w:rsidRDefault="00141797" w14:paraId="1758550E" w14:textId="77777777">
            <w:pPr>
              <w:rPr>
                <w:lang w:val="en-GB"/>
              </w:rPr>
            </w:pPr>
            <w:r w:rsidRPr="00141797">
              <w:rPr>
                <w:lang w:val="en-GB"/>
              </w:rPr>
              <w:t>(d) the action of water on Group 2 oxides and the</w:t>
            </w:r>
          </w:p>
          <w:p w:rsidRPr="00141797" w:rsidR="00141797" w:rsidP="00141797" w:rsidRDefault="00141797" w14:paraId="32C3AED6" w14:textId="77777777">
            <w:pPr>
              <w:rPr>
                <w:lang w:val="en-GB"/>
              </w:rPr>
            </w:pPr>
            <w:r w:rsidRPr="00141797">
              <w:rPr>
                <w:lang w:val="en-GB"/>
              </w:rPr>
              <w:t>approximate pH of any resulting solutions,</w:t>
            </w:r>
          </w:p>
          <w:p w:rsidRPr="00141797" w:rsidR="00141797" w:rsidP="00141797" w:rsidRDefault="00141797" w14:paraId="18171CCA" w14:textId="77777777">
            <w:pPr>
              <w:rPr>
                <w:lang w:val="en-GB"/>
              </w:rPr>
            </w:pPr>
            <w:r w:rsidRPr="00141797">
              <w:rPr>
                <w:lang w:val="en-GB"/>
              </w:rPr>
              <w:t>including the trend of increasing alkalinity</w:t>
            </w:r>
          </w:p>
          <w:p w:rsidRPr="00141797" w:rsidR="00141797" w:rsidP="00141797" w:rsidRDefault="00141797" w14:paraId="49B82B14" w14:textId="77777777">
            <w:pPr>
              <w:rPr>
                <w:lang w:val="en-GB"/>
              </w:rPr>
            </w:pPr>
            <w:r w:rsidRPr="00141797">
              <w:rPr>
                <w:lang w:val="en-GB"/>
              </w:rPr>
              <w:lastRenderedPageBreak/>
              <w:t>(e) uses of some Group 2 compounds as bases,</w:t>
            </w:r>
          </w:p>
          <w:p w:rsidRPr="00141797" w:rsidR="00141797" w:rsidP="00141797" w:rsidRDefault="00141797" w14:paraId="395972DC" w14:textId="77777777">
            <w:pPr>
              <w:rPr>
                <w:lang w:val="en-GB"/>
              </w:rPr>
            </w:pPr>
            <w:r w:rsidRPr="00141797">
              <w:rPr>
                <w:lang w:val="en-GB"/>
              </w:rPr>
              <w:t>including equations, for example (but not limited</w:t>
            </w:r>
          </w:p>
          <w:p w:rsidRPr="00141797" w:rsidR="00141797" w:rsidP="00141797" w:rsidRDefault="00141797" w14:paraId="37983E89" w14:textId="77777777">
            <w:pPr>
              <w:rPr>
                <w:lang w:val="en-GB"/>
              </w:rPr>
            </w:pPr>
            <w:r w:rsidRPr="00141797">
              <w:rPr>
                <w:lang w:val="en-GB"/>
              </w:rPr>
              <w:t>to):</w:t>
            </w:r>
          </w:p>
          <w:p w:rsidRPr="00141797" w:rsidR="00141797" w:rsidP="00141797" w:rsidRDefault="00141797" w14:paraId="66A3D4B9" w14:textId="77777777">
            <w:pPr>
              <w:rPr>
                <w:lang w:val="en-GB"/>
              </w:rPr>
            </w:pPr>
            <w:r w:rsidRPr="00141797">
              <w:rPr>
                <w:lang w:val="en-GB"/>
              </w:rPr>
              <w:t>(</w:t>
            </w:r>
            <w:proofErr w:type="spellStart"/>
            <w:r w:rsidRPr="00141797">
              <w:rPr>
                <w:lang w:val="en-GB"/>
              </w:rPr>
              <w:t>i</w:t>
            </w:r>
            <w:proofErr w:type="spellEnd"/>
            <w:r w:rsidRPr="00141797">
              <w:rPr>
                <w:lang w:val="en-GB"/>
              </w:rPr>
              <w:t>) Ca(OH)2 in agriculture to neutralise acid</w:t>
            </w:r>
          </w:p>
          <w:p w:rsidRPr="00141797" w:rsidR="00141797" w:rsidP="00141797" w:rsidRDefault="00141797" w14:paraId="3624BDEF" w14:textId="77777777">
            <w:pPr>
              <w:rPr>
                <w:lang w:val="en-GB"/>
              </w:rPr>
            </w:pPr>
            <w:r w:rsidRPr="00141797">
              <w:rPr>
                <w:lang w:val="en-GB"/>
              </w:rPr>
              <w:t>soils</w:t>
            </w:r>
          </w:p>
          <w:p w:rsidRPr="00141797" w:rsidR="00141797" w:rsidP="00141797" w:rsidRDefault="00141797" w14:paraId="3A9755E9" w14:textId="77777777">
            <w:pPr>
              <w:rPr>
                <w:lang w:val="en-GB"/>
              </w:rPr>
            </w:pPr>
            <w:r w:rsidRPr="00141797">
              <w:rPr>
                <w:lang w:val="en-GB"/>
              </w:rPr>
              <w:t>(ii) Mg(OH)2 and CaCO3 as ‘antacids’ in treating</w:t>
            </w:r>
          </w:p>
          <w:p w:rsidR="00141797" w:rsidP="00141797" w:rsidRDefault="00141797" w14:paraId="38226C8F" w14:textId="6A858C70">
            <w:pPr>
              <w:rPr>
                <w:lang w:val="en-GB"/>
              </w:rPr>
            </w:pPr>
            <w:proofErr w:type="gramStart"/>
            <w:r w:rsidRPr="00141797">
              <w:rPr>
                <w:lang w:val="en-GB"/>
              </w:rPr>
              <w:t>indigestion</w:t>
            </w:r>
            <w:proofErr w:type="gramEnd"/>
            <w:r w:rsidRPr="00141797">
              <w:rPr>
                <w:lang w:val="en-GB"/>
              </w:rPr>
              <w:t>.</w:t>
            </w:r>
          </w:p>
          <w:p w:rsidR="003F5412" w:rsidP="00141797" w:rsidRDefault="003F5412" w14:paraId="206991C9" w14:textId="0D0A917B">
            <w:pPr>
              <w:rPr>
                <w:lang w:val="en-GB"/>
              </w:rPr>
            </w:pPr>
          </w:p>
          <w:p w:rsidR="003F5412" w:rsidP="00141797" w:rsidRDefault="003F5412" w14:paraId="697BDDC5" w14:textId="6C3521BE">
            <w:pPr>
              <w:rPr>
                <w:b/>
                <w:bCs/>
                <w:color w:val="000000"/>
                <w:sz w:val="23"/>
                <w:szCs w:val="23"/>
              </w:rPr>
            </w:pPr>
            <w:r>
              <w:rPr>
                <w:b/>
                <w:bCs/>
                <w:color w:val="000000"/>
                <w:sz w:val="23"/>
                <w:szCs w:val="23"/>
              </w:rPr>
              <w:t>3.1.3 The halogens</w:t>
            </w:r>
          </w:p>
          <w:p w:rsidR="003F5412" w:rsidP="003F5412" w:rsidRDefault="003F5412" w14:paraId="112ED6E6" w14:textId="77777777">
            <w:pPr>
              <w:pStyle w:val="Pa51"/>
              <w:spacing w:after="200"/>
              <w:rPr>
                <w:color w:val="000000"/>
              </w:rPr>
            </w:pPr>
            <w:r>
              <w:rPr>
                <w:b/>
                <w:bCs/>
                <w:color w:val="000000"/>
                <w:sz w:val="22"/>
                <w:szCs w:val="22"/>
              </w:rPr>
              <w:t xml:space="preserve">Characteristic physical properties </w:t>
            </w:r>
          </w:p>
          <w:p w:rsidRPr="003F5412" w:rsidR="003F5412" w:rsidP="003F5412" w:rsidRDefault="003F5412" w14:paraId="621CA93D" w14:textId="77777777">
            <w:pPr>
              <w:rPr>
                <w:lang w:val="en-GB"/>
              </w:rPr>
            </w:pPr>
            <w:r w:rsidRPr="003F5412">
              <w:rPr>
                <w:lang w:val="en-GB"/>
              </w:rPr>
              <w:t>(a) existence of halogens as diatomic molecules and</w:t>
            </w:r>
          </w:p>
          <w:p w:rsidRPr="003F5412" w:rsidR="003F5412" w:rsidP="003F5412" w:rsidRDefault="003F5412" w14:paraId="00958086" w14:textId="77777777">
            <w:pPr>
              <w:rPr>
                <w:lang w:val="en-GB"/>
              </w:rPr>
            </w:pPr>
            <w:r w:rsidRPr="003F5412">
              <w:rPr>
                <w:lang w:val="en-GB"/>
              </w:rPr>
              <w:t>explanation of the trend in the boiling points of</w:t>
            </w:r>
          </w:p>
          <w:p w:rsidRPr="003F5412" w:rsidR="003F5412" w:rsidP="003F5412" w:rsidRDefault="003F5412" w14:paraId="027055B9" w14:textId="77777777">
            <w:pPr>
              <w:rPr>
                <w:lang w:val="en-GB"/>
              </w:rPr>
            </w:pPr>
            <w:r w:rsidRPr="003F5412">
              <w:rPr>
                <w:lang w:val="en-GB"/>
              </w:rPr>
              <w:t>Cl2, Br2 and I2, in terms of induced dipole–dipole</w:t>
            </w:r>
          </w:p>
          <w:p w:rsidR="003F5412" w:rsidP="003F5412" w:rsidRDefault="003F5412" w14:paraId="4D5C66F1" w14:textId="3AE3A5FD">
            <w:pPr>
              <w:rPr>
                <w:lang w:val="en-GB"/>
              </w:rPr>
            </w:pPr>
            <w:r w:rsidRPr="003F5412">
              <w:rPr>
                <w:lang w:val="en-GB"/>
              </w:rPr>
              <w:t>interactions (London forces) (see also 2.2.2 k)</w:t>
            </w:r>
          </w:p>
          <w:p w:rsidR="003F5412" w:rsidP="003F5412" w:rsidRDefault="003F5412" w14:paraId="6D7D82AF" w14:textId="77777777">
            <w:pPr>
              <w:pStyle w:val="Pa51"/>
              <w:spacing w:after="200"/>
              <w:rPr>
                <w:b/>
                <w:bCs/>
                <w:color w:val="000000"/>
                <w:sz w:val="22"/>
                <w:szCs w:val="22"/>
              </w:rPr>
            </w:pPr>
          </w:p>
          <w:p w:rsidR="003F5412" w:rsidP="003F5412" w:rsidRDefault="003F5412" w14:paraId="2BECE047" w14:textId="3964DCF5">
            <w:pPr>
              <w:pStyle w:val="Pa51"/>
              <w:spacing w:after="200"/>
              <w:rPr>
                <w:color w:val="000000"/>
              </w:rPr>
            </w:pPr>
            <w:r>
              <w:rPr>
                <w:b/>
                <w:bCs/>
                <w:color w:val="000000"/>
                <w:sz w:val="22"/>
                <w:szCs w:val="22"/>
              </w:rPr>
              <w:t xml:space="preserve">Redox reactions and reactivity of halogens and their compounds </w:t>
            </w:r>
          </w:p>
          <w:p w:rsidRPr="003F5412" w:rsidR="003F5412" w:rsidP="003F5412" w:rsidRDefault="003F5412" w14:paraId="37BC1F2C" w14:textId="77777777">
            <w:pPr>
              <w:rPr>
                <w:lang w:val="en-GB"/>
              </w:rPr>
            </w:pPr>
            <w:r w:rsidRPr="003F5412">
              <w:rPr>
                <w:lang w:val="en-GB"/>
              </w:rPr>
              <w:t>(b) the outer shell s2p5 electron configuration</w:t>
            </w:r>
          </w:p>
          <w:p w:rsidRPr="003F5412" w:rsidR="003F5412" w:rsidP="003F5412" w:rsidRDefault="003F5412" w14:paraId="4704AFCE" w14:textId="77777777">
            <w:pPr>
              <w:rPr>
                <w:lang w:val="en-GB"/>
              </w:rPr>
            </w:pPr>
            <w:r w:rsidRPr="003F5412">
              <w:rPr>
                <w:lang w:val="en-GB"/>
              </w:rPr>
              <w:t>and the gaining of one electron in many redox</w:t>
            </w:r>
          </w:p>
          <w:p w:rsidR="003F5412" w:rsidP="003F5412" w:rsidRDefault="003F5412" w14:paraId="4A63BE3A" w14:textId="19D93CFE">
            <w:pPr>
              <w:rPr>
                <w:lang w:val="en-GB"/>
              </w:rPr>
            </w:pPr>
            <w:r w:rsidRPr="003F5412">
              <w:rPr>
                <w:lang w:val="en-GB"/>
              </w:rPr>
              <w:t>reactions to form 1– ions</w:t>
            </w:r>
          </w:p>
          <w:p w:rsidRPr="003F5412" w:rsidR="003F5412" w:rsidP="003F5412" w:rsidRDefault="003F5412" w14:paraId="0F38DF33" w14:textId="77777777">
            <w:pPr>
              <w:rPr>
                <w:lang w:val="en-GB"/>
              </w:rPr>
            </w:pPr>
            <w:r w:rsidRPr="003F5412">
              <w:rPr>
                <w:lang w:val="en-GB"/>
              </w:rPr>
              <w:t>(d) explanation of the trend in reactivity shown in</w:t>
            </w:r>
          </w:p>
          <w:p w:rsidRPr="003F5412" w:rsidR="003F5412" w:rsidP="003F5412" w:rsidRDefault="003F5412" w14:paraId="13D75769" w14:textId="77777777">
            <w:pPr>
              <w:rPr>
                <w:lang w:val="en-GB"/>
              </w:rPr>
            </w:pPr>
            <w:r w:rsidRPr="003F5412">
              <w:rPr>
                <w:lang w:val="en-GB"/>
              </w:rPr>
              <w:t>(c), from the decreasing ease of forming 1– ions,</w:t>
            </w:r>
          </w:p>
          <w:p w:rsidRPr="003F5412" w:rsidR="003F5412" w:rsidP="003F5412" w:rsidRDefault="003F5412" w14:paraId="47410D3E" w14:textId="77777777">
            <w:pPr>
              <w:rPr>
                <w:lang w:val="en-GB"/>
              </w:rPr>
            </w:pPr>
            <w:r w:rsidRPr="003F5412">
              <w:rPr>
                <w:lang w:val="en-GB"/>
              </w:rPr>
              <w:t>in terms of attraction, atomic radius and electron</w:t>
            </w:r>
          </w:p>
          <w:p w:rsidRPr="003F5412" w:rsidR="003F5412" w:rsidP="003F5412" w:rsidRDefault="003F5412" w14:paraId="25A5E2E9" w14:textId="77777777">
            <w:pPr>
              <w:rPr>
                <w:lang w:val="en-GB"/>
              </w:rPr>
            </w:pPr>
            <w:r w:rsidRPr="003F5412">
              <w:rPr>
                <w:lang w:val="en-GB"/>
              </w:rPr>
              <w:t>shielding</w:t>
            </w:r>
          </w:p>
          <w:p w:rsidRPr="003F5412" w:rsidR="003F5412" w:rsidP="003F5412" w:rsidRDefault="003F5412" w14:paraId="67FEC0E3" w14:textId="77777777">
            <w:pPr>
              <w:rPr>
                <w:lang w:val="en-GB"/>
              </w:rPr>
            </w:pPr>
            <w:r w:rsidRPr="003F5412">
              <w:rPr>
                <w:lang w:val="en-GB"/>
              </w:rPr>
              <w:t>(e) explanation of the term disproportionation as</w:t>
            </w:r>
          </w:p>
          <w:p w:rsidRPr="003F5412" w:rsidR="003F5412" w:rsidP="003F5412" w:rsidRDefault="003F5412" w14:paraId="333A9FCE" w14:textId="77777777">
            <w:pPr>
              <w:rPr>
                <w:lang w:val="en-GB"/>
              </w:rPr>
            </w:pPr>
            <w:r w:rsidRPr="003F5412">
              <w:rPr>
                <w:lang w:val="en-GB"/>
              </w:rPr>
              <w:t>oxidation and reduction of the same element,</w:t>
            </w:r>
          </w:p>
          <w:p w:rsidRPr="003F5412" w:rsidR="003F5412" w:rsidP="003F5412" w:rsidRDefault="003F5412" w14:paraId="6B11656B" w14:textId="77777777">
            <w:pPr>
              <w:rPr>
                <w:lang w:val="en-GB"/>
              </w:rPr>
            </w:pPr>
            <w:r w:rsidRPr="003F5412">
              <w:rPr>
                <w:lang w:val="en-GB"/>
              </w:rPr>
              <w:t>illustrated by:</w:t>
            </w:r>
          </w:p>
          <w:p w:rsidRPr="003F5412" w:rsidR="003F5412" w:rsidP="003F5412" w:rsidRDefault="003F5412" w14:paraId="156CB3EF" w14:textId="77777777">
            <w:pPr>
              <w:rPr>
                <w:lang w:val="en-GB"/>
              </w:rPr>
            </w:pPr>
            <w:r w:rsidRPr="003F5412">
              <w:rPr>
                <w:lang w:val="en-GB"/>
              </w:rPr>
              <w:t>(</w:t>
            </w:r>
            <w:proofErr w:type="spellStart"/>
            <w:r w:rsidRPr="003F5412">
              <w:rPr>
                <w:lang w:val="en-GB"/>
              </w:rPr>
              <w:t>i</w:t>
            </w:r>
            <w:proofErr w:type="spellEnd"/>
            <w:r w:rsidRPr="003F5412">
              <w:rPr>
                <w:lang w:val="en-GB"/>
              </w:rPr>
              <w:t>) the reaction of chlorine with water as used</w:t>
            </w:r>
          </w:p>
          <w:p w:rsidRPr="003F5412" w:rsidR="003F5412" w:rsidP="003F5412" w:rsidRDefault="003F5412" w14:paraId="063F8742" w14:textId="77777777">
            <w:pPr>
              <w:rPr>
                <w:lang w:val="en-GB"/>
              </w:rPr>
            </w:pPr>
            <w:r w:rsidRPr="003F5412">
              <w:rPr>
                <w:lang w:val="en-GB"/>
              </w:rPr>
              <w:t>in water purification</w:t>
            </w:r>
          </w:p>
          <w:p w:rsidRPr="003F5412" w:rsidR="003F5412" w:rsidP="003F5412" w:rsidRDefault="003F5412" w14:paraId="4E34A1A1" w14:textId="77777777">
            <w:pPr>
              <w:rPr>
                <w:lang w:val="en-GB"/>
              </w:rPr>
            </w:pPr>
            <w:r w:rsidRPr="003F5412">
              <w:rPr>
                <w:lang w:val="en-GB"/>
              </w:rPr>
              <w:t>(ii) the reaction of chlorine with cold, dilute</w:t>
            </w:r>
          </w:p>
          <w:p w:rsidRPr="003F5412" w:rsidR="003F5412" w:rsidP="003F5412" w:rsidRDefault="003F5412" w14:paraId="54296F3C" w14:textId="77777777">
            <w:pPr>
              <w:rPr>
                <w:lang w:val="en-GB"/>
              </w:rPr>
            </w:pPr>
            <w:r w:rsidRPr="003F5412">
              <w:rPr>
                <w:lang w:val="en-GB"/>
              </w:rPr>
              <w:t>aqueous sodium hydroxide, as used to form</w:t>
            </w:r>
          </w:p>
          <w:p w:rsidRPr="003F5412" w:rsidR="003F5412" w:rsidP="003F5412" w:rsidRDefault="003F5412" w14:paraId="549D3127" w14:textId="77777777">
            <w:pPr>
              <w:rPr>
                <w:lang w:val="en-GB"/>
              </w:rPr>
            </w:pPr>
            <w:r w:rsidRPr="003F5412">
              <w:rPr>
                <w:lang w:val="en-GB"/>
              </w:rPr>
              <w:t>bleach</w:t>
            </w:r>
          </w:p>
          <w:p w:rsidRPr="003F5412" w:rsidR="003F5412" w:rsidP="003F5412" w:rsidRDefault="003F5412" w14:paraId="2D7395A3" w14:textId="77777777">
            <w:pPr>
              <w:rPr>
                <w:lang w:val="en-GB"/>
              </w:rPr>
            </w:pPr>
            <w:r w:rsidRPr="003F5412">
              <w:rPr>
                <w:lang w:val="en-GB"/>
              </w:rPr>
              <w:t>(iii) reactions analogous to those specified in (</w:t>
            </w:r>
            <w:proofErr w:type="spellStart"/>
            <w:r w:rsidRPr="003F5412">
              <w:rPr>
                <w:lang w:val="en-GB"/>
              </w:rPr>
              <w:t>i</w:t>
            </w:r>
            <w:proofErr w:type="spellEnd"/>
            <w:r w:rsidRPr="003F5412">
              <w:rPr>
                <w:lang w:val="en-GB"/>
              </w:rPr>
              <w:t>)</w:t>
            </w:r>
          </w:p>
          <w:p w:rsidRPr="003F5412" w:rsidR="003F5412" w:rsidP="003F5412" w:rsidRDefault="003F5412" w14:paraId="46405A58" w14:textId="77777777">
            <w:pPr>
              <w:rPr>
                <w:lang w:val="en-GB"/>
              </w:rPr>
            </w:pPr>
            <w:r w:rsidRPr="003F5412">
              <w:rPr>
                <w:lang w:val="en-GB"/>
              </w:rPr>
              <w:t>and (ii)</w:t>
            </w:r>
          </w:p>
          <w:p w:rsidRPr="003F5412" w:rsidR="003F5412" w:rsidP="003F5412" w:rsidRDefault="003F5412" w14:paraId="2DD6AA6D" w14:textId="77777777">
            <w:pPr>
              <w:rPr>
                <w:lang w:val="en-GB"/>
              </w:rPr>
            </w:pPr>
            <w:r w:rsidRPr="003F5412">
              <w:rPr>
                <w:lang w:val="en-GB"/>
              </w:rPr>
              <w:t>(f) the benefits of chlorine use in water treatment</w:t>
            </w:r>
          </w:p>
          <w:p w:rsidRPr="003F5412" w:rsidR="003F5412" w:rsidP="003F5412" w:rsidRDefault="003F5412" w14:paraId="1F54E3E1" w14:textId="77777777">
            <w:pPr>
              <w:rPr>
                <w:lang w:val="en-GB"/>
              </w:rPr>
            </w:pPr>
            <w:r w:rsidRPr="003F5412">
              <w:rPr>
                <w:lang w:val="en-GB"/>
              </w:rPr>
              <w:t>(killing bacteria) contrasted with associated</w:t>
            </w:r>
          </w:p>
          <w:p w:rsidRPr="003F5412" w:rsidR="003F5412" w:rsidP="003F5412" w:rsidRDefault="003F5412" w14:paraId="16B6DEC5" w14:textId="77777777">
            <w:pPr>
              <w:rPr>
                <w:lang w:val="en-GB"/>
              </w:rPr>
            </w:pPr>
            <w:r w:rsidRPr="003F5412">
              <w:rPr>
                <w:lang w:val="en-GB"/>
              </w:rPr>
              <w:t>risks (e.g. hazards of toxic chlorine gas and</w:t>
            </w:r>
          </w:p>
          <w:p w:rsidRPr="003F5412" w:rsidR="003F5412" w:rsidP="003F5412" w:rsidRDefault="003F5412" w14:paraId="008CEF9B" w14:textId="77777777">
            <w:pPr>
              <w:rPr>
                <w:lang w:val="en-GB"/>
              </w:rPr>
            </w:pPr>
            <w:r w:rsidRPr="003F5412">
              <w:rPr>
                <w:lang w:val="en-GB"/>
              </w:rPr>
              <w:t>possible risks from formation of chlorinated</w:t>
            </w:r>
          </w:p>
          <w:p w:rsidR="003F5412" w:rsidP="003F5412" w:rsidRDefault="003F5412" w14:paraId="0ECDA8C4" w14:textId="1819355A">
            <w:pPr>
              <w:rPr>
                <w:lang w:val="en-GB"/>
              </w:rPr>
            </w:pPr>
            <w:r w:rsidRPr="003F5412">
              <w:rPr>
                <w:lang w:val="en-GB"/>
              </w:rPr>
              <w:t>hydrocarbons)</w:t>
            </w:r>
          </w:p>
          <w:p w:rsidR="003F5412" w:rsidP="003F5412" w:rsidRDefault="003F5412" w14:paraId="11E5038F" w14:textId="3085DDDE">
            <w:pPr>
              <w:rPr>
                <w:lang w:val="en-GB"/>
              </w:rPr>
            </w:pPr>
          </w:p>
          <w:p w:rsidR="00B41928" w:rsidP="00B41928" w:rsidRDefault="00B41928" w14:paraId="0BE02A41" w14:textId="77777777">
            <w:pPr>
              <w:pStyle w:val="Pa51"/>
              <w:spacing w:after="200"/>
              <w:rPr>
                <w:color w:val="000000"/>
              </w:rPr>
            </w:pPr>
            <w:r>
              <w:rPr>
                <w:b/>
                <w:bCs/>
                <w:color w:val="000000"/>
                <w:sz w:val="22"/>
                <w:szCs w:val="22"/>
              </w:rPr>
              <w:t xml:space="preserve">Characteristic reactions of halide ions </w:t>
            </w:r>
          </w:p>
          <w:p w:rsidRPr="00B41928" w:rsidR="00B41928" w:rsidP="00B41928" w:rsidRDefault="00B41928" w14:paraId="6CA3C84D" w14:textId="7B306E3E">
            <w:pPr>
              <w:rPr>
                <w:lang w:val="en-GB"/>
              </w:rPr>
            </w:pPr>
            <w:r>
              <w:rPr>
                <w:lang w:val="en-GB"/>
              </w:rPr>
              <w:t xml:space="preserve">(g) </w:t>
            </w:r>
            <w:r w:rsidRPr="00B41928">
              <w:rPr>
                <w:lang w:val="en-GB"/>
              </w:rPr>
              <w:t>the precipitation reactions, including ionic</w:t>
            </w:r>
          </w:p>
          <w:p w:rsidRPr="00B41928" w:rsidR="00B41928" w:rsidP="00B41928" w:rsidRDefault="00B41928" w14:paraId="62482297" w14:textId="77777777">
            <w:pPr>
              <w:rPr>
                <w:lang w:val="en-GB"/>
              </w:rPr>
            </w:pPr>
            <w:r w:rsidRPr="00B41928">
              <w:rPr>
                <w:lang w:val="en-GB"/>
              </w:rPr>
              <w:t>equations, of the aqueous anions Cl –, Br– and</w:t>
            </w:r>
          </w:p>
          <w:p w:rsidRPr="00B41928" w:rsidR="00B41928" w:rsidP="00B41928" w:rsidRDefault="00B41928" w14:paraId="0463D500" w14:textId="77777777">
            <w:pPr>
              <w:rPr>
                <w:lang w:val="en-GB"/>
              </w:rPr>
            </w:pPr>
            <w:r w:rsidRPr="00B41928">
              <w:rPr>
                <w:lang w:val="en-GB"/>
              </w:rPr>
              <w:t>I– with aqueous silver ions, followed by aqueous</w:t>
            </w:r>
          </w:p>
          <w:p w:rsidRPr="00B41928" w:rsidR="00B41928" w:rsidP="00B41928" w:rsidRDefault="00B41928" w14:paraId="04EF01D3" w14:textId="77777777">
            <w:pPr>
              <w:rPr>
                <w:lang w:val="en-GB"/>
              </w:rPr>
            </w:pPr>
            <w:r w:rsidRPr="00B41928">
              <w:rPr>
                <w:lang w:val="en-GB"/>
              </w:rPr>
              <w:t>ammonia, and their use as a test for different</w:t>
            </w:r>
          </w:p>
          <w:p w:rsidR="00B41928" w:rsidP="00B41928" w:rsidRDefault="00B41928" w14:paraId="1A9D60AC" w14:textId="0C0241B4">
            <w:pPr>
              <w:rPr>
                <w:lang w:val="en-GB"/>
              </w:rPr>
            </w:pPr>
            <w:proofErr w:type="gramStart"/>
            <w:r w:rsidRPr="00B41928">
              <w:rPr>
                <w:lang w:val="en-GB"/>
              </w:rPr>
              <w:t>halide</w:t>
            </w:r>
            <w:proofErr w:type="gramEnd"/>
            <w:r w:rsidRPr="00B41928">
              <w:rPr>
                <w:lang w:val="en-GB"/>
              </w:rPr>
              <w:t xml:space="preserve"> ions.</w:t>
            </w:r>
          </w:p>
          <w:p w:rsidR="00B41928" w:rsidP="00B41928" w:rsidRDefault="00B41928" w14:paraId="4D9F4F8F" w14:textId="10F7E1DF">
            <w:pPr>
              <w:rPr>
                <w:b/>
                <w:bCs/>
                <w:color w:val="000000"/>
                <w:sz w:val="23"/>
                <w:szCs w:val="23"/>
              </w:rPr>
            </w:pPr>
            <w:r>
              <w:rPr>
                <w:b/>
                <w:bCs/>
                <w:color w:val="000000"/>
                <w:sz w:val="23"/>
                <w:szCs w:val="23"/>
              </w:rPr>
              <w:lastRenderedPageBreak/>
              <w:t>3.1.4 Qualitative analysis</w:t>
            </w:r>
          </w:p>
          <w:p w:rsidRPr="00B41928" w:rsidR="00B41928" w:rsidP="00B41928" w:rsidRDefault="00B41928" w14:paraId="65A8A80D" w14:textId="77777777">
            <w:pPr>
              <w:rPr>
                <w:b/>
                <w:lang w:val="en-GB"/>
              </w:rPr>
            </w:pPr>
            <w:r w:rsidRPr="00B41928">
              <w:rPr>
                <w:b/>
                <w:lang w:val="en-GB"/>
              </w:rPr>
              <w:t>Tests for ions</w:t>
            </w:r>
          </w:p>
          <w:p w:rsidRPr="00B41928" w:rsidR="00B41928" w:rsidP="00B41928" w:rsidRDefault="00B41928" w14:paraId="1243DD68" w14:textId="77777777">
            <w:pPr>
              <w:rPr>
                <w:lang w:val="en-GB"/>
              </w:rPr>
            </w:pPr>
            <w:r w:rsidRPr="00B41928">
              <w:rPr>
                <w:lang w:val="en-GB"/>
              </w:rPr>
              <w:t>(a) qualitative analysis of ions on a test-tube scale;</w:t>
            </w:r>
          </w:p>
          <w:p w:rsidRPr="00B41928" w:rsidR="00B41928" w:rsidP="00B41928" w:rsidRDefault="00B41928" w14:paraId="50919AB9" w14:textId="77777777">
            <w:pPr>
              <w:rPr>
                <w:lang w:val="en-GB"/>
              </w:rPr>
            </w:pPr>
            <w:r w:rsidRPr="00B41928">
              <w:rPr>
                <w:lang w:val="en-GB"/>
              </w:rPr>
              <w:t>processes and techniques needed to identify the</w:t>
            </w:r>
          </w:p>
          <w:p w:rsidR="00B41928" w:rsidP="00B41928" w:rsidRDefault="00B41928" w14:paraId="10A0EC6D" w14:textId="276DDA57">
            <w:pPr>
              <w:rPr>
                <w:lang w:val="en-GB"/>
              </w:rPr>
            </w:pPr>
            <w:r w:rsidRPr="00B41928">
              <w:rPr>
                <w:lang w:val="en-GB"/>
              </w:rPr>
              <w:t>following ions in an unknown compound:</w:t>
            </w:r>
          </w:p>
          <w:p w:rsidRPr="00B41928" w:rsidR="00B41928" w:rsidP="00B41928" w:rsidRDefault="00B41928" w14:paraId="2A79DDC6" w14:textId="77777777">
            <w:pPr>
              <w:rPr>
                <w:lang w:val="en-GB"/>
              </w:rPr>
            </w:pPr>
            <w:r w:rsidRPr="00B41928">
              <w:rPr>
                <w:lang w:val="en-GB"/>
              </w:rPr>
              <w:t>(</w:t>
            </w:r>
            <w:proofErr w:type="spellStart"/>
            <w:r w:rsidRPr="00B41928">
              <w:rPr>
                <w:lang w:val="en-GB"/>
              </w:rPr>
              <w:t>i</w:t>
            </w:r>
            <w:proofErr w:type="spellEnd"/>
            <w:r w:rsidRPr="00B41928">
              <w:rPr>
                <w:lang w:val="en-GB"/>
              </w:rPr>
              <w:t>) anions:</w:t>
            </w:r>
          </w:p>
          <w:p w:rsidRPr="00B41928" w:rsidR="00B41928" w:rsidP="00B41928" w:rsidRDefault="00B41928" w14:paraId="203DBB4A" w14:textId="77777777">
            <w:pPr>
              <w:rPr>
                <w:lang w:val="en-GB"/>
              </w:rPr>
            </w:pPr>
            <w:r w:rsidRPr="00B41928">
              <w:rPr>
                <w:lang w:val="en-GB"/>
              </w:rPr>
              <w:t>• CO3</w:t>
            </w:r>
          </w:p>
          <w:p w:rsidRPr="00B41928" w:rsidR="00B41928" w:rsidP="00B41928" w:rsidRDefault="00B41928" w14:paraId="7B46CEDC" w14:textId="77777777">
            <w:pPr>
              <w:rPr>
                <w:lang w:val="en-GB"/>
              </w:rPr>
            </w:pPr>
            <w:r w:rsidRPr="00B41928">
              <w:rPr>
                <w:lang w:val="en-GB"/>
              </w:rPr>
              <w:t>2–, by reaction with H+(</w:t>
            </w:r>
            <w:proofErr w:type="spellStart"/>
            <w:r w:rsidRPr="00B41928">
              <w:rPr>
                <w:lang w:val="en-GB"/>
              </w:rPr>
              <w:t>aq</w:t>
            </w:r>
            <w:proofErr w:type="spellEnd"/>
            <w:r w:rsidRPr="00B41928">
              <w:rPr>
                <w:lang w:val="en-GB"/>
              </w:rPr>
              <w:t>) forming</w:t>
            </w:r>
          </w:p>
          <w:p w:rsidRPr="00B41928" w:rsidR="00B41928" w:rsidP="00B41928" w:rsidRDefault="00B41928" w14:paraId="667ACAFA" w14:textId="77777777">
            <w:pPr>
              <w:rPr>
                <w:lang w:val="en-GB"/>
              </w:rPr>
            </w:pPr>
            <w:r w:rsidRPr="00B41928">
              <w:rPr>
                <w:lang w:val="en-GB"/>
              </w:rPr>
              <w:t>CO2(g) (see 2.1.4 c)</w:t>
            </w:r>
          </w:p>
          <w:p w:rsidRPr="00B41928" w:rsidR="00B41928" w:rsidP="00B41928" w:rsidRDefault="00B41928" w14:paraId="0FC9B8CF" w14:textId="77777777">
            <w:pPr>
              <w:rPr>
                <w:lang w:val="en-GB"/>
              </w:rPr>
            </w:pPr>
            <w:r w:rsidRPr="00B41928">
              <w:rPr>
                <w:lang w:val="en-GB"/>
              </w:rPr>
              <w:t>• SO4</w:t>
            </w:r>
          </w:p>
          <w:p w:rsidRPr="00B41928" w:rsidR="00B41928" w:rsidP="00B41928" w:rsidRDefault="00B41928" w14:paraId="48C38476" w14:textId="77777777">
            <w:pPr>
              <w:rPr>
                <w:lang w:val="en-GB"/>
              </w:rPr>
            </w:pPr>
            <w:r w:rsidRPr="00B41928">
              <w:rPr>
                <w:lang w:val="en-GB"/>
              </w:rPr>
              <w:t>2–, by precipitation with Ba2+(</w:t>
            </w:r>
            <w:proofErr w:type="spellStart"/>
            <w:r w:rsidRPr="00B41928">
              <w:rPr>
                <w:lang w:val="en-GB"/>
              </w:rPr>
              <w:t>aq</w:t>
            </w:r>
            <w:proofErr w:type="spellEnd"/>
            <w:r w:rsidRPr="00B41928">
              <w:rPr>
                <w:lang w:val="en-GB"/>
              </w:rPr>
              <w:t>)</w:t>
            </w:r>
          </w:p>
          <w:p w:rsidRPr="00B41928" w:rsidR="00B41928" w:rsidP="00B41928" w:rsidRDefault="00B41928" w14:paraId="0FBD839A" w14:textId="77777777">
            <w:pPr>
              <w:rPr>
                <w:lang w:val="en-GB"/>
              </w:rPr>
            </w:pPr>
            <w:r w:rsidRPr="00B41928">
              <w:rPr>
                <w:lang w:val="en-GB"/>
              </w:rPr>
              <w:t>• Cl –, Br–, I– (see 3.1.3 g)</w:t>
            </w:r>
          </w:p>
          <w:p w:rsidRPr="00B41928" w:rsidR="00B41928" w:rsidP="00B41928" w:rsidRDefault="00B41928" w14:paraId="746E7186" w14:textId="77777777">
            <w:pPr>
              <w:rPr>
                <w:lang w:val="en-GB"/>
              </w:rPr>
            </w:pPr>
            <w:r w:rsidRPr="00B41928">
              <w:rPr>
                <w:lang w:val="en-GB"/>
              </w:rPr>
              <w:t>(ii) cations: NH4</w:t>
            </w:r>
          </w:p>
          <w:p w:rsidRPr="00B41928" w:rsidR="00B41928" w:rsidP="00B41928" w:rsidRDefault="00B41928" w14:paraId="4C0625ED" w14:textId="77777777">
            <w:pPr>
              <w:rPr>
                <w:lang w:val="en-GB"/>
              </w:rPr>
            </w:pPr>
            <w:r w:rsidRPr="00B41928">
              <w:rPr>
                <w:lang w:val="en-GB"/>
              </w:rPr>
              <w:t>+, by reaction with warm</w:t>
            </w:r>
          </w:p>
          <w:p w:rsidR="00B41928" w:rsidP="00B41928" w:rsidRDefault="00B41928" w14:paraId="3C5E0DF4" w14:textId="22E9E5DE">
            <w:pPr>
              <w:rPr>
                <w:lang w:val="en-GB"/>
              </w:rPr>
            </w:pPr>
            <w:proofErr w:type="spellStart"/>
            <w:proofErr w:type="gramStart"/>
            <w:r w:rsidRPr="00B41928">
              <w:rPr>
                <w:lang w:val="en-GB"/>
              </w:rPr>
              <w:t>NaOH</w:t>
            </w:r>
            <w:proofErr w:type="spellEnd"/>
            <w:r w:rsidRPr="00B41928">
              <w:rPr>
                <w:lang w:val="en-GB"/>
              </w:rPr>
              <w:t>(</w:t>
            </w:r>
            <w:proofErr w:type="spellStart"/>
            <w:proofErr w:type="gramEnd"/>
            <w:r w:rsidRPr="00B41928">
              <w:rPr>
                <w:lang w:val="en-GB"/>
              </w:rPr>
              <w:t>aq</w:t>
            </w:r>
            <w:proofErr w:type="spellEnd"/>
            <w:r w:rsidRPr="00B41928">
              <w:rPr>
                <w:lang w:val="en-GB"/>
              </w:rPr>
              <w:t>) forming NH3.</w:t>
            </w:r>
          </w:p>
          <w:p w:rsidRPr="00141797" w:rsidR="003F5412" w:rsidP="003F5412" w:rsidRDefault="003F5412" w14:paraId="7E738D3F" w14:textId="77777777">
            <w:pPr>
              <w:rPr>
                <w:lang w:val="en-GB"/>
              </w:rPr>
            </w:pPr>
          </w:p>
          <w:p w:rsidR="7196A53B" w:rsidP="7196A53B" w:rsidRDefault="7196A53B" w14:paraId="6830681F" w14:textId="4064194C">
            <w:pPr>
              <w:spacing w:line="259" w:lineRule="auto"/>
              <w:jc w:val="both"/>
              <w:rPr>
                <w:rFonts w:ascii="Tahoma" w:hAnsi="Tahoma" w:eastAsia="Tahoma" w:cs="Tahoma"/>
                <w:sz w:val="21"/>
                <w:szCs w:val="21"/>
              </w:rPr>
            </w:pPr>
          </w:p>
        </w:tc>
      </w:tr>
      <w:tr w:rsidR="7196A53B" w:rsidTr="69794ACE" w14:paraId="38628070" w14:textId="77777777">
        <w:tc>
          <w:tcPr>
            <w:tcW w:w="9360" w:type="dxa"/>
            <w:shd w:val="clear" w:color="auto" w:fill="8EAADB" w:themeFill="accent1" w:themeFillTint="99"/>
            <w:tcMar/>
          </w:tcPr>
          <w:p w:rsidR="7196A53B" w:rsidP="7196A53B" w:rsidRDefault="7196A53B" w14:paraId="6986DA87" w14:textId="4D35DE3A">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New key terminology students will be taught during this topic/unit</w:t>
            </w:r>
          </w:p>
        </w:tc>
      </w:tr>
      <w:tr w:rsidR="7196A53B" w:rsidTr="69794ACE" w14:paraId="09A66702" w14:textId="77777777">
        <w:trPr>
          <w:trHeight w:val="630"/>
        </w:trPr>
        <w:tc>
          <w:tcPr>
            <w:tcW w:w="9360" w:type="dxa"/>
            <w:tcMar/>
          </w:tcPr>
          <w:p w:rsidRPr="00FE06F4" w:rsidR="00B41928" w:rsidP="00B41928" w:rsidRDefault="00B41928" w14:paraId="75BA568C"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OCR (A) Chemistry A-Level</w:t>
            </w:r>
          </w:p>
          <w:p w:rsidRPr="00FE06F4" w:rsidR="00B41928" w:rsidP="00B41928" w:rsidRDefault="00B41928" w14:paraId="08973ADD" w14:textId="77777777">
            <w:pPr>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Module 2 - Foundations in Chemistry</w:t>
            </w:r>
          </w:p>
          <w:p w:rsidR="7196A53B" w:rsidP="00B41928" w:rsidRDefault="00B41928" w14:paraId="2B53C7AC" w14:textId="77777777">
            <w:pPr>
              <w:spacing w:line="259" w:lineRule="auto"/>
              <w:rPr>
                <w:rFonts w:ascii="Tahoma" w:hAnsi="Tahoma" w:eastAsia="Tahoma" w:cs="Tahoma"/>
                <w:b/>
                <w:bCs/>
                <w:color w:val="000000" w:themeColor="text1"/>
                <w:sz w:val="21"/>
                <w:szCs w:val="21"/>
                <w:lang w:val="en-GB"/>
              </w:rPr>
            </w:pPr>
            <w:r w:rsidRPr="00FE06F4">
              <w:rPr>
                <w:rFonts w:ascii="Tahoma" w:hAnsi="Tahoma" w:eastAsia="Tahoma" w:cs="Tahoma"/>
                <w:b/>
                <w:bCs/>
                <w:color w:val="000000" w:themeColor="text1"/>
                <w:sz w:val="21"/>
                <w:szCs w:val="21"/>
                <w:lang w:val="en-GB"/>
              </w:rPr>
              <w:t>Definitions and Concepts</w:t>
            </w:r>
          </w:p>
          <w:p w:rsidR="00B41928" w:rsidP="00B41928" w:rsidRDefault="00B41928" w14:paraId="5333699E" w14:textId="77777777">
            <w:pPr>
              <w:autoSpaceDE w:val="0"/>
              <w:autoSpaceDN w:val="0"/>
              <w:adjustRightInd w:val="0"/>
              <w:rPr>
                <w:rFonts w:ascii="Arial-BoldMT" w:hAnsi="Arial-BoldMT" w:cs="Arial-BoldMT"/>
                <w:b/>
                <w:bCs/>
                <w:sz w:val="24"/>
                <w:szCs w:val="24"/>
                <w:lang w:val="en-GB"/>
              </w:rPr>
            </w:pPr>
            <w:r>
              <w:rPr>
                <w:rFonts w:ascii="Arial-BoldMT" w:hAnsi="Arial-BoldMT" w:cs="Arial-BoldMT"/>
                <w:b/>
                <w:bCs/>
                <w:sz w:val="24"/>
                <w:szCs w:val="24"/>
                <w:lang w:val="en-GB"/>
              </w:rPr>
              <w:t>3.1.1 - Periodicity</w:t>
            </w:r>
          </w:p>
          <w:p w:rsidR="00B41928" w:rsidP="00B41928" w:rsidRDefault="00B41928" w14:paraId="7667A591" w14:textId="77777777">
            <w:pPr>
              <w:autoSpaceDE w:val="0"/>
              <w:autoSpaceDN w:val="0"/>
              <w:adjustRightInd w:val="0"/>
              <w:rPr>
                <w:rFonts w:ascii="ArialMT" w:hAnsi="ArialMT" w:cs="ArialMT"/>
                <w:lang w:val="en-GB"/>
              </w:rPr>
            </w:pPr>
            <w:r>
              <w:rPr>
                <w:rFonts w:ascii="Arial-BoldMT" w:hAnsi="Arial-BoldMT" w:cs="Arial-BoldMT"/>
                <w:b/>
                <w:bCs/>
                <w:lang w:val="en-GB"/>
              </w:rPr>
              <w:t xml:space="preserve">Atomic (Proton) Number: </w:t>
            </w:r>
            <w:r>
              <w:rPr>
                <w:rFonts w:ascii="ArialMT" w:hAnsi="ArialMT" w:cs="ArialMT"/>
                <w:lang w:val="en-GB"/>
              </w:rPr>
              <w:t>the number of protons in the nucleus of an atom.</w:t>
            </w:r>
          </w:p>
          <w:p w:rsidR="00B41928" w:rsidP="00B41928" w:rsidRDefault="00B41928" w14:paraId="01479D59" w14:textId="77777777">
            <w:pPr>
              <w:autoSpaceDE w:val="0"/>
              <w:autoSpaceDN w:val="0"/>
              <w:adjustRightInd w:val="0"/>
              <w:rPr>
                <w:rFonts w:ascii="ArialMT" w:hAnsi="ArialMT" w:cs="ArialMT"/>
                <w:lang w:val="en-GB"/>
              </w:rPr>
            </w:pPr>
            <w:r>
              <w:rPr>
                <w:rFonts w:ascii="Arial-BoldMT" w:hAnsi="Arial-BoldMT" w:cs="Arial-BoldMT"/>
                <w:b/>
                <w:bCs/>
                <w:lang w:val="en-GB"/>
              </w:rPr>
              <w:t xml:space="preserve">Bohr Model: </w:t>
            </w:r>
            <w:r>
              <w:rPr>
                <w:rFonts w:ascii="ArialMT" w:hAnsi="ArialMT" w:cs="ArialMT"/>
                <w:lang w:val="en-GB"/>
              </w:rPr>
              <w:t>describes an atom as a small dense nucleus with electrons orbiting around the</w:t>
            </w:r>
          </w:p>
          <w:p w:rsidR="00B41928" w:rsidP="00B41928" w:rsidRDefault="00B41928" w14:paraId="336C0193" w14:textId="77777777">
            <w:pPr>
              <w:autoSpaceDE w:val="0"/>
              <w:autoSpaceDN w:val="0"/>
              <w:adjustRightInd w:val="0"/>
              <w:rPr>
                <w:rFonts w:ascii="ArialMT" w:hAnsi="ArialMT" w:cs="ArialMT"/>
                <w:lang w:val="en-GB"/>
              </w:rPr>
            </w:pPr>
            <w:proofErr w:type="gramStart"/>
            <w:r>
              <w:rPr>
                <w:rFonts w:ascii="ArialMT" w:hAnsi="ArialMT" w:cs="ArialMT"/>
                <w:lang w:val="en-GB"/>
              </w:rPr>
              <w:t>nucleus</w:t>
            </w:r>
            <w:proofErr w:type="gramEnd"/>
            <w:r>
              <w:rPr>
                <w:rFonts w:ascii="ArialMT" w:hAnsi="ArialMT" w:cs="ArialMT"/>
                <w:lang w:val="en-GB"/>
              </w:rPr>
              <w:t>. This model explains different periodic properties of atoms.</w:t>
            </w:r>
          </w:p>
          <w:p w:rsidR="00B41928" w:rsidP="00B41928" w:rsidRDefault="00B41928" w14:paraId="51853E9E" w14:textId="77777777">
            <w:pPr>
              <w:autoSpaceDE w:val="0"/>
              <w:autoSpaceDN w:val="0"/>
              <w:adjustRightInd w:val="0"/>
              <w:rPr>
                <w:rFonts w:ascii="ArialMT" w:hAnsi="ArialMT" w:cs="ArialMT"/>
                <w:lang w:val="en-GB"/>
              </w:rPr>
            </w:pPr>
            <w:r>
              <w:rPr>
                <w:rFonts w:ascii="Arial-BoldMT" w:hAnsi="Arial-BoldMT" w:cs="Arial-BoldMT"/>
                <w:b/>
                <w:bCs/>
                <w:lang w:val="en-GB"/>
              </w:rPr>
              <w:t xml:space="preserve">Cations: </w:t>
            </w:r>
            <w:r>
              <w:rPr>
                <w:rFonts w:ascii="ArialMT" w:hAnsi="ArialMT" w:cs="ArialMT"/>
                <w:lang w:val="en-GB"/>
              </w:rPr>
              <w:t>positively charged ions.</w:t>
            </w:r>
          </w:p>
          <w:p w:rsidR="00B41928" w:rsidP="00B41928" w:rsidRDefault="00B41928" w14:paraId="7FC00D0C" w14:textId="77777777">
            <w:pPr>
              <w:autoSpaceDE w:val="0"/>
              <w:autoSpaceDN w:val="0"/>
              <w:adjustRightInd w:val="0"/>
              <w:rPr>
                <w:rFonts w:ascii="ArialMT" w:hAnsi="ArialMT" w:cs="ArialMT"/>
                <w:lang w:val="en-GB"/>
              </w:rPr>
            </w:pPr>
            <w:r>
              <w:rPr>
                <w:rFonts w:ascii="Arial-BoldMT" w:hAnsi="Arial-BoldMT" w:cs="Arial-BoldMT"/>
                <w:b/>
                <w:bCs/>
                <w:lang w:val="en-GB"/>
              </w:rPr>
              <w:t xml:space="preserve">d-block: </w:t>
            </w:r>
            <w:r>
              <w:rPr>
                <w:rFonts w:ascii="ArialMT" w:hAnsi="ArialMT" w:cs="ArialMT"/>
                <w:lang w:val="en-GB"/>
              </w:rPr>
              <w:t>the part of the periodic table in which the elements have their highest energy</w:t>
            </w:r>
          </w:p>
          <w:p w:rsidR="00B41928" w:rsidP="00B41928" w:rsidRDefault="00B41928" w14:paraId="05C17F32" w14:textId="77777777">
            <w:pPr>
              <w:autoSpaceDE w:val="0"/>
              <w:autoSpaceDN w:val="0"/>
              <w:adjustRightInd w:val="0"/>
              <w:rPr>
                <w:rFonts w:ascii="ArialMT" w:hAnsi="ArialMT" w:cs="ArialMT"/>
                <w:lang w:val="en-GB"/>
              </w:rPr>
            </w:pPr>
            <w:proofErr w:type="gramStart"/>
            <w:r>
              <w:rPr>
                <w:rFonts w:ascii="ArialMT" w:hAnsi="ArialMT" w:cs="ArialMT"/>
                <w:lang w:val="en-GB"/>
              </w:rPr>
              <w:t>electron</w:t>
            </w:r>
            <w:proofErr w:type="gramEnd"/>
            <w:r>
              <w:rPr>
                <w:rFonts w:ascii="ArialMT" w:hAnsi="ArialMT" w:cs="ArialMT"/>
                <w:lang w:val="en-GB"/>
              </w:rPr>
              <w:t xml:space="preserve"> in a d-orbital.</w:t>
            </w:r>
          </w:p>
          <w:p w:rsidR="00B41928" w:rsidP="00B41928" w:rsidRDefault="00B41928" w14:paraId="6B396220" w14:textId="77777777">
            <w:pPr>
              <w:autoSpaceDE w:val="0"/>
              <w:autoSpaceDN w:val="0"/>
              <w:adjustRightInd w:val="0"/>
              <w:rPr>
                <w:rFonts w:ascii="ArialMT" w:hAnsi="ArialMT" w:cs="ArialMT"/>
                <w:lang w:val="en-GB"/>
              </w:rPr>
            </w:pPr>
            <w:r>
              <w:rPr>
                <w:rFonts w:ascii="Arial-BoldMT" w:hAnsi="Arial-BoldMT" w:cs="Arial-BoldMT"/>
                <w:b/>
                <w:bCs/>
                <w:lang w:val="en-GB"/>
              </w:rPr>
              <w:t xml:space="preserve">Electron Configuration: </w:t>
            </w:r>
            <w:r>
              <w:rPr>
                <w:rFonts w:ascii="ArialMT" w:hAnsi="ArialMT" w:cs="ArialMT"/>
                <w:lang w:val="en-GB"/>
              </w:rPr>
              <w:t>the arrangement of electrons into orbitals and energy levels around</w:t>
            </w:r>
          </w:p>
          <w:p w:rsidR="00B41928" w:rsidP="00B41928" w:rsidRDefault="00B41928" w14:paraId="137651F9" w14:textId="77777777">
            <w:pPr>
              <w:autoSpaceDE w:val="0"/>
              <w:autoSpaceDN w:val="0"/>
              <w:adjustRightInd w:val="0"/>
              <w:rPr>
                <w:rFonts w:ascii="ArialMT" w:hAnsi="ArialMT" w:cs="ArialMT"/>
                <w:lang w:val="en-GB"/>
              </w:rPr>
            </w:pPr>
            <w:proofErr w:type="gramStart"/>
            <w:r>
              <w:rPr>
                <w:rFonts w:ascii="ArialMT" w:hAnsi="ArialMT" w:cs="ArialMT"/>
                <w:lang w:val="en-GB"/>
              </w:rPr>
              <w:t>the</w:t>
            </w:r>
            <w:proofErr w:type="gramEnd"/>
            <w:r>
              <w:rPr>
                <w:rFonts w:ascii="ArialMT" w:hAnsi="ArialMT" w:cs="ArialMT"/>
                <w:lang w:val="en-GB"/>
              </w:rPr>
              <w:t xml:space="preserve"> nucleus of an atom / ion.</w:t>
            </w:r>
          </w:p>
          <w:p w:rsidR="00B41928" w:rsidP="00B41928" w:rsidRDefault="00B41928" w14:paraId="3D338A1C" w14:textId="77777777">
            <w:pPr>
              <w:autoSpaceDE w:val="0"/>
              <w:autoSpaceDN w:val="0"/>
              <w:adjustRightInd w:val="0"/>
              <w:rPr>
                <w:rFonts w:ascii="ArialMT" w:hAnsi="ArialMT" w:cs="ArialMT"/>
                <w:lang w:val="en-GB"/>
              </w:rPr>
            </w:pPr>
            <w:r>
              <w:rPr>
                <w:rFonts w:ascii="Arial-BoldMT" w:hAnsi="Arial-BoldMT" w:cs="Arial-BoldMT"/>
                <w:b/>
                <w:bCs/>
                <w:lang w:val="en-GB"/>
              </w:rPr>
              <w:t xml:space="preserve">First Ionisation Energy: </w:t>
            </w:r>
            <w:r>
              <w:rPr>
                <w:rFonts w:ascii="ArialMT" w:hAnsi="ArialMT" w:cs="ArialMT"/>
                <w:lang w:val="en-GB"/>
              </w:rPr>
              <w:t>the removal of one mole of electrons from one mole of gaseous</w:t>
            </w:r>
          </w:p>
          <w:p w:rsidR="00B41928" w:rsidP="00B41928" w:rsidRDefault="00B41928" w14:paraId="7D46270A" w14:textId="77777777">
            <w:pPr>
              <w:autoSpaceDE w:val="0"/>
              <w:autoSpaceDN w:val="0"/>
              <w:adjustRightInd w:val="0"/>
              <w:rPr>
                <w:rFonts w:ascii="ArialMT" w:hAnsi="ArialMT" w:cs="ArialMT"/>
                <w:lang w:val="en-GB"/>
              </w:rPr>
            </w:pPr>
            <w:proofErr w:type="gramStart"/>
            <w:r>
              <w:rPr>
                <w:rFonts w:ascii="ArialMT" w:hAnsi="ArialMT" w:cs="ArialMT"/>
                <w:lang w:val="en-GB"/>
              </w:rPr>
              <w:t>atoms</w:t>
            </w:r>
            <w:proofErr w:type="gramEnd"/>
            <w:r>
              <w:rPr>
                <w:rFonts w:ascii="ArialMT" w:hAnsi="ArialMT" w:cs="ArialMT"/>
                <w:lang w:val="en-GB"/>
              </w:rPr>
              <w:t>. Factors which affect the first ionisation energy are: the strength of attraction between</w:t>
            </w:r>
          </w:p>
          <w:p w:rsidR="00B41928" w:rsidP="00B41928" w:rsidRDefault="00B41928" w14:paraId="0754A6CB" w14:textId="77777777">
            <w:pPr>
              <w:autoSpaceDE w:val="0"/>
              <w:autoSpaceDN w:val="0"/>
              <w:adjustRightInd w:val="0"/>
              <w:rPr>
                <w:rFonts w:ascii="ArialMT" w:hAnsi="ArialMT" w:cs="ArialMT"/>
                <w:lang w:val="en-GB"/>
              </w:rPr>
            </w:pPr>
            <w:proofErr w:type="gramStart"/>
            <w:r>
              <w:rPr>
                <w:rFonts w:ascii="ArialMT" w:hAnsi="ArialMT" w:cs="ArialMT"/>
                <w:lang w:val="en-GB"/>
              </w:rPr>
              <w:t>the</w:t>
            </w:r>
            <w:proofErr w:type="gramEnd"/>
            <w:r>
              <w:rPr>
                <w:rFonts w:ascii="ArialMT" w:hAnsi="ArialMT" w:cs="ArialMT"/>
                <w:lang w:val="en-GB"/>
              </w:rPr>
              <w:t xml:space="preserve"> electron and the nucleus, the nuclear charge and the atomic radius. There is a small</w:t>
            </w:r>
          </w:p>
          <w:p w:rsidR="00B41928" w:rsidP="00B41928" w:rsidRDefault="00B41928" w14:paraId="558F6C79" w14:textId="77777777">
            <w:pPr>
              <w:autoSpaceDE w:val="0"/>
              <w:autoSpaceDN w:val="0"/>
              <w:adjustRightInd w:val="0"/>
              <w:rPr>
                <w:rFonts w:ascii="ArialMT" w:hAnsi="ArialMT" w:cs="ArialMT"/>
                <w:lang w:val="en-GB"/>
              </w:rPr>
            </w:pPr>
            <w:r>
              <w:rPr>
                <w:rFonts w:ascii="ArialMT" w:hAnsi="ArialMT" w:cs="ArialMT"/>
                <w:lang w:val="en-GB"/>
              </w:rPr>
              <w:t>decrease in first ionisation energy due to s- and p-subshell energies (between Be and B) and</w:t>
            </w:r>
          </w:p>
          <w:p w:rsidR="00B41928" w:rsidP="00B41928" w:rsidRDefault="00B41928" w14:paraId="7A4136AB" w14:textId="77777777">
            <w:pPr>
              <w:autoSpaceDE w:val="0"/>
              <w:autoSpaceDN w:val="0"/>
              <w:adjustRightInd w:val="0"/>
              <w:rPr>
                <w:rFonts w:ascii="ArialMT" w:hAnsi="ArialMT" w:cs="ArialMT"/>
                <w:lang w:val="en-GB"/>
              </w:rPr>
            </w:pPr>
            <w:proofErr w:type="gramStart"/>
            <w:r>
              <w:rPr>
                <w:rFonts w:ascii="ArialMT" w:hAnsi="ArialMT" w:cs="ArialMT"/>
                <w:lang w:val="en-GB"/>
              </w:rPr>
              <w:t>p-orbital</w:t>
            </w:r>
            <w:proofErr w:type="gramEnd"/>
            <w:r>
              <w:rPr>
                <w:rFonts w:ascii="ArialMT" w:hAnsi="ArialMT" w:cs="ArialMT"/>
                <w:lang w:val="en-GB"/>
              </w:rPr>
              <w:t xml:space="preserve"> repulsion (between N and O).</w:t>
            </w:r>
          </w:p>
          <w:p w:rsidR="00B41928" w:rsidP="00B41928" w:rsidRDefault="00B41928" w14:paraId="32DB40B9" w14:textId="77777777">
            <w:pPr>
              <w:autoSpaceDE w:val="0"/>
              <w:autoSpaceDN w:val="0"/>
              <w:adjustRightInd w:val="0"/>
              <w:rPr>
                <w:rFonts w:ascii="ArialMT" w:hAnsi="ArialMT" w:cs="ArialMT"/>
                <w:lang w:val="en-GB"/>
              </w:rPr>
            </w:pPr>
            <w:r>
              <w:rPr>
                <w:rFonts w:ascii="Arial-BoldMT" w:hAnsi="Arial-BoldMT" w:cs="Arial-BoldMT"/>
                <w:b/>
                <w:bCs/>
                <w:lang w:val="en-GB"/>
              </w:rPr>
              <w:t xml:space="preserve">Giant Covalent Lattice: </w:t>
            </w:r>
            <w:r>
              <w:rPr>
                <w:rFonts w:ascii="ArialMT" w:hAnsi="ArialMT" w:cs="ArialMT"/>
                <w:lang w:val="en-GB"/>
              </w:rPr>
              <w:t>a network of atoms bonded by strong covalent bonds (e.g. carbon</w:t>
            </w:r>
          </w:p>
          <w:p w:rsidR="00B41928" w:rsidP="00B41928" w:rsidRDefault="00B41928" w14:paraId="204EC3C3" w14:textId="77777777">
            <w:pPr>
              <w:autoSpaceDE w:val="0"/>
              <w:autoSpaceDN w:val="0"/>
              <w:adjustRightInd w:val="0"/>
              <w:rPr>
                <w:rFonts w:ascii="ArialMT" w:hAnsi="ArialMT" w:cs="ArialMT"/>
                <w:lang w:val="en-GB"/>
              </w:rPr>
            </w:pPr>
            <w:r>
              <w:rPr>
                <w:rFonts w:ascii="ArialMT" w:hAnsi="ArialMT" w:cs="ArialMT"/>
                <w:lang w:val="en-GB"/>
              </w:rPr>
              <w:t>(diamond, graphite and graphene) and silicon). Giant covalent lattices typically insoluble with</w:t>
            </w:r>
          </w:p>
          <w:p w:rsidR="00B41928" w:rsidP="00B41928" w:rsidRDefault="00B41928" w14:paraId="08B8DF6B" w14:textId="77777777">
            <w:pPr>
              <w:autoSpaceDE w:val="0"/>
              <w:autoSpaceDN w:val="0"/>
              <w:adjustRightInd w:val="0"/>
              <w:rPr>
                <w:rFonts w:ascii="ArialMT" w:hAnsi="ArialMT" w:cs="ArialMT"/>
                <w:lang w:val="en-GB"/>
              </w:rPr>
            </w:pPr>
            <w:proofErr w:type="gramStart"/>
            <w:r>
              <w:rPr>
                <w:rFonts w:ascii="ArialMT" w:hAnsi="ArialMT" w:cs="ArialMT"/>
                <w:lang w:val="en-GB"/>
              </w:rPr>
              <w:t>a</w:t>
            </w:r>
            <w:proofErr w:type="gramEnd"/>
            <w:r>
              <w:rPr>
                <w:rFonts w:ascii="ArialMT" w:hAnsi="ArialMT" w:cs="ArialMT"/>
                <w:lang w:val="en-GB"/>
              </w:rPr>
              <w:t xml:space="preserve"> high melting and boiling point due to the presence of strong covalent bonds. They are also</w:t>
            </w:r>
          </w:p>
          <w:p w:rsidR="00B41928" w:rsidP="00B41928" w:rsidRDefault="00B41928" w14:paraId="375FBB9A" w14:textId="77777777">
            <w:pPr>
              <w:autoSpaceDE w:val="0"/>
              <w:autoSpaceDN w:val="0"/>
              <w:adjustRightInd w:val="0"/>
              <w:rPr>
                <w:rFonts w:ascii="ArialMT" w:hAnsi="ArialMT" w:cs="ArialMT"/>
                <w:lang w:val="en-GB"/>
              </w:rPr>
            </w:pPr>
            <w:proofErr w:type="gramStart"/>
            <w:r>
              <w:rPr>
                <w:rFonts w:ascii="ArialMT" w:hAnsi="ArialMT" w:cs="ArialMT"/>
                <w:lang w:val="en-GB"/>
              </w:rPr>
              <w:t>poor</w:t>
            </w:r>
            <w:proofErr w:type="gramEnd"/>
            <w:r>
              <w:rPr>
                <w:rFonts w:ascii="ArialMT" w:hAnsi="ArialMT" w:cs="ArialMT"/>
                <w:lang w:val="en-GB"/>
              </w:rPr>
              <w:t xml:space="preserve"> electrical conductors as they don’t contain mobile charged particles.</w:t>
            </w:r>
          </w:p>
          <w:p w:rsidR="00B41928" w:rsidP="00B41928" w:rsidRDefault="00B41928" w14:paraId="6EACD178" w14:textId="77777777">
            <w:pPr>
              <w:autoSpaceDE w:val="0"/>
              <w:autoSpaceDN w:val="0"/>
              <w:adjustRightInd w:val="0"/>
              <w:rPr>
                <w:rFonts w:ascii="ArialMT" w:hAnsi="ArialMT" w:cs="ArialMT"/>
                <w:lang w:val="en-GB"/>
              </w:rPr>
            </w:pPr>
            <w:r>
              <w:rPr>
                <w:rFonts w:ascii="Arial-BoldMT" w:hAnsi="Arial-BoldMT" w:cs="Arial-BoldMT"/>
                <w:b/>
                <w:bCs/>
                <w:lang w:val="en-GB"/>
              </w:rPr>
              <w:t xml:space="preserve">Giant Metallic Lattice Structure: </w:t>
            </w:r>
            <w:r>
              <w:rPr>
                <w:rFonts w:ascii="ArialMT" w:hAnsi="ArialMT" w:cs="ArialMT"/>
                <w:lang w:val="en-GB"/>
              </w:rPr>
              <w:t>the structure of all metals, made up of cations and</w:t>
            </w:r>
          </w:p>
          <w:p w:rsidR="00B41928" w:rsidP="00B41928" w:rsidRDefault="00B41928" w14:paraId="76ECD037" w14:textId="77777777">
            <w:pPr>
              <w:autoSpaceDE w:val="0"/>
              <w:autoSpaceDN w:val="0"/>
              <w:adjustRightInd w:val="0"/>
              <w:rPr>
                <w:rFonts w:ascii="ArialMT" w:hAnsi="ArialMT" w:cs="ArialMT"/>
                <w:lang w:val="en-GB"/>
              </w:rPr>
            </w:pPr>
            <w:proofErr w:type="gramStart"/>
            <w:r>
              <w:rPr>
                <w:rFonts w:ascii="ArialMT" w:hAnsi="ArialMT" w:cs="ArialMT"/>
                <w:lang w:val="en-GB"/>
              </w:rPr>
              <w:t>delocalised</w:t>
            </w:r>
            <w:proofErr w:type="gramEnd"/>
            <w:r>
              <w:rPr>
                <w:rFonts w:ascii="ArialMT" w:hAnsi="ArialMT" w:cs="ArialMT"/>
                <w:lang w:val="en-GB"/>
              </w:rPr>
              <w:t xml:space="preserve"> electrons. Giant metallic structures are typically insoluble with a high melting and</w:t>
            </w:r>
          </w:p>
          <w:p w:rsidR="00B41928" w:rsidP="00B41928" w:rsidRDefault="00B41928" w14:paraId="75FCD646" w14:textId="77777777">
            <w:pPr>
              <w:autoSpaceDE w:val="0"/>
              <w:autoSpaceDN w:val="0"/>
              <w:adjustRightInd w:val="0"/>
              <w:rPr>
                <w:rFonts w:ascii="ArialMT" w:hAnsi="ArialMT" w:cs="ArialMT"/>
                <w:lang w:val="en-GB"/>
              </w:rPr>
            </w:pPr>
            <w:proofErr w:type="gramStart"/>
            <w:r>
              <w:rPr>
                <w:rFonts w:ascii="ArialMT" w:hAnsi="ArialMT" w:cs="ArialMT"/>
                <w:lang w:val="en-GB"/>
              </w:rPr>
              <w:t>boiling</w:t>
            </w:r>
            <w:proofErr w:type="gramEnd"/>
            <w:r>
              <w:rPr>
                <w:rFonts w:ascii="ArialMT" w:hAnsi="ArialMT" w:cs="ArialMT"/>
                <w:lang w:val="en-GB"/>
              </w:rPr>
              <w:t xml:space="preserve"> points due to strong electrostatic forces of attraction between cations and electrons.</w:t>
            </w:r>
          </w:p>
          <w:p w:rsidR="00B41928" w:rsidP="00B41928" w:rsidRDefault="00B41928" w14:paraId="7FB524DA" w14:textId="77777777">
            <w:pPr>
              <w:autoSpaceDE w:val="0"/>
              <w:autoSpaceDN w:val="0"/>
              <w:adjustRightInd w:val="0"/>
              <w:rPr>
                <w:rFonts w:ascii="ArialMT" w:hAnsi="ArialMT" w:cs="ArialMT"/>
                <w:lang w:val="en-GB"/>
              </w:rPr>
            </w:pPr>
            <w:r>
              <w:rPr>
                <w:rFonts w:ascii="ArialMT" w:hAnsi="ArialMT" w:cs="ArialMT"/>
                <w:lang w:val="en-GB"/>
              </w:rPr>
              <w:t>Metals are good electrical conductors due to the presence of delocalised electrons (mobile</w:t>
            </w:r>
          </w:p>
          <w:p w:rsidR="00B41928" w:rsidP="00B41928" w:rsidRDefault="00B41928" w14:paraId="6353AEE9" w14:textId="77777777">
            <w:pPr>
              <w:autoSpaceDE w:val="0"/>
              <w:autoSpaceDN w:val="0"/>
              <w:adjustRightInd w:val="0"/>
              <w:rPr>
                <w:rFonts w:ascii="ArialMT" w:hAnsi="ArialMT" w:cs="ArialMT"/>
                <w:lang w:val="en-GB"/>
              </w:rPr>
            </w:pPr>
            <w:proofErr w:type="gramStart"/>
            <w:r>
              <w:rPr>
                <w:rFonts w:ascii="ArialMT" w:hAnsi="ArialMT" w:cs="ArialMT"/>
                <w:lang w:val="en-GB"/>
              </w:rPr>
              <w:t>charges</w:t>
            </w:r>
            <w:proofErr w:type="gramEnd"/>
            <w:r>
              <w:rPr>
                <w:rFonts w:ascii="ArialMT" w:hAnsi="ArialMT" w:cs="ArialMT"/>
                <w:lang w:val="en-GB"/>
              </w:rPr>
              <w:t>).</w:t>
            </w:r>
          </w:p>
          <w:p w:rsidR="00B41928" w:rsidP="00B41928" w:rsidRDefault="00B41928" w14:paraId="1C6A1A41" w14:textId="77777777">
            <w:pPr>
              <w:autoSpaceDE w:val="0"/>
              <w:autoSpaceDN w:val="0"/>
              <w:adjustRightInd w:val="0"/>
              <w:rPr>
                <w:rFonts w:ascii="ArialMT" w:hAnsi="ArialMT" w:cs="ArialMT"/>
                <w:lang w:val="en-GB"/>
              </w:rPr>
            </w:pPr>
            <w:r>
              <w:rPr>
                <w:rFonts w:ascii="Arial-BoldMT" w:hAnsi="Arial-BoldMT" w:cs="Arial-BoldMT"/>
                <w:b/>
                <w:bCs/>
                <w:lang w:val="en-GB"/>
              </w:rPr>
              <w:t xml:space="preserve">Group: </w:t>
            </w:r>
            <w:r>
              <w:rPr>
                <w:rFonts w:ascii="ArialMT" w:hAnsi="ArialMT" w:cs="ArialMT"/>
                <w:lang w:val="en-GB"/>
              </w:rPr>
              <w:t>a column in the periodic table.</w:t>
            </w:r>
          </w:p>
          <w:p w:rsidR="00B41928" w:rsidP="00B41928" w:rsidRDefault="00B41928" w14:paraId="2D7E01E3" w14:textId="77777777">
            <w:pPr>
              <w:autoSpaceDE w:val="0"/>
              <w:autoSpaceDN w:val="0"/>
              <w:adjustRightInd w:val="0"/>
              <w:rPr>
                <w:rFonts w:ascii="ArialMT" w:hAnsi="ArialMT" w:cs="ArialMT"/>
                <w:lang w:val="en-GB"/>
              </w:rPr>
            </w:pPr>
            <w:r>
              <w:rPr>
                <w:rFonts w:ascii="Arial-BoldMT" w:hAnsi="Arial-BoldMT" w:cs="Arial-BoldMT"/>
                <w:b/>
                <w:bCs/>
                <w:lang w:val="en-GB"/>
              </w:rPr>
              <w:t xml:space="preserve">Melting Point: </w:t>
            </w:r>
            <w:r>
              <w:rPr>
                <w:rFonts w:ascii="ArialMT" w:hAnsi="ArialMT" w:cs="ArialMT"/>
                <w:lang w:val="en-GB"/>
              </w:rPr>
              <w:t>the temperature at which a solid melts and becomes a liquid. This increases</w:t>
            </w:r>
          </w:p>
          <w:p w:rsidR="00B41928" w:rsidP="00B41928" w:rsidRDefault="00B41928" w14:paraId="561B25E0" w14:textId="77777777">
            <w:pPr>
              <w:autoSpaceDE w:val="0"/>
              <w:autoSpaceDN w:val="0"/>
              <w:adjustRightInd w:val="0"/>
              <w:rPr>
                <w:rFonts w:ascii="ArialMT" w:hAnsi="ArialMT" w:cs="ArialMT"/>
                <w:lang w:val="en-GB"/>
              </w:rPr>
            </w:pPr>
            <w:r>
              <w:rPr>
                <w:rFonts w:ascii="ArialMT" w:hAnsi="ArialMT" w:cs="ArialMT"/>
                <w:lang w:val="en-GB"/>
              </w:rPr>
              <w:t>from giant metallic to giant covalent structures then decreases to simple molecular</w:t>
            </w:r>
          </w:p>
          <w:p w:rsidR="00B41928" w:rsidP="00B41928" w:rsidRDefault="00B41928" w14:paraId="6A88D5FE" w14:textId="77777777">
            <w:pPr>
              <w:autoSpaceDE w:val="0"/>
              <w:autoSpaceDN w:val="0"/>
              <w:adjustRightInd w:val="0"/>
              <w:rPr>
                <w:rFonts w:ascii="ArialMT" w:hAnsi="ArialMT" w:cs="ArialMT"/>
                <w:lang w:val="en-GB"/>
              </w:rPr>
            </w:pPr>
            <w:proofErr w:type="gramStart"/>
            <w:r>
              <w:rPr>
                <w:rFonts w:ascii="ArialMT" w:hAnsi="ArialMT" w:cs="ArialMT"/>
                <w:lang w:val="en-GB"/>
              </w:rPr>
              <w:t>structures</w:t>
            </w:r>
            <w:proofErr w:type="gramEnd"/>
            <w:r>
              <w:rPr>
                <w:rFonts w:ascii="ArialMT" w:hAnsi="ArialMT" w:cs="ArialMT"/>
                <w:lang w:val="en-GB"/>
              </w:rPr>
              <w:t>.</w:t>
            </w:r>
          </w:p>
          <w:p w:rsidR="00B41928" w:rsidP="00B41928" w:rsidRDefault="00B41928" w14:paraId="5A7B7FD8" w14:textId="77777777">
            <w:pPr>
              <w:spacing w:line="259" w:lineRule="auto"/>
              <w:rPr>
                <w:rFonts w:ascii="ArialMT" w:hAnsi="ArialMT" w:cs="ArialMT"/>
                <w:lang w:val="en-GB"/>
              </w:rPr>
            </w:pPr>
            <w:r>
              <w:rPr>
                <w:rFonts w:ascii="Arial-BoldMT" w:hAnsi="Arial-BoldMT" w:cs="Arial-BoldMT"/>
                <w:b/>
                <w:bCs/>
                <w:lang w:val="en-GB"/>
              </w:rPr>
              <w:t xml:space="preserve">Metallic Bonding: </w:t>
            </w:r>
            <w:r>
              <w:rPr>
                <w:rFonts w:ascii="ArialMT" w:hAnsi="ArialMT" w:cs="ArialMT"/>
                <w:lang w:val="en-GB"/>
              </w:rPr>
              <w:t>strong electrostatic attraction between cations and delocalised electrons.</w:t>
            </w:r>
          </w:p>
          <w:p w:rsidR="00B41928" w:rsidP="00B41928" w:rsidRDefault="00B41928" w14:paraId="5A3CDB94" w14:textId="77777777">
            <w:pPr>
              <w:autoSpaceDE w:val="0"/>
              <w:autoSpaceDN w:val="0"/>
              <w:adjustRightInd w:val="0"/>
              <w:rPr>
                <w:rFonts w:ascii="ArialMT" w:hAnsi="ArialMT" w:cs="ArialMT"/>
                <w:lang w:val="en-GB"/>
              </w:rPr>
            </w:pPr>
            <w:r>
              <w:rPr>
                <w:rFonts w:ascii="Arial-BoldMT" w:hAnsi="Arial-BoldMT" w:cs="Arial-BoldMT"/>
                <w:b/>
                <w:bCs/>
                <w:lang w:val="en-GB"/>
              </w:rPr>
              <w:lastRenderedPageBreak/>
              <w:t xml:space="preserve">p-block: </w:t>
            </w:r>
            <w:r>
              <w:rPr>
                <w:rFonts w:ascii="ArialMT" w:hAnsi="ArialMT" w:cs="ArialMT"/>
                <w:lang w:val="en-GB"/>
              </w:rPr>
              <w:t>the part of the periodic table in which the elements have their highest energy</w:t>
            </w:r>
          </w:p>
          <w:p w:rsidR="00B41928" w:rsidP="00B41928" w:rsidRDefault="00B41928" w14:paraId="6BC09507" w14:textId="77777777">
            <w:pPr>
              <w:autoSpaceDE w:val="0"/>
              <w:autoSpaceDN w:val="0"/>
              <w:adjustRightInd w:val="0"/>
              <w:rPr>
                <w:rFonts w:ascii="ArialMT" w:hAnsi="ArialMT" w:cs="ArialMT"/>
                <w:lang w:val="en-GB"/>
              </w:rPr>
            </w:pPr>
            <w:proofErr w:type="gramStart"/>
            <w:r>
              <w:rPr>
                <w:rFonts w:ascii="ArialMT" w:hAnsi="ArialMT" w:cs="ArialMT"/>
                <w:lang w:val="en-GB"/>
              </w:rPr>
              <w:t>electron</w:t>
            </w:r>
            <w:proofErr w:type="gramEnd"/>
            <w:r>
              <w:rPr>
                <w:rFonts w:ascii="ArialMT" w:hAnsi="ArialMT" w:cs="ArialMT"/>
                <w:lang w:val="en-GB"/>
              </w:rPr>
              <w:t xml:space="preserve"> in a p-orbital.</w:t>
            </w:r>
          </w:p>
          <w:p w:rsidR="00B41928" w:rsidP="00B41928" w:rsidRDefault="00B41928" w14:paraId="56222CB2" w14:textId="77777777">
            <w:pPr>
              <w:autoSpaceDE w:val="0"/>
              <w:autoSpaceDN w:val="0"/>
              <w:adjustRightInd w:val="0"/>
              <w:rPr>
                <w:rFonts w:ascii="ArialMT" w:hAnsi="ArialMT" w:cs="ArialMT"/>
                <w:lang w:val="en-GB"/>
              </w:rPr>
            </w:pPr>
            <w:r>
              <w:rPr>
                <w:rFonts w:ascii="Arial-BoldMT" w:hAnsi="Arial-BoldMT" w:cs="Arial-BoldMT"/>
                <w:b/>
                <w:bCs/>
                <w:lang w:val="en-GB"/>
              </w:rPr>
              <w:t xml:space="preserve">Period: </w:t>
            </w:r>
            <w:r>
              <w:rPr>
                <w:rFonts w:ascii="ArialMT" w:hAnsi="ArialMT" w:cs="ArialMT"/>
                <w:lang w:val="en-GB"/>
              </w:rPr>
              <w:t>a row in the periodic table.</w:t>
            </w:r>
          </w:p>
          <w:p w:rsidR="00B41928" w:rsidP="00B41928" w:rsidRDefault="00B41928" w14:paraId="78198BF1" w14:textId="77777777">
            <w:pPr>
              <w:autoSpaceDE w:val="0"/>
              <w:autoSpaceDN w:val="0"/>
              <w:adjustRightInd w:val="0"/>
              <w:rPr>
                <w:rFonts w:ascii="ArialMT" w:hAnsi="ArialMT" w:cs="ArialMT"/>
                <w:lang w:val="en-GB"/>
              </w:rPr>
            </w:pPr>
            <w:r>
              <w:rPr>
                <w:rFonts w:ascii="Arial-BoldMT" w:hAnsi="Arial-BoldMT" w:cs="Arial-BoldMT"/>
                <w:b/>
                <w:bCs/>
                <w:lang w:val="en-GB"/>
              </w:rPr>
              <w:t xml:space="preserve">Periodicity: </w:t>
            </w:r>
            <w:r>
              <w:rPr>
                <w:rFonts w:ascii="ArialMT" w:hAnsi="ArialMT" w:cs="ArialMT"/>
                <w:lang w:val="en-GB"/>
              </w:rPr>
              <w:t>a repeating trend in physical and chemical properties across the periods of the</w:t>
            </w:r>
          </w:p>
          <w:p w:rsidR="00B41928" w:rsidP="00B41928" w:rsidRDefault="00B41928" w14:paraId="071A903E" w14:textId="77777777">
            <w:pPr>
              <w:autoSpaceDE w:val="0"/>
              <w:autoSpaceDN w:val="0"/>
              <w:adjustRightInd w:val="0"/>
              <w:rPr>
                <w:rFonts w:ascii="ArialMT" w:hAnsi="ArialMT" w:cs="ArialMT"/>
                <w:lang w:val="en-GB"/>
              </w:rPr>
            </w:pPr>
            <w:proofErr w:type="gramStart"/>
            <w:r>
              <w:rPr>
                <w:rFonts w:ascii="ArialMT" w:hAnsi="ArialMT" w:cs="ArialMT"/>
                <w:lang w:val="en-GB"/>
              </w:rPr>
              <w:t>periodic</w:t>
            </w:r>
            <w:proofErr w:type="gramEnd"/>
            <w:r>
              <w:rPr>
                <w:rFonts w:ascii="ArialMT" w:hAnsi="ArialMT" w:cs="ArialMT"/>
                <w:lang w:val="en-GB"/>
              </w:rPr>
              <w:t xml:space="preserve"> table.</w:t>
            </w:r>
          </w:p>
          <w:p w:rsidR="00B41928" w:rsidP="00B41928" w:rsidRDefault="00B41928" w14:paraId="211C5F62" w14:textId="77777777">
            <w:pPr>
              <w:autoSpaceDE w:val="0"/>
              <w:autoSpaceDN w:val="0"/>
              <w:adjustRightInd w:val="0"/>
              <w:rPr>
                <w:rFonts w:ascii="ArialMT" w:hAnsi="ArialMT" w:cs="ArialMT"/>
                <w:lang w:val="en-GB"/>
              </w:rPr>
            </w:pPr>
            <w:r>
              <w:rPr>
                <w:rFonts w:ascii="Arial-BoldMT" w:hAnsi="Arial-BoldMT" w:cs="Arial-BoldMT"/>
                <w:b/>
                <w:bCs/>
                <w:lang w:val="en-GB"/>
              </w:rPr>
              <w:t xml:space="preserve">s-block: </w:t>
            </w:r>
            <w:r>
              <w:rPr>
                <w:rFonts w:ascii="ArialMT" w:hAnsi="ArialMT" w:cs="ArialMT"/>
                <w:lang w:val="en-GB"/>
              </w:rPr>
              <w:t>the part of the periodic table in which the elements have their highest energy</w:t>
            </w:r>
          </w:p>
          <w:p w:rsidR="00B41928" w:rsidP="00B41928" w:rsidRDefault="00B41928" w14:paraId="588409AB" w14:textId="77777777">
            <w:pPr>
              <w:autoSpaceDE w:val="0"/>
              <w:autoSpaceDN w:val="0"/>
              <w:adjustRightInd w:val="0"/>
              <w:rPr>
                <w:rFonts w:ascii="ArialMT" w:hAnsi="ArialMT" w:cs="ArialMT"/>
                <w:lang w:val="en-GB"/>
              </w:rPr>
            </w:pPr>
            <w:proofErr w:type="gramStart"/>
            <w:r>
              <w:rPr>
                <w:rFonts w:ascii="ArialMT" w:hAnsi="ArialMT" w:cs="ArialMT"/>
                <w:lang w:val="en-GB"/>
              </w:rPr>
              <w:t>electron</w:t>
            </w:r>
            <w:proofErr w:type="gramEnd"/>
            <w:r>
              <w:rPr>
                <w:rFonts w:ascii="ArialMT" w:hAnsi="ArialMT" w:cs="ArialMT"/>
                <w:lang w:val="en-GB"/>
              </w:rPr>
              <w:t xml:space="preserve"> in an s-orbital.</w:t>
            </w:r>
          </w:p>
          <w:p w:rsidR="00B41928" w:rsidP="00B41928" w:rsidRDefault="00B41928" w14:paraId="5C73C182" w14:textId="77777777">
            <w:pPr>
              <w:autoSpaceDE w:val="0"/>
              <w:autoSpaceDN w:val="0"/>
              <w:adjustRightInd w:val="0"/>
              <w:rPr>
                <w:rFonts w:ascii="ArialMT" w:hAnsi="ArialMT" w:cs="ArialMT"/>
                <w:lang w:val="en-GB"/>
              </w:rPr>
            </w:pPr>
            <w:r>
              <w:rPr>
                <w:rFonts w:ascii="Arial-BoldMT" w:hAnsi="Arial-BoldMT" w:cs="Arial-BoldMT"/>
                <w:b/>
                <w:bCs/>
                <w:lang w:val="en-GB"/>
              </w:rPr>
              <w:t xml:space="preserve">Successive Ionisation Energies: </w:t>
            </w:r>
            <w:r>
              <w:rPr>
                <w:rFonts w:ascii="ArialMT" w:hAnsi="ArialMT" w:cs="ArialMT"/>
                <w:lang w:val="en-GB"/>
              </w:rPr>
              <w:t>the energy required to remove each electron one-by-one</w:t>
            </w:r>
          </w:p>
          <w:p w:rsidR="00B41928" w:rsidP="00B41928" w:rsidRDefault="00B41928" w14:paraId="6E84CD4C" w14:textId="77777777">
            <w:pPr>
              <w:spacing w:line="259" w:lineRule="auto"/>
              <w:rPr>
                <w:rFonts w:ascii="ArialMT" w:hAnsi="ArialMT" w:cs="ArialMT"/>
                <w:lang w:val="en-GB"/>
              </w:rPr>
            </w:pPr>
            <w:proofErr w:type="gramStart"/>
            <w:r>
              <w:rPr>
                <w:rFonts w:ascii="ArialMT" w:hAnsi="ArialMT" w:cs="ArialMT"/>
                <w:lang w:val="en-GB"/>
              </w:rPr>
              <w:t>from</w:t>
            </w:r>
            <w:proofErr w:type="gramEnd"/>
            <w:r>
              <w:rPr>
                <w:rFonts w:ascii="ArialMT" w:hAnsi="ArialMT" w:cs="ArialMT"/>
                <w:lang w:val="en-GB"/>
              </w:rPr>
              <w:t xml:space="preserve"> one mole of gaseous atoms / ions.</w:t>
            </w:r>
          </w:p>
          <w:p w:rsidR="00B41928" w:rsidP="00B41928" w:rsidRDefault="00B41928" w14:paraId="479E4C45" w14:textId="77777777">
            <w:pPr>
              <w:autoSpaceDE w:val="0"/>
              <w:autoSpaceDN w:val="0"/>
              <w:adjustRightInd w:val="0"/>
              <w:rPr>
                <w:rFonts w:ascii="Arial-BoldMT" w:hAnsi="Arial-BoldMT" w:cs="Arial-BoldMT"/>
                <w:b/>
                <w:bCs/>
                <w:sz w:val="24"/>
                <w:szCs w:val="24"/>
                <w:lang w:val="en-GB"/>
              </w:rPr>
            </w:pPr>
            <w:r>
              <w:rPr>
                <w:rFonts w:ascii="Arial-BoldMT" w:hAnsi="Arial-BoldMT" w:cs="Arial-BoldMT"/>
                <w:b/>
                <w:bCs/>
                <w:sz w:val="24"/>
                <w:szCs w:val="24"/>
                <w:lang w:val="en-GB"/>
              </w:rPr>
              <w:t>3.1.2 - Group 2</w:t>
            </w:r>
          </w:p>
          <w:p w:rsidR="00B41928" w:rsidP="00B41928" w:rsidRDefault="00B41928" w14:paraId="1EE0C7E3" w14:textId="77777777">
            <w:pPr>
              <w:autoSpaceDE w:val="0"/>
              <w:autoSpaceDN w:val="0"/>
              <w:adjustRightInd w:val="0"/>
              <w:rPr>
                <w:rFonts w:ascii="ArialMT" w:hAnsi="ArialMT" w:cs="ArialMT"/>
                <w:lang w:val="en-GB"/>
              </w:rPr>
            </w:pPr>
            <w:r>
              <w:rPr>
                <w:rFonts w:ascii="Arial-BoldMT" w:hAnsi="Arial-BoldMT" w:cs="Arial-BoldMT"/>
                <w:b/>
                <w:bCs/>
                <w:lang w:val="en-GB"/>
              </w:rPr>
              <w:t xml:space="preserve">Base: </w:t>
            </w:r>
            <w:r>
              <w:rPr>
                <w:rFonts w:ascii="ArialMT" w:hAnsi="ArialMT" w:cs="ArialMT"/>
                <w:lang w:val="en-GB"/>
              </w:rPr>
              <w:t xml:space="preserve">a substance that can accept H </w:t>
            </w:r>
            <w:r>
              <w:rPr>
                <w:rFonts w:ascii="ArialMT" w:hAnsi="ArialMT" w:cs="ArialMT"/>
                <w:sz w:val="13"/>
                <w:szCs w:val="13"/>
                <w:lang w:val="en-GB"/>
              </w:rPr>
              <w:t xml:space="preserve">+ </w:t>
            </w:r>
            <w:r>
              <w:rPr>
                <w:rFonts w:ascii="ArialMT" w:hAnsi="ArialMT" w:cs="ArialMT"/>
                <w:lang w:val="en-GB"/>
              </w:rPr>
              <w:t>ions from another substance. Group 2 compounds can</w:t>
            </w:r>
          </w:p>
          <w:p w:rsidR="00B41928" w:rsidP="00B41928" w:rsidRDefault="00B41928" w14:paraId="30611A9F" w14:textId="77777777">
            <w:pPr>
              <w:autoSpaceDE w:val="0"/>
              <w:autoSpaceDN w:val="0"/>
              <w:adjustRightInd w:val="0"/>
              <w:rPr>
                <w:rFonts w:ascii="ArialMT" w:hAnsi="ArialMT" w:cs="ArialMT"/>
                <w:lang w:val="en-GB"/>
              </w:rPr>
            </w:pPr>
            <w:r>
              <w:rPr>
                <w:rFonts w:ascii="ArialMT" w:hAnsi="ArialMT" w:cs="ArialMT"/>
                <w:lang w:val="en-GB"/>
              </w:rPr>
              <w:t xml:space="preserve">be used as bases: Ca(OH) </w:t>
            </w:r>
            <w:r>
              <w:rPr>
                <w:rFonts w:ascii="ArialMT" w:hAnsi="ArialMT" w:cs="ArialMT"/>
                <w:sz w:val="13"/>
                <w:szCs w:val="13"/>
                <w:lang w:val="en-GB"/>
              </w:rPr>
              <w:t xml:space="preserve">2 </w:t>
            </w:r>
            <w:r>
              <w:rPr>
                <w:rFonts w:ascii="ArialMT" w:hAnsi="ArialMT" w:cs="ArialMT"/>
                <w:lang w:val="en-GB"/>
              </w:rPr>
              <w:t xml:space="preserve">is used to neutralise acidic soils in agriculture and Mg(OH) </w:t>
            </w:r>
            <w:r>
              <w:rPr>
                <w:rFonts w:ascii="ArialMT" w:hAnsi="ArialMT" w:cs="ArialMT"/>
                <w:sz w:val="13"/>
                <w:szCs w:val="13"/>
                <w:lang w:val="en-GB"/>
              </w:rPr>
              <w:t xml:space="preserve">2 </w:t>
            </w:r>
            <w:r>
              <w:rPr>
                <w:rFonts w:ascii="ArialMT" w:hAnsi="ArialMT" w:cs="ArialMT"/>
                <w:lang w:val="en-GB"/>
              </w:rPr>
              <w:t>and</w:t>
            </w:r>
          </w:p>
          <w:p w:rsidR="00B41928" w:rsidP="00B41928" w:rsidRDefault="00B41928" w14:paraId="1847005C" w14:textId="77777777">
            <w:pPr>
              <w:autoSpaceDE w:val="0"/>
              <w:autoSpaceDN w:val="0"/>
              <w:adjustRightInd w:val="0"/>
              <w:rPr>
                <w:rFonts w:ascii="ArialMT" w:hAnsi="ArialMT" w:cs="ArialMT"/>
                <w:lang w:val="en-GB"/>
              </w:rPr>
            </w:pPr>
            <w:proofErr w:type="spellStart"/>
            <w:r>
              <w:rPr>
                <w:rFonts w:ascii="ArialMT" w:hAnsi="ArialMT" w:cs="ArialMT"/>
                <w:lang w:val="en-GB"/>
              </w:rPr>
              <w:t>CaCO</w:t>
            </w:r>
            <w:proofErr w:type="spellEnd"/>
            <w:r>
              <w:rPr>
                <w:rFonts w:ascii="ArialMT" w:hAnsi="ArialMT" w:cs="ArialMT"/>
                <w:lang w:val="en-GB"/>
              </w:rPr>
              <w:t xml:space="preserve"> </w:t>
            </w:r>
            <w:r>
              <w:rPr>
                <w:rFonts w:ascii="ArialMT" w:hAnsi="ArialMT" w:cs="ArialMT"/>
                <w:sz w:val="13"/>
                <w:szCs w:val="13"/>
                <w:lang w:val="en-GB"/>
              </w:rPr>
              <w:t xml:space="preserve">3 </w:t>
            </w:r>
            <w:proofErr w:type="gramStart"/>
            <w:r>
              <w:rPr>
                <w:rFonts w:ascii="ArialMT" w:hAnsi="ArialMT" w:cs="ArialMT"/>
                <w:lang w:val="en-GB"/>
              </w:rPr>
              <w:t>are used</w:t>
            </w:r>
            <w:proofErr w:type="gramEnd"/>
            <w:r>
              <w:rPr>
                <w:rFonts w:ascii="ArialMT" w:hAnsi="ArialMT" w:cs="ArialMT"/>
                <w:lang w:val="en-GB"/>
              </w:rPr>
              <w:t xml:space="preserve"> as antacids to treat indigestion.</w:t>
            </w:r>
          </w:p>
          <w:p w:rsidR="00B41928" w:rsidP="00B41928" w:rsidRDefault="00B41928" w14:paraId="76E57E8B" w14:textId="77777777">
            <w:pPr>
              <w:autoSpaceDE w:val="0"/>
              <w:autoSpaceDN w:val="0"/>
              <w:adjustRightInd w:val="0"/>
              <w:rPr>
                <w:rFonts w:ascii="ArialMT" w:hAnsi="ArialMT" w:cs="ArialMT"/>
                <w:lang w:val="en-GB"/>
              </w:rPr>
            </w:pPr>
            <w:r>
              <w:rPr>
                <w:rFonts w:ascii="Arial-BoldMT" w:hAnsi="Arial-BoldMT" w:cs="Arial-BoldMT"/>
                <w:b/>
                <w:bCs/>
                <w:lang w:val="en-GB"/>
              </w:rPr>
              <w:t xml:space="preserve">Electron Configuration: </w:t>
            </w:r>
            <w:r>
              <w:rPr>
                <w:rFonts w:ascii="ArialMT" w:hAnsi="ArialMT" w:cs="ArialMT"/>
                <w:lang w:val="en-GB"/>
              </w:rPr>
              <w:t>the arrangement of electrons into orbitals and energy levels around</w:t>
            </w:r>
          </w:p>
          <w:p w:rsidR="00B41928" w:rsidP="00B41928" w:rsidRDefault="00B41928" w14:paraId="5D349261" w14:textId="77777777">
            <w:pPr>
              <w:autoSpaceDE w:val="0"/>
              <w:autoSpaceDN w:val="0"/>
              <w:adjustRightInd w:val="0"/>
              <w:rPr>
                <w:rFonts w:ascii="ArialMT" w:hAnsi="ArialMT" w:cs="ArialMT"/>
                <w:lang w:val="en-GB"/>
              </w:rPr>
            </w:pPr>
            <w:proofErr w:type="gramStart"/>
            <w:r>
              <w:rPr>
                <w:rFonts w:ascii="ArialMT" w:hAnsi="ArialMT" w:cs="ArialMT"/>
                <w:lang w:val="en-GB"/>
              </w:rPr>
              <w:t>the</w:t>
            </w:r>
            <w:proofErr w:type="gramEnd"/>
            <w:r>
              <w:rPr>
                <w:rFonts w:ascii="ArialMT" w:hAnsi="ArialMT" w:cs="ArialMT"/>
                <w:lang w:val="en-GB"/>
              </w:rPr>
              <w:t xml:space="preserve"> nucleus of an atom/ ion. Group 2 elements have an s </w:t>
            </w:r>
            <w:r>
              <w:rPr>
                <w:rFonts w:ascii="ArialMT" w:hAnsi="ArialMT" w:cs="ArialMT"/>
                <w:sz w:val="13"/>
                <w:szCs w:val="13"/>
                <w:lang w:val="en-GB"/>
              </w:rPr>
              <w:t xml:space="preserve">2 </w:t>
            </w:r>
            <w:r>
              <w:rPr>
                <w:rFonts w:ascii="ArialMT" w:hAnsi="ArialMT" w:cs="ArialMT"/>
                <w:lang w:val="en-GB"/>
              </w:rPr>
              <w:t>outer shell electron configuration.</w:t>
            </w:r>
          </w:p>
          <w:p w:rsidR="00B41928" w:rsidP="00B41928" w:rsidRDefault="00B41928" w14:paraId="44E0850E" w14:textId="77777777">
            <w:pPr>
              <w:autoSpaceDE w:val="0"/>
              <w:autoSpaceDN w:val="0"/>
              <w:adjustRightInd w:val="0"/>
              <w:rPr>
                <w:rFonts w:ascii="ArialMT" w:hAnsi="ArialMT" w:cs="ArialMT"/>
                <w:lang w:val="en-GB"/>
              </w:rPr>
            </w:pPr>
            <w:r>
              <w:rPr>
                <w:rFonts w:ascii="Arial-BoldMT" w:hAnsi="Arial-BoldMT" w:cs="Arial-BoldMT"/>
                <w:b/>
                <w:bCs/>
                <w:lang w:val="en-GB"/>
              </w:rPr>
              <w:t xml:space="preserve">First Ionisation Energy: </w:t>
            </w:r>
            <w:r>
              <w:rPr>
                <w:rFonts w:ascii="ArialMT" w:hAnsi="ArialMT" w:cs="ArialMT"/>
                <w:lang w:val="en-GB"/>
              </w:rPr>
              <w:t>the removal of one mole of electrons from one mole of gaseous</w:t>
            </w:r>
          </w:p>
          <w:p w:rsidR="00B41928" w:rsidP="00B41928" w:rsidRDefault="00B41928" w14:paraId="745D408D" w14:textId="77777777">
            <w:pPr>
              <w:autoSpaceDE w:val="0"/>
              <w:autoSpaceDN w:val="0"/>
              <w:adjustRightInd w:val="0"/>
              <w:rPr>
                <w:rFonts w:ascii="ArialMT" w:hAnsi="ArialMT" w:cs="ArialMT"/>
                <w:lang w:val="en-GB"/>
              </w:rPr>
            </w:pPr>
            <w:proofErr w:type="gramStart"/>
            <w:r>
              <w:rPr>
                <w:rFonts w:ascii="ArialMT" w:hAnsi="ArialMT" w:cs="ArialMT"/>
                <w:lang w:val="en-GB"/>
              </w:rPr>
              <w:t>atoms</w:t>
            </w:r>
            <w:proofErr w:type="gramEnd"/>
            <w:r>
              <w:rPr>
                <w:rFonts w:ascii="ArialMT" w:hAnsi="ArialMT" w:cs="ArialMT"/>
                <w:lang w:val="en-GB"/>
              </w:rPr>
              <w:t>. Factors which affect the first ionisation energy are: the strength of attraction between</w:t>
            </w:r>
          </w:p>
          <w:p w:rsidR="00B41928" w:rsidP="00B41928" w:rsidRDefault="00B41928" w14:paraId="38825297" w14:textId="77777777">
            <w:pPr>
              <w:autoSpaceDE w:val="0"/>
              <w:autoSpaceDN w:val="0"/>
              <w:adjustRightInd w:val="0"/>
              <w:rPr>
                <w:rFonts w:ascii="ArialMT" w:hAnsi="ArialMT" w:cs="ArialMT"/>
                <w:lang w:val="en-GB"/>
              </w:rPr>
            </w:pPr>
            <w:proofErr w:type="gramStart"/>
            <w:r>
              <w:rPr>
                <w:rFonts w:ascii="ArialMT" w:hAnsi="ArialMT" w:cs="ArialMT"/>
                <w:lang w:val="en-GB"/>
              </w:rPr>
              <w:t>the</w:t>
            </w:r>
            <w:proofErr w:type="gramEnd"/>
            <w:r>
              <w:rPr>
                <w:rFonts w:ascii="ArialMT" w:hAnsi="ArialMT" w:cs="ArialMT"/>
                <w:lang w:val="en-GB"/>
              </w:rPr>
              <w:t xml:space="preserve"> electron and the nucleus, the nuclear charge and the atomic radius.</w:t>
            </w:r>
          </w:p>
          <w:p w:rsidR="00B41928" w:rsidP="00B41928" w:rsidRDefault="00B41928" w14:paraId="7AA73DF3" w14:textId="77777777">
            <w:pPr>
              <w:autoSpaceDE w:val="0"/>
              <w:autoSpaceDN w:val="0"/>
              <w:adjustRightInd w:val="0"/>
              <w:rPr>
                <w:rFonts w:ascii="ArialMT" w:hAnsi="ArialMT" w:cs="ArialMT"/>
                <w:lang w:val="en-GB"/>
              </w:rPr>
            </w:pPr>
            <w:r>
              <w:rPr>
                <w:rFonts w:ascii="Arial-BoldMT" w:hAnsi="Arial-BoldMT" w:cs="Arial-BoldMT"/>
                <w:b/>
                <w:bCs/>
                <w:lang w:val="en-GB"/>
              </w:rPr>
              <w:t xml:space="preserve">Group 2 Oxide: </w:t>
            </w:r>
            <w:r>
              <w:rPr>
                <w:rFonts w:ascii="ArialMT" w:hAnsi="ArialMT" w:cs="ArialMT"/>
                <w:lang w:val="en-GB"/>
              </w:rPr>
              <w:t>a compound with the general formula MO, where M is a group 2 element.</w:t>
            </w:r>
          </w:p>
          <w:p w:rsidR="00B41928" w:rsidP="00B41928" w:rsidRDefault="00B41928" w14:paraId="7D007DF9" w14:textId="77777777">
            <w:pPr>
              <w:autoSpaceDE w:val="0"/>
              <w:autoSpaceDN w:val="0"/>
              <w:adjustRightInd w:val="0"/>
              <w:rPr>
                <w:rFonts w:ascii="ArialMT" w:hAnsi="ArialMT" w:cs="ArialMT"/>
                <w:lang w:val="en-GB"/>
              </w:rPr>
            </w:pPr>
            <w:r>
              <w:rPr>
                <w:rFonts w:ascii="ArialMT" w:hAnsi="ArialMT" w:cs="ArialMT"/>
                <w:lang w:val="en-GB"/>
              </w:rPr>
              <w:t>When group 2 oxides react with water, they form an alkaline solution, with alkalinity</w:t>
            </w:r>
          </w:p>
          <w:p w:rsidR="00B41928" w:rsidP="00B41928" w:rsidRDefault="00B41928" w14:paraId="16EDAC7A" w14:textId="77777777">
            <w:pPr>
              <w:autoSpaceDE w:val="0"/>
              <w:autoSpaceDN w:val="0"/>
              <w:adjustRightInd w:val="0"/>
              <w:rPr>
                <w:rFonts w:ascii="ArialMT" w:hAnsi="ArialMT" w:cs="ArialMT"/>
                <w:lang w:val="en-GB"/>
              </w:rPr>
            </w:pPr>
            <w:proofErr w:type="gramStart"/>
            <w:r>
              <w:rPr>
                <w:rFonts w:ascii="ArialMT" w:hAnsi="ArialMT" w:cs="ArialMT"/>
                <w:lang w:val="en-GB"/>
              </w:rPr>
              <w:t>increasing</w:t>
            </w:r>
            <w:proofErr w:type="gramEnd"/>
            <w:r>
              <w:rPr>
                <w:rFonts w:ascii="ArialMT" w:hAnsi="ArialMT" w:cs="ArialMT"/>
                <w:lang w:val="en-GB"/>
              </w:rPr>
              <w:t xml:space="preserve"> down the group.</w:t>
            </w:r>
          </w:p>
          <w:p w:rsidR="00B41928" w:rsidP="00B41928" w:rsidRDefault="00B41928" w14:paraId="36FE70E7" w14:textId="77777777">
            <w:pPr>
              <w:autoSpaceDE w:val="0"/>
              <w:autoSpaceDN w:val="0"/>
              <w:adjustRightInd w:val="0"/>
              <w:rPr>
                <w:rFonts w:ascii="ArialMT" w:hAnsi="ArialMT" w:cs="ArialMT"/>
                <w:lang w:val="en-GB"/>
              </w:rPr>
            </w:pPr>
            <w:r>
              <w:rPr>
                <w:rFonts w:ascii="Arial-BoldMT" w:hAnsi="Arial-BoldMT" w:cs="Arial-BoldMT"/>
                <w:b/>
                <w:bCs/>
                <w:lang w:val="en-GB"/>
              </w:rPr>
              <w:t xml:space="preserve">Oxidation: </w:t>
            </w:r>
            <w:r>
              <w:rPr>
                <w:rFonts w:ascii="ArialMT" w:hAnsi="ArialMT" w:cs="ArialMT"/>
                <w:lang w:val="en-GB"/>
              </w:rPr>
              <w:t>the loss of electrons / increase in oxidation number.</w:t>
            </w:r>
          </w:p>
          <w:p w:rsidR="00B41928" w:rsidP="00B41928" w:rsidRDefault="00B41928" w14:paraId="5A3E2AAE" w14:textId="77777777">
            <w:pPr>
              <w:autoSpaceDE w:val="0"/>
              <w:autoSpaceDN w:val="0"/>
              <w:adjustRightInd w:val="0"/>
              <w:rPr>
                <w:rFonts w:ascii="ArialMT" w:hAnsi="ArialMT" w:cs="ArialMT"/>
                <w:lang w:val="en-GB"/>
              </w:rPr>
            </w:pPr>
            <w:r>
              <w:rPr>
                <w:rFonts w:ascii="Arial-BoldMT" w:hAnsi="Arial-BoldMT" w:cs="Arial-BoldMT"/>
                <w:b/>
                <w:bCs/>
                <w:lang w:val="en-GB"/>
              </w:rPr>
              <w:t xml:space="preserve">Redox: </w:t>
            </w:r>
            <w:r>
              <w:rPr>
                <w:rFonts w:ascii="ArialMT" w:hAnsi="ArialMT" w:cs="ArialMT"/>
                <w:lang w:val="en-GB"/>
              </w:rPr>
              <w:t>a reaction in which oxidation of one element and reduction of another occurs. During</w:t>
            </w:r>
          </w:p>
          <w:p w:rsidR="00B41928" w:rsidP="00B41928" w:rsidRDefault="00B41928" w14:paraId="1DF82A1B" w14:textId="77777777">
            <w:pPr>
              <w:autoSpaceDE w:val="0"/>
              <w:autoSpaceDN w:val="0"/>
              <w:adjustRightInd w:val="0"/>
              <w:rPr>
                <w:rFonts w:ascii="ArialMT" w:hAnsi="ArialMT" w:cs="ArialMT"/>
                <w:lang w:val="en-GB"/>
              </w:rPr>
            </w:pPr>
            <w:proofErr w:type="gramStart"/>
            <w:r>
              <w:rPr>
                <w:rFonts w:ascii="ArialMT" w:hAnsi="ArialMT" w:cs="ArialMT"/>
                <w:lang w:val="en-GB"/>
              </w:rPr>
              <w:t>a</w:t>
            </w:r>
            <w:proofErr w:type="gramEnd"/>
            <w:r>
              <w:rPr>
                <w:rFonts w:ascii="ArialMT" w:hAnsi="ArialMT" w:cs="ArialMT"/>
                <w:lang w:val="en-GB"/>
              </w:rPr>
              <w:t xml:space="preserve"> redox reaction involving group 2 elements, 2 electrons are lost to form 2+ ions. Group 2</w:t>
            </w:r>
          </w:p>
          <w:p w:rsidR="00B41928" w:rsidP="00B41928" w:rsidRDefault="00B41928" w14:paraId="54741FEE" w14:textId="77777777">
            <w:pPr>
              <w:autoSpaceDE w:val="0"/>
              <w:autoSpaceDN w:val="0"/>
              <w:adjustRightInd w:val="0"/>
              <w:rPr>
                <w:rFonts w:ascii="ArialMT" w:hAnsi="ArialMT" w:cs="ArialMT"/>
                <w:lang w:val="en-GB"/>
              </w:rPr>
            </w:pPr>
            <w:proofErr w:type="gramStart"/>
            <w:r>
              <w:rPr>
                <w:rFonts w:ascii="ArialMT" w:hAnsi="ArialMT" w:cs="ArialMT"/>
                <w:lang w:val="en-GB"/>
              </w:rPr>
              <w:t>elements</w:t>
            </w:r>
            <w:proofErr w:type="gramEnd"/>
            <w:r>
              <w:rPr>
                <w:rFonts w:ascii="ArialMT" w:hAnsi="ArialMT" w:cs="ArialMT"/>
                <w:lang w:val="en-GB"/>
              </w:rPr>
              <w:t xml:space="preserve"> undergo redox reactions with water, oxygen and dilute acids.</w:t>
            </w:r>
          </w:p>
          <w:p w:rsidR="00B41928" w:rsidP="00B41928" w:rsidRDefault="00B41928" w14:paraId="05F9CA4D" w14:textId="77777777">
            <w:pPr>
              <w:autoSpaceDE w:val="0"/>
              <w:autoSpaceDN w:val="0"/>
              <w:adjustRightInd w:val="0"/>
              <w:rPr>
                <w:rFonts w:ascii="ArialMT" w:hAnsi="ArialMT" w:cs="ArialMT"/>
                <w:lang w:val="en-GB"/>
              </w:rPr>
            </w:pPr>
            <w:r>
              <w:rPr>
                <w:rFonts w:ascii="Arial-BoldMT" w:hAnsi="Arial-BoldMT" w:cs="Arial-BoldMT"/>
                <w:b/>
                <w:bCs/>
                <w:lang w:val="en-GB"/>
              </w:rPr>
              <w:t xml:space="preserve">Reduction: </w:t>
            </w:r>
            <w:r>
              <w:rPr>
                <w:rFonts w:ascii="ArialMT" w:hAnsi="ArialMT" w:cs="ArialMT"/>
                <w:lang w:val="en-GB"/>
              </w:rPr>
              <w:t>the gain of electrons/ decrease in oxidation number.</w:t>
            </w:r>
          </w:p>
          <w:p w:rsidR="00B41928" w:rsidP="00B41928" w:rsidRDefault="00B41928" w14:paraId="5AD2A178" w14:textId="77777777">
            <w:pPr>
              <w:autoSpaceDE w:val="0"/>
              <w:autoSpaceDN w:val="0"/>
              <w:adjustRightInd w:val="0"/>
              <w:rPr>
                <w:rFonts w:ascii="ArialMT" w:hAnsi="ArialMT" w:cs="ArialMT"/>
                <w:lang w:val="en-GB"/>
              </w:rPr>
            </w:pPr>
            <w:r>
              <w:rPr>
                <w:rFonts w:ascii="Arial-BoldMT" w:hAnsi="Arial-BoldMT" w:cs="Arial-BoldMT"/>
                <w:b/>
                <w:bCs/>
                <w:lang w:val="en-GB"/>
              </w:rPr>
              <w:t xml:space="preserve">Second Ionisation Energy: </w:t>
            </w:r>
            <w:r>
              <w:rPr>
                <w:rFonts w:ascii="ArialMT" w:hAnsi="ArialMT" w:cs="ArialMT"/>
                <w:lang w:val="en-GB"/>
              </w:rPr>
              <w:t>the removal of one mole of electrons from one mole of gaseous</w:t>
            </w:r>
          </w:p>
          <w:p w:rsidR="00B41928" w:rsidP="00B41928" w:rsidRDefault="00B41928" w14:paraId="51B1A652" w14:textId="77777777">
            <w:pPr>
              <w:spacing w:line="259" w:lineRule="auto"/>
              <w:rPr>
                <w:rFonts w:ascii="ArialMT" w:hAnsi="ArialMT" w:cs="ArialMT"/>
                <w:lang w:val="en-GB"/>
              </w:rPr>
            </w:pPr>
            <w:r>
              <w:rPr>
                <w:rFonts w:ascii="ArialMT" w:hAnsi="ArialMT" w:cs="ArialMT"/>
                <w:lang w:val="en-GB"/>
              </w:rPr>
              <w:t>1+ ions to form one mole of 2+ ions.</w:t>
            </w:r>
          </w:p>
          <w:p w:rsidR="00B41928" w:rsidP="00B41928" w:rsidRDefault="00B41928" w14:paraId="76F668FC" w14:textId="77777777">
            <w:pPr>
              <w:autoSpaceDE w:val="0"/>
              <w:autoSpaceDN w:val="0"/>
              <w:adjustRightInd w:val="0"/>
              <w:rPr>
                <w:rFonts w:ascii="Arial-BoldMT" w:hAnsi="Arial-BoldMT" w:cs="Arial-BoldMT"/>
                <w:b/>
                <w:bCs/>
                <w:sz w:val="24"/>
                <w:szCs w:val="24"/>
                <w:lang w:val="en-GB"/>
              </w:rPr>
            </w:pPr>
            <w:r>
              <w:rPr>
                <w:rFonts w:ascii="Arial-BoldMT" w:hAnsi="Arial-BoldMT" w:cs="Arial-BoldMT"/>
                <w:b/>
                <w:bCs/>
                <w:sz w:val="24"/>
                <w:szCs w:val="24"/>
                <w:lang w:val="en-GB"/>
              </w:rPr>
              <w:t>3.1.3 - The Halogens</w:t>
            </w:r>
          </w:p>
          <w:p w:rsidR="00B41928" w:rsidP="00B41928" w:rsidRDefault="00B41928" w14:paraId="662674E5" w14:textId="77777777">
            <w:pPr>
              <w:autoSpaceDE w:val="0"/>
              <w:autoSpaceDN w:val="0"/>
              <w:adjustRightInd w:val="0"/>
              <w:rPr>
                <w:rFonts w:ascii="ArialMT" w:hAnsi="ArialMT" w:cs="ArialMT"/>
                <w:lang w:val="en-GB"/>
              </w:rPr>
            </w:pPr>
            <w:r>
              <w:rPr>
                <w:rFonts w:ascii="Arial-BoldMT" w:hAnsi="Arial-BoldMT" w:cs="Arial-BoldMT"/>
                <w:b/>
                <w:bCs/>
                <w:lang w:val="en-GB"/>
              </w:rPr>
              <w:t xml:space="preserve">Boiling Point: </w:t>
            </w:r>
            <w:r>
              <w:rPr>
                <w:rFonts w:ascii="ArialMT" w:hAnsi="ArialMT" w:cs="ArialMT"/>
                <w:lang w:val="en-GB"/>
              </w:rPr>
              <w:t>the temperature at which a liquid boils and becomes a gas. Boiling point</w:t>
            </w:r>
          </w:p>
          <w:p w:rsidR="00B41928" w:rsidP="00B41928" w:rsidRDefault="00B41928" w14:paraId="6C5F5E04" w14:textId="77777777">
            <w:pPr>
              <w:autoSpaceDE w:val="0"/>
              <w:autoSpaceDN w:val="0"/>
              <w:adjustRightInd w:val="0"/>
              <w:rPr>
                <w:rFonts w:ascii="ArialMT" w:hAnsi="ArialMT" w:cs="ArialMT"/>
                <w:lang w:val="en-GB"/>
              </w:rPr>
            </w:pPr>
            <w:r>
              <w:rPr>
                <w:rFonts w:ascii="ArialMT" w:hAnsi="ArialMT" w:cs="ArialMT"/>
                <w:lang w:val="en-GB"/>
              </w:rPr>
              <w:t>increases down group 7 due to the increasing strength of London Forces between the</w:t>
            </w:r>
          </w:p>
          <w:p w:rsidR="00B41928" w:rsidP="00B41928" w:rsidRDefault="00B41928" w14:paraId="21A69DB7" w14:textId="77777777">
            <w:pPr>
              <w:autoSpaceDE w:val="0"/>
              <w:autoSpaceDN w:val="0"/>
              <w:adjustRightInd w:val="0"/>
              <w:rPr>
                <w:rFonts w:ascii="ArialMT" w:hAnsi="ArialMT" w:cs="ArialMT"/>
                <w:lang w:val="en-GB"/>
              </w:rPr>
            </w:pPr>
            <w:proofErr w:type="gramStart"/>
            <w:r>
              <w:rPr>
                <w:rFonts w:ascii="ArialMT" w:hAnsi="ArialMT" w:cs="ArialMT"/>
                <w:lang w:val="en-GB"/>
              </w:rPr>
              <w:t>halogen</w:t>
            </w:r>
            <w:proofErr w:type="gramEnd"/>
            <w:r>
              <w:rPr>
                <w:rFonts w:ascii="ArialMT" w:hAnsi="ArialMT" w:cs="ArialMT"/>
                <w:lang w:val="en-GB"/>
              </w:rPr>
              <w:t xml:space="preserve"> molecules.</w:t>
            </w:r>
          </w:p>
          <w:p w:rsidR="00B41928" w:rsidP="00B41928" w:rsidRDefault="00B41928" w14:paraId="0FFD3C71" w14:textId="77777777">
            <w:pPr>
              <w:autoSpaceDE w:val="0"/>
              <w:autoSpaceDN w:val="0"/>
              <w:adjustRightInd w:val="0"/>
              <w:rPr>
                <w:rFonts w:ascii="ArialMT" w:hAnsi="ArialMT" w:cs="ArialMT"/>
                <w:lang w:val="en-GB"/>
              </w:rPr>
            </w:pPr>
            <w:r>
              <w:rPr>
                <w:rFonts w:ascii="Arial-BoldMT" w:hAnsi="Arial-BoldMT" w:cs="Arial-BoldMT"/>
                <w:b/>
                <w:bCs/>
                <w:lang w:val="en-GB"/>
              </w:rPr>
              <w:t xml:space="preserve">Diatomic Molecules: </w:t>
            </w:r>
            <w:r>
              <w:rPr>
                <w:rFonts w:ascii="ArialMT" w:hAnsi="ArialMT" w:cs="ArialMT"/>
                <w:lang w:val="en-GB"/>
              </w:rPr>
              <w:t xml:space="preserve">molecules that </w:t>
            </w:r>
            <w:proofErr w:type="gramStart"/>
            <w:r>
              <w:rPr>
                <w:rFonts w:ascii="ArialMT" w:hAnsi="ArialMT" w:cs="ArialMT"/>
                <w:lang w:val="en-GB"/>
              </w:rPr>
              <w:t>are made up</w:t>
            </w:r>
            <w:proofErr w:type="gramEnd"/>
            <w:r>
              <w:rPr>
                <w:rFonts w:ascii="ArialMT" w:hAnsi="ArialMT" w:cs="ArialMT"/>
                <w:lang w:val="en-GB"/>
              </w:rPr>
              <w:t xml:space="preserve"> of 2 atoms. Halogens are diatomic.</w:t>
            </w:r>
          </w:p>
          <w:p w:rsidR="00B41928" w:rsidP="00B41928" w:rsidRDefault="00B41928" w14:paraId="01046F0E" w14:textId="77777777">
            <w:pPr>
              <w:autoSpaceDE w:val="0"/>
              <w:autoSpaceDN w:val="0"/>
              <w:adjustRightInd w:val="0"/>
              <w:rPr>
                <w:rFonts w:ascii="ArialMT" w:hAnsi="ArialMT" w:cs="ArialMT"/>
                <w:lang w:val="en-GB"/>
              </w:rPr>
            </w:pPr>
            <w:r>
              <w:rPr>
                <w:rFonts w:ascii="Arial-BoldMT" w:hAnsi="Arial-BoldMT" w:cs="Arial-BoldMT"/>
                <w:b/>
                <w:bCs/>
                <w:lang w:val="en-GB"/>
              </w:rPr>
              <w:t xml:space="preserve">Displacement Reaction: </w:t>
            </w:r>
            <w:r>
              <w:rPr>
                <w:rFonts w:ascii="ArialMT" w:hAnsi="ArialMT" w:cs="ArialMT"/>
                <w:lang w:val="en-GB"/>
              </w:rPr>
              <w:t xml:space="preserve">a reaction in which </w:t>
            </w:r>
            <w:proofErr w:type="gramStart"/>
            <w:r>
              <w:rPr>
                <w:rFonts w:ascii="ArialMT" w:hAnsi="ArialMT" w:cs="ArialMT"/>
                <w:lang w:val="en-GB"/>
              </w:rPr>
              <w:t>one atom is replaced by another</w:t>
            </w:r>
            <w:proofErr w:type="gramEnd"/>
            <w:r>
              <w:rPr>
                <w:rFonts w:ascii="ArialMT" w:hAnsi="ArialMT" w:cs="ArialMT"/>
                <w:lang w:val="en-GB"/>
              </w:rPr>
              <w:t>. Halogens can</w:t>
            </w:r>
          </w:p>
          <w:p w:rsidR="00B41928" w:rsidP="00B41928" w:rsidRDefault="00B41928" w14:paraId="222521D0" w14:textId="77777777">
            <w:pPr>
              <w:autoSpaceDE w:val="0"/>
              <w:autoSpaceDN w:val="0"/>
              <w:adjustRightInd w:val="0"/>
              <w:rPr>
                <w:rFonts w:ascii="ArialMT" w:hAnsi="ArialMT" w:cs="ArialMT"/>
                <w:lang w:val="en-GB"/>
              </w:rPr>
            </w:pPr>
            <w:proofErr w:type="gramStart"/>
            <w:r>
              <w:rPr>
                <w:rFonts w:ascii="ArialMT" w:hAnsi="ArialMT" w:cs="ArialMT"/>
                <w:lang w:val="en-GB"/>
              </w:rPr>
              <w:t>undergo</w:t>
            </w:r>
            <w:proofErr w:type="gramEnd"/>
            <w:r>
              <w:rPr>
                <w:rFonts w:ascii="ArialMT" w:hAnsi="ArialMT" w:cs="ArialMT"/>
                <w:lang w:val="en-GB"/>
              </w:rPr>
              <w:t xml:space="preserve"> displacement reactions as their reactivity decreases down the group. The more</w:t>
            </w:r>
          </w:p>
          <w:p w:rsidR="00B41928" w:rsidP="00B41928" w:rsidRDefault="00B41928" w14:paraId="058EE51C" w14:textId="77777777">
            <w:pPr>
              <w:autoSpaceDE w:val="0"/>
              <w:autoSpaceDN w:val="0"/>
              <w:adjustRightInd w:val="0"/>
              <w:rPr>
                <w:rFonts w:ascii="ArialMT" w:hAnsi="ArialMT" w:cs="ArialMT"/>
                <w:lang w:val="en-GB"/>
              </w:rPr>
            </w:pPr>
            <w:proofErr w:type="gramStart"/>
            <w:r>
              <w:rPr>
                <w:rFonts w:ascii="ArialMT" w:hAnsi="ArialMT" w:cs="ArialMT"/>
                <w:lang w:val="en-GB"/>
              </w:rPr>
              <w:t>reactive</w:t>
            </w:r>
            <w:proofErr w:type="gramEnd"/>
            <w:r>
              <w:rPr>
                <w:rFonts w:ascii="ArialMT" w:hAnsi="ArialMT" w:cs="ArialMT"/>
                <w:lang w:val="en-GB"/>
              </w:rPr>
              <w:t xml:space="preserve"> halogen will displace the less reactive halogen from a solution of its salt.</w:t>
            </w:r>
          </w:p>
          <w:p w:rsidR="00B41928" w:rsidP="00B41928" w:rsidRDefault="00B41928" w14:paraId="55F81928" w14:textId="77777777">
            <w:pPr>
              <w:autoSpaceDE w:val="0"/>
              <w:autoSpaceDN w:val="0"/>
              <w:adjustRightInd w:val="0"/>
              <w:rPr>
                <w:rFonts w:ascii="ArialMT" w:hAnsi="ArialMT" w:cs="ArialMT"/>
                <w:lang w:val="en-GB"/>
              </w:rPr>
            </w:pPr>
            <w:r>
              <w:rPr>
                <w:rFonts w:ascii="Arial-BoldMT" w:hAnsi="Arial-BoldMT" w:cs="Arial-BoldMT"/>
                <w:b/>
                <w:bCs/>
                <w:lang w:val="en-GB"/>
              </w:rPr>
              <w:t xml:space="preserve">Disproportionation: </w:t>
            </w:r>
            <w:r>
              <w:rPr>
                <w:rFonts w:ascii="ArialMT" w:hAnsi="ArialMT" w:cs="ArialMT"/>
                <w:lang w:val="en-GB"/>
              </w:rPr>
              <w:t>the oxidation and reduction of the same element. Examples include the</w:t>
            </w:r>
          </w:p>
          <w:p w:rsidR="00B41928" w:rsidP="00B41928" w:rsidRDefault="00B41928" w14:paraId="29E9FBA5" w14:textId="77777777">
            <w:pPr>
              <w:autoSpaceDE w:val="0"/>
              <w:autoSpaceDN w:val="0"/>
              <w:adjustRightInd w:val="0"/>
              <w:rPr>
                <w:rFonts w:ascii="ArialMT" w:hAnsi="ArialMT" w:cs="ArialMT"/>
                <w:lang w:val="en-GB"/>
              </w:rPr>
            </w:pPr>
            <w:r>
              <w:rPr>
                <w:rFonts w:ascii="ArialMT" w:hAnsi="ArialMT" w:cs="ArialMT"/>
                <w:lang w:val="en-GB"/>
              </w:rPr>
              <w:t>water treatment (reacting chlorine with water) and bleach formation (reacting chlorine with</w:t>
            </w:r>
          </w:p>
          <w:p w:rsidR="00B41928" w:rsidP="00B41928" w:rsidRDefault="00B41928" w14:paraId="1067BE83" w14:textId="77777777">
            <w:pPr>
              <w:autoSpaceDE w:val="0"/>
              <w:autoSpaceDN w:val="0"/>
              <w:adjustRightInd w:val="0"/>
              <w:rPr>
                <w:rFonts w:ascii="ArialMT" w:hAnsi="ArialMT" w:cs="ArialMT"/>
                <w:lang w:val="en-GB"/>
              </w:rPr>
            </w:pPr>
            <w:proofErr w:type="gramStart"/>
            <w:r>
              <w:rPr>
                <w:rFonts w:ascii="ArialMT" w:hAnsi="ArialMT" w:cs="ArialMT"/>
                <w:lang w:val="en-GB"/>
              </w:rPr>
              <w:t>cold</w:t>
            </w:r>
            <w:proofErr w:type="gramEnd"/>
            <w:r>
              <w:rPr>
                <w:rFonts w:ascii="ArialMT" w:hAnsi="ArialMT" w:cs="ArialMT"/>
                <w:lang w:val="en-GB"/>
              </w:rPr>
              <w:t>, dilute aqueous sodium hydroxide).</w:t>
            </w:r>
          </w:p>
          <w:p w:rsidR="00B41928" w:rsidP="00B41928" w:rsidRDefault="00B41928" w14:paraId="77046BB2" w14:textId="77777777">
            <w:pPr>
              <w:autoSpaceDE w:val="0"/>
              <w:autoSpaceDN w:val="0"/>
              <w:adjustRightInd w:val="0"/>
              <w:rPr>
                <w:rFonts w:ascii="ArialMT" w:hAnsi="ArialMT" w:cs="ArialMT"/>
                <w:lang w:val="en-GB"/>
              </w:rPr>
            </w:pPr>
            <w:r>
              <w:rPr>
                <w:rFonts w:ascii="Arial-BoldMT" w:hAnsi="Arial-BoldMT" w:cs="Arial-BoldMT"/>
                <w:b/>
                <w:bCs/>
                <w:lang w:val="en-GB"/>
              </w:rPr>
              <w:t xml:space="preserve">Electron Configuration: </w:t>
            </w:r>
            <w:r>
              <w:rPr>
                <w:rFonts w:ascii="ArialMT" w:hAnsi="ArialMT" w:cs="ArialMT"/>
                <w:lang w:val="en-GB"/>
              </w:rPr>
              <w:t>the arrangement of electrons into orbitals and energy levels around</w:t>
            </w:r>
          </w:p>
          <w:p w:rsidR="00B41928" w:rsidP="00B41928" w:rsidRDefault="00B41928" w14:paraId="7FA49022" w14:textId="77777777">
            <w:pPr>
              <w:autoSpaceDE w:val="0"/>
              <w:autoSpaceDN w:val="0"/>
              <w:adjustRightInd w:val="0"/>
              <w:rPr>
                <w:rFonts w:ascii="ArialMT" w:hAnsi="ArialMT" w:cs="ArialMT"/>
                <w:lang w:val="en-GB"/>
              </w:rPr>
            </w:pPr>
            <w:proofErr w:type="gramStart"/>
            <w:r>
              <w:rPr>
                <w:rFonts w:ascii="ArialMT" w:hAnsi="ArialMT" w:cs="ArialMT"/>
                <w:lang w:val="en-GB"/>
              </w:rPr>
              <w:t>the</w:t>
            </w:r>
            <w:proofErr w:type="gramEnd"/>
            <w:r>
              <w:rPr>
                <w:rFonts w:ascii="ArialMT" w:hAnsi="ArialMT" w:cs="ArialMT"/>
                <w:lang w:val="en-GB"/>
              </w:rPr>
              <w:t xml:space="preserve"> nucleus of an atom / ion. The halogens have </w:t>
            </w:r>
            <w:proofErr w:type="gramStart"/>
            <w:r>
              <w:rPr>
                <w:rFonts w:ascii="ArialMT" w:hAnsi="ArialMT" w:cs="ArialMT"/>
                <w:lang w:val="en-GB"/>
              </w:rPr>
              <w:t>a</w:t>
            </w:r>
            <w:proofErr w:type="gramEnd"/>
            <w:r>
              <w:rPr>
                <w:rFonts w:ascii="ArialMT" w:hAnsi="ArialMT" w:cs="ArialMT"/>
                <w:lang w:val="en-GB"/>
              </w:rPr>
              <w:t xml:space="preserve"> s </w:t>
            </w:r>
            <w:r>
              <w:rPr>
                <w:rFonts w:ascii="ArialMT" w:hAnsi="ArialMT" w:cs="ArialMT"/>
                <w:sz w:val="13"/>
                <w:szCs w:val="13"/>
                <w:lang w:val="en-GB"/>
              </w:rPr>
              <w:t xml:space="preserve">2 </w:t>
            </w:r>
            <w:r>
              <w:rPr>
                <w:rFonts w:ascii="ArialMT" w:hAnsi="ArialMT" w:cs="ArialMT"/>
                <w:lang w:val="en-GB"/>
              </w:rPr>
              <w:t xml:space="preserve">p </w:t>
            </w:r>
            <w:r>
              <w:rPr>
                <w:rFonts w:ascii="ArialMT" w:hAnsi="ArialMT" w:cs="ArialMT"/>
                <w:sz w:val="13"/>
                <w:szCs w:val="13"/>
                <w:lang w:val="en-GB"/>
              </w:rPr>
              <w:t xml:space="preserve">5 </w:t>
            </w:r>
            <w:r>
              <w:rPr>
                <w:rFonts w:ascii="ArialMT" w:hAnsi="ArialMT" w:cs="ArialMT"/>
                <w:lang w:val="en-GB"/>
              </w:rPr>
              <w:t>outer shell electron configuration.</w:t>
            </w:r>
          </w:p>
          <w:p w:rsidR="00B41928" w:rsidP="00B41928" w:rsidRDefault="00B41928" w14:paraId="673A6DF2" w14:textId="77777777">
            <w:pPr>
              <w:autoSpaceDE w:val="0"/>
              <w:autoSpaceDN w:val="0"/>
              <w:adjustRightInd w:val="0"/>
              <w:rPr>
                <w:rFonts w:ascii="ArialMT" w:hAnsi="ArialMT" w:cs="ArialMT"/>
                <w:lang w:val="en-GB"/>
              </w:rPr>
            </w:pPr>
            <w:r>
              <w:rPr>
                <w:rFonts w:ascii="Arial-BoldMT" w:hAnsi="Arial-BoldMT" w:cs="Arial-BoldMT"/>
                <w:b/>
                <w:bCs/>
                <w:lang w:val="en-GB"/>
              </w:rPr>
              <w:t xml:space="preserve">Induced Dipole-Dipole Interactions: </w:t>
            </w:r>
            <w:r>
              <w:rPr>
                <w:rFonts w:ascii="ArialMT" w:hAnsi="ArialMT" w:cs="ArialMT"/>
                <w:lang w:val="en-GB"/>
              </w:rPr>
              <w:t>forces of attraction between molecules caused when</w:t>
            </w:r>
          </w:p>
          <w:p w:rsidR="00B41928" w:rsidP="00B41928" w:rsidRDefault="00B41928" w14:paraId="4798D805" w14:textId="77777777">
            <w:pPr>
              <w:autoSpaceDE w:val="0"/>
              <w:autoSpaceDN w:val="0"/>
              <w:adjustRightInd w:val="0"/>
              <w:rPr>
                <w:rFonts w:ascii="ArialMT" w:hAnsi="ArialMT" w:cs="ArialMT"/>
                <w:lang w:val="en-GB"/>
              </w:rPr>
            </w:pPr>
            <w:r>
              <w:rPr>
                <w:rFonts w:ascii="ArialMT" w:hAnsi="ArialMT" w:cs="ArialMT"/>
                <w:lang w:val="en-GB"/>
              </w:rPr>
              <w:t>the random movement of electrons creates a temporary dipole in one molecule which then</w:t>
            </w:r>
          </w:p>
          <w:p w:rsidR="00B41928" w:rsidP="00B41928" w:rsidRDefault="00B41928" w14:paraId="4DA4225D" w14:textId="77777777">
            <w:pPr>
              <w:autoSpaceDE w:val="0"/>
              <w:autoSpaceDN w:val="0"/>
              <w:adjustRightInd w:val="0"/>
              <w:rPr>
                <w:rFonts w:ascii="ArialMT" w:hAnsi="ArialMT" w:cs="ArialMT"/>
                <w:lang w:val="en-GB"/>
              </w:rPr>
            </w:pPr>
            <w:proofErr w:type="gramStart"/>
            <w:r>
              <w:rPr>
                <w:rFonts w:ascii="ArialMT" w:hAnsi="ArialMT" w:cs="ArialMT"/>
                <w:lang w:val="en-GB"/>
              </w:rPr>
              <w:t>induces</w:t>
            </w:r>
            <w:proofErr w:type="gramEnd"/>
            <w:r>
              <w:rPr>
                <w:rFonts w:ascii="ArialMT" w:hAnsi="ArialMT" w:cs="ArialMT"/>
                <w:lang w:val="en-GB"/>
              </w:rPr>
              <w:t xml:space="preserve"> a dipole in a neighbouring molecule.</w:t>
            </w:r>
          </w:p>
          <w:p w:rsidR="00B41928" w:rsidP="00B41928" w:rsidRDefault="00B41928" w14:paraId="2CC72EDD" w14:textId="77777777">
            <w:pPr>
              <w:autoSpaceDE w:val="0"/>
              <w:autoSpaceDN w:val="0"/>
              <w:adjustRightInd w:val="0"/>
              <w:rPr>
                <w:rFonts w:ascii="ArialMT" w:hAnsi="ArialMT" w:cs="ArialMT"/>
                <w:lang w:val="en-GB"/>
              </w:rPr>
            </w:pPr>
            <w:r>
              <w:rPr>
                <w:rFonts w:ascii="Arial-BoldMT" w:hAnsi="Arial-BoldMT" w:cs="Arial-BoldMT"/>
                <w:b/>
                <w:bCs/>
                <w:lang w:val="en-GB"/>
              </w:rPr>
              <w:t xml:space="preserve">London Forces: </w:t>
            </w:r>
            <w:r>
              <w:rPr>
                <w:rFonts w:ascii="ArialMT" w:hAnsi="ArialMT" w:cs="ArialMT"/>
                <w:lang w:val="en-GB"/>
              </w:rPr>
              <w:t>another name for induced dipole-dipole interactions.</w:t>
            </w:r>
          </w:p>
          <w:p w:rsidR="00B41928" w:rsidP="00B41928" w:rsidRDefault="00B41928" w14:paraId="705DAF65" w14:textId="77777777">
            <w:pPr>
              <w:autoSpaceDE w:val="0"/>
              <w:autoSpaceDN w:val="0"/>
              <w:adjustRightInd w:val="0"/>
              <w:rPr>
                <w:rFonts w:ascii="ArialMT" w:hAnsi="ArialMT" w:cs="ArialMT"/>
                <w:lang w:val="en-GB"/>
              </w:rPr>
            </w:pPr>
            <w:proofErr w:type="gramStart"/>
            <w:r>
              <w:rPr>
                <w:rFonts w:ascii="Arial-BoldMT" w:hAnsi="Arial-BoldMT" w:cs="Arial-BoldMT"/>
                <w:b/>
                <w:bCs/>
                <w:lang w:val="en-GB"/>
              </w:rPr>
              <w:t>Oxidation :</w:t>
            </w:r>
            <w:proofErr w:type="gramEnd"/>
            <w:r>
              <w:rPr>
                <w:rFonts w:ascii="Arial-BoldMT" w:hAnsi="Arial-BoldMT" w:cs="Arial-BoldMT"/>
                <w:b/>
                <w:bCs/>
                <w:lang w:val="en-GB"/>
              </w:rPr>
              <w:t xml:space="preserve"> </w:t>
            </w:r>
            <w:r>
              <w:rPr>
                <w:rFonts w:ascii="ArialMT" w:hAnsi="ArialMT" w:cs="ArialMT"/>
                <w:lang w:val="en-GB"/>
              </w:rPr>
              <w:t>the loss of electrons / increase in oxidation number.</w:t>
            </w:r>
          </w:p>
          <w:p w:rsidR="00B41928" w:rsidP="00B41928" w:rsidRDefault="00B41928" w14:paraId="551EB119" w14:textId="77777777">
            <w:pPr>
              <w:autoSpaceDE w:val="0"/>
              <w:autoSpaceDN w:val="0"/>
              <w:adjustRightInd w:val="0"/>
              <w:rPr>
                <w:rFonts w:ascii="ArialMT" w:hAnsi="ArialMT" w:cs="ArialMT"/>
                <w:lang w:val="en-GB"/>
              </w:rPr>
            </w:pPr>
            <w:r>
              <w:rPr>
                <w:rFonts w:ascii="Arial-BoldMT" w:hAnsi="Arial-BoldMT" w:cs="Arial-BoldMT"/>
                <w:b/>
                <w:bCs/>
                <w:lang w:val="en-GB"/>
              </w:rPr>
              <w:t xml:space="preserve">Precipitation Reaction: </w:t>
            </w:r>
            <w:r>
              <w:rPr>
                <w:rFonts w:ascii="ArialMT" w:hAnsi="ArialMT" w:cs="ArialMT"/>
                <w:lang w:val="en-GB"/>
              </w:rPr>
              <w:t>a reaction in which two aqueous solutions are combined to form an</w:t>
            </w:r>
          </w:p>
          <w:p w:rsidR="00B41928" w:rsidP="00B41928" w:rsidRDefault="00B41928" w14:paraId="157CEC38" w14:textId="77777777">
            <w:pPr>
              <w:autoSpaceDE w:val="0"/>
              <w:autoSpaceDN w:val="0"/>
              <w:adjustRightInd w:val="0"/>
              <w:rPr>
                <w:rFonts w:ascii="ArialMT" w:hAnsi="ArialMT" w:cs="ArialMT"/>
                <w:lang w:val="en-GB"/>
              </w:rPr>
            </w:pPr>
            <w:proofErr w:type="gramStart"/>
            <w:r>
              <w:rPr>
                <w:rFonts w:ascii="ArialMT" w:hAnsi="ArialMT" w:cs="ArialMT"/>
                <w:lang w:val="en-GB"/>
              </w:rPr>
              <w:t>insoluble</w:t>
            </w:r>
            <w:proofErr w:type="gramEnd"/>
            <w:r>
              <w:rPr>
                <w:rFonts w:ascii="ArialMT" w:hAnsi="ArialMT" w:cs="ArialMT"/>
                <w:lang w:val="en-GB"/>
              </w:rPr>
              <w:t xml:space="preserve"> salt (a precipitate). Halide anions undergo precipitation reactions with aqueous</w:t>
            </w:r>
          </w:p>
          <w:p w:rsidR="00B41928" w:rsidP="00B41928" w:rsidRDefault="00B41928" w14:paraId="747ED58A" w14:textId="77777777">
            <w:pPr>
              <w:autoSpaceDE w:val="0"/>
              <w:autoSpaceDN w:val="0"/>
              <w:adjustRightInd w:val="0"/>
              <w:rPr>
                <w:rFonts w:ascii="ArialMT" w:hAnsi="ArialMT" w:cs="ArialMT"/>
                <w:lang w:val="en-GB"/>
              </w:rPr>
            </w:pPr>
            <w:proofErr w:type="gramStart"/>
            <w:r>
              <w:rPr>
                <w:rFonts w:ascii="ArialMT" w:hAnsi="ArialMT" w:cs="ArialMT"/>
                <w:lang w:val="en-GB"/>
              </w:rPr>
              <w:t>silver</w:t>
            </w:r>
            <w:proofErr w:type="gramEnd"/>
            <w:r>
              <w:rPr>
                <w:rFonts w:ascii="ArialMT" w:hAnsi="ArialMT" w:cs="ArialMT"/>
                <w:lang w:val="en-GB"/>
              </w:rPr>
              <w:t xml:space="preserve"> ions.</w:t>
            </w:r>
          </w:p>
          <w:p w:rsidR="00B41928" w:rsidP="00B41928" w:rsidRDefault="00B41928" w14:paraId="40D30DFD" w14:textId="77777777">
            <w:pPr>
              <w:autoSpaceDE w:val="0"/>
              <w:autoSpaceDN w:val="0"/>
              <w:adjustRightInd w:val="0"/>
              <w:rPr>
                <w:rFonts w:ascii="ArialMT" w:hAnsi="ArialMT" w:cs="ArialMT"/>
                <w:lang w:val="en-GB"/>
              </w:rPr>
            </w:pPr>
            <w:r>
              <w:rPr>
                <w:rFonts w:ascii="Arial-BoldMT" w:hAnsi="Arial-BoldMT" w:cs="Arial-BoldMT"/>
                <w:b/>
                <w:bCs/>
                <w:lang w:val="en-GB"/>
              </w:rPr>
              <w:t xml:space="preserve">Redox reaction: </w:t>
            </w:r>
            <w:r>
              <w:rPr>
                <w:rFonts w:ascii="ArialMT" w:hAnsi="ArialMT" w:cs="ArialMT"/>
                <w:lang w:val="en-GB"/>
              </w:rPr>
              <w:t>a reaction in which oxidation of one element and reduction of another</w:t>
            </w:r>
          </w:p>
          <w:p w:rsidR="00B41928" w:rsidP="00B41928" w:rsidRDefault="00B41928" w14:paraId="7BCC6A50" w14:textId="77777777">
            <w:pPr>
              <w:autoSpaceDE w:val="0"/>
              <w:autoSpaceDN w:val="0"/>
              <w:adjustRightInd w:val="0"/>
              <w:rPr>
                <w:rFonts w:ascii="ArialMT" w:hAnsi="ArialMT" w:cs="ArialMT"/>
                <w:lang w:val="en-GB"/>
              </w:rPr>
            </w:pPr>
            <w:proofErr w:type="gramStart"/>
            <w:r>
              <w:rPr>
                <w:rFonts w:ascii="ArialMT" w:hAnsi="ArialMT" w:cs="ArialMT"/>
                <w:lang w:val="en-GB"/>
              </w:rPr>
              <w:lastRenderedPageBreak/>
              <w:t>occurs</w:t>
            </w:r>
            <w:proofErr w:type="gramEnd"/>
            <w:r>
              <w:rPr>
                <w:rFonts w:ascii="ArialMT" w:hAnsi="ArialMT" w:cs="ArialMT"/>
                <w:lang w:val="en-GB"/>
              </w:rPr>
              <w:t>. During a redox reaction involving group 7 elements, 1 electron is gained to form 1-</w:t>
            </w:r>
          </w:p>
          <w:p w:rsidR="00B41928" w:rsidP="00B41928" w:rsidRDefault="00B41928" w14:paraId="6C17833C" w14:textId="77777777">
            <w:pPr>
              <w:autoSpaceDE w:val="0"/>
              <w:autoSpaceDN w:val="0"/>
              <w:adjustRightInd w:val="0"/>
              <w:rPr>
                <w:rFonts w:ascii="ArialMT" w:hAnsi="ArialMT" w:cs="ArialMT"/>
                <w:lang w:val="en-GB"/>
              </w:rPr>
            </w:pPr>
            <w:proofErr w:type="gramStart"/>
            <w:r>
              <w:rPr>
                <w:rFonts w:ascii="ArialMT" w:hAnsi="ArialMT" w:cs="ArialMT"/>
                <w:lang w:val="en-GB"/>
              </w:rPr>
              <w:t>ions</w:t>
            </w:r>
            <w:proofErr w:type="gramEnd"/>
            <w:r>
              <w:rPr>
                <w:rFonts w:ascii="ArialMT" w:hAnsi="ArialMT" w:cs="ArialMT"/>
                <w:lang w:val="en-GB"/>
              </w:rPr>
              <w:t>.</w:t>
            </w:r>
          </w:p>
          <w:p w:rsidR="00B41928" w:rsidP="00B41928" w:rsidRDefault="00B41928" w14:paraId="5D127E85" w14:textId="77777777">
            <w:pPr>
              <w:autoSpaceDE w:val="0"/>
              <w:autoSpaceDN w:val="0"/>
              <w:adjustRightInd w:val="0"/>
              <w:rPr>
                <w:rFonts w:ascii="ArialMT" w:hAnsi="ArialMT" w:cs="ArialMT"/>
                <w:lang w:val="en-GB"/>
              </w:rPr>
            </w:pPr>
            <w:r>
              <w:rPr>
                <w:rFonts w:ascii="Arial-BoldMT" w:hAnsi="Arial-BoldMT" w:cs="Arial-BoldMT"/>
                <w:b/>
                <w:bCs/>
                <w:lang w:val="en-GB"/>
              </w:rPr>
              <w:t xml:space="preserve">Reduction: </w:t>
            </w:r>
            <w:r>
              <w:rPr>
                <w:rFonts w:ascii="ArialMT" w:hAnsi="ArialMT" w:cs="ArialMT"/>
                <w:lang w:val="en-GB"/>
              </w:rPr>
              <w:t>the gain of electrons/ decrease in oxidation number.</w:t>
            </w:r>
          </w:p>
          <w:p w:rsidR="00B41928" w:rsidP="00B41928" w:rsidRDefault="00B41928" w14:paraId="298C998C" w14:textId="77777777">
            <w:pPr>
              <w:autoSpaceDE w:val="0"/>
              <w:autoSpaceDN w:val="0"/>
              <w:adjustRightInd w:val="0"/>
              <w:rPr>
                <w:rFonts w:ascii="ArialMT" w:hAnsi="ArialMT" w:cs="ArialMT"/>
                <w:lang w:val="en-GB"/>
              </w:rPr>
            </w:pPr>
            <w:r>
              <w:rPr>
                <w:rFonts w:ascii="Arial-BoldMT" w:hAnsi="Arial-BoldMT" w:cs="Arial-BoldMT"/>
                <w:b/>
                <w:bCs/>
                <w:lang w:val="en-GB"/>
              </w:rPr>
              <w:t xml:space="preserve">Water Treatment: </w:t>
            </w:r>
            <w:r>
              <w:rPr>
                <w:rFonts w:ascii="ArialMT" w:hAnsi="ArialMT" w:cs="ArialMT"/>
                <w:lang w:val="en-GB"/>
              </w:rPr>
              <w:t>the addition of chlorine to water to kill bacteria. The risks associated with</w:t>
            </w:r>
          </w:p>
          <w:p w:rsidR="00B41928" w:rsidP="00B41928" w:rsidRDefault="00B41928" w14:paraId="11EB528C" w14:textId="77777777">
            <w:pPr>
              <w:autoSpaceDE w:val="0"/>
              <w:autoSpaceDN w:val="0"/>
              <w:adjustRightInd w:val="0"/>
              <w:rPr>
                <w:rFonts w:ascii="ArialMT" w:hAnsi="ArialMT" w:cs="ArialMT"/>
                <w:lang w:val="en-GB"/>
              </w:rPr>
            </w:pPr>
            <w:r>
              <w:rPr>
                <w:rFonts w:ascii="ArialMT" w:hAnsi="ArialMT" w:cs="ArialMT"/>
                <w:lang w:val="en-GB"/>
              </w:rPr>
              <w:t>the use of chlorine to treat water are the hazards of toxic chlorine gas and the possible risks</w:t>
            </w:r>
          </w:p>
          <w:p w:rsidR="00B41928" w:rsidP="00B41928" w:rsidRDefault="00B41928" w14:paraId="21C65572" w14:textId="77777777">
            <w:pPr>
              <w:spacing w:line="259" w:lineRule="auto"/>
              <w:rPr>
                <w:rFonts w:ascii="ArialMT" w:hAnsi="ArialMT" w:cs="ArialMT"/>
                <w:lang w:val="en-GB"/>
              </w:rPr>
            </w:pPr>
            <w:proofErr w:type="gramStart"/>
            <w:r>
              <w:rPr>
                <w:rFonts w:ascii="ArialMT" w:hAnsi="ArialMT" w:cs="ArialMT"/>
                <w:lang w:val="en-GB"/>
              </w:rPr>
              <w:t>from</w:t>
            </w:r>
            <w:proofErr w:type="gramEnd"/>
            <w:r>
              <w:rPr>
                <w:rFonts w:ascii="ArialMT" w:hAnsi="ArialMT" w:cs="ArialMT"/>
                <w:lang w:val="en-GB"/>
              </w:rPr>
              <w:t xml:space="preserve"> the formation of chlorinated hydrocarbons.</w:t>
            </w:r>
          </w:p>
          <w:p w:rsidR="00B41928" w:rsidP="00B41928" w:rsidRDefault="00B41928" w14:paraId="27F658A2" w14:textId="77777777">
            <w:pPr>
              <w:autoSpaceDE w:val="0"/>
              <w:autoSpaceDN w:val="0"/>
              <w:adjustRightInd w:val="0"/>
              <w:rPr>
                <w:rFonts w:ascii="Arial-BoldMT" w:hAnsi="Arial-BoldMT" w:cs="Arial-BoldMT"/>
                <w:b/>
                <w:bCs/>
                <w:sz w:val="24"/>
                <w:szCs w:val="24"/>
                <w:lang w:val="en-GB"/>
              </w:rPr>
            </w:pPr>
            <w:r>
              <w:rPr>
                <w:rFonts w:ascii="Arial-BoldMT" w:hAnsi="Arial-BoldMT" w:cs="Arial-BoldMT"/>
                <w:b/>
                <w:bCs/>
                <w:sz w:val="24"/>
                <w:szCs w:val="24"/>
                <w:lang w:val="en-GB"/>
              </w:rPr>
              <w:t>3.1.4 - Qualitative Analysis</w:t>
            </w:r>
          </w:p>
          <w:p w:rsidR="00B41928" w:rsidP="00B41928" w:rsidRDefault="00B41928" w14:paraId="30B2F82C" w14:textId="77777777">
            <w:pPr>
              <w:autoSpaceDE w:val="0"/>
              <w:autoSpaceDN w:val="0"/>
              <w:adjustRightInd w:val="0"/>
              <w:rPr>
                <w:rFonts w:ascii="ArialMT" w:hAnsi="ArialMT" w:cs="ArialMT"/>
                <w:lang w:val="en-GB"/>
              </w:rPr>
            </w:pPr>
            <w:r>
              <w:rPr>
                <w:rFonts w:ascii="Arial-BoldMT" w:hAnsi="Arial-BoldMT" w:cs="Arial-BoldMT"/>
                <w:b/>
                <w:bCs/>
                <w:lang w:val="en-GB"/>
              </w:rPr>
              <w:t xml:space="preserve">Anion: </w:t>
            </w:r>
            <w:r>
              <w:rPr>
                <w:rFonts w:ascii="ArialMT" w:hAnsi="ArialMT" w:cs="ArialMT"/>
                <w:lang w:val="en-GB"/>
              </w:rPr>
              <w:t>a negatively charged ion.</w:t>
            </w:r>
          </w:p>
          <w:p w:rsidR="00B41928" w:rsidP="00B41928" w:rsidRDefault="00B41928" w14:paraId="5CE78819" w14:textId="77777777">
            <w:pPr>
              <w:autoSpaceDE w:val="0"/>
              <w:autoSpaceDN w:val="0"/>
              <w:adjustRightInd w:val="0"/>
              <w:rPr>
                <w:rFonts w:ascii="ArialMT" w:hAnsi="ArialMT" w:cs="ArialMT"/>
                <w:sz w:val="13"/>
                <w:szCs w:val="13"/>
                <w:lang w:val="en-GB"/>
              </w:rPr>
            </w:pPr>
            <w:r>
              <w:rPr>
                <w:rFonts w:ascii="Arial-BoldMT" w:hAnsi="Arial-BoldMT" w:cs="Arial-BoldMT"/>
                <w:b/>
                <w:bCs/>
                <w:lang w:val="en-GB"/>
              </w:rPr>
              <w:t xml:space="preserve">Ammonium Ion: </w:t>
            </w:r>
            <w:r>
              <w:rPr>
                <w:rFonts w:ascii="ArialMT" w:hAnsi="ArialMT" w:cs="ArialMT"/>
                <w:lang w:val="en-GB"/>
              </w:rPr>
              <w:t xml:space="preserve">an ion with the formula NH </w:t>
            </w:r>
            <w:r>
              <w:rPr>
                <w:rFonts w:ascii="ArialMT" w:hAnsi="ArialMT" w:cs="ArialMT"/>
                <w:sz w:val="13"/>
                <w:szCs w:val="13"/>
                <w:lang w:val="en-GB"/>
              </w:rPr>
              <w:t>4</w:t>
            </w:r>
          </w:p>
          <w:p w:rsidR="00B41928" w:rsidP="00B41928" w:rsidRDefault="00B41928" w14:paraId="395D184D" w14:textId="77777777">
            <w:pPr>
              <w:autoSpaceDE w:val="0"/>
              <w:autoSpaceDN w:val="0"/>
              <w:adjustRightInd w:val="0"/>
              <w:rPr>
                <w:rFonts w:ascii="ArialMT" w:hAnsi="ArialMT" w:cs="ArialMT"/>
                <w:lang w:val="en-GB"/>
              </w:rPr>
            </w:pPr>
            <w:r>
              <w:rPr>
                <w:rFonts w:ascii="ArialMT" w:hAnsi="ArialMT" w:cs="ArialMT"/>
                <w:sz w:val="13"/>
                <w:szCs w:val="13"/>
                <w:lang w:val="en-GB"/>
              </w:rPr>
              <w:t xml:space="preserve">+ </w:t>
            </w:r>
            <w:r>
              <w:rPr>
                <w:rFonts w:ascii="ArialMT" w:hAnsi="ArialMT" w:cs="ArialMT"/>
                <w:lang w:val="en-GB"/>
              </w:rPr>
              <w:t>. The test for ammonium ions is a reaction with</w:t>
            </w:r>
          </w:p>
          <w:p w:rsidR="00B41928" w:rsidP="00B41928" w:rsidRDefault="00B41928" w14:paraId="437A070F" w14:textId="77777777">
            <w:pPr>
              <w:autoSpaceDE w:val="0"/>
              <w:autoSpaceDN w:val="0"/>
              <w:adjustRightInd w:val="0"/>
              <w:rPr>
                <w:rFonts w:ascii="ArialMT" w:hAnsi="ArialMT" w:cs="ArialMT"/>
                <w:lang w:val="en-GB"/>
              </w:rPr>
            </w:pPr>
            <w:proofErr w:type="gramStart"/>
            <w:r>
              <w:rPr>
                <w:rFonts w:ascii="ArialMT" w:hAnsi="ArialMT" w:cs="ArialMT"/>
                <w:lang w:val="en-GB"/>
              </w:rPr>
              <w:t>warm</w:t>
            </w:r>
            <w:proofErr w:type="gramEnd"/>
            <w:r>
              <w:rPr>
                <w:rFonts w:ascii="ArialMT" w:hAnsi="ArialMT" w:cs="ArialMT"/>
                <w:lang w:val="en-GB"/>
              </w:rPr>
              <w:t xml:space="preserve"> </w:t>
            </w:r>
            <w:proofErr w:type="spellStart"/>
            <w:r>
              <w:rPr>
                <w:rFonts w:ascii="ArialMT" w:hAnsi="ArialMT" w:cs="ArialMT"/>
                <w:lang w:val="en-GB"/>
              </w:rPr>
              <w:t>NaOH</w:t>
            </w:r>
            <w:proofErr w:type="spellEnd"/>
            <w:r>
              <w:rPr>
                <w:rFonts w:ascii="ArialMT" w:hAnsi="ArialMT" w:cs="ArialMT"/>
                <w:lang w:val="en-GB"/>
              </w:rPr>
              <w:t xml:space="preserve">, which forms NH </w:t>
            </w:r>
            <w:r>
              <w:rPr>
                <w:rFonts w:ascii="ArialMT" w:hAnsi="ArialMT" w:cs="ArialMT"/>
                <w:sz w:val="13"/>
                <w:szCs w:val="13"/>
                <w:lang w:val="en-GB"/>
              </w:rPr>
              <w:t xml:space="preserve">3 </w:t>
            </w:r>
            <w:r>
              <w:rPr>
                <w:rFonts w:ascii="ArialMT" w:hAnsi="ArialMT" w:cs="ArialMT"/>
                <w:lang w:val="en-GB"/>
              </w:rPr>
              <w:t>.</w:t>
            </w:r>
          </w:p>
          <w:p w:rsidR="00B41928" w:rsidP="00B41928" w:rsidRDefault="00B41928" w14:paraId="3B6D900F" w14:textId="77777777">
            <w:pPr>
              <w:autoSpaceDE w:val="0"/>
              <w:autoSpaceDN w:val="0"/>
              <w:adjustRightInd w:val="0"/>
              <w:rPr>
                <w:rFonts w:ascii="ArialMT" w:hAnsi="ArialMT" w:cs="ArialMT"/>
                <w:lang w:val="en-GB"/>
              </w:rPr>
            </w:pPr>
            <w:r>
              <w:rPr>
                <w:rFonts w:ascii="Arial-BoldMT" w:hAnsi="Arial-BoldMT" w:cs="Arial-BoldMT"/>
                <w:b/>
                <w:bCs/>
                <w:lang w:val="en-GB"/>
              </w:rPr>
              <w:t xml:space="preserve">Cation: </w:t>
            </w:r>
            <w:r>
              <w:rPr>
                <w:rFonts w:ascii="ArialMT" w:hAnsi="ArialMT" w:cs="ArialMT"/>
                <w:lang w:val="en-GB"/>
              </w:rPr>
              <w:t>a positively charged ion.</w:t>
            </w:r>
          </w:p>
          <w:p w:rsidR="00B41928" w:rsidP="00B41928" w:rsidRDefault="00B41928" w14:paraId="753C5F78" w14:textId="77777777">
            <w:pPr>
              <w:autoSpaceDE w:val="0"/>
              <w:autoSpaceDN w:val="0"/>
              <w:adjustRightInd w:val="0"/>
              <w:rPr>
                <w:rFonts w:ascii="ArialMT" w:hAnsi="ArialMT" w:cs="ArialMT"/>
                <w:sz w:val="13"/>
                <w:szCs w:val="13"/>
                <w:lang w:val="en-GB"/>
              </w:rPr>
            </w:pPr>
            <w:r>
              <w:rPr>
                <w:rFonts w:ascii="Arial-BoldMT" w:hAnsi="Arial-BoldMT" w:cs="Arial-BoldMT"/>
                <w:b/>
                <w:bCs/>
                <w:lang w:val="en-GB"/>
              </w:rPr>
              <w:t xml:space="preserve">Carbonate: </w:t>
            </w:r>
            <w:r>
              <w:rPr>
                <w:rFonts w:ascii="ArialMT" w:hAnsi="ArialMT" w:cs="ArialMT"/>
                <w:lang w:val="en-GB"/>
              </w:rPr>
              <w:t xml:space="preserve">a salt containing the CO </w:t>
            </w:r>
            <w:r>
              <w:rPr>
                <w:rFonts w:ascii="ArialMT" w:hAnsi="ArialMT" w:cs="ArialMT"/>
                <w:sz w:val="13"/>
                <w:szCs w:val="13"/>
                <w:lang w:val="en-GB"/>
              </w:rPr>
              <w:t>3</w:t>
            </w:r>
          </w:p>
          <w:p w:rsidR="00B41928" w:rsidP="00B41928" w:rsidRDefault="00B41928" w14:paraId="28277E80" w14:textId="77777777">
            <w:pPr>
              <w:autoSpaceDE w:val="0"/>
              <w:autoSpaceDN w:val="0"/>
              <w:adjustRightInd w:val="0"/>
              <w:rPr>
                <w:rFonts w:ascii="ArialMT" w:hAnsi="ArialMT" w:cs="ArialMT"/>
                <w:lang w:val="en-GB"/>
              </w:rPr>
            </w:pPr>
            <w:r>
              <w:rPr>
                <w:rFonts w:ascii="ArialMT" w:hAnsi="ArialMT" w:cs="ArialMT"/>
                <w:sz w:val="13"/>
                <w:szCs w:val="13"/>
                <w:lang w:val="en-GB"/>
              </w:rPr>
              <w:t xml:space="preserve">2- </w:t>
            </w:r>
            <w:proofErr w:type="gramStart"/>
            <w:r>
              <w:rPr>
                <w:rFonts w:ascii="ArialMT" w:hAnsi="ArialMT" w:cs="ArialMT"/>
                <w:lang w:val="en-GB"/>
              </w:rPr>
              <w:t>anion</w:t>
            </w:r>
            <w:proofErr w:type="gramEnd"/>
            <w:r>
              <w:rPr>
                <w:rFonts w:ascii="ArialMT" w:hAnsi="ArialMT" w:cs="ArialMT"/>
                <w:lang w:val="en-GB"/>
              </w:rPr>
              <w:t xml:space="preserve">. A reaction between a carbonate and H </w:t>
            </w:r>
            <w:r>
              <w:rPr>
                <w:rFonts w:ascii="ArialMT" w:hAnsi="ArialMT" w:cs="ArialMT"/>
                <w:sz w:val="13"/>
                <w:szCs w:val="13"/>
                <w:lang w:val="en-GB"/>
              </w:rPr>
              <w:t xml:space="preserve">+ </w:t>
            </w:r>
            <w:r>
              <w:rPr>
                <w:rFonts w:ascii="ArialMT" w:hAnsi="ArialMT" w:cs="ArialMT"/>
                <w:lang w:val="en-GB"/>
              </w:rPr>
              <w:t>will</w:t>
            </w:r>
          </w:p>
          <w:p w:rsidR="00B41928" w:rsidP="00B41928" w:rsidRDefault="00B41928" w14:paraId="0E2CAA60" w14:textId="77777777">
            <w:pPr>
              <w:autoSpaceDE w:val="0"/>
              <w:autoSpaceDN w:val="0"/>
              <w:adjustRightInd w:val="0"/>
              <w:rPr>
                <w:rFonts w:ascii="ArialMT" w:hAnsi="ArialMT" w:cs="ArialMT"/>
                <w:lang w:val="en-GB"/>
              </w:rPr>
            </w:pPr>
            <w:proofErr w:type="gramStart"/>
            <w:r>
              <w:rPr>
                <w:rFonts w:ascii="ArialMT" w:hAnsi="ArialMT" w:cs="ArialMT"/>
                <w:lang w:val="en-GB"/>
              </w:rPr>
              <w:t>form</w:t>
            </w:r>
            <w:proofErr w:type="gramEnd"/>
            <w:r>
              <w:rPr>
                <w:rFonts w:ascii="ArialMT" w:hAnsi="ArialMT" w:cs="ArialMT"/>
                <w:lang w:val="en-GB"/>
              </w:rPr>
              <w:t xml:space="preserve"> CO </w:t>
            </w:r>
            <w:r>
              <w:rPr>
                <w:rFonts w:ascii="ArialMT" w:hAnsi="ArialMT" w:cs="ArialMT"/>
                <w:sz w:val="13"/>
                <w:szCs w:val="13"/>
                <w:lang w:val="en-GB"/>
              </w:rPr>
              <w:t xml:space="preserve">2 </w:t>
            </w:r>
            <w:r>
              <w:rPr>
                <w:rFonts w:ascii="ArialMT" w:hAnsi="ArialMT" w:cs="ArialMT"/>
                <w:lang w:val="en-GB"/>
              </w:rPr>
              <w:t>(g).</w:t>
            </w:r>
          </w:p>
          <w:p w:rsidR="00B41928" w:rsidP="00B41928" w:rsidRDefault="00B41928" w14:paraId="6290EF5A" w14:textId="77777777">
            <w:pPr>
              <w:autoSpaceDE w:val="0"/>
              <w:autoSpaceDN w:val="0"/>
              <w:adjustRightInd w:val="0"/>
              <w:rPr>
                <w:rFonts w:ascii="ArialMT" w:hAnsi="ArialMT" w:cs="ArialMT"/>
                <w:lang w:val="en-GB"/>
              </w:rPr>
            </w:pPr>
            <w:r>
              <w:rPr>
                <w:rFonts w:ascii="Arial-BoldMT" w:hAnsi="Arial-BoldMT" w:cs="Arial-BoldMT"/>
                <w:b/>
                <w:bCs/>
                <w:lang w:val="en-GB"/>
              </w:rPr>
              <w:t xml:space="preserve">Halide: </w:t>
            </w:r>
            <w:r>
              <w:rPr>
                <w:rFonts w:ascii="ArialMT" w:hAnsi="ArialMT" w:cs="ArialMT"/>
                <w:lang w:val="en-GB"/>
              </w:rPr>
              <w:t xml:space="preserve">a salt containing a group 7 anion. Cl </w:t>
            </w:r>
            <w:r>
              <w:rPr>
                <w:rFonts w:ascii="ArialMT" w:hAnsi="ArialMT" w:cs="ArialMT"/>
                <w:sz w:val="13"/>
                <w:szCs w:val="13"/>
                <w:lang w:val="en-GB"/>
              </w:rPr>
              <w:t xml:space="preserve">- </w:t>
            </w:r>
            <w:r>
              <w:rPr>
                <w:rFonts w:ascii="ArialMT" w:hAnsi="ArialMT" w:cs="ArialMT"/>
                <w:lang w:val="en-GB"/>
              </w:rPr>
              <w:t xml:space="preserve">, Br </w:t>
            </w:r>
            <w:r>
              <w:rPr>
                <w:rFonts w:ascii="ArialMT" w:hAnsi="ArialMT" w:cs="ArialMT"/>
                <w:sz w:val="13"/>
                <w:szCs w:val="13"/>
                <w:lang w:val="en-GB"/>
              </w:rPr>
              <w:t xml:space="preserve">- </w:t>
            </w:r>
            <w:r>
              <w:rPr>
                <w:rFonts w:ascii="ArialMT" w:hAnsi="ArialMT" w:cs="ArialMT"/>
                <w:lang w:val="en-GB"/>
              </w:rPr>
              <w:t xml:space="preserve">and I </w:t>
            </w:r>
            <w:r>
              <w:rPr>
                <w:rFonts w:ascii="ArialMT" w:hAnsi="ArialMT" w:cs="ArialMT"/>
                <w:sz w:val="13"/>
                <w:szCs w:val="13"/>
                <w:lang w:val="en-GB"/>
              </w:rPr>
              <w:t xml:space="preserve">- </w:t>
            </w:r>
            <w:r>
              <w:rPr>
                <w:rFonts w:ascii="ArialMT" w:hAnsi="ArialMT" w:cs="ArialMT"/>
                <w:lang w:val="en-GB"/>
              </w:rPr>
              <w:t>can be tested for using a solution of</w:t>
            </w:r>
          </w:p>
          <w:p w:rsidR="00B41928" w:rsidP="00B41928" w:rsidRDefault="00B41928" w14:paraId="6D3B3EA9" w14:textId="77777777">
            <w:pPr>
              <w:autoSpaceDE w:val="0"/>
              <w:autoSpaceDN w:val="0"/>
              <w:adjustRightInd w:val="0"/>
              <w:rPr>
                <w:rFonts w:ascii="ArialMT" w:hAnsi="ArialMT" w:cs="ArialMT"/>
                <w:lang w:val="en-GB"/>
              </w:rPr>
            </w:pPr>
            <w:proofErr w:type="gramStart"/>
            <w:r>
              <w:rPr>
                <w:rFonts w:ascii="ArialMT" w:hAnsi="ArialMT" w:cs="ArialMT"/>
                <w:lang w:val="en-GB"/>
              </w:rPr>
              <w:t>silver</w:t>
            </w:r>
            <w:proofErr w:type="gramEnd"/>
            <w:r>
              <w:rPr>
                <w:rFonts w:ascii="ArialMT" w:hAnsi="ArialMT" w:cs="ArialMT"/>
                <w:lang w:val="en-GB"/>
              </w:rPr>
              <w:t xml:space="preserve"> ions as this reaction forms a coloured precipitate. The solubility of the precipitate is</w:t>
            </w:r>
          </w:p>
          <w:p w:rsidR="00B41928" w:rsidP="00B41928" w:rsidRDefault="00B41928" w14:paraId="14DFD9F9" w14:textId="77777777">
            <w:pPr>
              <w:autoSpaceDE w:val="0"/>
              <w:autoSpaceDN w:val="0"/>
              <w:adjustRightInd w:val="0"/>
              <w:rPr>
                <w:rFonts w:ascii="ArialMT" w:hAnsi="ArialMT" w:cs="ArialMT"/>
                <w:lang w:val="en-GB"/>
              </w:rPr>
            </w:pPr>
            <w:proofErr w:type="gramStart"/>
            <w:r>
              <w:rPr>
                <w:rFonts w:ascii="ArialMT" w:hAnsi="ArialMT" w:cs="ArialMT"/>
                <w:lang w:val="en-GB"/>
              </w:rPr>
              <w:t>then</w:t>
            </w:r>
            <w:proofErr w:type="gramEnd"/>
            <w:r>
              <w:rPr>
                <w:rFonts w:ascii="ArialMT" w:hAnsi="ArialMT" w:cs="ArialMT"/>
                <w:lang w:val="en-GB"/>
              </w:rPr>
              <w:t xml:space="preserve"> tested using dilute and concentrated ammonia.</w:t>
            </w:r>
          </w:p>
          <w:p w:rsidR="00B41928" w:rsidP="00B41928" w:rsidRDefault="00B41928" w14:paraId="6AB9F39B" w14:textId="77777777">
            <w:pPr>
              <w:autoSpaceDE w:val="0"/>
              <w:autoSpaceDN w:val="0"/>
              <w:adjustRightInd w:val="0"/>
              <w:rPr>
                <w:rFonts w:ascii="ArialMT" w:hAnsi="ArialMT" w:cs="ArialMT"/>
                <w:lang w:val="en-GB"/>
              </w:rPr>
            </w:pPr>
            <w:r>
              <w:rPr>
                <w:rFonts w:ascii="Arial-BoldMT" w:hAnsi="Arial-BoldMT" w:cs="Arial-BoldMT"/>
                <w:b/>
                <w:bCs/>
                <w:lang w:val="en-GB"/>
              </w:rPr>
              <w:t xml:space="preserve">Qualitative Analysis: </w:t>
            </w:r>
            <w:r>
              <w:rPr>
                <w:rFonts w:ascii="ArialMT" w:hAnsi="ArialMT" w:cs="ArialMT"/>
                <w:lang w:val="en-GB"/>
              </w:rPr>
              <w:t>identifies the elements present in a substance, typically using</w:t>
            </w:r>
          </w:p>
          <w:p w:rsidR="00B41928" w:rsidP="00B41928" w:rsidRDefault="00B41928" w14:paraId="7AC36C74" w14:textId="77777777">
            <w:pPr>
              <w:autoSpaceDE w:val="0"/>
              <w:autoSpaceDN w:val="0"/>
              <w:adjustRightInd w:val="0"/>
              <w:rPr>
                <w:rFonts w:ascii="ArialMT" w:hAnsi="ArialMT" w:cs="ArialMT"/>
                <w:lang w:val="en-GB"/>
              </w:rPr>
            </w:pPr>
            <w:proofErr w:type="gramStart"/>
            <w:r>
              <w:rPr>
                <w:rFonts w:ascii="ArialMT" w:hAnsi="ArialMT" w:cs="ArialMT"/>
                <w:lang w:val="en-GB"/>
              </w:rPr>
              <w:t>test-tube</w:t>
            </w:r>
            <w:proofErr w:type="gramEnd"/>
            <w:r>
              <w:rPr>
                <w:rFonts w:ascii="ArialMT" w:hAnsi="ArialMT" w:cs="ArialMT"/>
                <w:lang w:val="en-GB"/>
              </w:rPr>
              <w:t xml:space="preserve"> reactions.</w:t>
            </w:r>
          </w:p>
          <w:p w:rsidR="00B41928" w:rsidP="00B41928" w:rsidRDefault="00B41928" w14:paraId="3624949A" w14:textId="77777777">
            <w:pPr>
              <w:autoSpaceDE w:val="0"/>
              <w:autoSpaceDN w:val="0"/>
              <w:adjustRightInd w:val="0"/>
              <w:rPr>
                <w:rFonts w:ascii="ArialMT" w:hAnsi="ArialMT" w:cs="ArialMT"/>
                <w:sz w:val="13"/>
                <w:szCs w:val="13"/>
                <w:lang w:val="en-GB"/>
              </w:rPr>
            </w:pPr>
            <w:proofErr w:type="spellStart"/>
            <w:r>
              <w:rPr>
                <w:rFonts w:ascii="Arial-BoldMT" w:hAnsi="Arial-BoldMT" w:cs="Arial-BoldMT"/>
                <w:b/>
                <w:bCs/>
                <w:lang w:val="en-GB"/>
              </w:rPr>
              <w:t>Sulfate</w:t>
            </w:r>
            <w:proofErr w:type="spellEnd"/>
            <w:r>
              <w:rPr>
                <w:rFonts w:ascii="Arial-BoldMT" w:hAnsi="Arial-BoldMT" w:cs="Arial-BoldMT"/>
                <w:b/>
                <w:bCs/>
                <w:lang w:val="en-GB"/>
              </w:rPr>
              <w:t xml:space="preserve">: </w:t>
            </w:r>
            <w:r>
              <w:rPr>
                <w:rFonts w:ascii="ArialMT" w:hAnsi="ArialMT" w:cs="ArialMT"/>
                <w:lang w:val="en-GB"/>
              </w:rPr>
              <w:t xml:space="preserve">a salt containing the anion SO </w:t>
            </w:r>
            <w:r>
              <w:rPr>
                <w:rFonts w:ascii="ArialMT" w:hAnsi="ArialMT" w:cs="ArialMT"/>
                <w:sz w:val="13"/>
                <w:szCs w:val="13"/>
                <w:lang w:val="en-GB"/>
              </w:rPr>
              <w:t>4</w:t>
            </w:r>
          </w:p>
          <w:p w:rsidR="00B41928" w:rsidP="00B41928" w:rsidRDefault="00B41928" w14:paraId="3465B887" w14:textId="77777777">
            <w:pPr>
              <w:autoSpaceDE w:val="0"/>
              <w:autoSpaceDN w:val="0"/>
              <w:adjustRightInd w:val="0"/>
              <w:rPr>
                <w:rFonts w:ascii="ArialMT" w:hAnsi="ArialMT" w:cs="ArialMT"/>
                <w:sz w:val="13"/>
                <w:szCs w:val="13"/>
                <w:lang w:val="en-GB"/>
              </w:rPr>
            </w:pPr>
            <w:r>
              <w:rPr>
                <w:rFonts w:ascii="ArialMT" w:hAnsi="ArialMT" w:cs="ArialMT"/>
                <w:sz w:val="13"/>
                <w:szCs w:val="13"/>
                <w:lang w:val="en-GB"/>
              </w:rPr>
              <w:t xml:space="preserve">2- </w:t>
            </w:r>
            <w:r>
              <w:rPr>
                <w:rFonts w:ascii="ArialMT" w:hAnsi="ArialMT" w:cs="ArialMT"/>
                <w:lang w:val="en-GB"/>
              </w:rPr>
              <w:t xml:space="preserve">. A reaction between SO </w:t>
            </w:r>
            <w:r>
              <w:rPr>
                <w:rFonts w:ascii="ArialMT" w:hAnsi="ArialMT" w:cs="ArialMT"/>
                <w:sz w:val="13"/>
                <w:szCs w:val="13"/>
                <w:lang w:val="en-GB"/>
              </w:rPr>
              <w:t>4</w:t>
            </w:r>
          </w:p>
          <w:p w:rsidR="00B41928" w:rsidP="00B41928" w:rsidRDefault="00B41928" w14:paraId="3D64F20D" w14:textId="77777777">
            <w:pPr>
              <w:autoSpaceDE w:val="0"/>
              <w:autoSpaceDN w:val="0"/>
              <w:adjustRightInd w:val="0"/>
              <w:rPr>
                <w:rFonts w:ascii="ArialMT" w:hAnsi="ArialMT" w:cs="ArialMT"/>
                <w:lang w:val="en-GB"/>
              </w:rPr>
            </w:pPr>
            <w:r>
              <w:rPr>
                <w:rFonts w:ascii="ArialMT" w:hAnsi="ArialMT" w:cs="ArialMT"/>
                <w:sz w:val="13"/>
                <w:szCs w:val="13"/>
                <w:lang w:val="en-GB"/>
              </w:rPr>
              <w:t xml:space="preserve">2- </w:t>
            </w:r>
            <w:r>
              <w:rPr>
                <w:rFonts w:ascii="ArialMT" w:hAnsi="ArialMT" w:cs="ArialMT"/>
                <w:lang w:val="en-GB"/>
              </w:rPr>
              <w:t xml:space="preserve">and Ba </w:t>
            </w:r>
            <w:r>
              <w:rPr>
                <w:rFonts w:ascii="ArialMT" w:hAnsi="ArialMT" w:cs="ArialMT"/>
                <w:sz w:val="13"/>
                <w:szCs w:val="13"/>
                <w:lang w:val="en-GB"/>
              </w:rPr>
              <w:t xml:space="preserve">2+ </w:t>
            </w:r>
            <w:r>
              <w:rPr>
                <w:rFonts w:ascii="ArialMT" w:hAnsi="ArialMT" w:cs="ArialMT"/>
                <w:lang w:val="en-GB"/>
              </w:rPr>
              <w:t>(</w:t>
            </w:r>
            <w:proofErr w:type="spellStart"/>
            <w:r>
              <w:rPr>
                <w:rFonts w:ascii="ArialMT" w:hAnsi="ArialMT" w:cs="ArialMT"/>
                <w:lang w:val="en-GB"/>
              </w:rPr>
              <w:t>aq</w:t>
            </w:r>
            <w:proofErr w:type="spellEnd"/>
            <w:r>
              <w:rPr>
                <w:rFonts w:ascii="ArialMT" w:hAnsi="ArialMT" w:cs="ArialMT"/>
                <w:lang w:val="en-GB"/>
              </w:rPr>
              <w:t>) will form a</w:t>
            </w:r>
          </w:p>
          <w:p w:rsidR="00B41928" w:rsidP="00B41928" w:rsidRDefault="00B41928" w14:paraId="305CF3FE" w14:textId="64A6C2D9">
            <w:pPr>
              <w:spacing w:line="259" w:lineRule="auto"/>
              <w:rPr>
                <w:rFonts w:ascii="Tahoma" w:hAnsi="Tahoma" w:eastAsia="Tahoma" w:cs="Tahoma"/>
                <w:sz w:val="21"/>
                <w:szCs w:val="21"/>
                <w:lang w:val="en-GB"/>
              </w:rPr>
            </w:pPr>
            <w:proofErr w:type="gramStart"/>
            <w:r>
              <w:rPr>
                <w:rFonts w:ascii="ArialMT" w:hAnsi="ArialMT" w:cs="ArialMT"/>
                <w:lang w:val="en-GB"/>
              </w:rPr>
              <w:t>precipitate</w:t>
            </w:r>
            <w:proofErr w:type="gramEnd"/>
            <w:r>
              <w:rPr>
                <w:rFonts w:ascii="ArialMT" w:hAnsi="ArialMT" w:cs="ArialMT"/>
                <w:lang w:val="en-GB"/>
              </w:rPr>
              <w:t>.</w:t>
            </w:r>
          </w:p>
        </w:tc>
      </w:tr>
      <w:tr w:rsidR="7196A53B" w:rsidTr="69794ACE" w14:paraId="7634708F" w14:textId="77777777">
        <w:tc>
          <w:tcPr>
            <w:tcW w:w="9360" w:type="dxa"/>
            <w:shd w:val="clear" w:color="auto" w:fill="8EAADB" w:themeFill="accent1" w:themeFillTint="99"/>
            <w:tcMar/>
          </w:tcPr>
          <w:p w:rsidR="7196A53B" w:rsidP="7196A53B" w:rsidRDefault="7196A53B" w14:paraId="5B2828C9" w14:textId="69AE74DE">
            <w:pPr>
              <w:spacing w:line="259" w:lineRule="auto"/>
              <w:rPr>
                <w:rFonts w:ascii="Calibri" w:hAnsi="Calibri" w:eastAsia="Calibri" w:cs="Calibri"/>
                <w:sz w:val="21"/>
                <w:szCs w:val="21"/>
              </w:rPr>
            </w:pPr>
            <w:r w:rsidRPr="7196A53B">
              <w:rPr>
                <w:rFonts w:ascii="Calibri" w:hAnsi="Calibri" w:eastAsia="Calibri" w:cs="Calibri"/>
                <w:b/>
                <w:bCs/>
                <w:sz w:val="21"/>
                <w:szCs w:val="21"/>
                <w:lang w:val="en-GB"/>
              </w:rPr>
              <w:lastRenderedPageBreak/>
              <w:t xml:space="preserve">Plan for Assessment </w:t>
            </w:r>
          </w:p>
        </w:tc>
      </w:tr>
      <w:tr w:rsidR="7196A53B" w:rsidTr="69794ACE" w14:paraId="0836C7F0" w14:textId="77777777">
        <w:tc>
          <w:tcPr>
            <w:tcW w:w="9360" w:type="dxa"/>
            <w:tcMar/>
          </w:tcPr>
          <w:p w:rsidR="1836DAD9" w:rsidP="69794ACE" w:rsidRDefault="1836DAD9" w14:paraId="4A97217C" w14:textId="6FE670BB">
            <w:pPr>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9794ACE" w:rsidR="1836DAD9">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69794ACE" w:rsidP="69794ACE" w:rsidRDefault="69794ACE" w14:paraId="750B45A3" w14:textId="3684E5F6">
            <w:pPr>
              <w:pStyle w:val="Normal"/>
              <w:spacing w:line="259" w:lineRule="auto"/>
              <w:jc w:val="both"/>
              <w:rPr>
                <w:rFonts w:ascii="Tahoma" w:hAnsi="Tahoma" w:eastAsia="Tahoma" w:cs="Tahoma"/>
                <w:lang w:val="en-GB"/>
              </w:rPr>
            </w:pPr>
          </w:p>
          <w:p w:rsidR="7196A53B" w:rsidP="5337A031" w:rsidRDefault="7196A53B" w14:paraId="3B1FE685" w14:textId="13DC2D43">
            <w:pPr>
              <w:spacing w:line="259" w:lineRule="auto"/>
              <w:jc w:val="both"/>
              <w:rPr>
                <w:rFonts w:ascii="Tahoma" w:hAnsi="Tahoma" w:eastAsia="Tahoma" w:cs="Tahoma"/>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F24DB"/>
    <w:multiLevelType w:val="hybridMultilevel"/>
    <w:tmpl w:val="1BB440A2"/>
    <w:lvl w:ilvl="0" w:tplc="F68CFB92">
      <w:start w:val="1"/>
      <w:numFmt w:val="bullet"/>
      <w:lvlText w:val="-"/>
      <w:lvlJc w:val="left"/>
      <w:pPr>
        <w:ind w:left="720" w:hanging="360"/>
      </w:pPr>
      <w:rPr>
        <w:rFonts w:hint="default" w:ascii="Calibri" w:hAnsi="Calibri"/>
      </w:rPr>
    </w:lvl>
    <w:lvl w:ilvl="1" w:tplc="C3589424">
      <w:start w:val="1"/>
      <w:numFmt w:val="bullet"/>
      <w:lvlText w:val="o"/>
      <w:lvlJc w:val="left"/>
      <w:pPr>
        <w:ind w:left="1440" w:hanging="360"/>
      </w:pPr>
      <w:rPr>
        <w:rFonts w:hint="default" w:ascii="Courier New" w:hAnsi="Courier New"/>
      </w:rPr>
    </w:lvl>
    <w:lvl w:ilvl="2" w:tplc="A0A6A382">
      <w:start w:val="1"/>
      <w:numFmt w:val="bullet"/>
      <w:lvlText w:val=""/>
      <w:lvlJc w:val="left"/>
      <w:pPr>
        <w:ind w:left="2160" w:hanging="360"/>
      </w:pPr>
      <w:rPr>
        <w:rFonts w:hint="default" w:ascii="Wingdings" w:hAnsi="Wingdings"/>
      </w:rPr>
    </w:lvl>
    <w:lvl w:ilvl="3" w:tplc="57025EEA">
      <w:start w:val="1"/>
      <w:numFmt w:val="bullet"/>
      <w:lvlText w:val=""/>
      <w:lvlJc w:val="left"/>
      <w:pPr>
        <w:ind w:left="2880" w:hanging="360"/>
      </w:pPr>
      <w:rPr>
        <w:rFonts w:hint="default" w:ascii="Symbol" w:hAnsi="Symbol"/>
      </w:rPr>
    </w:lvl>
    <w:lvl w:ilvl="4" w:tplc="AE2AFB0C">
      <w:start w:val="1"/>
      <w:numFmt w:val="bullet"/>
      <w:lvlText w:val="o"/>
      <w:lvlJc w:val="left"/>
      <w:pPr>
        <w:ind w:left="3600" w:hanging="360"/>
      </w:pPr>
      <w:rPr>
        <w:rFonts w:hint="default" w:ascii="Courier New" w:hAnsi="Courier New"/>
      </w:rPr>
    </w:lvl>
    <w:lvl w:ilvl="5" w:tplc="993049B6">
      <w:start w:val="1"/>
      <w:numFmt w:val="bullet"/>
      <w:lvlText w:val=""/>
      <w:lvlJc w:val="left"/>
      <w:pPr>
        <w:ind w:left="4320" w:hanging="360"/>
      </w:pPr>
      <w:rPr>
        <w:rFonts w:hint="default" w:ascii="Wingdings" w:hAnsi="Wingdings"/>
      </w:rPr>
    </w:lvl>
    <w:lvl w:ilvl="6" w:tplc="5E320B54">
      <w:start w:val="1"/>
      <w:numFmt w:val="bullet"/>
      <w:lvlText w:val=""/>
      <w:lvlJc w:val="left"/>
      <w:pPr>
        <w:ind w:left="5040" w:hanging="360"/>
      </w:pPr>
      <w:rPr>
        <w:rFonts w:hint="default" w:ascii="Symbol" w:hAnsi="Symbol"/>
      </w:rPr>
    </w:lvl>
    <w:lvl w:ilvl="7" w:tplc="F6DE5682">
      <w:start w:val="1"/>
      <w:numFmt w:val="bullet"/>
      <w:lvlText w:val="o"/>
      <w:lvlJc w:val="left"/>
      <w:pPr>
        <w:ind w:left="5760" w:hanging="360"/>
      </w:pPr>
      <w:rPr>
        <w:rFonts w:hint="default" w:ascii="Courier New" w:hAnsi="Courier New"/>
      </w:rPr>
    </w:lvl>
    <w:lvl w:ilvl="8" w:tplc="196EDF9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141797"/>
    <w:rsid w:val="003F5412"/>
    <w:rsid w:val="00593687"/>
    <w:rsid w:val="00823B3E"/>
    <w:rsid w:val="00883889"/>
    <w:rsid w:val="009457F1"/>
    <w:rsid w:val="009F5C61"/>
    <w:rsid w:val="00A138EF"/>
    <w:rsid w:val="00B254C8"/>
    <w:rsid w:val="00B41928"/>
    <w:rsid w:val="00B90087"/>
    <w:rsid w:val="00E84818"/>
    <w:rsid w:val="00FE06F4"/>
    <w:rsid w:val="01DBBFB3"/>
    <w:rsid w:val="04DB0BAD"/>
    <w:rsid w:val="0565F838"/>
    <w:rsid w:val="0AA2F2FC"/>
    <w:rsid w:val="0C13561E"/>
    <w:rsid w:val="0D238673"/>
    <w:rsid w:val="12590ACE"/>
    <w:rsid w:val="155D34CB"/>
    <w:rsid w:val="17228E76"/>
    <w:rsid w:val="17FE0725"/>
    <w:rsid w:val="1836DAD9"/>
    <w:rsid w:val="1981175C"/>
    <w:rsid w:val="1C5433EE"/>
    <w:rsid w:val="1D3EF5CE"/>
    <w:rsid w:val="1F72AC53"/>
    <w:rsid w:val="1F8CBE6A"/>
    <w:rsid w:val="229DE35D"/>
    <w:rsid w:val="22AA4D15"/>
    <w:rsid w:val="24558E67"/>
    <w:rsid w:val="24E31EAF"/>
    <w:rsid w:val="253879FB"/>
    <w:rsid w:val="259BD42A"/>
    <w:rsid w:val="25F15EC8"/>
    <w:rsid w:val="2613859F"/>
    <w:rsid w:val="2633EB8F"/>
    <w:rsid w:val="2717A9DB"/>
    <w:rsid w:val="2764EE87"/>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BDEC079"/>
    <w:rsid w:val="5D5CFA78"/>
    <w:rsid w:val="626D75FF"/>
    <w:rsid w:val="62797AD6"/>
    <w:rsid w:val="63676624"/>
    <w:rsid w:val="669394C9"/>
    <w:rsid w:val="6967E0A3"/>
    <w:rsid w:val="69794ACE"/>
    <w:rsid w:val="6CF0A738"/>
    <w:rsid w:val="7196A53B"/>
    <w:rsid w:val="736E2776"/>
    <w:rsid w:val="73EA32E8"/>
    <w:rsid w:val="7AB45F6A"/>
    <w:rsid w:val="7B59B293"/>
    <w:rsid w:val="7BEBA7C5"/>
    <w:rsid w:val="7C13D170"/>
    <w:rsid w:val="7CA53FC1"/>
    <w:rsid w:val="7CC9E471"/>
    <w:rsid w:val="7CF04D84"/>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51" w:customStyle="1">
    <w:name w:val="Pa5+1"/>
    <w:basedOn w:val="Normal"/>
    <w:next w:val="Normal"/>
    <w:uiPriority w:val="99"/>
    <w:rsid w:val="00141797"/>
    <w:pPr>
      <w:autoSpaceDE w:val="0"/>
      <w:autoSpaceDN w:val="0"/>
      <w:adjustRightInd w:val="0"/>
      <w:spacing w:after="0" w:line="221" w:lineRule="atLeast"/>
    </w:pPr>
    <w:rPr>
      <w:rFonts w:ascii="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SharedWithUsers xmlns="8c49430d-f190-4cd8-83c3-84bb6a3d29af">
      <UserInfo>
        <DisplayName>Pearson, Sophie</DisplayName>
        <AccountId>28</AccountId>
        <AccountType/>
      </UserInfo>
    </SharedWithUsers>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EB249-CF64-4974-A81A-5C5B9A43FF29}">
  <ds:schemaRefs>
    <ds:schemaRef ds:uri="http://schemas.microsoft.com/sharepoint/v3/contenttype/forms"/>
  </ds:schemaRefs>
</ds:datastoreItem>
</file>

<file path=customXml/itemProps2.xml><?xml version="1.0" encoding="utf-8"?>
<ds:datastoreItem xmlns:ds="http://schemas.openxmlformats.org/officeDocument/2006/customXml" ds:itemID="{470B0F2C-2D71-41B9-8469-A9DFC93A7F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3.xml><?xml version="1.0" encoding="utf-8"?>
<ds:datastoreItem xmlns:ds="http://schemas.openxmlformats.org/officeDocument/2006/customXml" ds:itemID="{A12B658B-6AC1-42F0-8C68-485EC51C53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4</cp:revision>
  <dcterms:created xsi:type="dcterms:W3CDTF">2021-12-15T13:41:00Z</dcterms:created>
  <dcterms:modified xsi:type="dcterms:W3CDTF">2021-12-16T20:23:58Z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6442400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