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15C570C8" w:rsidR="00341A93" w:rsidRDefault="009218EA">
      <w:pPr>
        <w:rPr>
          <w:lang w:val="en-GB"/>
        </w:rPr>
      </w:pPr>
      <w:r>
        <w:rPr>
          <w:lang w:val="en-GB"/>
        </w:rPr>
        <w:t>Department</w:t>
      </w:r>
      <w:r w:rsidR="00AB16D0">
        <w:rPr>
          <w:lang w:val="en-GB"/>
        </w:rPr>
        <w:t xml:space="preserve">: </w:t>
      </w:r>
      <w:r w:rsidR="00883BE1">
        <w:rPr>
          <w:lang w:val="en-GB"/>
        </w:rPr>
        <w:t>Science</w:t>
      </w:r>
    </w:p>
    <w:p w14:paraId="3B5CEA64" w14:textId="77777777" w:rsidR="00D57FF3" w:rsidRDefault="00D57FF3">
      <w:pPr>
        <w:rPr>
          <w:lang w:val="en-GB"/>
        </w:rPr>
      </w:pPr>
    </w:p>
    <w:p w14:paraId="2C4D949B" w14:textId="0DEBFE14"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561748">
        <w:rPr>
          <w:sz w:val="21"/>
          <w:szCs w:val="21"/>
          <w:lang w:val="en-GB"/>
        </w:rPr>
        <w:t xml:space="preserve"> Year 7 (</w:t>
      </w:r>
      <w:r w:rsidR="00883BE1">
        <w:rPr>
          <w:sz w:val="21"/>
          <w:szCs w:val="21"/>
          <w:lang w:val="en-GB"/>
        </w:rPr>
        <w:t>Chemistry</w:t>
      </w:r>
      <w:r w:rsidR="00561748">
        <w:rPr>
          <w:sz w:val="21"/>
          <w:szCs w:val="21"/>
          <w:lang w:val="en-GB"/>
        </w:rPr>
        <w:t>)</w:t>
      </w:r>
    </w:p>
    <w:p w14:paraId="374AD201" w14:textId="77777777" w:rsidR="00312C50" w:rsidRPr="007B04C0" w:rsidRDefault="00312C50">
      <w:pPr>
        <w:rPr>
          <w:sz w:val="21"/>
          <w:szCs w:val="21"/>
          <w:lang w:val="en-GB"/>
        </w:rPr>
      </w:pPr>
    </w:p>
    <w:p w14:paraId="4C674615" w14:textId="165061BB"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C62407">
        <w:rPr>
          <w:sz w:val="21"/>
          <w:szCs w:val="21"/>
          <w:lang w:val="en-GB"/>
        </w:rPr>
        <w:t xml:space="preserve">Assessment </w:t>
      </w:r>
      <w:r w:rsidR="0048135F">
        <w:rPr>
          <w:sz w:val="21"/>
          <w:szCs w:val="21"/>
          <w:lang w:val="en-GB"/>
        </w:rPr>
        <w:t>2</w:t>
      </w:r>
      <w:r w:rsidR="00C62407">
        <w:rPr>
          <w:sz w:val="21"/>
          <w:szCs w:val="21"/>
          <w:lang w:val="en-GB"/>
        </w:rPr>
        <w:t xml:space="preserve"> (</w:t>
      </w:r>
      <w:r w:rsidR="0048135F">
        <w:rPr>
          <w:sz w:val="21"/>
          <w:szCs w:val="21"/>
          <w:lang w:val="en-GB"/>
        </w:rPr>
        <w:t>February – July)</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70374530" w14:textId="0ED0637A" w:rsidR="001241EA" w:rsidRPr="005365CF" w:rsidRDefault="001241EA" w:rsidP="001241EA">
            <w:pPr>
              <w:jc w:val="both"/>
              <w:rPr>
                <w:rFonts w:ascii="Tahoma" w:hAnsi="Tahoma" w:cs="Tahoma"/>
                <w:b/>
                <w:sz w:val="21"/>
                <w:szCs w:val="21"/>
                <w:lang w:val="en-GB"/>
              </w:rPr>
            </w:pPr>
            <w:r w:rsidRPr="005365CF">
              <w:rPr>
                <w:rFonts w:ascii="Tahoma" w:hAnsi="Tahoma" w:cs="Tahoma"/>
                <w:sz w:val="21"/>
                <w:szCs w:val="21"/>
                <w:lang w:val="en-GB"/>
              </w:rPr>
              <w:t>Students are taught the following topics ‘</w:t>
            </w:r>
            <w:r w:rsidR="0048135F">
              <w:rPr>
                <w:rFonts w:ascii="Tahoma" w:hAnsi="Tahoma" w:cs="Tahoma"/>
                <w:sz w:val="21"/>
                <w:szCs w:val="21"/>
                <w:lang w:val="en-GB"/>
              </w:rPr>
              <w:t>chemical reactions’, ‘metals and non-metals’ and ‘acids and alkalis</w:t>
            </w:r>
            <w:proofErr w:type="gramStart"/>
            <w:r w:rsidR="0048135F">
              <w:rPr>
                <w:rFonts w:ascii="Tahoma" w:hAnsi="Tahoma" w:cs="Tahoma"/>
                <w:sz w:val="21"/>
                <w:szCs w:val="21"/>
                <w:lang w:val="en-GB"/>
              </w:rPr>
              <w:t>;</w:t>
            </w:r>
            <w:r w:rsidR="00883BE1">
              <w:rPr>
                <w:rFonts w:ascii="Tahoma" w:hAnsi="Tahoma" w:cs="Tahoma"/>
                <w:sz w:val="21"/>
                <w:szCs w:val="21"/>
                <w:lang w:val="en-GB"/>
              </w:rPr>
              <w:t>.</w:t>
            </w:r>
            <w:proofErr w:type="gramEnd"/>
          </w:p>
          <w:p w14:paraId="13663621" w14:textId="3FEA879C" w:rsidR="001241EA" w:rsidRPr="005365CF" w:rsidRDefault="001241EA" w:rsidP="001241EA">
            <w:pPr>
              <w:jc w:val="both"/>
              <w:rPr>
                <w:rFonts w:ascii="Tahoma" w:hAnsi="Tahoma" w:cs="Tahoma"/>
                <w:b/>
                <w:sz w:val="21"/>
                <w:szCs w:val="21"/>
                <w:lang w:val="en-GB"/>
              </w:rPr>
            </w:pPr>
            <w:r w:rsidRPr="005365CF">
              <w:rPr>
                <w:rFonts w:ascii="Tahoma" w:hAnsi="Tahoma" w:cs="Tahoma"/>
                <w:sz w:val="21"/>
                <w:szCs w:val="21"/>
                <w:lang w:val="en-GB"/>
              </w:rPr>
              <w:t>Students are taught practical applications and skills of the concept covered to help shape their understanding of the scientific method.</w:t>
            </w:r>
          </w:p>
          <w:p w14:paraId="19C23ED5" w14:textId="244AB06F" w:rsidR="004F3C65" w:rsidRPr="005365CF" w:rsidRDefault="001241EA" w:rsidP="00883BE1">
            <w:pPr>
              <w:jc w:val="both"/>
              <w:rPr>
                <w:rFonts w:ascii="Tahoma" w:hAnsi="Tahoma" w:cs="Tahoma"/>
                <w:b/>
                <w:sz w:val="21"/>
                <w:szCs w:val="21"/>
                <w:lang w:val="en-GB"/>
              </w:rPr>
            </w:pPr>
            <w:r w:rsidRPr="005365CF">
              <w:rPr>
                <w:rFonts w:ascii="Tahoma" w:hAnsi="Tahoma" w:cs="Tahoma"/>
                <w:sz w:val="21"/>
                <w:szCs w:val="21"/>
                <w:lang w:val="en-GB"/>
              </w:rPr>
              <w:t xml:space="preserve">Students are taught the topics so that they can gain a full understanding of the core principles of </w:t>
            </w:r>
            <w:r w:rsidR="00883BE1">
              <w:rPr>
                <w:rFonts w:ascii="Tahoma" w:hAnsi="Tahoma" w:cs="Tahoma"/>
                <w:sz w:val="21"/>
                <w:szCs w:val="21"/>
                <w:lang w:val="en-GB"/>
              </w:rPr>
              <w:t>chemistry</w:t>
            </w:r>
            <w:r w:rsidRPr="005365CF">
              <w:rPr>
                <w:rFonts w:ascii="Tahoma" w:hAnsi="Tahoma" w:cs="Tahoma"/>
                <w:sz w:val="21"/>
                <w:szCs w:val="21"/>
                <w:lang w:val="en-GB"/>
              </w:rPr>
              <w:t xml:space="preserve"> which can be applied to more advanced and detailed contexts at a later date.</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10700278" w14:textId="11096BB1" w:rsidR="007B1995" w:rsidRPr="005365CF" w:rsidRDefault="001241EA" w:rsidP="004F3C65">
            <w:pPr>
              <w:rPr>
                <w:rFonts w:ascii="Tahoma" w:hAnsi="Tahoma" w:cs="Tahoma"/>
                <w:b/>
                <w:sz w:val="21"/>
                <w:szCs w:val="21"/>
                <w:lang w:val="en-GB"/>
              </w:rPr>
            </w:pPr>
            <w:r w:rsidRPr="005365CF">
              <w:rPr>
                <w:rFonts w:ascii="Tahoma" w:hAnsi="Tahoma" w:cs="Tahoma"/>
                <w:b/>
                <w:sz w:val="21"/>
                <w:szCs w:val="21"/>
                <w:lang w:val="en-GB"/>
              </w:rPr>
              <w:t xml:space="preserve">Concepts Covered in KS2 </w:t>
            </w:r>
          </w:p>
          <w:p w14:paraId="0FC2EADB" w14:textId="1885629A" w:rsidR="0048135F" w:rsidRPr="0048135F" w:rsidRDefault="0048135F" w:rsidP="0048135F">
            <w:pPr>
              <w:rPr>
                <w:rFonts w:ascii="Tahoma" w:hAnsi="Tahoma" w:cs="Tahoma"/>
                <w:sz w:val="21"/>
                <w:szCs w:val="21"/>
                <w:lang w:val="en-GB"/>
              </w:rPr>
            </w:pPr>
            <w:r>
              <w:rPr>
                <w:rFonts w:ascii="Tahoma" w:hAnsi="Tahoma" w:cs="Tahoma"/>
                <w:sz w:val="21"/>
                <w:szCs w:val="21"/>
                <w:lang w:val="en-GB"/>
              </w:rPr>
              <w:t>Being able to g</w:t>
            </w:r>
            <w:r w:rsidRPr="0048135F">
              <w:rPr>
                <w:rFonts w:ascii="Tahoma" w:hAnsi="Tahoma" w:cs="Tahoma"/>
                <w:sz w:val="21"/>
                <w:szCs w:val="21"/>
                <w:lang w:val="en-GB"/>
              </w:rPr>
              <w:t>ive reasons, based on evidence from comparative and fair tests, for the particular uses of everyday materials, including metals, wood and plastic</w:t>
            </w:r>
          </w:p>
          <w:p w14:paraId="43B89472" w14:textId="428D82AF" w:rsidR="0048135F" w:rsidRPr="0048135F" w:rsidRDefault="0048135F" w:rsidP="0048135F">
            <w:pPr>
              <w:rPr>
                <w:rFonts w:ascii="Tahoma" w:hAnsi="Tahoma" w:cs="Tahoma"/>
                <w:sz w:val="21"/>
                <w:szCs w:val="21"/>
                <w:lang w:val="en-GB"/>
              </w:rPr>
            </w:pPr>
            <w:r>
              <w:rPr>
                <w:rFonts w:ascii="Tahoma" w:hAnsi="Tahoma" w:cs="Tahoma"/>
                <w:sz w:val="21"/>
                <w:szCs w:val="21"/>
                <w:lang w:val="en-GB"/>
              </w:rPr>
              <w:t xml:space="preserve">Being able to </w:t>
            </w:r>
            <w:r w:rsidRPr="0048135F">
              <w:rPr>
                <w:rFonts w:ascii="Tahoma" w:hAnsi="Tahoma" w:cs="Tahoma"/>
                <w:sz w:val="21"/>
                <w:szCs w:val="21"/>
                <w:lang w:val="en-GB"/>
              </w:rPr>
              <w:t>demonstrate that dissolving, mixing and changes of state are reversible changes</w:t>
            </w:r>
          </w:p>
          <w:p w14:paraId="30A13743" w14:textId="77777777" w:rsidR="0048135F" w:rsidRDefault="0048135F" w:rsidP="0048135F">
            <w:pPr>
              <w:rPr>
                <w:rFonts w:ascii="Tahoma" w:hAnsi="Tahoma" w:cs="Tahoma"/>
                <w:sz w:val="21"/>
                <w:szCs w:val="21"/>
                <w:lang w:val="en-GB"/>
              </w:rPr>
            </w:pPr>
            <w:r>
              <w:rPr>
                <w:rFonts w:ascii="Tahoma" w:hAnsi="Tahoma" w:cs="Tahoma"/>
                <w:sz w:val="21"/>
                <w:szCs w:val="21"/>
                <w:lang w:val="en-GB"/>
              </w:rPr>
              <w:t xml:space="preserve">Being able to </w:t>
            </w:r>
            <w:r w:rsidRPr="0048135F">
              <w:rPr>
                <w:rFonts w:ascii="Tahoma" w:hAnsi="Tahoma" w:cs="Tahoma"/>
                <w:sz w:val="21"/>
                <w:szCs w:val="21"/>
                <w:lang w:val="en-GB"/>
              </w:rPr>
              <w:t>explain that some changes result in the formation of new materials, and that this kind of change is not usually reversible, including changes associated with burning and the action of acid on bicarbonate of soda.</w:t>
            </w:r>
          </w:p>
          <w:p w14:paraId="686EC0BB" w14:textId="36DBFDB7" w:rsidR="004F3C65" w:rsidRPr="005365CF" w:rsidRDefault="001241EA" w:rsidP="0048135F">
            <w:pPr>
              <w:rPr>
                <w:rFonts w:ascii="Tahoma" w:hAnsi="Tahoma" w:cs="Tahoma"/>
                <w:b/>
                <w:sz w:val="21"/>
                <w:szCs w:val="21"/>
                <w:lang w:val="en-GB"/>
              </w:rPr>
            </w:pPr>
            <w:r w:rsidRPr="005365CF">
              <w:rPr>
                <w:rFonts w:ascii="Tahoma" w:hAnsi="Tahoma" w:cs="Tahoma"/>
                <w:b/>
                <w:sz w:val="21"/>
                <w:szCs w:val="21"/>
                <w:lang w:val="en-GB"/>
              </w:rPr>
              <w:t>Practical Skills Covered in KS2</w:t>
            </w:r>
          </w:p>
          <w:p w14:paraId="2D8F552B" w14:textId="5958E7D8"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plan different types of scientific enquiries to answer questions, including recognising and controlling variables where necessary</w:t>
            </w:r>
          </w:p>
          <w:p w14:paraId="6EC31E12" w14:textId="3234C9A9"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take measurements, using a range of scientific equipment, with increasing accuracy and precision, taking repeat readings when appropriate</w:t>
            </w:r>
          </w:p>
          <w:p w14:paraId="4E65955E" w14:textId="6C838B94"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record data and results of increasing complexity using scientific diagrams and labels, classification keys, tables, scatter graphs, bar and line graphs</w:t>
            </w:r>
          </w:p>
          <w:p w14:paraId="2A2028AB" w14:textId="247B0862"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use test results to make predictions to set up further comparative and fair tests</w:t>
            </w:r>
          </w:p>
          <w:p w14:paraId="2EC4E2B7" w14:textId="5481F8C8"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report and present findings from enquiries, including conclusions, causal relationships and explanations of and degree of trust in results, in oral and written forms such as displays and other presentations</w:t>
            </w:r>
          </w:p>
          <w:p w14:paraId="12B19CF8" w14:textId="58B89939" w:rsidR="004F3C65"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identify scientific evidence that has been used to support or refute ideas or arguments.</w:t>
            </w:r>
          </w:p>
          <w:p w14:paraId="30878C56" w14:textId="7BE4C6F5" w:rsidR="004F3C65" w:rsidRPr="004F3C65" w:rsidRDefault="004F3C65" w:rsidP="004F3C65">
            <w:pPr>
              <w:rPr>
                <w:b/>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2C5AB276" w14:textId="3A6F36B9" w:rsidR="00191EE2" w:rsidRDefault="005365CF" w:rsidP="007B1995">
            <w:pPr>
              <w:jc w:val="both"/>
              <w:rPr>
                <w:rFonts w:ascii="Tahoma" w:hAnsi="Tahoma" w:cs="Tahoma"/>
                <w:bCs/>
                <w:sz w:val="21"/>
                <w:szCs w:val="21"/>
                <w:lang w:val="en-GB"/>
              </w:rPr>
            </w:pPr>
            <w:r w:rsidRPr="005365CF">
              <w:rPr>
                <w:rFonts w:ascii="Tahoma" w:hAnsi="Tahoma" w:cs="Tahoma"/>
                <w:bCs/>
                <w:sz w:val="21"/>
                <w:szCs w:val="21"/>
                <w:lang w:val="en-GB"/>
              </w:rPr>
              <w:t xml:space="preserve">These topics form the basis of the core principles of </w:t>
            </w:r>
            <w:r w:rsidR="00883BE1">
              <w:rPr>
                <w:rFonts w:ascii="Tahoma" w:hAnsi="Tahoma" w:cs="Tahoma"/>
                <w:bCs/>
                <w:sz w:val="21"/>
                <w:szCs w:val="21"/>
                <w:lang w:val="en-GB"/>
              </w:rPr>
              <w:t>chemistry</w:t>
            </w:r>
            <w:r w:rsidRPr="005365CF">
              <w:rPr>
                <w:rFonts w:ascii="Tahoma" w:hAnsi="Tahoma" w:cs="Tahoma"/>
                <w:bCs/>
                <w:sz w:val="21"/>
                <w:szCs w:val="21"/>
                <w:lang w:val="en-GB"/>
              </w:rPr>
              <w:t xml:space="preserve">. Without knowledge of these topics, students would not be able to </w:t>
            </w:r>
            <w:r>
              <w:rPr>
                <w:rFonts w:ascii="Tahoma" w:hAnsi="Tahoma" w:cs="Tahoma"/>
                <w:bCs/>
                <w:sz w:val="21"/>
                <w:szCs w:val="21"/>
                <w:lang w:val="en-GB"/>
              </w:rPr>
              <w:t>access the m</w:t>
            </w:r>
            <w:r w:rsidR="00883BE1">
              <w:rPr>
                <w:rFonts w:ascii="Tahoma" w:hAnsi="Tahoma" w:cs="Tahoma"/>
                <w:bCs/>
                <w:sz w:val="21"/>
                <w:szCs w:val="21"/>
                <w:lang w:val="en-GB"/>
              </w:rPr>
              <w:t>ore challenging parts of chemistry</w:t>
            </w:r>
            <w:r>
              <w:rPr>
                <w:rFonts w:ascii="Tahoma" w:hAnsi="Tahoma" w:cs="Tahoma"/>
                <w:bCs/>
                <w:sz w:val="21"/>
                <w:szCs w:val="21"/>
                <w:lang w:val="en-GB"/>
              </w:rPr>
              <w:t xml:space="preserve"> further</w:t>
            </w:r>
            <w:r w:rsidR="00191EE2">
              <w:rPr>
                <w:rFonts w:ascii="Tahoma" w:hAnsi="Tahoma" w:cs="Tahoma"/>
                <w:bCs/>
                <w:sz w:val="21"/>
                <w:szCs w:val="21"/>
                <w:lang w:val="en-GB"/>
              </w:rPr>
              <w:t xml:space="preserve"> on in the course</w:t>
            </w:r>
            <w:r w:rsidR="00821AE7">
              <w:rPr>
                <w:rFonts w:ascii="Tahoma" w:hAnsi="Tahoma" w:cs="Tahoma"/>
                <w:bCs/>
                <w:sz w:val="21"/>
                <w:szCs w:val="21"/>
                <w:lang w:val="en-GB"/>
              </w:rPr>
              <w:t xml:space="preserve"> and understand how the </w:t>
            </w:r>
            <w:r w:rsidR="00883BE1">
              <w:rPr>
                <w:rFonts w:ascii="Tahoma" w:hAnsi="Tahoma" w:cs="Tahoma"/>
                <w:bCs/>
                <w:sz w:val="21"/>
                <w:szCs w:val="21"/>
                <w:lang w:val="en-GB"/>
              </w:rPr>
              <w:t xml:space="preserve">chemical </w:t>
            </w:r>
            <w:r w:rsidR="00821AE7">
              <w:rPr>
                <w:rFonts w:ascii="Tahoma" w:hAnsi="Tahoma" w:cs="Tahoma"/>
                <w:bCs/>
                <w:sz w:val="21"/>
                <w:szCs w:val="21"/>
                <w:lang w:val="en-GB"/>
              </w:rPr>
              <w:t>world works</w:t>
            </w:r>
            <w:r w:rsidR="00191EE2">
              <w:rPr>
                <w:rFonts w:ascii="Tahoma" w:hAnsi="Tahoma" w:cs="Tahoma"/>
                <w:bCs/>
                <w:sz w:val="21"/>
                <w:szCs w:val="21"/>
                <w:lang w:val="en-GB"/>
              </w:rPr>
              <w:t>.</w:t>
            </w:r>
            <w:r w:rsidR="00883BE1">
              <w:rPr>
                <w:rFonts w:ascii="Tahoma" w:hAnsi="Tahoma" w:cs="Tahoma"/>
                <w:bCs/>
                <w:sz w:val="21"/>
                <w:szCs w:val="21"/>
                <w:lang w:val="en-GB"/>
              </w:rPr>
              <w:t xml:space="preserve"> These topics form the foundation which the topics covered in year 8 and 9 will further develop, either by application of the core principle or via use of similar methodology.</w:t>
            </w:r>
          </w:p>
          <w:p w14:paraId="79324382" w14:textId="1EFDD84A" w:rsidR="004F3C65" w:rsidRDefault="00191EE2" w:rsidP="007B1995">
            <w:pPr>
              <w:jc w:val="both"/>
              <w:rPr>
                <w:rFonts w:ascii="Tahoma" w:hAnsi="Tahoma" w:cs="Tahoma"/>
                <w:bCs/>
                <w:sz w:val="21"/>
                <w:szCs w:val="21"/>
                <w:lang w:val="en-GB"/>
              </w:rPr>
            </w:pPr>
            <w:r>
              <w:rPr>
                <w:rFonts w:ascii="Tahoma" w:hAnsi="Tahoma" w:cs="Tahoma"/>
                <w:bCs/>
                <w:sz w:val="21"/>
                <w:szCs w:val="21"/>
                <w:lang w:val="en-GB"/>
              </w:rPr>
              <w:t>These topics further develop upon the scientific content covered at KS2 and give the teacher opportunities to further develop the practical investigative skills the students gained at KS2.</w:t>
            </w:r>
          </w:p>
          <w:p w14:paraId="3CF9BFC0" w14:textId="77777777" w:rsidR="00883BE1" w:rsidRDefault="00191EE2" w:rsidP="007B1995">
            <w:pPr>
              <w:jc w:val="both"/>
              <w:rPr>
                <w:b/>
                <w:bCs/>
                <w:sz w:val="21"/>
                <w:szCs w:val="21"/>
                <w:lang w:val="en-GB"/>
              </w:rPr>
            </w:pPr>
            <w:r>
              <w:rPr>
                <w:rFonts w:ascii="Tahoma" w:hAnsi="Tahoma" w:cs="Tahoma"/>
                <w:bCs/>
                <w:sz w:val="21"/>
                <w:szCs w:val="21"/>
                <w:lang w:val="en-GB"/>
              </w:rPr>
              <w:t>This topics also give the opportunity to place scientific concepts in a practical context and allow students to understand the importance of the scientific method in understanding new scientific ideas and further developing these ideas to lead to new discoveries.</w:t>
            </w:r>
          </w:p>
          <w:p w14:paraId="66EB2F93" w14:textId="77777777" w:rsidR="00883BE1" w:rsidRDefault="00883BE1" w:rsidP="007B1995">
            <w:pPr>
              <w:jc w:val="both"/>
              <w:rPr>
                <w:b/>
                <w:bCs/>
                <w:sz w:val="21"/>
                <w:szCs w:val="21"/>
                <w:lang w:val="en-GB"/>
              </w:rPr>
            </w:pPr>
          </w:p>
          <w:p w14:paraId="42EC5C81" w14:textId="543DEE48"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6BA3A4E8" w14:textId="35E3A971" w:rsidR="00376148" w:rsidRDefault="00883BE1" w:rsidP="004F3C65">
            <w:pPr>
              <w:jc w:val="both"/>
              <w:rPr>
                <w:rFonts w:ascii="Tahoma" w:hAnsi="Tahoma" w:cs="Tahoma"/>
                <w:sz w:val="21"/>
                <w:szCs w:val="21"/>
                <w:lang w:val="en-GB"/>
              </w:rPr>
            </w:pPr>
            <w:r>
              <w:rPr>
                <w:rFonts w:ascii="Tahoma" w:hAnsi="Tahoma" w:cs="Tahoma"/>
                <w:sz w:val="21"/>
                <w:szCs w:val="21"/>
                <w:lang w:val="en-GB"/>
              </w:rPr>
              <w:t>Students cover these</w:t>
            </w:r>
            <w:r w:rsidR="00191EE2" w:rsidRPr="00191EE2">
              <w:rPr>
                <w:rFonts w:ascii="Tahoma" w:hAnsi="Tahoma" w:cs="Tahoma"/>
                <w:sz w:val="21"/>
                <w:szCs w:val="21"/>
                <w:lang w:val="en-GB"/>
              </w:rPr>
              <w:t xml:space="preserve"> topics in year 7 as it forms the basis of their scientific understanding moving forward into year 8 and year 9.</w:t>
            </w:r>
            <w:r>
              <w:rPr>
                <w:rFonts w:ascii="Tahoma" w:hAnsi="Tahoma" w:cs="Tahoma"/>
                <w:sz w:val="21"/>
                <w:szCs w:val="21"/>
                <w:lang w:val="en-GB"/>
              </w:rPr>
              <w:t xml:space="preserve"> All the topics covered comprise the fundamental aspects of chemistry.</w:t>
            </w:r>
            <w:r w:rsidR="00191EE2" w:rsidRPr="00191EE2">
              <w:rPr>
                <w:rFonts w:ascii="Tahoma" w:hAnsi="Tahoma" w:cs="Tahoma"/>
                <w:sz w:val="21"/>
                <w:szCs w:val="21"/>
                <w:lang w:val="en-GB"/>
              </w:rPr>
              <w:t xml:space="preserve"> In addition, these topics build upon the knowledge and skills covered in the KS2 curriculum.</w:t>
            </w:r>
          </w:p>
          <w:p w14:paraId="34A9CD55" w14:textId="48373078" w:rsidR="004F3C65" w:rsidRDefault="00376148" w:rsidP="004F3C65">
            <w:pPr>
              <w:jc w:val="both"/>
              <w:rPr>
                <w:rFonts w:ascii="Tahoma" w:hAnsi="Tahoma" w:cs="Tahoma"/>
                <w:sz w:val="21"/>
                <w:szCs w:val="21"/>
                <w:lang w:val="en-GB"/>
              </w:rPr>
            </w:pPr>
            <w:r>
              <w:rPr>
                <w:rFonts w:ascii="Tahoma" w:hAnsi="Tahoma" w:cs="Tahoma"/>
                <w:sz w:val="21"/>
                <w:szCs w:val="21"/>
                <w:lang w:val="en-GB"/>
              </w:rPr>
              <w:t xml:space="preserve">These topics also introduce students to practical work in a secondary school environment allowing them to grasp the basic skills needed for practical work in further years. </w:t>
            </w:r>
          </w:p>
          <w:p w14:paraId="084B3507" w14:textId="28B7E643" w:rsidR="00FB00C9" w:rsidRDefault="00FB00C9" w:rsidP="004F3C65">
            <w:pPr>
              <w:jc w:val="both"/>
              <w:rPr>
                <w:i/>
                <w:sz w:val="21"/>
                <w:szCs w:val="21"/>
                <w:lang w:val="en-GB"/>
              </w:rPr>
            </w:pPr>
            <w:r>
              <w:rPr>
                <w:rFonts w:ascii="Tahoma" w:hAnsi="Tahoma" w:cs="Tahoma"/>
                <w:sz w:val="21"/>
                <w:szCs w:val="21"/>
                <w:lang w:val="en-GB"/>
              </w:rPr>
              <w:t xml:space="preserve">Concepts covered are easily accessible to students and can capture their imagination/excitement when covering science, making the course more accessible. </w:t>
            </w:r>
          </w:p>
          <w:p w14:paraId="2615599A" w14:textId="77777777" w:rsidR="00D57FF3" w:rsidRDefault="00D57FF3" w:rsidP="004F3C65">
            <w:pPr>
              <w:jc w:val="both"/>
              <w:rPr>
                <w:i/>
                <w:sz w:val="21"/>
                <w:szCs w:val="21"/>
                <w:lang w:val="en-GB"/>
              </w:rPr>
            </w:pPr>
            <w:r w:rsidRPr="004F3C65">
              <w:rPr>
                <w:i/>
                <w:sz w:val="21"/>
                <w:szCs w:val="21"/>
                <w:lang w:val="en-GB"/>
              </w:rPr>
              <w:t xml:space="preserve"> </w:t>
            </w:r>
          </w:p>
          <w:p w14:paraId="5A0C6B27" w14:textId="77777777" w:rsidR="00883BE1" w:rsidRDefault="00883BE1" w:rsidP="004F3C65">
            <w:pPr>
              <w:jc w:val="both"/>
              <w:rPr>
                <w:i/>
                <w:sz w:val="21"/>
                <w:szCs w:val="21"/>
                <w:lang w:val="en-GB"/>
              </w:rPr>
            </w:pPr>
          </w:p>
          <w:p w14:paraId="27C56A2D" w14:textId="1C1B2FFB" w:rsidR="00883BE1" w:rsidRPr="004F3C65" w:rsidRDefault="00883BE1" w:rsidP="004F3C65">
            <w:pPr>
              <w:jc w:val="both"/>
              <w:rPr>
                <w:b/>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F064BFE" w14:textId="33967B59" w:rsidR="005365CF" w:rsidRDefault="0048135F" w:rsidP="005365CF">
            <w:pPr>
              <w:jc w:val="both"/>
              <w:rPr>
                <w:b/>
                <w:sz w:val="22"/>
                <w:szCs w:val="21"/>
                <w:lang w:val="en-GB"/>
              </w:rPr>
            </w:pPr>
            <w:r>
              <w:rPr>
                <w:b/>
                <w:sz w:val="22"/>
                <w:szCs w:val="21"/>
                <w:lang w:val="en-GB"/>
              </w:rPr>
              <w:t>Chemical Reactions</w:t>
            </w:r>
          </w:p>
          <w:p w14:paraId="435807BF" w14:textId="77777777" w:rsidR="0048135F" w:rsidRPr="0048135F" w:rsidRDefault="0048135F" w:rsidP="0048135F">
            <w:pPr>
              <w:jc w:val="both"/>
              <w:rPr>
                <w:sz w:val="22"/>
                <w:szCs w:val="21"/>
                <w:lang w:val="en-GB"/>
              </w:rPr>
            </w:pPr>
            <w:r w:rsidRPr="0048135F">
              <w:rPr>
                <w:sz w:val="22"/>
                <w:szCs w:val="21"/>
                <w:lang w:val="en-GB"/>
              </w:rPr>
              <w:t>- Interpret particle diagrams and models to explain what happens in a chemical reaction.</w:t>
            </w:r>
          </w:p>
          <w:p w14:paraId="377BF5B5" w14:textId="77777777" w:rsidR="0048135F" w:rsidRPr="0048135F" w:rsidRDefault="0048135F" w:rsidP="0048135F">
            <w:pPr>
              <w:jc w:val="both"/>
              <w:rPr>
                <w:sz w:val="22"/>
                <w:szCs w:val="21"/>
                <w:lang w:val="en-GB"/>
              </w:rPr>
            </w:pPr>
            <w:r w:rsidRPr="0048135F">
              <w:rPr>
                <w:sz w:val="22"/>
                <w:szCs w:val="21"/>
                <w:lang w:val="en-GB"/>
              </w:rPr>
              <w:t xml:space="preserve">- Compare the characteristics of exothermic and endothermic reactions. </w:t>
            </w:r>
          </w:p>
          <w:p w14:paraId="298DFF8A" w14:textId="69BF4A42" w:rsidR="0048135F" w:rsidRPr="0048135F" w:rsidRDefault="0048135F" w:rsidP="0048135F">
            <w:pPr>
              <w:jc w:val="both"/>
              <w:rPr>
                <w:sz w:val="22"/>
                <w:szCs w:val="21"/>
                <w:lang w:val="en-GB"/>
              </w:rPr>
            </w:pPr>
            <w:r>
              <w:rPr>
                <w:sz w:val="22"/>
                <w:szCs w:val="21"/>
                <w:lang w:val="en-GB"/>
              </w:rPr>
              <w:t>-</w:t>
            </w:r>
            <w:r w:rsidRPr="0048135F">
              <w:rPr>
                <w:sz w:val="22"/>
                <w:szCs w:val="21"/>
                <w:lang w:val="en-GB"/>
              </w:rPr>
              <w:t xml:space="preserve"> Calculate the temperature change and make a conclusion in a range of exothermic and endothermic changes.</w:t>
            </w:r>
          </w:p>
          <w:p w14:paraId="4791225B" w14:textId="77777777" w:rsidR="0048135F" w:rsidRPr="0048135F" w:rsidRDefault="0048135F" w:rsidP="0048135F">
            <w:pPr>
              <w:jc w:val="both"/>
              <w:rPr>
                <w:sz w:val="22"/>
                <w:szCs w:val="21"/>
                <w:lang w:val="en-GB"/>
              </w:rPr>
            </w:pPr>
            <w:r w:rsidRPr="0048135F">
              <w:rPr>
                <w:sz w:val="22"/>
                <w:szCs w:val="21"/>
                <w:lang w:val="en-GB"/>
              </w:rPr>
              <w:t xml:space="preserve">- Explain why a given reaction is an example of combustion. </w:t>
            </w:r>
          </w:p>
          <w:p w14:paraId="25DFD301" w14:textId="77777777" w:rsidR="0048135F" w:rsidRPr="0048135F" w:rsidRDefault="0048135F" w:rsidP="0048135F">
            <w:pPr>
              <w:jc w:val="both"/>
              <w:rPr>
                <w:sz w:val="22"/>
                <w:szCs w:val="21"/>
                <w:lang w:val="en-GB"/>
              </w:rPr>
            </w:pPr>
            <w:r w:rsidRPr="0048135F">
              <w:rPr>
                <w:sz w:val="22"/>
                <w:szCs w:val="21"/>
                <w:lang w:val="en-GB"/>
              </w:rPr>
              <w:t>- Predict the products of combustion of a given reactant and show the reaction as a word equation.</w:t>
            </w:r>
          </w:p>
          <w:p w14:paraId="16AE8DF4" w14:textId="77777777" w:rsidR="0048135F" w:rsidRPr="0048135F" w:rsidRDefault="0048135F" w:rsidP="0048135F">
            <w:pPr>
              <w:jc w:val="both"/>
              <w:rPr>
                <w:sz w:val="22"/>
                <w:szCs w:val="21"/>
                <w:lang w:val="en-GB"/>
              </w:rPr>
            </w:pPr>
            <w:r w:rsidRPr="0048135F">
              <w:rPr>
                <w:sz w:val="22"/>
                <w:szCs w:val="21"/>
                <w:lang w:val="en-GB"/>
              </w:rPr>
              <w:t>- Use a particle diagram to show what happens in a reaction.</w:t>
            </w:r>
          </w:p>
          <w:p w14:paraId="41889325" w14:textId="77777777" w:rsidR="0048135F" w:rsidRPr="0048135F" w:rsidRDefault="0048135F" w:rsidP="0048135F">
            <w:pPr>
              <w:jc w:val="both"/>
              <w:rPr>
                <w:sz w:val="22"/>
                <w:szCs w:val="21"/>
                <w:lang w:val="en-GB"/>
              </w:rPr>
            </w:pPr>
            <w:r w:rsidRPr="0048135F">
              <w:rPr>
                <w:sz w:val="22"/>
                <w:szCs w:val="21"/>
                <w:lang w:val="en-GB"/>
              </w:rPr>
              <w:t xml:space="preserve">- Compare the characteristics of exothermic and endothermic reactions. </w:t>
            </w:r>
          </w:p>
          <w:p w14:paraId="229D8B49" w14:textId="77777777" w:rsidR="0048135F" w:rsidRPr="0048135F" w:rsidRDefault="0048135F" w:rsidP="0048135F">
            <w:pPr>
              <w:jc w:val="both"/>
              <w:rPr>
                <w:sz w:val="22"/>
                <w:szCs w:val="21"/>
                <w:lang w:val="en-GB"/>
              </w:rPr>
            </w:pPr>
            <w:r w:rsidRPr="0048135F">
              <w:rPr>
                <w:sz w:val="22"/>
                <w:szCs w:val="21"/>
                <w:lang w:val="en-GB"/>
              </w:rPr>
              <w:t>- Explain in detail what happens to the particles in chemical reactions such as those between a metal and oxygen.</w:t>
            </w:r>
          </w:p>
          <w:p w14:paraId="10F538CD" w14:textId="77777777" w:rsidR="0048135F" w:rsidRPr="0048135F" w:rsidRDefault="0048135F" w:rsidP="0048135F">
            <w:pPr>
              <w:jc w:val="both"/>
              <w:rPr>
                <w:sz w:val="22"/>
                <w:szCs w:val="21"/>
                <w:lang w:val="en-GB"/>
              </w:rPr>
            </w:pPr>
            <w:r w:rsidRPr="0048135F">
              <w:rPr>
                <w:sz w:val="22"/>
                <w:szCs w:val="21"/>
                <w:lang w:val="en-GB"/>
              </w:rPr>
              <w:t>- Compare the pros and cons of fuels in terms of their products of combustion</w:t>
            </w:r>
          </w:p>
          <w:p w14:paraId="2A0063C3" w14:textId="77777777" w:rsidR="00883BE1" w:rsidRDefault="00883BE1" w:rsidP="00883BE1">
            <w:pPr>
              <w:jc w:val="both"/>
              <w:rPr>
                <w:b/>
                <w:sz w:val="22"/>
                <w:szCs w:val="21"/>
                <w:lang w:val="en-GB"/>
              </w:rPr>
            </w:pPr>
          </w:p>
          <w:p w14:paraId="3971214F" w14:textId="3086448B" w:rsidR="005365CF" w:rsidRPr="00424CF6" w:rsidRDefault="00424CF6" w:rsidP="00883BE1">
            <w:pPr>
              <w:jc w:val="both"/>
              <w:rPr>
                <w:b/>
                <w:sz w:val="22"/>
                <w:szCs w:val="21"/>
                <w:lang w:val="en-GB"/>
              </w:rPr>
            </w:pPr>
            <w:r w:rsidRPr="00424CF6">
              <w:rPr>
                <w:b/>
                <w:sz w:val="22"/>
                <w:szCs w:val="21"/>
                <w:lang w:val="en-GB"/>
              </w:rPr>
              <w:t>Anticipated Gaps</w:t>
            </w:r>
          </w:p>
          <w:p w14:paraId="3F048692" w14:textId="4535DEDC" w:rsidR="0048135F" w:rsidRPr="0048135F" w:rsidRDefault="0048135F" w:rsidP="0048135F">
            <w:pPr>
              <w:jc w:val="both"/>
              <w:rPr>
                <w:rFonts w:ascii="Tahoma" w:hAnsi="Tahoma" w:cs="Tahoma"/>
                <w:b/>
                <w:sz w:val="21"/>
                <w:szCs w:val="21"/>
                <w:lang w:val="en-GB"/>
              </w:rPr>
            </w:pPr>
            <w:r w:rsidRPr="0048135F">
              <w:rPr>
                <w:rFonts w:ascii="Tahoma" w:hAnsi="Tahoma" w:cs="Tahoma"/>
                <w:sz w:val="21"/>
                <w:szCs w:val="21"/>
                <w:lang w:val="en-GB"/>
              </w:rPr>
              <w:t xml:space="preserve">Some students may not be familiar with some of the vocabulary </w:t>
            </w:r>
            <w:r>
              <w:rPr>
                <w:rFonts w:ascii="Tahoma" w:hAnsi="Tahoma" w:cs="Tahoma"/>
                <w:sz w:val="21"/>
                <w:szCs w:val="21"/>
                <w:lang w:val="en-GB"/>
              </w:rPr>
              <w:t>in describing the different possible chemical reactions</w:t>
            </w:r>
            <w:r w:rsidRPr="0048135F">
              <w:rPr>
                <w:rFonts w:ascii="Tahoma" w:hAnsi="Tahoma" w:cs="Tahoma"/>
                <w:sz w:val="21"/>
                <w:szCs w:val="21"/>
                <w:lang w:val="en-GB"/>
              </w:rPr>
              <w:t xml:space="preserve"> – a range of word level activities will be used to build students’ knowledge of vocabulary.</w:t>
            </w:r>
          </w:p>
          <w:p w14:paraId="2DEDEB3B" w14:textId="2317C465" w:rsidR="0048135F" w:rsidRDefault="0048135F" w:rsidP="0048135F">
            <w:pPr>
              <w:jc w:val="both"/>
              <w:rPr>
                <w:rFonts w:ascii="Tahoma" w:hAnsi="Tahoma" w:cs="Tahoma"/>
                <w:sz w:val="21"/>
                <w:szCs w:val="21"/>
                <w:lang w:val="en-GB"/>
              </w:rPr>
            </w:pPr>
            <w:r w:rsidRPr="0048135F">
              <w:rPr>
                <w:rFonts w:ascii="Tahoma" w:hAnsi="Tahoma" w:cs="Tahoma"/>
                <w:sz w:val="21"/>
                <w:szCs w:val="21"/>
                <w:lang w:val="en-GB"/>
              </w:rPr>
              <w:t xml:space="preserve">All students will be offered the opportunity to </w:t>
            </w:r>
            <w:r>
              <w:rPr>
                <w:rFonts w:ascii="Tahoma" w:hAnsi="Tahoma" w:cs="Tahoma"/>
                <w:sz w:val="21"/>
                <w:szCs w:val="21"/>
                <w:lang w:val="en-GB"/>
              </w:rPr>
              <w:t xml:space="preserve">observe different chemical reactions and understand the difference between the various types of chemical reactions – this will be linked back to the different applications of this in the real world. </w:t>
            </w:r>
          </w:p>
          <w:p w14:paraId="61D60FDC" w14:textId="77777777" w:rsidR="0048135F" w:rsidRPr="0048135F" w:rsidRDefault="0048135F" w:rsidP="0048135F">
            <w:pPr>
              <w:jc w:val="both"/>
              <w:rPr>
                <w:rFonts w:ascii="Tahoma" w:hAnsi="Tahoma" w:cs="Tahoma"/>
                <w:sz w:val="21"/>
                <w:szCs w:val="21"/>
                <w:lang w:val="en-GB"/>
              </w:rPr>
            </w:pPr>
          </w:p>
          <w:p w14:paraId="48CBECD9" w14:textId="6E3DAA01" w:rsidR="005365CF" w:rsidRDefault="0048135F" w:rsidP="005365CF">
            <w:pPr>
              <w:jc w:val="both"/>
              <w:rPr>
                <w:b/>
                <w:sz w:val="22"/>
                <w:szCs w:val="21"/>
                <w:lang w:val="en-GB"/>
              </w:rPr>
            </w:pPr>
            <w:r>
              <w:rPr>
                <w:b/>
                <w:sz w:val="22"/>
                <w:szCs w:val="21"/>
                <w:lang w:val="en-GB"/>
              </w:rPr>
              <w:t>Metals and Non-Metals</w:t>
            </w:r>
          </w:p>
          <w:p w14:paraId="132F0218" w14:textId="77777777" w:rsidR="0048135F" w:rsidRPr="0048135F" w:rsidRDefault="0048135F" w:rsidP="0048135F">
            <w:pPr>
              <w:jc w:val="both"/>
              <w:rPr>
                <w:sz w:val="22"/>
                <w:szCs w:val="21"/>
                <w:lang w:val="en-GB"/>
              </w:rPr>
            </w:pPr>
            <w:r w:rsidRPr="0048135F">
              <w:rPr>
                <w:sz w:val="22"/>
                <w:szCs w:val="21"/>
                <w:lang w:val="en-GB"/>
              </w:rPr>
              <w:t xml:space="preserve">- Identify an unknown element from its physical and chemical properties. </w:t>
            </w:r>
          </w:p>
          <w:p w14:paraId="0D700AB2" w14:textId="77777777" w:rsidR="0048135F" w:rsidRPr="0048135F" w:rsidRDefault="0048135F" w:rsidP="0048135F">
            <w:pPr>
              <w:jc w:val="both"/>
              <w:rPr>
                <w:sz w:val="22"/>
                <w:szCs w:val="21"/>
                <w:lang w:val="en-GB"/>
              </w:rPr>
            </w:pPr>
            <w:r w:rsidRPr="0048135F">
              <w:rPr>
                <w:sz w:val="22"/>
                <w:szCs w:val="21"/>
                <w:lang w:val="en-GB"/>
              </w:rPr>
              <w:t xml:space="preserve">- Compare the properties of typical metals and non-metals. </w:t>
            </w:r>
          </w:p>
          <w:p w14:paraId="1E56F614" w14:textId="77777777" w:rsidR="0048135F" w:rsidRPr="0048135F" w:rsidRDefault="0048135F" w:rsidP="0048135F">
            <w:pPr>
              <w:jc w:val="both"/>
              <w:rPr>
                <w:sz w:val="22"/>
                <w:szCs w:val="21"/>
                <w:lang w:val="en-GB"/>
              </w:rPr>
            </w:pPr>
            <w:r w:rsidRPr="0048135F">
              <w:rPr>
                <w:sz w:val="22"/>
                <w:szCs w:val="21"/>
                <w:lang w:val="en-GB"/>
              </w:rPr>
              <w:t xml:space="preserve">- Compare the reactions of different metals with water. </w:t>
            </w:r>
          </w:p>
          <w:p w14:paraId="092B2593" w14:textId="77777777" w:rsidR="0048135F" w:rsidRPr="0048135F" w:rsidRDefault="0048135F" w:rsidP="0048135F">
            <w:pPr>
              <w:jc w:val="both"/>
              <w:rPr>
                <w:sz w:val="22"/>
                <w:szCs w:val="21"/>
                <w:lang w:val="en-GB"/>
              </w:rPr>
            </w:pPr>
            <w:r w:rsidRPr="0048135F">
              <w:rPr>
                <w:sz w:val="22"/>
                <w:szCs w:val="21"/>
                <w:lang w:val="en-GB"/>
              </w:rPr>
              <w:t>- Use the reactivity series to predict reactions and place an unfamiliar metal into the reactivity series based on information about its reactions.</w:t>
            </w:r>
          </w:p>
          <w:p w14:paraId="4839F5A8" w14:textId="77777777" w:rsidR="0048135F" w:rsidRPr="0048135F" w:rsidRDefault="0048135F" w:rsidP="0048135F">
            <w:pPr>
              <w:jc w:val="both"/>
              <w:rPr>
                <w:sz w:val="22"/>
                <w:szCs w:val="21"/>
                <w:lang w:val="en-GB"/>
              </w:rPr>
            </w:pPr>
            <w:r w:rsidRPr="0048135F">
              <w:rPr>
                <w:sz w:val="22"/>
                <w:szCs w:val="21"/>
                <w:lang w:val="en-GB"/>
              </w:rPr>
              <w:t xml:space="preserve">- Link a metal’s reactions with its place in the reactivity series. </w:t>
            </w:r>
          </w:p>
          <w:p w14:paraId="69A34C65" w14:textId="77777777" w:rsidR="0048135F" w:rsidRPr="0048135F" w:rsidRDefault="0048135F" w:rsidP="0048135F">
            <w:pPr>
              <w:jc w:val="both"/>
              <w:rPr>
                <w:sz w:val="22"/>
                <w:szCs w:val="21"/>
                <w:lang w:val="en-GB"/>
              </w:rPr>
            </w:pPr>
            <w:r w:rsidRPr="0048135F">
              <w:rPr>
                <w:sz w:val="22"/>
                <w:szCs w:val="21"/>
                <w:lang w:val="en-GB"/>
              </w:rPr>
              <w:t>- Justify the use of specific metals and non-metals for different applications, using data provided.</w:t>
            </w:r>
          </w:p>
          <w:p w14:paraId="5660B753" w14:textId="77777777" w:rsidR="0048135F" w:rsidRDefault="0048135F" w:rsidP="00424CF6">
            <w:pPr>
              <w:jc w:val="both"/>
              <w:rPr>
                <w:b/>
                <w:sz w:val="22"/>
                <w:szCs w:val="21"/>
                <w:lang w:val="en-GB"/>
              </w:rPr>
            </w:pPr>
          </w:p>
          <w:p w14:paraId="720A1E83" w14:textId="6C2B5B76" w:rsidR="00424CF6" w:rsidRPr="00424CF6" w:rsidRDefault="00424CF6" w:rsidP="00424CF6">
            <w:pPr>
              <w:jc w:val="both"/>
              <w:rPr>
                <w:b/>
                <w:sz w:val="22"/>
                <w:szCs w:val="21"/>
                <w:lang w:val="en-GB"/>
              </w:rPr>
            </w:pPr>
            <w:r w:rsidRPr="00424CF6">
              <w:rPr>
                <w:b/>
                <w:sz w:val="22"/>
                <w:szCs w:val="21"/>
                <w:lang w:val="en-GB"/>
              </w:rPr>
              <w:t>Anticipated Gaps</w:t>
            </w:r>
          </w:p>
          <w:p w14:paraId="0489C040" w14:textId="53B2C1F9" w:rsidR="0048135F" w:rsidRDefault="0048135F" w:rsidP="0048135F">
            <w:pPr>
              <w:jc w:val="both"/>
              <w:rPr>
                <w:rFonts w:ascii="Tahoma" w:hAnsi="Tahoma" w:cs="Tahoma"/>
                <w:sz w:val="21"/>
                <w:szCs w:val="21"/>
                <w:lang w:val="en-GB"/>
              </w:rPr>
            </w:pPr>
            <w:r w:rsidRPr="00883BE1">
              <w:rPr>
                <w:rFonts w:ascii="Tahoma" w:hAnsi="Tahoma" w:cs="Tahoma"/>
                <w:sz w:val="21"/>
                <w:szCs w:val="21"/>
                <w:lang w:val="en-GB"/>
              </w:rPr>
              <w:t xml:space="preserve">Students can </w:t>
            </w:r>
            <w:r>
              <w:rPr>
                <w:rFonts w:ascii="Tahoma" w:hAnsi="Tahoma" w:cs="Tahoma"/>
                <w:sz w:val="21"/>
                <w:szCs w:val="21"/>
                <w:lang w:val="en-GB"/>
              </w:rPr>
              <w:t xml:space="preserve">struggle to </w:t>
            </w:r>
            <w:r>
              <w:rPr>
                <w:rFonts w:ascii="Tahoma" w:hAnsi="Tahoma" w:cs="Tahoma"/>
                <w:sz w:val="21"/>
                <w:szCs w:val="21"/>
                <w:lang w:val="en-GB"/>
              </w:rPr>
              <w:t>make an appropriate observations regarding reactivity of a substance. Experiments are integrated into the scheme of work to allow students to observe the range of possible reactions and make a discerned observation. Students have little understanding of more exotic uses of metals (outside of steel, iron and copper), a variety of metals will be shown to students with their different uses in the world.</w:t>
            </w:r>
          </w:p>
          <w:p w14:paraId="75618F60" w14:textId="77777777" w:rsidR="00883BE1" w:rsidRDefault="00883BE1" w:rsidP="004F3C65">
            <w:pPr>
              <w:jc w:val="both"/>
              <w:rPr>
                <w:b/>
                <w:sz w:val="22"/>
                <w:szCs w:val="22"/>
                <w:lang w:val="en-GB"/>
              </w:rPr>
            </w:pPr>
          </w:p>
          <w:p w14:paraId="25E0758F" w14:textId="7D901D08" w:rsidR="005365CF" w:rsidRPr="00821AE7" w:rsidRDefault="0048135F" w:rsidP="004F3C65">
            <w:pPr>
              <w:jc w:val="both"/>
              <w:rPr>
                <w:b/>
                <w:sz w:val="22"/>
                <w:szCs w:val="22"/>
                <w:lang w:val="en-GB"/>
              </w:rPr>
            </w:pPr>
            <w:r>
              <w:rPr>
                <w:b/>
                <w:sz w:val="22"/>
                <w:szCs w:val="22"/>
                <w:lang w:val="en-GB"/>
              </w:rPr>
              <w:t>Acids and Alkalis</w:t>
            </w:r>
          </w:p>
          <w:p w14:paraId="1D19C9F8" w14:textId="77777777" w:rsidR="0048135F" w:rsidRPr="0048135F" w:rsidRDefault="0048135F" w:rsidP="0048135F">
            <w:pPr>
              <w:jc w:val="both"/>
              <w:rPr>
                <w:sz w:val="22"/>
                <w:szCs w:val="22"/>
                <w:lang w:val="en-GB"/>
              </w:rPr>
            </w:pPr>
            <w:r w:rsidRPr="0048135F">
              <w:rPr>
                <w:sz w:val="22"/>
                <w:szCs w:val="22"/>
                <w:lang w:val="en-GB"/>
              </w:rPr>
              <w:t xml:space="preserve">- Compare the properties of acids and alkalis. </w:t>
            </w:r>
          </w:p>
          <w:p w14:paraId="0165F681" w14:textId="77777777" w:rsidR="0048135F" w:rsidRPr="0048135F" w:rsidRDefault="0048135F" w:rsidP="0048135F">
            <w:pPr>
              <w:jc w:val="both"/>
              <w:rPr>
                <w:sz w:val="22"/>
                <w:szCs w:val="22"/>
                <w:lang w:val="en-GB"/>
              </w:rPr>
            </w:pPr>
            <w:r w:rsidRPr="0048135F">
              <w:rPr>
                <w:sz w:val="22"/>
                <w:szCs w:val="22"/>
                <w:lang w:val="en-GB"/>
              </w:rPr>
              <w:t xml:space="preserve">- Describe differences between concentrated and dilute solutions of an acid. </w:t>
            </w:r>
          </w:p>
          <w:p w14:paraId="3FAE6A50" w14:textId="77777777" w:rsidR="0048135F" w:rsidRPr="0048135F" w:rsidRDefault="0048135F" w:rsidP="0048135F">
            <w:pPr>
              <w:jc w:val="both"/>
              <w:rPr>
                <w:sz w:val="22"/>
                <w:szCs w:val="22"/>
                <w:lang w:val="en-GB"/>
              </w:rPr>
            </w:pPr>
            <w:r w:rsidRPr="0048135F">
              <w:rPr>
                <w:sz w:val="22"/>
                <w:szCs w:val="22"/>
                <w:lang w:val="en-GB"/>
              </w:rPr>
              <w:t xml:space="preserve">- Use the pH scale to measure acidity and alkalinity. </w:t>
            </w:r>
          </w:p>
          <w:p w14:paraId="2131426D" w14:textId="77777777" w:rsidR="0048135F" w:rsidRPr="0048135F" w:rsidRDefault="0048135F" w:rsidP="0048135F">
            <w:pPr>
              <w:jc w:val="both"/>
              <w:rPr>
                <w:sz w:val="22"/>
                <w:szCs w:val="22"/>
                <w:lang w:val="en-GB"/>
              </w:rPr>
            </w:pPr>
            <w:r w:rsidRPr="0048135F">
              <w:rPr>
                <w:sz w:val="22"/>
                <w:szCs w:val="22"/>
                <w:lang w:val="en-GB"/>
              </w:rPr>
              <w:t xml:space="preserve">- Describe how indicators categorise solutions as acidic, alkaline, or neutral. </w:t>
            </w:r>
          </w:p>
          <w:p w14:paraId="79CE19D9" w14:textId="77777777" w:rsidR="0048135F" w:rsidRPr="0048135F" w:rsidRDefault="0048135F" w:rsidP="0048135F">
            <w:pPr>
              <w:jc w:val="both"/>
              <w:rPr>
                <w:sz w:val="22"/>
                <w:szCs w:val="22"/>
                <w:lang w:val="en-GB"/>
              </w:rPr>
            </w:pPr>
            <w:r w:rsidRPr="0048135F">
              <w:rPr>
                <w:sz w:val="22"/>
                <w:szCs w:val="22"/>
                <w:lang w:val="en-GB"/>
              </w:rPr>
              <w:t xml:space="preserve">- Describe a method for making a neutral solution from an acid and an alkali. </w:t>
            </w:r>
          </w:p>
          <w:p w14:paraId="72C29A42" w14:textId="77777777" w:rsidR="0048135F" w:rsidRPr="0048135F" w:rsidRDefault="0048135F" w:rsidP="0048135F">
            <w:pPr>
              <w:jc w:val="both"/>
              <w:rPr>
                <w:sz w:val="22"/>
                <w:szCs w:val="22"/>
                <w:lang w:val="en-GB"/>
              </w:rPr>
            </w:pPr>
            <w:r w:rsidRPr="0048135F">
              <w:rPr>
                <w:sz w:val="22"/>
                <w:szCs w:val="22"/>
                <w:lang w:val="en-GB"/>
              </w:rPr>
              <w:t>- Explain how neutralisation reactions are used in a range of situations.</w:t>
            </w:r>
          </w:p>
          <w:p w14:paraId="00E8206F" w14:textId="77777777" w:rsidR="0048135F" w:rsidRPr="0048135F" w:rsidRDefault="0048135F" w:rsidP="0048135F">
            <w:pPr>
              <w:jc w:val="both"/>
              <w:rPr>
                <w:sz w:val="22"/>
                <w:szCs w:val="22"/>
                <w:lang w:val="en-GB"/>
              </w:rPr>
            </w:pPr>
            <w:r w:rsidRPr="0048135F">
              <w:rPr>
                <w:sz w:val="22"/>
                <w:szCs w:val="22"/>
                <w:lang w:val="en-GB"/>
              </w:rPr>
              <w:t>- Compare the use of a variety of indicators and a pH probe to measure acidity and alkalinity.</w:t>
            </w:r>
          </w:p>
          <w:p w14:paraId="6430EA09" w14:textId="77777777" w:rsidR="0048135F" w:rsidRPr="0048135F" w:rsidRDefault="0048135F" w:rsidP="0048135F">
            <w:pPr>
              <w:jc w:val="both"/>
              <w:rPr>
                <w:sz w:val="22"/>
                <w:szCs w:val="22"/>
                <w:lang w:val="en-GB"/>
              </w:rPr>
            </w:pPr>
            <w:r w:rsidRPr="0048135F">
              <w:rPr>
                <w:sz w:val="22"/>
                <w:szCs w:val="22"/>
                <w:lang w:val="en-GB"/>
              </w:rPr>
              <w:t xml:space="preserve">- Deduce the hazards of different acids and alkalis using data about their </w:t>
            </w:r>
            <w:proofErr w:type="spellStart"/>
            <w:r w:rsidRPr="0048135F">
              <w:rPr>
                <w:sz w:val="22"/>
                <w:szCs w:val="22"/>
                <w:lang w:val="en-GB"/>
              </w:rPr>
              <w:t>pH.</w:t>
            </w:r>
            <w:proofErr w:type="spellEnd"/>
            <w:r w:rsidRPr="0048135F">
              <w:rPr>
                <w:sz w:val="22"/>
                <w:szCs w:val="22"/>
                <w:lang w:val="en-GB"/>
              </w:rPr>
              <w:t xml:space="preserve"> </w:t>
            </w:r>
          </w:p>
          <w:p w14:paraId="6981FE75" w14:textId="77777777" w:rsidR="0048135F" w:rsidRPr="0048135F" w:rsidRDefault="0048135F" w:rsidP="0048135F">
            <w:pPr>
              <w:jc w:val="both"/>
              <w:rPr>
                <w:sz w:val="22"/>
                <w:szCs w:val="22"/>
                <w:lang w:val="en-GB"/>
              </w:rPr>
            </w:pPr>
            <w:r w:rsidRPr="0048135F">
              <w:rPr>
                <w:sz w:val="22"/>
                <w:szCs w:val="22"/>
                <w:lang w:val="en-GB"/>
              </w:rPr>
              <w:t>- Estimate the pH of an acid based on information from reactions.</w:t>
            </w:r>
          </w:p>
          <w:p w14:paraId="66BFA7E3" w14:textId="77777777" w:rsidR="00821AE7" w:rsidRPr="005365CF" w:rsidRDefault="00821AE7" w:rsidP="004F3C65">
            <w:pPr>
              <w:jc w:val="both"/>
              <w:rPr>
                <w:sz w:val="22"/>
                <w:szCs w:val="22"/>
                <w:lang w:val="en-GB"/>
              </w:rPr>
            </w:pPr>
          </w:p>
          <w:p w14:paraId="1721AB30" w14:textId="77777777" w:rsidR="00424CF6" w:rsidRPr="00424CF6" w:rsidRDefault="00424CF6" w:rsidP="00424CF6">
            <w:pPr>
              <w:jc w:val="both"/>
              <w:rPr>
                <w:b/>
                <w:sz w:val="22"/>
                <w:szCs w:val="21"/>
                <w:lang w:val="en-GB"/>
              </w:rPr>
            </w:pPr>
            <w:r w:rsidRPr="00424CF6">
              <w:rPr>
                <w:b/>
                <w:sz w:val="22"/>
                <w:szCs w:val="21"/>
                <w:lang w:val="en-GB"/>
              </w:rPr>
              <w:t>Anticipated Gaps</w:t>
            </w:r>
          </w:p>
          <w:p w14:paraId="650619AC" w14:textId="16E9EF61" w:rsidR="0048135F" w:rsidRDefault="00883BE1" w:rsidP="0048135F">
            <w:pPr>
              <w:jc w:val="both"/>
              <w:rPr>
                <w:rFonts w:ascii="Tahoma" w:hAnsi="Tahoma" w:cs="Tahoma"/>
                <w:sz w:val="21"/>
                <w:szCs w:val="21"/>
                <w:lang w:val="en-GB"/>
              </w:rPr>
            </w:pPr>
            <w:r w:rsidRPr="00883BE1">
              <w:rPr>
                <w:rFonts w:ascii="Tahoma" w:hAnsi="Tahoma" w:cs="Tahoma"/>
                <w:sz w:val="21"/>
                <w:szCs w:val="21"/>
                <w:lang w:val="en-GB"/>
              </w:rPr>
              <w:t xml:space="preserve">Students can </w:t>
            </w:r>
            <w:r w:rsidR="0048135F">
              <w:rPr>
                <w:rFonts w:ascii="Tahoma" w:hAnsi="Tahoma" w:cs="Tahoma"/>
                <w:sz w:val="21"/>
                <w:szCs w:val="21"/>
                <w:lang w:val="en-GB"/>
              </w:rPr>
              <w:t>struggle to use the numerical scaling of the pH scale correctly and not understand its link to the acidity of the substance. Time is spent in experiments looking at how the pH value links to the acidity of a substance. Students have a lack of understanding around bases – time will is spent in the teaching activities looking at the properties of bases.</w:t>
            </w:r>
          </w:p>
          <w:p w14:paraId="1BEE5119" w14:textId="77777777" w:rsidR="00883BE1" w:rsidRDefault="00883BE1" w:rsidP="0048135F">
            <w:pPr>
              <w:jc w:val="both"/>
              <w:rPr>
                <w:rFonts w:ascii="Tahoma" w:hAnsi="Tahoma" w:cs="Tahoma"/>
                <w:sz w:val="21"/>
                <w:szCs w:val="21"/>
                <w:lang w:val="en-GB"/>
              </w:rPr>
            </w:pPr>
            <w:r>
              <w:rPr>
                <w:rFonts w:ascii="Tahoma" w:hAnsi="Tahoma" w:cs="Tahoma"/>
                <w:sz w:val="21"/>
                <w:szCs w:val="21"/>
                <w:lang w:val="en-GB"/>
              </w:rPr>
              <w:t xml:space="preserve"> </w:t>
            </w:r>
          </w:p>
          <w:p w14:paraId="2FAD45BA" w14:textId="77777777" w:rsidR="0048135F" w:rsidRDefault="0048135F" w:rsidP="0048135F">
            <w:pPr>
              <w:jc w:val="both"/>
              <w:rPr>
                <w:rFonts w:ascii="Tahoma" w:hAnsi="Tahoma" w:cs="Tahoma"/>
                <w:sz w:val="21"/>
                <w:szCs w:val="21"/>
                <w:lang w:val="en-GB"/>
              </w:rPr>
            </w:pPr>
          </w:p>
          <w:p w14:paraId="57DBCC87" w14:textId="77777777" w:rsidR="0048135F" w:rsidRDefault="0048135F" w:rsidP="0048135F">
            <w:pPr>
              <w:jc w:val="both"/>
              <w:rPr>
                <w:rFonts w:ascii="Tahoma" w:hAnsi="Tahoma" w:cs="Tahoma"/>
                <w:sz w:val="21"/>
                <w:szCs w:val="21"/>
                <w:lang w:val="en-GB"/>
              </w:rPr>
            </w:pPr>
          </w:p>
          <w:p w14:paraId="5368AAA3" w14:textId="77777777" w:rsidR="0048135F" w:rsidRDefault="0048135F" w:rsidP="0048135F">
            <w:pPr>
              <w:jc w:val="both"/>
              <w:rPr>
                <w:rFonts w:ascii="Tahoma" w:hAnsi="Tahoma" w:cs="Tahoma"/>
                <w:sz w:val="21"/>
                <w:szCs w:val="21"/>
                <w:lang w:val="en-GB"/>
              </w:rPr>
            </w:pPr>
          </w:p>
          <w:p w14:paraId="18E46EFC" w14:textId="77777777" w:rsidR="0048135F" w:rsidRDefault="0048135F" w:rsidP="0048135F">
            <w:pPr>
              <w:jc w:val="both"/>
              <w:rPr>
                <w:rFonts w:ascii="Tahoma" w:hAnsi="Tahoma" w:cs="Tahoma"/>
                <w:sz w:val="21"/>
                <w:szCs w:val="21"/>
                <w:lang w:val="en-GB"/>
              </w:rPr>
            </w:pPr>
          </w:p>
          <w:p w14:paraId="3E973A17" w14:textId="77777777" w:rsidR="0048135F" w:rsidRDefault="0048135F" w:rsidP="0048135F">
            <w:pPr>
              <w:jc w:val="both"/>
              <w:rPr>
                <w:rFonts w:ascii="Tahoma" w:hAnsi="Tahoma" w:cs="Tahoma"/>
                <w:sz w:val="21"/>
                <w:szCs w:val="21"/>
                <w:lang w:val="en-GB"/>
              </w:rPr>
            </w:pPr>
          </w:p>
          <w:p w14:paraId="6784E8EC" w14:textId="0E827A37" w:rsidR="0048135F" w:rsidRPr="004F3C65" w:rsidRDefault="0048135F" w:rsidP="0048135F">
            <w:pPr>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CB39037" w14:textId="77777777" w:rsidR="0048135F" w:rsidRPr="0048135F" w:rsidRDefault="0048135F" w:rsidP="0048135F">
            <w:pPr>
              <w:rPr>
                <w:rFonts w:ascii="Tahoma" w:hAnsi="Tahoma" w:cs="Tahoma"/>
                <w:b/>
                <w:sz w:val="21"/>
                <w:szCs w:val="21"/>
              </w:rPr>
            </w:pPr>
            <w:r w:rsidRPr="0048135F">
              <w:rPr>
                <w:rFonts w:ascii="Tahoma" w:hAnsi="Tahoma" w:cs="Tahoma"/>
                <w:b/>
                <w:sz w:val="21"/>
                <w:szCs w:val="21"/>
              </w:rPr>
              <w:t xml:space="preserve">Fuel: </w:t>
            </w:r>
            <w:r w:rsidRPr="0048135F">
              <w:rPr>
                <w:rFonts w:ascii="Tahoma" w:hAnsi="Tahoma" w:cs="Tahoma"/>
                <w:sz w:val="21"/>
                <w:szCs w:val="21"/>
              </w:rPr>
              <w:t>Stores energy in a chemical store which it can release as heat.</w:t>
            </w:r>
          </w:p>
          <w:p w14:paraId="4FB066D8" w14:textId="77777777" w:rsidR="0048135F" w:rsidRPr="0048135F" w:rsidRDefault="0048135F" w:rsidP="0048135F">
            <w:pPr>
              <w:rPr>
                <w:rFonts w:ascii="Tahoma" w:hAnsi="Tahoma" w:cs="Tahoma"/>
                <w:b/>
                <w:sz w:val="21"/>
                <w:szCs w:val="21"/>
              </w:rPr>
            </w:pPr>
            <w:r w:rsidRPr="0048135F">
              <w:rPr>
                <w:rFonts w:ascii="Tahoma" w:hAnsi="Tahoma" w:cs="Tahoma"/>
                <w:b/>
                <w:sz w:val="21"/>
                <w:szCs w:val="21"/>
              </w:rPr>
              <w:t>Chemical reaction:</w:t>
            </w:r>
            <w:r w:rsidRPr="0048135F">
              <w:rPr>
                <w:rFonts w:ascii="Tahoma" w:hAnsi="Tahoma" w:cs="Tahoma"/>
                <w:sz w:val="21"/>
                <w:szCs w:val="21"/>
              </w:rPr>
              <w:t xml:space="preserve"> A change in which a new substance is formed.</w:t>
            </w:r>
          </w:p>
          <w:p w14:paraId="3D6656A5" w14:textId="77777777" w:rsidR="0048135F" w:rsidRPr="0048135F" w:rsidRDefault="0048135F" w:rsidP="0048135F">
            <w:pPr>
              <w:rPr>
                <w:rFonts w:ascii="Tahoma" w:hAnsi="Tahoma" w:cs="Tahoma"/>
                <w:b/>
                <w:sz w:val="21"/>
                <w:szCs w:val="21"/>
              </w:rPr>
            </w:pPr>
            <w:r w:rsidRPr="0048135F">
              <w:rPr>
                <w:rFonts w:ascii="Tahoma" w:hAnsi="Tahoma" w:cs="Tahoma"/>
                <w:b/>
                <w:sz w:val="21"/>
                <w:szCs w:val="21"/>
              </w:rPr>
              <w:t xml:space="preserve">Physical change: </w:t>
            </w:r>
            <w:r w:rsidRPr="0048135F">
              <w:rPr>
                <w:rFonts w:ascii="Tahoma" w:hAnsi="Tahoma" w:cs="Tahoma"/>
                <w:sz w:val="21"/>
                <w:szCs w:val="21"/>
              </w:rPr>
              <w:t>One that changes the physical properties of a substance, but no new substance is formed.</w:t>
            </w:r>
          </w:p>
          <w:p w14:paraId="1A16BA2E" w14:textId="77777777" w:rsidR="0048135F" w:rsidRPr="0048135F" w:rsidRDefault="0048135F" w:rsidP="0048135F">
            <w:pPr>
              <w:rPr>
                <w:rFonts w:ascii="Tahoma" w:hAnsi="Tahoma" w:cs="Tahoma"/>
                <w:b/>
                <w:sz w:val="21"/>
                <w:szCs w:val="21"/>
              </w:rPr>
            </w:pPr>
            <w:r w:rsidRPr="0048135F">
              <w:rPr>
                <w:rFonts w:ascii="Tahoma" w:hAnsi="Tahoma" w:cs="Tahoma"/>
                <w:b/>
                <w:sz w:val="21"/>
                <w:szCs w:val="21"/>
              </w:rPr>
              <w:t xml:space="preserve">Reactants: </w:t>
            </w:r>
            <w:r w:rsidRPr="0048135F">
              <w:rPr>
                <w:rFonts w:ascii="Tahoma" w:hAnsi="Tahoma" w:cs="Tahoma"/>
                <w:sz w:val="21"/>
                <w:szCs w:val="21"/>
              </w:rPr>
              <w:t>Substances that react together, shown before the arrow in an equation.</w:t>
            </w:r>
          </w:p>
          <w:p w14:paraId="74F14010" w14:textId="77777777" w:rsidR="0048135F" w:rsidRPr="0048135F" w:rsidRDefault="0048135F" w:rsidP="0048135F">
            <w:pPr>
              <w:rPr>
                <w:rFonts w:ascii="Tahoma" w:hAnsi="Tahoma" w:cs="Tahoma"/>
                <w:b/>
                <w:sz w:val="21"/>
                <w:szCs w:val="21"/>
              </w:rPr>
            </w:pPr>
            <w:r w:rsidRPr="0048135F">
              <w:rPr>
                <w:rFonts w:ascii="Tahoma" w:hAnsi="Tahoma" w:cs="Tahoma"/>
                <w:b/>
                <w:sz w:val="21"/>
                <w:szCs w:val="21"/>
              </w:rPr>
              <w:t xml:space="preserve">Products: </w:t>
            </w:r>
            <w:r w:rsidRPr="0048135F">
              <w:rPr>
                <w:rFonts w:ascii="Tahoma" w:hAnsi="Tahoma" w:cs="Tahoma"/>
                <w:sz w:val="21"/>
                <w:szCs w:val="21"/>
              </w:rPr>
              <w:t>Substances formed in a chemical reaction, shown after the reaction arrow in an equation.</w:t>
            </w:r>
          </w:p>
          <w:p w14:paraId="66339F58" w14:textId="77777777" w:rsidR="0048135F" w:rsidRPr="0048135F" w:rsidRDefault="0048135F" w:rsidP="0048135F">
            <w:pPr>
              <w:rPr>
                <w:rFonts w:ascii="Tahoma" w:hAnsi="Tahoma" w:cs="Tahoma"/>
                <w:sz w:val="21"/>
                <w:szCs w:val="21"/>
              </w:rPr>
            </w:pPr>
            <w:r w:rsidRPr="0048135F">
              <w:rPr>
                <w:rFonts w:ascii="Tahoma" w:hAnsi="Tahoma" w:cs="Tahoma"/>
                <w:b/>
                <w:sz w:val="21"/>
                <w:szCs w:val="21"/>
              </w:rPr>
              <w:t xml:space="preserve">Conserved: </w:t>
            </w:r>
            <w:r w:rsidRPr="0048135F">
              <w:rPr>
                <w:rFonts w:ascii="Tahoma" w:hAnsi="Tahoma" w:cs="Tahoma"/>
                <w:sz w:val="21"/>
                <w:szCs w:val="21"/>
              </w:rPr>
              <w:t>When the quantity of something does not change after a process takes place.</w:t>
            </w:r>
          </w:p>
          <w:p w14:paraId="6574E4C8" w14:textId="77777777" w:rsidR="0048135F" w:rsidRPr="0048135F" w:rsidRDefault="0048135F" w:rsidP="0048135F">
            <w:pPr>
              <w:rPr>
                <w:rFonts w:ascii="Tahoma" w:hAnsi="Tahoma" w:cs="Tahoma"/>
                <w:sz w:val="21"/>
                <w:szCs w:val="21"/>
              </w:rPr>
            </w:pPr>
            <w:r w:rsidRPr="0048135F">
              <w:rPr>
                <w:rFonts w:ascii="Tahoma" w:hAnsi="Tahoma" w:cs="Tahoma"/>
                <w:b/>
                <w:sz w:val="21"/>
                <w:szCs w:val="21"/>
              </w:rPr>
              <w:t xml:space="preserve">Catalysts: </w:t>
            </w:r>
            <w:r w:rsidRPr="0048135F">
              <w:rPr>
                <w:rFonts w:ascii="Tahoma" w:hAnsi="Tahoma" w:cs="Tahoma"/>
                <w:sz w:val="21"/>
                <w:szCs w:val="21"/>
              </w:rPr>
              <w:t>Substances that speed up chemical reactions but are unchanged at the end.</w:t>
            </w:r>
          </w:p>
          <w:p w14:paraId="5079C97C" w14:textId="77777777" w:rsidR="0048135F" w:rsidRPr="0048135F" w:rsidRDefault="0048135F" w:rsidP="0048135F">
            <w:pPr>
              <w:rPr>
                <w:rFonts w:ascii="Tahoma" w:hAnsi="Tahoma" w:cs="Tahoma"/>
                <w:b/>
                <w:sz w:val="21"/>
                <w:szCs w:val="21"/>
              </w:rPr>
            </w:pPr>
            <w:r w:rsidRPr="0048135F">
              <w:rPr>
                <w:rFonts w:ascii="Tahoma" w:hAnsi="Tahoma" w:cs="Tahoma"/>
                <w:b/>
                <w:sz w:val="21"/>
                <w:szCs w:val="21"/>
              </w:rPr>
              <w:t xml:space="preserve">Exothermic reaction: </w:t>
            </w:r>
            <w:r w:rsidRPr="0048135F">
              <w:rPr>
                <w:rFonts w:ascii="Tahoma" w:hAnsi="Tahoma" w:cs="Tahoma"/>
                <w:sz w:val="21"/>
                <w:szCs w:val="21"/>
              </w:rPr>
              <w:t>One in which energy is given out, usually as heat or light.</w:t>
            </w:r>
          </w:p>
          <w:p w14:paraId="6B338B69" w14:textId="77777777" w:rsidR="0048135F" w:rsidRPr="0048135F" w:rsidRDefault="0048135F" w:rsidP="0048135F">
            <w:pPr>
              <w:rPr>
                <w:rFonts w:ascii="Tahoma" w:hAnsi="Tahoma" w:cs="Tahoma"/>
                <w:b/>
                <w:sz w:val="21"/>
                <w:szCs w:val="21"/>
              </w:rPr>
            </w:pPr>
            <w:r w:rsidRPr="0048135F">
              <w:rPr>
                <w:rFonts w:ascii="Tahoma" w:hAnsi="Tahoma" w:cs="Tahoma"/>
                <w:b/>
                <w:sz w:val="21"/>
                <w:szCs w:val="21"/>
              </w:rPr>
              <w:t xml:space="preserve">Endothermic reaction: </w:t>
            </w:r>
            <w:r w:rsidRPr="0048135F">
              <w:rPr>
                <w:rFonts w:ascii="Tahoma" w:hAnsi="Tahoma" w:cs="Tahoma"/>
                <w:sz w:val="21"/>
                <w:szCs w:val="21"/>
              </w:rPr>
              <w:t>One in which energy is taken in, usually as heat.</w:t>
            </w:r>
          </w:p>
          <w:p w14:paraId="33783488" w14:textId="77777777" w:rsidR="0048135F" w:rsidRPr="0048135F" w:rsidRDefault="0048135F" w:rsidP="0048135F">
            <w:pPr>
              <w:rPr>
                <w:rFonts w:ascii="Tahoma" w:hAnsi="Tahoma" w:cs="Tahoma"/>
                <w:sz w:val="21"/>
                <w:szCs w:val="21"/>
              </w:rPr>
            </w:pPr>
            <w:r w:rsidRPr="0048135F">
              <w:rPr>
                <w:rFonts w:ascii="Tahoma" w:hAnsi="Tahoma" w:cs="Tahoma"/>
                <w:b/>
                <w:sz w:val="21"/>
                <w:szCs w:val="21"/>
              </w:rPr>
              <w:t xml:space="preserve">Chemical bond: </w:t>
            </w:r>
            <w:r w:rsidRPr="0048135F">
              <w:rPr>
                <w:rFonts w:ascii="Tahoma" w:hAnsi="Tahoma" w:cs="Tahoma"/>
                <w:sz w:val="21"/>
                <w:szCs w:val="21"/>
              </w:rPr>
              <w:t>Force that holds atoms together in molecules.</w:t>
            </w:r>
          </w:p>
          <w:p w14:paraId="4B0F17CD" w14:textId="0EAF52EC" w:rsidR="0048135F" w:rsidRPr="0048135F" w:rsidRDefault="0048135F" w:rsidP="0048135F">
            <w:pPr>
              <w:rPr>
                <w:rFonts w:ascii="Tahoma" w:hAnsi="Tahoma" w:cs="Tahoma"/>
                <w:sz w:val="21"/>
                <w:szCs w:val="21"/>
              </w:rPr>
            </w:pPr>
            <w:r w:rsidRPr="0048135F">
              <w:rPr>
                <w:rFonts w:ascii="Tahoma" w:hAnsi="Tahoma" w:cs="Tahoma"/>
                <w:b/>
                <w:sz w:val="21"/>
                <w:szCs w:val="21"/>
              </w:rPr>
              <w:t xml:space="preserve">Metals: </w:t>
            </w:r>
            <w:r w:rsidRPr="0048135F">
              <w:rPr>
                <w:rFonts w:ascii="Tahoma" w:hAnsi="Tahoma" w:cs="Tahoma"/>
                <w:sz w:val="21"/>
                <w:szCs w:val="21"/>
              </w:rPr>
              <w:t>Shiny, good conductors of electricity and heat, malleable and ductile, and usually solid at</w:t>
            </w:r>
            <w:r w:rsidRPr="0048135F">
              <w:rPr>
                <w:rFonts w:ascii="Tahoma" w:hAnsi="Tahoma" w:cs="Tahoma"/>
                <w:sz w:val="21"/>
                <w:szCs w:val="21"/>
              </w:rPr>
              <w:t xml:space="preserve"> </w:t>
            </w:r>
            <w:r w:rsidRPr="0048135F">
              <w:rPr>
                <w:rFonts w:ascii="Tahoma" w:hAnsi="Tahoma" w:cs="Tahoma"/>
                <w:sz w:val="21"/>
                <w:szCs w:val="21"/>
              </w:rPr>
              <w:t>room temperature.</w:t>
            </w:r>
          </w:p>
          <w:p w14:paraId="1D10FBED" w14:textId="77777777" w:rsidR="0048135F" w:rsidRPr="0048135F" w:rsidRDefault="0048135F" w:rsidP="0048135F">
            <w:pPr>
              <w:rPr>
                <w:rFonts w:ascii="Tahoma" w:hAnsi="Tahoma" w:cs="Tahoma"/>
                <w:sz w:val="21"/>
                <w:szCs w:val="21"/>
              </w:rPr>
            </w:pPr>
            <w:r w:rsidRPr="0048135F">
              <w:rPr>
                <w:rFonts w:ascii="Tahoma" w:hAnsi="Tahoma" w:cs="Tahoma"/>
                <w:b/>
                <w:sz w:val="21"/>
                <w:szCs w:val="21"/>
              </w:rPr>
              <w:t xml:space="preserve">Non-metals: </w:t>
            </w:r>
            <w:r w:rsidRPr="0048135F">
              <w:rPr>
                <w:rFonts w:ascii="Tahoma" w:hAnsi="Tahoma" w:cs="Tahoma"/>
                <w:sz w:val="21"/>
                <w:szCs w:val="21"/>
              </w:rPr>
              <w:t>Dull, poor conductors of electricity and heat, brittle and usually solid or gaseous at room temperature.</w:t>
            </w:r>
          </w:p>
          <w:p w14:paraId="2F9D6E84" w14:textId="77777777" w:rsidR="0048135F" w:rsidRPr="0048135F" w:rsidRDefault="0048135F" w:rsidP="0048135F">
            <w:pPr>
              <w:rPr>
                <w:rFonts w:ascii="Tahoma" w:hAnsi="Tahoma" w:cs="Tahoma"/>
                <w:sz w:val="21"/>
                <w:szCs w:val="21"/>
              </w:rPr>
            </w:pPr>
            <w:r w:rsidRPr="0048135F">
              <w:rPr>
                <w:rFonts w:ascii="Tahoma" w:hAnsi="Tahoma" w:cs="Tahoma"/>
                <w:b/>
                <w:sz w:val="21"/>
                <w:szCs w:val="21"/>
              </w:rPr>
              <w:t xml:space="preserve">Displacement: </w:t>
            </w:r>
            <w:r w:rsidRPr="0048135F">
              <w:rPr>
                <w:rFonts w:ascii="Tahoma" w:hAnsi="Tahoma" w:cs="Tahoma"/>
                <w:sz w:val="21"/>
                <w:szCs w:val="21"/>
              </w:rPr>
              <w:t>Reaction where a more reactive metal takes the place of a less reactive metal in a compound.</w:t>
            </w:r>
          </w:p>
          <w:p w14:paraId="45A5995E" w14:textId="77777777" w:rsidR="0048135F" w:rsidRPr="0048135F" w:rsidRDefault="0048135F" w:rsidP="0048135F">
            <w:pPr>
              <w:rPr>
                <w:rFonts w:ascii="Tahoma" w:hAnsi="Tahoma" w:cs="Tahoma"/>
                <w:sz w:val="21"/>
                <w:szCs w:val="21"/>
              </w:rPr>
            </w:pPr>
            <w:r w:rsidRPr="0048135F">
              <w:rPr>
                <w:rFonts w:ascii="Tahoma" w:hAnsi="Tahoma" w:cs="Tahoma"/>
                <w:b/>
                <w:sz w:val="21"/>
                <w:szCs w:val="21"/>
              </w:rPr>
              <w:t>Oxidation</w:t>
            </w:r>
            <w:r w:rsidRPr="0048135F">
              <w:rPr>
                <w:rFonts w:ascii="Tahoma" w:hAnsi="Tahoma" w:cs="Tahoma"/>
                <w:sz w:val="21"/>
                <w:szCs w:val="21"/>
              </w:rPr>
              <w:t>: Reaction in which a substance combines with oxygen.</w:t>
            </w:r>
          </w:p>
          <w:p w14:paraId="7CF975B3" w14:textId="77777777" w:rsidR="0048135F" w:rsidRPr="0048135F" w:rsidRDefault="0048135F" w:rsidP="0048135F">
            <w:pPr>
              <w:rPr>
                <w:rFonts w:ascii="Tahoma" w:hAnsi="Tahoma" w:cs="Tahoma"/>
                <w:b/>
                <w:sz w:val="21"/>
                <w:szCs w:val="21"/>
              </w:rPr>
            </w:pPr>
            <w:r w:rsidRPr="0048135F">
              <w:rPr>
                <w:rFonts w:ascii="Tahoma" w:hAnsi="Tahoma" w:cs="Tahoma"/>
                <w:b/>
                <w:sz w:val="21"/>
                <w:szCs w:val="21"/>
              </w:rPr>
              <w:t xml:space="preserve">Reactivity: </w:t>
            </w:r>
            <w:r w:rsidRPr="0048135F">
              <w:rPr>
                <w:rFonts w:ascii="Tahoma" w:hAnsi="Tahoma" w:cs="Tahoma"/>
                <w:sz w:val="21"/>
                <w:szCs w:val="21"/>
              </w:rPr>
              <w:t>The tendency of a substance to undergo a chemical reaction.</w:t>
            </w:r>
          </w:p>
          <w:p w14:paraId="41607C90" w14:textId="77777777" w:rsidR="00821AE7" w:rsidRPr="00883BE1" w:rsidRDefault="00821AE7" w:rsidP="00821AE7">
            <w:pPr>
              <w:rPr>
                <w:rFonts w:ascii="Tahoma" w:hAnsi="Tahoma" w:cs="Tahoma"/>
                <w:b/>
                <w:sz w:val="21"/>
                <w:szCs w:val="21"/>
              </w:rPr>
            </w:pPr>
          </w:p>
          <w:p w14:paraId="7134982D" w14:textId="580C9DA4" w:rsidR="00F95822" w:rsidRPr="00883BE1" w:rsidRDefault="00F95822" w:rsidP="004F3C65">
            <w:pPr>
              <w:rPr>
                <w:b/>
                <w:sz w:val="21"/>
                <w:szCs w:val="21"/>
                <w:lang w:val="en-GB"/>
              </w:rPr>
            </w:pP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293CBBF2" w14:textId="2194E455" w:rsidR="00561748" w:rsidRDefault="00561748" w:rsidP="00561748">
            <w:pPr>
              <w:jc w:val="both"/>
              <w:rPr>
                <w:rFonts w:ascii="Tahoma" w:hAnsi="Tahoma" w:cs="Tahoma"/>
                <w:sz w:val="21"/>
                <w:szCs w:val="21"/>
                <w:lang w:val="en-GB"/>
              </w:rPr>
            </w:pPr>
            <w:r w:rsidRPr="00561748">
              <w:rPr>
                <w:rFonts w:ascii="Tahoma" w:hAnsi="Tahoma" w:cs="Tahoma"/>
                <w:sz w:val="21"/>
                <w:szCs w:val="21"/>
                <w:lang w:val="en-GB"/>
              </w:rPr>
              <w:t>Informal assessment is ongoing through homework, classwork, practical work, contributions to class discussion/group work.</w:t>
            </w:r>
          </w:p>
          <w:p w14:paraId="680855BC" w14:textId="77777777" w:rsidR="00561748" w:rsidRPr="00561748" w:rsidRDefault="00561748" w:rsidP="00561748">
            <w:pPr>
              <w:jc w:val="both"/>
              <w:rPr>
                <w:rFonts w:ascii="Tahoma" w:hAnsi="Tahoma" w:cs="Tahoma"/>
                <w:b/>
                <w:sz w:val="21"/>
                <w:szCs w:val="21"/>
                <w:lang w:val="en-GB"/>
              </w:rPr>
            </w:pPr>
          </w:p>
          <w:p w14:paraId="44AE63F7" w14:textId="0ACF1F92" w:rsidR="00561748" w:rsidRDefault="00561748" w:rsidP="00561748">
            <w:pPr>
              <w:jc w:val="both"/>
              <w:rPr>
                <w:rFonts w:ascii="Tahoma" w:hAnsi="Tahoma" w:cs="Tahoma"/>
                <w:sz w:val="21"/>
                <w:szCs w:val="21"/>
                <w:lang w:val="en-GB"/>
              </w:rPr>
            </w:pPr>
            <w:r>
              <w:rPr>
                <w:rFonts w:ascii="Tahoma" w:hAnsi="Tahoma" w:cs="Tahoma"/>
                <w:sz w:val="21"/>
                <w:szCs w:val="21"/>
                <w:lang w:val="en-GB"/>
              </w:rPr>
              <w:t xml:space="preserve">Formal assessment. Students complete an examination in class out of 45 marks. </w:t>
            </w:r>
            <w:r w:rsidRPr="00561748">
              <w:rPr>
                <w:rFonts w:ascii="Tahoma" w:hAnsi="Tahoma" w:cs="Tahoma"/>
                <w:sz w:val="21"/>
                <w:szCs w:val="21"/>
                <w:lang w:val="en-GB"/>
              </w:rPr>
              <w:t>Each score will be reported out of 100 as a ‘Science Point Score’.</w:t>
            </w:r>
            <w:r>
              <w:rPr>
                <w:rFonts w:ascii="Tahoma" w:hAnsi="Tahoma" w:cs="Tahoma"/>
                <w:sz w:val="21"/>
                <w:szCs w:val="21"/>
                <w:lang w:val="en-GB"/>
              </w:rPr>
              <w:t xml:space="preserve"> </w:t>
            </w:r>
            <w:r w:rsidRPr="00561748">
              <w:rPr>
                <w:rFonts w:ascii="Tahoma" w:hAnsi="Tahoma" w:cs="Tahoma"/>
                <w:sz w:val="21"/>
                <w:szCs w:val="21"/>
                <w:lang w:val="en-GB"/>
              </w:rPr>
              <w:t>Similar to UMS, each assessment will be standardised with a mark relating to a science point score- the scale of which will depend on the difficulty of the examination. This will ensure standard sc</w:t>
            </w:r>
            <w:r>
              <w:rPr>
                <w:rFonts w:ascii="Tahoma" w:hAnsi="Tahoma" w:cs="Tahoma"/>
                <w:sz w:val="21"/>
                <w:szCs w:val="21"/>
                <w:lang w:val="en-GB"/>
              </w:rPr>
              <w:t xml:space="preserve">oring across the 3 disciplines. </w:t>
            </w:r>
            <w:r w:rsidRPr="00561748">
              <w:rPr>
                <w:rFonts w:ascii="Tahoma" w:hAnsi="Tahoma" w:cs="Tahoma"/>
                <w:sz w:val="21"/>
                <w:szCs w:val="21"/>
                <w:lang w:val="en-GB"/>
              </w:rPr>
              <w:t>The Science Point Score will be determined from the performance of the cohort – similar to the methodology used for the GCSE examinations.</w:t>
            </w:r>
            <w:r>
              <w:rPr>
                <w:rFonts w:ascii="Tahoma" w:hAnsi="Tahoma" w:cs="Tahoma"/>
                <w:sz w:val="21"/>
                <w:szCs w:val="21"/>
                <w:lang w:val="en-GB"/>
              </w:rPr>
              <w:t xml:space="preserve"> </w:t>
            </w:r>
          </w:p>
          <w:p w14:paraId="46FAE0F5" w14:textId="3F3C2FA9" w:rsidR="00561748" w:rsidRDefault="00561748" w:rsidP="00561748">
            <w:pPr>
              <w:jc w:val="both"/>
              <w:rPr>
                <w:rFonts w:ascii="Tahoma" w:hAnsi="Tahoma" w:cs="Tahoma"/>
                <w:sz w:val="21"/>
                <w:szCs w:val="21"/>
                <w:lang w:val="en-GB"/>
              </w:rPr>
            </w:pPr>
          </w:p>
          <w:p w14:paraId="02FD4B1A" w14:textId="3D7832CE" w:rsidR="00561748" w:rsidRDefault="00561748" w:rsidP="00561748">
            <w:pPr>
              <w:jc w:val="both"/>
              <w:rPr>
                <w:rFonts w:ascii="Tahoma" w:hAnsi="Tahoma" w:cs="Tahoma"/>
                <w:sz w:val="21"/>
                <w:szCs w:val="21"/>
                <w:lang w:val="en-GB"/>
              </w:rPr>
            </w:pPr>
            <w:r w:rsidRPr="00561748">
              <w:rPr>
                <w:rFonts w:ascii="Tahoma" w:hAnsi="Tahoma" w:cs="Tahoma"/>
                <w:sz w:val="21"/>
                <w:szCs w:val="21"/>
                <w:lang w:val="en-GB"/>
              </w:rPr>
              <w:t>All assessments carried out in Key Stage 3 are split into Foundation Tier and Higher Tier.</w:t>
            </w:r>
          </w:p>
          <w:p w14:paraId="23BD0580"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 xml:space="preserve">It is recommended students in Set 1–2 (for a 4 class band) or Set 1-3 (for a 5/6 class band) will take the Higher Tier assessments. </w:t>
            </w:r>
          </w:p>
          <w:p w14:paraId="2588B30D"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 xml:space="preserve">It is recommended students in Set 3–4 (for a 4-class band) or Set 4-6 (for a 5/6 class band) will take the Foundation Tier assessments. </w:t>
            </w:r>
          </w:p>
          <w:p w14:paraId="0849D25E"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The final decision of tier entry for individual students is at the discretion of the teacher.</w:t>
            </w:r>
          </w:p>
          <w:p w14:paraId="4741EF56" w14:textId="1D065AB0" w:rsidR="00561748" w:rsidRDefault="00561748" w:rsidP="00561748">
            <w:pPr>
              <w:jc w:val="both"/>
              <w:rPr>
                <w:rFonts w:ascii="Tahoma" w:hAnsi="Tahoma" w:cs="Tahoma"/>
                <w:sz w:val="21"/>
                <w:szCs w:val="21"/>
                <w:lang w:val="en-GB"/>
              </w:rPr>
            </w:pPr>
            <w:r w:rsidRPr="00561748">
              <w:rPr>
                <w:rFonts w:ascii="Tahoma" w:hAnsi="Tahoma" w:cs="Tahoma"/>
                <w:sz w:val="21"/>
                <w:szCs w:val="21"/>
                <w:lang w:val="en-GB"/>
              </w:rPr>
              <w:t>Students do not have to sit the same tier in the different Science subjects.</w:t>
            </w:r>
          </w:p>
          <w:p w14:paraId="4CEB7D05"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Higher tier assessments can attain Science Point Scores from 0 – 100 points.</w:t>
            </w:r>
          </w:p>
          <w:p w14:paraId="012814A4"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Foundation tier assessments can attain Science Point Scores from 0 – 69 points.</w:t>
            </w:r>
          </w:p>
          <w:p w14:paraId="17D1DA2C" w14:textId="6D8FF08A" w:rsidR="00561748" w:rsidRDefault="00561748" w:rsidP="00561748">
            <w:pPr>
              <w:jc w:val="both"/>
              <w:rPr>
                <w:rFonts w:ascii="Tahoma" w:hAnsi="Tahoma" w:cs="Tahoma"/>
                <w:sz w:val="21"/>
                <w:szCs w:val="21"/>
                <w:lang w:val="en-GB"/>
              </w:rPr>
            </w:pPr>
            <w:r w:rsidRPr="00561748">
              <w:rPr>
                <w:rFonts w:ascii="Tahoma" w:hAnsi="Tahoma" w:cs="Tahoma"/>
                <w:sz w:val="21"/>
                <w:szCs w:val="21"/>
                <w:lang w:val="en-GB"/>
              </w:rPr>
              <w:t>The Science Point Score will allow for students to compare results across the three subjects.</w:t>
            </w:r>
          </w:p>
          <w:p w14:paraId="460BC529" w14:textId="77777777" w:rsidR="00561748" w:rsidRDefault="00561748" w:rsidP="00561748">
            <w:pPr>
              <w:jc w:val="both"/>
              <w:rPr>
                <w:rFonts w:ascii="Tahoma" w:hAnsi="Tahoma" w:cs="Tahoma"/>
                <w:sz w:val="21"/>
                <w:szCs w:val="21"/>
                <w:lang w:val="en-GB"/>
              </w:rPr>
            </w:pPr>
          </w:p>
          <w:p w14:paraId="36845D54" w14:textId="32143583" w:rsidR="00561748" w:rsidRDefault="00561748" w:rsidP="00561748">
            <w:pPr>
              <w:jc w:val="both"/>
              <w:rPr>
                <w:rFonts w:ascii="Tahoma" w:hAnsi="Tahoma" w:cs="Tahoma"/>
                <w:sz w:val="21"/>
                <w:szCs w:val="21"/>
                <w:lang w:val="en-GB"/>
              </w:rPr>
            </w:pPr>
            <w:r>
              <w:rPr>
                <w:rFonts w:ascii="Tahoma" w:hAnsi="Tahoma" w:cs="Tahoma"/>
                <w:sz w:val="21"/>
                <w:szCs w:val="21"/>
                <w:lang w:val="en-GB"/>
              </w:rPr>
              <w:t xml:space="preserve">In this examination, </w:t>
            </w:r>
            <w:r w:rsidRPr="00561748">
              <w:rPr>
                <w:rFonts w:ascii="Tahoma" w:hAnsi="Tahoma" w:cs="Tahoma"/>
                <w:sz w:val="21"/>
                <w:szCs w:val="21"/>
                <w:lang w:val="en-GB"/>
              </w:rPr>
              <w:t>students will only be examined on content from the previous term</w:t>
            </w:r>
            <w:r>
              <w:rPr>
                <w:rFonts w:ascii="Tahoma" w:hAnsi="Tahoma" w:cs="Tahoma"/>
                <w:sz w:val="21"/>
                <w:szCs w:val="21"/>
                <w:lang w:val="en-GB"/>
              </w:rPr>
              <w:t>.</w:t>
            </w:r>
          </w:p>
          <w:p w14:paraId="33FE29A7" w14:textId="77777777" w:rsidR="00023DF5" w:rsidRDefault="00023DF5" w:rsidP="00561748">
            <w:pPr>
              <w:jc w:val="both"/>
              <w:rPr>
                <w:rFonts w:ascii="Tahoma" w:hAnsi="Tahoma" w:cs="Tahoma"/>
                <w:sz w:val="21"/>
                <w:szCs w:val="21"/>
                <w:lang w:val="en-GB"/>
              </w:rPr>
            </w:pPr>
          </w:p>
          <w:p w14:paraId="24212778" w14:textId="4A9C6157" w:rsidR="00023DF5" w:rsidRDefault="00023DF5" w:rsidP="00561748">
            <w:pPr>
              <w:jc w:val="both"/>
              <w:rPr>
                <w:rFonts w:ascii="Tahoma" w:hAnsi="Tahoma" w:cs="Tahoma"/>
                <w:sz w:val="21"/>
                <w:szCs w:val="21"/>
                <w:lang w:val="en-GB"/>
              </w:rPr>
            </w:pPr>
          </w:p>
          <w:p w14:paraId="6C4F3067" w14:textId="3500CB8A" w:rsidR="0048135F" w:rsidRDefault="0048135F" w:rsidP="00561748">
            <w:pPr>
              <w:jc w:val="both"/>
              <w:rPr>
                <w:rFonts w:ascii="Tahoma" w:hAnsi="Tahoma" w:cs="Tahoma"/>
                <w:sz w:val="21"/>
                <w:szCs w:val="21"/>
                <w:lang w:val="en-GB"/>
              </w:rPr>
            </w:pPr>
          </w:p>
          <w:p w14:paraId="7A8D4B2A" w14:textId="198988E4" w:rsidR="0048135F" w:rsidRDefault="0048135F" w:rsidP="00561748">
            <w:pPr>
              <w:jc w:val="both"/>
              <w:rPr>
                <w:rFonts w:ascii="Tahoma" w:hAnsi="Tahoma" w:cs="Tahoma"/>
                <w:sz w:val="21"/>
                <w:szCs w:val="21"/>
                <w:lang w:val="en-GB"/>
              </w:rPr>
            </w:pPr>
          </w:p>
          <w:p w14:paraId="4C554568" w14:textId="7E54718E" w:rsidR="0048135F" w:rsidRDefault="0048135F" w:rsidP="00561748">
            <w:pPr>
              <w:jc w:val="both"/>
              <w:rPr>
                <w:rFonts w:ascii="Tahoma" w:hAnsi="Tahoma" w:cs="Tahoma"/>
                <w:sz w:val="21"/>
                <w:szCs w:val="21"/>
                <w:lang w:val="en-GB"/>
              </w:rPr>
            </w:pPr>
          </w:p>
          <w:p w14:paraId="08955F6F" w14:textId="657AC8C3" w:rsidR="0048135F" w:rsidRDefault="0048135F" w:rsidP="00561748">
            <w:pPr>
              <w:jc w:val="both"/>
              <w:rPr>
                <w:rFonts w:ascii="Tahoma" w:hAnsi="Tahoma" w:cs="Tahoma"/>
                <w:sz w:val="21"/>
                <w:szCs w:val="21"/>
                <w:lang w:val="en-GB"/>
              </w:rPr>
            </w:pPr>
          </w:p>
          <w:p w14:paraId="3274DDD2" w14:textId="486E9A3B" w:rsidR="0048135F" w:rsidRDefault="0048135F" w:rsidP="00561748">
            <w:pPr>
              <w:jc w:val="both"/>
              <w:rPr>
                <w:rFonts w:ascii="Tahoma" w:hAnsi="Tahoma" w:cs="Tahoma"/>
                <w:sz w:val="21"/>
                <w:szCs w:val="21"/>
                <w:lang w:val="en-GB"/>
              </w:rPr>
            </w:pPr>
          </w:p>
          <w:p w14:paraId="561F9436" w14:textId="1485C019" w:rsidR="0048135F" w:rsidRDefault="0048135F" w:rsidP="00561748">
            <w:pPr>
              <w:jc w:val="both"/>
              <w:rPr>
                <w:rFonts w:ascii="Tahoma" w:hAnsi="Tahoma" w:cs="Tahoma"/>
                <w:sz w:val="21"/>
                <w:szCs w:val="21"/>
                <w:lang w:val="en-GB"/>
              </w:rPr>
            </w:pPr>
          </w:p>
          <w:p w14:paraId="6A2748CF" w14:textId="00212337" w:rsidR="0048135F" w:rsidRDefault="0048135F" w:rsidP="00561748">
            <w:pPr>
              <w:jc w:val="both"/>
              <w:rPr>
                <w:rFonts w:ascii="Tahoma" w:hAnsi="Tahoma" w:cs="Tahoma"/>
                <w:sz w:val="21"/>
                <w:szCs w:val="21"/>
                <w:lang w:val="en-GB"/>
              </w:rPr>
            </w:pPr>
          </w:p>
          <w:p w14:paraId="1250ABAE" w14:textId="3BD6FC9E" w:rsidR="0048135F" w:rsidRDefault="0048135F" w:rsidP="00561748">
            <w:pPr>
              <w:jc w:val="both"/>
              <w:rPr>
                <w:rFonts w:ascii="Tahoma" w:hAnsi="Tahoma" w:cs="Tahoma"/>
                <w:sz w:val="21"/>
                <w:szCs w:val="21"/>
                <w:lang w:val="en-GB"/>
              </w:rPr>
            </w:pPr>
          </w:p>
          <w:p w14:paraId="41A60967" w14:textId="19C395D4" w:rsidR="0048135F" w:rsidRDefault="0048135F" w:rsidP="00561748">
            <w:pPr>
              <w:jc w:val="both"/>
              <w:rPr>
                <w:rFonts w:ascii="Tahoma" w:hAnsi="Tahoma" w:cs="Tahoma"/>
                <w:sz w:val="21"/>
                <w:szCs w:val="21"/>
                <w:lang w:val="en-GB"/>
              </w:rPr>
            </w:pPr>
          </w:p>
          <w:p w14:paraId="7F579E95" w14:textId="5F6BBFA6" w:rsidR="0048135F" w:rsidRDefault="0048135F" w:rsidP="00561748">
            <w:pPr>
              <w:jc w:val="both"/>
              <w:rPr>
                <w:rFonts w:ascii="Tahoma" w:hAnsi="Tahoma" w:cs="Tahoma"/>
                <w:sz w:val="21"/>
                <w:szCs w:val="21"/>
                <w:lang w:val="en-GB"/>
              </w:rPr>
            </w:pPr>
          </w:p>
          <w:p w14:paraId="43A43785" w14:textId="0DF2B898" w:rsidR="0048135F" w:rsidRDefault="0048135F" w:rsidP="00561748">
            <w:pPr>
              <w:jc w:val="both"/>
              <w:rPr>
                <w:rFonts w:ascii="Tahoma" w:hAnsi="Tahoma" w:cs="Tahoma"/>
                <w:sz w:val="21"/>
                <w:szCs w:val="21"/>
                <w:lang w:val="en-GB"/>
              </w:rPr>
            </w:pPr>
          </w:p>
          <w:p w14:paraId="33A05970" w14:textId="2993FCB3" w:rsidR="0048135F" w:rsidRDefault="0048135F" w:rsidP="00561748">
            <w:pPr>
              <w:jc w:val="both"/>
              <w:rPr>
                <w:rFonts w:ascii="Tahoma" w:hAnsi="Tahoma" w:cs="Tahoma"/>
                <w:sz w:val="21"/>
                <w:szCs w:val="21"/>
                <w:lang w:val="en-GB"/>
              </w:rPr>
            </w:pPr>
          </w:p>
          <w:p w14:paraId="2D521ECB" w14:textId="42741B53" w:rsidR="0048135F" w:rsidRDefault="0048135F" w:rsidP="00561748">
            <w:pPr>
              <w:jc w:val="both"/>
              <w:rPr>
                <w:rFonts w:ascii="Tahoma" w:hAnsi="Tahoma" w:cs="Tahoma"/>
                <w:sz w:val="21"/>
                <w:szCs w:val="21"/>
                <w:lang w:val="en-GB"/>
              </w:rPr>
            </w:pPr>
          </w:p>
          <w:p w14:paraId="7B492739" w14:textId="4072C160" w:rsidR="0048135F" w:rsidRDefault="0048135F" w:rsidP="00561748">
            <w:pPr>
              <w:jc w:val="both"/>
              <w:rPr>
                <w:rFonts w:ascii="Tahoma" w:hAnsi="Tahoma" w:cs="Tahoma"/>
                <w:sz w:val="21"/>
                <w:szCs w:val="21"/>
                <w:lang w:val="en-GB"/>
              </w:rPr>
            </w:pPr>
          </w:p>
          <w:p w14:paraId="0D714988" w14:textId="4E1EAF16" w:rsidR="0048135F" w:rsidRDefault="0048135F" w:rsidP="00561748">
            <w:pPr>
              <w:jc w:val="both"/>
              <w:rPr>
                <w:rFonts w:ascii="Tahoma" w:hAnsi="Tahoma" w:cs="Tahoma"/>
                <w:sz w:val="21"/>
                <w:szCs w:val="21"/>
                <w:lang w:val="en-GB"/>
              </w:rPr>
            </w:pPr>
          </w:p>
          <w:p w14:paraId="57A17665" w14:textId="6847F3A1" w:rsidR="0048135F" w:rsidRDefault="0048135F" w:rsidP="00561748">
            <w:pPr>
              <w:jc w:val="both"/>
              <w:rPr>
                <w:rFonts w:ascii="Tahoma" w:hAnsi="Tahoma" w:cs="Tahoma"/>
                <w:sz w:val="21"/>
                <w:szCs w:val="21"/>
                <w:lang w:val="en-GB"/>
              </w:rPr>
            </w:pPr>
            <w:bookmarkStart w:id="0" w:name="_GoBack"/>
            <w:bookmarkEnd w:id="0"/>
          </w:p>
          <w:p w14:paraId="4C55A2E1" w14:textId="38B18151" w:rsidR="00561748" w:rsidRDefault="00561748" w:rsidP="00561748">
            <w:pPr>
              <w:jc w:val="both"/>
              <w:rPr>
                <w:rFonts w:ascii="Tahoma" w:hAnsi="Tahoma" w:cs="Tahoma"/>
                <w:sz w:val="21"/>
                <w:szCs w:val="21"/>
                <w:lang w:val="en-GB"/>
              </w:rPr>
            </w:pPr>
            <w:r>
              <w:rPr>
                <w:rFonts w:ascii="Tahoma" w:hAnsi="Tahoma" w:cs="Tahoma"/>
                <w:sz w:val="21"/>
                <w:szCs w:val="21"/>
                <w:lang w:val="en-GB"/>
              </w:rPr>
              <w:lastRenderedPageBreak/>
              <w:t>Content of the examination will be as follows.</w:t>
            </w:r>
          </w:p>
          <w:p w14:paraId="09187863" w14:textId="77777777" w:rsidR="00561748" w:rsidRDefault="00561748" w:rsidP="00561748">
            <w:pPr>
              <w:jc w:val="both"/>
              <w:rPr>
                <w:rFonts w:ascii="Tahoma" w:hAnsi="Tahoma" w:cs="Tahoma"/>
                <w:sz w:val="21"/>
                <w:szCs w:val="21"/>
                <w:lang w:val="en-GB"/>
              </w:rPr>
            </w:pPr>
          </w:p>
          <w:tbl>
            <w:tblPr>
              <w:tblStyle w:val="TableGrid"/>
              <w:tblW w:w="0" w:type="auto"/>
              <w:tblLook w:val="04A0" w:firstRow="1" w:lastRow="0" w:firstColumn="1" w:lastColumn="0" w:noHBand="0" w:noVBand="1"/>
            </w:tblPr>
            <w:tblGrid>
              <w:gridCol w:w="2695"/>
              <w:gridCol w:w="2398"/>
              <w:gridCol w:w="2739"/>
              <w:gridCol w:w="2574"/>
            </w:tblGrid>
            <w:tr w:rsidR="00561748" w14:paraId="63DC64EC" w14:textId="77777777" w:rsidTr="00561748">
              <w:tc>
                <w:tcPr>
                  <w:tcW w:w="2765" w:type="dxa"/>
                </w:tcPr>
                <w:p w14:paraId="4C34CAB3"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Question Type</w:t>
                  </w:r>
                </w:p>
              </w:tc>
              <w:tc>
                <w:tcPr>
                  <w:tcW w:w="2449" w:type="dxa"/>
                  <w:shd w:val="clear" w:color="auto" w:fill="000000" w:themeFill="text1"/>
                </w:tcPr>
                <w:p w14:paraId="20510E7E" w14:textId="77777777" w:rsidR="00561748" w:rsidRPr="00561748" w:rsidRDefault="00561748" w:rsidP="00561748">
                  <w:pPr>
                    <w:rPr>
                      <w:rFonts w:ascii="Tahoma" w:hAnsi="Tahoma" w:cs="Tahoma"/>
                      <w:b/>
                      <w:sz w:val="21"/>
                      <w:szCs w:val="21"/>
                    </w:rPr>
                  </w:pPr>
                </w:p>
              </w:tc>
              <w:tc>
                <w:tcPr>
                  <w:tcW w:w="2808" w:type="dxa"/>
                  <w:shd w:val="clear" w:color="auto" w:fill="DEEAF6" w:themeFill="accent5" w:themeFillTint="33"/>
                </w:tcPr>
                <w:p w14:paraId="60A5CCF7"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Foundation Tier</w:t>
                  </w:r>
                </w:p>
              </w:tc>
              <w:tc>
                <w:tcPr>
                  <w:tcW w:w="2660" w:type="dxa"/>
                  <w:shd w:val="clear" w:color="auto" w:fill="E2EFD9" w:themeFill="accent6" w:themeFillTint="33"/>
                </w:tcPr>
                <w:p w14:paraId="53B50DB9"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Higher Tier</w:t>
                  </w:r>
                </w:p>
              </w:tc>
            </w:tr>
            <w:tr w:rsidR="00561748" w14:paraId="0FA268B0" w14:textId="77777777" w:rsidTr="00B55FAE">
              <w:tc>
                <w:tcPr>
                  <w:tcW w:w="2765" w:type="dxa"/>
                </w:tcPr>
                <w:p w14:paraId="19188F19"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Section A</w:t>
                  </w:r>
                </w:p>
                <w:p w14:paraId="5E3671FF" w14:textId="77777777" w:rsidR="00561748" w:rsidRPr="00561748" w:rsidRDefault="00561748" w:rsidP="00561748">
                  <w:pPr>
                    <w:rPr>
                      <w:rFonts w:ascii="Tahoma" w:hAnsi="Tahoma" w:cs="Tahoma"/>
                      <w:sz w:val="21"/>
                      <w:szCs w:val="21"/>
                    </w:rPr>
                  </w:pPr>
                  <w:r w:rsidRPr="00561748">
                    <w:rPr>
                      <w:rFonts w:ascii="Tahoma" w:hAnsi="Tahoma" w:cs="Tahoma"/>
                      <w:sz w:val="21"/>
                      <w:szCs w:val="21"/>
                    </w:rPr>
                    <w:t>Multiple Choice</w:t>
                  </w:r>
                </w:p>
                <w:p w14:paraId="69C01B27" w14:textId="77777777" w:rsidR="00561748" w:rsidRPr="00561748" w:rsidRDefault="00561748" w:rsidP="00561748">
                  <w:pPr>
                    <w:rPr>
                      <w:rFonts w:ascii="Tahoma" w:hAnsi="Tahoma" w:cs="Tahoma"/>
                      <w:sz w:val="21"/>
                      <w:szCs w:val="21"/>
                    </w:rPr>
                  </w:pPr>
                </w:p>
                <w:p w14:paraId="09DE8701" w14:textId="77777777" w:rsidR="00561748" w:rsidRPr="00561748" w:rsidRDefault="00561748" w:rsidP="00561748">
                  <w:pPr>
                    <w:rPr>
                      <w:rFonts w:ascii="Tahoma" w:hAnsi="Tahoma" w:cs="Tahoma"/>
                      <w:sz w:val="21"/>
                      <w:szCs w:val="21"/>
                    </w:rPr>
                  </w:pPr>
                </w:p>
              </w:tc>
              <w:tc>
                <w:tcPr>
                  <w:tcW w:w="2449" w:type="dxa"/>
                </w:tcPr>
                <w:p w14:paraId="38EDF10E" w14:textId="77777777" w:rsidR="00561748" w:rsidRPr="00561748" w:rsidRDefault="00561748" w:rsidP="00561748">
                  <w:pPr>
                    <w:rPr>
                      <w:rFonts w:ascii="Tahoma" w:hAnsi="Tahoma" w:cs="Tahoma"/>
                      <w:sz w:val="21"/>
                      <w:szCs w:val="21"/>
                    </w:rPr>
                  </w:pPr>
                  <w:r w:rsidRPr="00561748">
                    <w:rPr>
                      <w:rFonts w:ascii="Tahoma" w:hAnsi="Tahoma" w:cs="Tahoma"/>
                      <w:sz w:val="21"/>
                      <w:szCs w:val="21"/>
                    </w:rPr>
                    <w:t>Questions on either experimental technique or basic scientific content with 4 possible answers.</w:t>
                  </w:r>
                </w:p>
                <w:p w14:paraId="1B4568B3" w14:textId="77777777" w:rsidR="00561748" w:rsidRPr="00561748" w:rsidRDefault="00561748" w:rsidP="00561748">
                  <w:pPr>
                    <w:rPr>
                      <w:rFonts w:ascii="Tahoma" w:hAnsi="Tahoma" w:cs="Tahoma"/>
                      <w:sz w:val="21"/>
                      <w:szCs w:val="21"/>
                    </w:rPr>
                  </w:pPr>
                </w:p>
              </w:tc>
              <w:tc>
                <w:tcPr>
                  <w:tcW w:w="2808" w:type="dxa"/>
                  <w:shd w:val="clear" w:color="auto" w:fill="DEEAF6" w:themeFill="accent5" w:themeFillTint="33"/>
                </w:tcPr>
                <w:p w14:paraId="50CE60DC" w14:textId="77777777" w:rsidR="00561748" w:rsidRPr="00561748" w:rsidRDefault="00561748" w:rsidP="00561748">
                  <w:pPr>
                    <w:rPr>
                      <w:rFonts w:ascii="Tahoma" w:hAnsi="Tahoma" w:cs="Tahoma"/>
                      <w:sz w:val="21"/>
                      <w:szCs w:val="21"/>
                    </w:rPr>
                  </w:pPr>
                  <w:r w:rsidRPr="00561748">
                    <w:rPr>
                      <w:rFonts w:ascii="Tahoma" w:hAnsi="Tahoma" w:cs="Tahoma"/>
                      <w:sz w:val="21"/>
                      <w:szCs w:val="21"/>
                    </w:rPr>
                    <w:t>10 marks</w:t>
                  </w:r>
                </w:p>
                <w:p w14:paraId="1866BCDA" w14:textId="77777777" w:rsidR="00561748" w:rsidRPr="00561748" w:rsidRDefault="00561748" w:rsidP="00561748">
                  <w:pPr>
                    <w:rPr>
                      <w:rFonts w:ascii="Tahoma" w:hAnsi="Tahoma" w:cs="Tahoma"/>
                      <w:sz w:val="21"/>
                      <w:szCs w:val="21"/>
                    </w:rPr>
                  </w:pPr>
                </w:p>
                <w:p w14:paraId="3867C45F" w14:textId="77777777" w:rsidR="00561748" w:rsidRPr="00561748" w:rsidRDefault="00561748" w:rsidP="00561748">
                  <w:pPr>
                    <w:rPr>
                      <w:rFonts w:ascii="Tahoma" w:hAnsi="Tahoma" w:cs="Tahoma"/>
                      <w:sz w:val="21"/>
                      <w:szCs w:val="21"/>
                    </w:rPr>
                  </w:pPr>
                </w:p>
              </w:tc>
              <w:tc>
                <w:tcPr>
                  <w:tcW w:w="2660" w:type="dxa"/>
                  <w:shd w:val="clear" w:color="auto" w:fill="E2EFD9" w:themeFill="accent6" w:themeFillTint="33"/>
                </w:tcPr>
                <w:p w14:paraId="7FE54DCB" w14:textId="77777777" w:rsidR="00561748" w:rsidRPr="00561748" w:rsidRDefault="00561748" w:rsidP="00561748">
                  <w:pPr>
                    <w:rPr>
                      <w:rFonts w:ascii="Tahoma" w:hAnsi="Tahoma" w:cs="Tahoma"/>
                      <w:sz w:val="21"/>
                      <w:szCs w:val="21"/>
                    </w:rPr>
                  </w:pPr>
                  <w:r w:rsidRPr="00561748">
                    <w:rPr>
                      <w:rFonts w:ascii="Tahoma" w:hAnsi="Tahoma" w:cs="Tahoma"/>
                      <w:sz w:val="21"/>
                      <w:szCs w:val="21"/>
                    </w:rPr>
                    <w:t>10 marks</w:t>
                  </w:r>
                </w:p>
                <w:p w14:paraId="1AE66A6C" w14:textId="77777777" w:rsidR="00561748" w:rsidRPr="00561748" w:rsidRDefault="00561748" w:rsidP="00561748">
                  <w:pPr>
                    <w:rPr>
                      <w:rFonts w:ascii="Tahoma" w:hAnsi="Tahoma" w:cs="Tahoma"/>
                      <w:sz w:val="21"/>
                      <w:szCs w:val="21"/>
                    </w:rPr>
                  </w:pPr>
                </w:p>
                <w:p w14:paraId="148D6683" w14:textId="77777777" w:rsidR="00561748" w:rsidRPr="00561748" w:rsidRDefault="00561748" w:rsidP="00561748">
                  <w:pPr>
                    <w:rPr>
                      <w:rFonts w:ascii="Tahoma" w:hAnsi="Tahoma" w:cs="Tahoma"/>
                      <w:sz w:val="21"/>
                      <w:szCs w:val="21"/>
                    </w:rPr>
                  </w:pPr>
                </w:p>
              </w:tc>
            </w:tr>
            <w:tr w:rsidR="00561748" w14:paraId="70801D19" w14:textId="77777777" w:rsidTr="00B55FAE">
              <w:tc>
                <w:tcPr>
                  <w:tcW w:w="2765" w:type="dxa"/>
                </w:tcPr>
                <w:p w14:paraId="6496EB25"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Section A</w:t>
                  </w:r>
                </w:p>
                <w:p w14:paraId="0CC7E806" w14:textId="77777777" w:rsidR="00561748" w:rsidRPr="00561748" w:rsidRDefault="00561748" w:rsidP="00561748">
                  <w:pPr>
                    <w:rPr>
                      <w:rFonts w:ascii="Tahoma" w:hAnsi="Tahoma" w:cs="Tahoma"/>
                      <w:sz w:val="21"/>
                      <w:szCs w:val="21"/>
                    </w:rPr>
                  </w:pPr>
                  <w:r w:rsidRPr="00561748">
                    <w:rPr>
                      <w:rFonts w:ascii="Tahoma" w:hAnsi="Tahoma" w:cs="Tahoma"/>
                      <w:sz w:val="21"/>
                      <w:szCs w:val="21"/>
                    </w:rPr>
                    <w:t>One Word Answer</w:t>
                  </w:r>
                </w:p>
                <w:p w14:paraId="6C1CF223" w14:textId="77777777" w:rsidR="00561748" w:rsidRPr="00561748" w:rsidRDefault="00561748" w:rsidP="00561748">
                  <w:pPr>
                    <w:rPr>
                      <w:rFonts w:ascii="Tahoma" w:hAnsi="Tahoma" w:cs="Tahoma"/>
                      <w:b/>
                      <w:sz w:val="21"/>
                      <w:szCs w:val="21"/>
                    </w:rPr>
                  </w:pPr>
                </w:p>
              </w:tc>
              <w:tc>
                <w:tcPr>
                  <w:tcW w:w="2449" w:type="dxa"/>
                </w:tcPr>
                <w:p w14:paraId="2D821F41" w14:textId="77777777" w:rsidR="00561748" w:rsidRPr="00561748" w:rsidRDefault="00561748" w:rsidP="00561748">
                  <w:pPr>
                    <w:rPr>
                      <w:rFonts w:ascii="Tahoma" w:hAnsi="Tahoma" w:cs="Tahoma"/>
                      <w:sz w:val="21"/>
                      <w:szCs w:val="21"/>
                    </w:rPr>
                  </w:pPr>
                  <w:r w:rsidRPr="00561748">
                    <w:rPr>
                      <w:rFonts w:ascii="Tahoma" w:hAnsi="Tahoma" w:cs="Tahoma"/>
                      <w:sz w:val="21"/>
                      <w:szCs w:val="21"/>
                    </w:rPr>
                    <w:t>Questions on either experimental technique or basic scientific content which require a one-word answer.</w:t>
                  </w:r>
                </w:p>
                <w:p w14:paraId="73F5C1DF" w14:textId="77777777" w:rsidR="00561748" w:rsidRPr="00561748" w:rsidRDefault="00561748" w:rsidP="00561748">
                  <w:pPr>
                    <w:rPr>
                      <w:rFonts w:ascii="Tahoma" w:hAnsi="Tahoma" w:cs="Tahoma"/>
                      <w:sz w:val="21"/>
                      <w:szCs w:val="21"/>
                    </w:rPr>
                  </w:pPr>
                </w:p>
              </w:tc>
              <w:tc>
                <w:tcPr>
                  <w:tcW w:w="2808" w:type="dxa"/>
                  <w:shd w:val="clear" w:color="auto" w:fill="DEEAF6" w:themeFill="accent5" w:themeFillTint="33"/>
                </w:tcPr>
                <w:p w14:paraId="361B903B" w14:textId="77777777" w:rsidR="00561748" w:rsidRPr="00561748" w:rsidRDefault="00561748" w:rsidP="00561748">
                  <w:pPr>
                    <w:rPr>
                      <w:rFonts w:ascii="Tahoma" w:hAnsi="Tahoma" w:cs="Tahoma"/>
                      <w:sz w:val="21"/>
                      <w:szCs w:val="21"/>
                    </w:rPr>
                  </w:pPr>
                  <w:r w:rsidRPr="00561748">
                    <w:rPr>
                      <w:rFonts w:ascii="Tahoma" w:hAnsi="Tahoma" w:cs="Tahoma"/>
                      <w:sz w:val="21"/>
                      <w:szCs w:val="21"/>
                    </w:rPr>
                    <w:t>5 marks</w:t>
                  </w:r>
                </w:p>
              </w:tc>
              <w:tc>
                <w:tcPr>
                  <w:tcW w:w="2660" w:type="dxa"/>
                  <w:shd w:val="clear" w:color="auto" w:fill="E2EFD9" w:themeFill="accent6" w:themeFillTint="33"/>
                </w:tcPr>
                <w:p w14:paraId="5A7909F7" w14:textId="77777777" w:rsidR="00561748" w:rsidRPr="00561748" w:rsidRDefault="00561748" w:rsidP="00561748">
                  <w:pPr>
                    <w:rPr>
                      <w:rFonts w:ascii="Tahoma" w:hAnsi="Tahoma" w:cs="Tahoma"/>
                      <w:sz w:val="21"/>
                      <w:szCs w:val="21"/>
                    </w:rPr>
                  </w:pPr>
                  <w:r w:rsidRPr="00561748">
                    <w:rPr>
                      <w:rFonts w:ascii="Tahoma" w:hAnsi="Tahoma" w:cs="Tahoma"/>
                      <w:sz w:val="21"/>
                      <w:szCs w:val="21"/>
                    </w:rPr>
                    <w:t>5 marks</w:t>
                  </w:r>
                </w:p>
              </w:tc>
            </w:tr>
            <w:tr w:rsidR="00561748" w14:paraId="6355045B" w14:textId="77777777" w:rsidTr="00B55FAE">
              <w:tc>
                <w:tcPr>
                  <w:tcW w:w="2765" w:type="dxa"/>
                </w:tcPr>
                <w:p w14:paraId="7DE93626"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Section B</w:t>
                  </w:r>
                </w:p>
                <w:p w14:paraId="76CF498F" w14:textId="77777777" w:rsidR="00561748" w:rsidRPr="00561748" w:rsidRDefault="00561748" w:rsidP="00561748">
                  <w:pPr>
                    <w:rPr>
                      <w:rFonts w:ascii="Tahoma" w:hAnsi="Tahoma" w:cs="Tahoma"/>
                      <w:sz w:val="21"/>
                      <w:szCs w:val="21"/>
                    </w:rPr>
                  </w:pPr>
                  <w:r w:rsidRPr="00561748">
                    <w:rPr>
                      <w:rFonts w:ascii="Tahoma" w:hAnsi="Tahoma" w:cs="Tahoma"/>
                      <w:sz w:val="21"/>
                      <w:szCs w:val="21"/>
                    </w:rPr>
                    <w:t>Content Questions</w:t>
                  </w:r>
                </w:p>
                <w:p w14:paraId="0945F999" w14:textId="77777777" w:rsidR="00561748" w:rsidRPr="00561748" w:rsidRDefault="00561748" w:rsidP="00561748">
                  <w:pPr>
                    <w:rPr>
                      <w:rFonts w:ascii="Tahoma" w:hAnsi="Tahoma" w:cs="Tahoma"/>
                      <w:sz w:val="21"/>
                      <w:szCs w:val="21"/>
                    </w:rPr>
                  </w:pPr>
                </w:p>
                <w:p w14:paraId="5C8525CB" w14:textId="77777777" w:rsidR="00561748" w:rsidRPr="00561748" w:rsidRDefault="00561748" w:rsidP="00561748">
                  <w:pPr>
                    <w:rPr>
                      <w:rFonts w:ascii="Tahoma" w:hAnsi="Tahoma" w:cs="Tahoma"/>
                      <w:sz w:val="21"/>
                      <w:szCs w:val="21"/>
                    </w:rPr>
                  </w:pPr>
                </w:p>
              </w:tc>
              <w:tc>
                <w:tcPr>
                  <w:tcW w:w="2449" w:type="dxa"/>
                </w:tcPr>
                <w:p w14:paraId="7B07B3F6" w14:textId="77777777" w:rsidR="00561748" w:rsidRPr="00561748" w:rsidRDefault="00561748" w:rsidP="00561748">
                  <w:pPr>
                    <w:rPr>
                      <w:rFonts w:ascii="Tahoma" w:hAnsi="Tahoma" w:cs="Tahoma"/>
                      <w:sz w:val="21"/>
                      <w:szCs w:val="21"/>
                    </w:rPr>
                  </w:pPr>
                  <w:r w:rsidRPr="00561748">
                    <w:rPr>
                      <w:rFonts w:ascii="Tahoma" w:hAnsi="Tahoma" w:cs="Tahoma"/>
                      <w:sz w:val="21"/>
                      <w:szCs w:val="21"/>
                    </w:rPr>
                    <w:t xml:space="preserve">Questions based on scientific content. </w:t>
                  </w:r>
                </w:p>
                <w:p w14:paraId="718FCEB0" w14:textId="77777777" w:rsidR="00561748" w:rsidRPr="00561748" w:rsidRDefault="00561748" w:rsidP="00561748">
                  <w:pPr>
                    <w:rPr>
                      <w:rFonts w:ascii="Tahoma" w:hAnsi="Tahoma" w:cs="Tahoma"/>
                      <w:sz w:val="21"/>
                      <w:szCs w:val="21"/>
                    </w:rPr>
                  </w:pPr>
                </w:p>
                <w:p w14:paraId="34F92C8D" w14:textId="77777777" w:rsidR="00561748" w:rsidRPr="00561748" w:rsidRDefault="00561748" w:rsidP="00561748">
                  <w:pPr>
                    <w:rPr>
                      <w:rFonts w:ascii="Tahoma" w:hAnsi="Tahoma" w:cs="Tahoma"/>
                      <w:sz w:val="21"/>
                      <w:szCs w:val="21"/>
                    </w:rPr>
                  </w:pPr>
                </w:p>
              </w:tc>
              <w:tc>
                <w:tcPr>
                  <w:tcW w:w="2808" w:type="dxa"/>
                  <w:shd w:val="clear" w:color="auto" w:fill="DEEAF6" w:themeFill="accent5" w:themeFillTint="33"/>
                </w:tcPr>
                <w:p w14:paraId="562EE561" w14:textId="77777777" w:rsidR="00561748" w:rsidRPr="00561748" w:rsidRDefault="00561748" w:rsidP="00561748">
                  <w:pPr>
                    <w:rPr>
                      <w:rFonts w:ascii="Tahoma" w:hAnsi="Tahoma" w:cs="Tahoma"/>
                      <w:sz w:val="21"/>
                      <w:szCs w:val="21"/>
                    </w:rPr>
                  </w:pPr>
                  <w:r w:rsidRPr="00561748">
                    <w:rPr>
                      <w:rFonts w:ascii="Tahoma" w:hAnsi="Tahoma" w:cs="Tahoma"/>
                      <w:sz w:val="21"/>
                      <w:szCs w:val="21"/>
                    </w:rPr>
                    <w:t>20 marks</w:t>
                  </w:r>
                </w:p>
                <w:p w14:paraId="60229101" w14:textId="77777777" w:rsidR="00561748" w:rsidRPr="00561748" w:rsidRDefault="00561748" w:rsidP="00561748">
                  <w:pPr>
                    <w:rPr>
                      <w:rFonts w:ascii="Tahoma" w:hAnsi="Tahoma" w:cs="Tahoma"/>
                      <w:sz w:val="21"/>
                      <w:szCs w:val="21"/>
                    </w:rPr>
                  </w:pPr>
                </w:p>
                <w:p w14:paraId="2921BA3E" w14:textId="77777777" w:rsidR="00561748" w:rsidRPr="00561748" w:rsidRDefault="00561748" w:rsidP="00561748">
                  <w:pPr>
                    <w:rPr>
                      <w:rFonts w:ascii="Tahoma" w:hAnsi="Tahoma" w:cs="Tahoma"/>
                      <w:sz w:val="21"/>
                      <w:szCs w:val="21"/>
                    </w:rPr>
                  </w:pPr>
                </w:p>
              </w:tc>
              <w:tc>
                <w:tcPr>
                  <w:tcW w:w="2660" w:type="dxa"/>
                  <w:shd w:val="clear" w:color="auto" w:fill="E2EFD9" w:themeFill="accent6" w:themeFillTint="33"/>
                </w:tcPr>
                <w:p w14:paraId="0DF29F10" w14:textId="77777777" w:rsidR="00561748" w:rsidRPr="00561748" w:rsidRDefault="00561748" w:rsidP="00561748">
                  <w:pPr>
                    <w:rPr>
                      <w:rFonts w:ascii="Tahoma" w:hAnsi="Tahoma" w:cs="Tahoma"/>
                      <w:sz w:val="21"/>
                      <w:szCs w:val="21"/>
                    </w:rPr>
                  </w:pPr>
                  <w:r w:rsidRPr="00561748">
                    <w:rPr>
                      <w:rFonts w:ascii="Tahoma" w:hAnsi="Tahoma" w:cs="Tahoma"/>
                      <w:sz w:val="21"/>
                      <w:szCs w:val="21"/>
                    </w:rPr>
                    <w:t>20 marks</w:t>
                  </w:r>
                </w:p>
                <w:p w14:paraId="2FCCE7AE" w14:textId="77777777" w:rsidR="00561748" w:rsidRPr="00561748" w:rsidRDefault="00561748" w:rsidP="00561748">
                  <w:pPr>
                    <w:rPr>
                      <w:rFonts w:ascii="Tahoma" w:hAnsi="Tahoma" w:cs="Tahoma"/>
                      <w:sz w:val="21"/>
                      <w:szCs w:val="21"/>
                    </w:rPr>
                  </w:pPr>
                </w:p>
                <w:p w14:paraId="62E0C0E5" w14:textId="77777777" w:rsidR="00561748" w:rsidRPr="00561748" w:rsidRDefault="00561748" w:rsidP="00561748">
                  <w:pPr>
                    <w:rPr>
                      <w:rFonts w:ascii="Tahoma" w:hAnsi="Tahoma" w:cs="Tahoma"/>
                      <w:sz w:val="21"/>
                      <w:szCs w:val="21"/>
                    </w:rPr>
                  </w:pPr>
                </w:p>
              </w:tc>
            </w:tr>
            <w:tr w:rsidR="00561748" w14:paraId="119BC0BF" w14:textId="77777777" w:rsidTr="00B55FAE">
              <w:tc>
                <w:tcPr>
                  <w:tcW w:w="2765" w:type="dxa"/>
                </w:tcPr>
                <w:p w14:paraId="4F94F7DE"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Section C</w:t>
                  </w:r>
                </w:p>
                <w:p w14:paraId="20F5CD34" w14:textId="77777777" w:rsidR="00561748" w:rsidRPr="00561748" w:rsidRDefault="00561748" w:rsidP="00561748">
                  <w:pPr>
                    <w:rPr>
                      <w:rFonts w:ascii="Tahoma" w:hAnsi="Tahoma" w:cs="Tahoma"/>
                      <w:sz w:val="21"/>
                      <w:szCs w:val="21"/>
                    </w:rPr>
                  </w:pPr>
                  <w:r w:rsidRPr="00561748">
                    <w:rPr>
                      <w:rFonts w:ascii="Tahoma" w:hAnsi="Tahoma" w:cs="Tahoma"/>
                      <w:sz w:val="21"/>
                      <w:szCs w:val="21"/>
                    </w:rPr>
                    <w:t>Working Scientifically Questions</w:t>
                  </w:r>
                </w:p>
              </w:tc>
              <w:tc>
                <w:tcPr>
                  <w:tcW w:w="2449" w:type="dxa"/>
                </w:tcPr>
                <w:p w14:paraId="10CDF74B" w14:textId="77777777" w:rsidR="00561748" w:rsidRPr="00561748" w:rsidRDefault="00561748" w:rsidP="00561748">
                  <w:pPr>
                    <w:rPr>
                      <w:rFonts w:ascii="Tahoma" w:hAnsi="Tahoma" w:cs="Tahoma"/>
                      <w:sz w:val="21"/>
                      <w:szCs w:val="21"/>
                    </w:rPr>
                  </w:pPr>
                  <w:r w:rsidRPr="00561748">
                    <w:rPr>
                      <w:rFonts w:ascii="Tahoma" w:hAnsi="Tahoma" w:cs="Tahoma"/>
                      <w:sz w:val="21"/>
                      <w:szCs w:val="21"/>
                    </w:rPr>
                    <w:t xml:space="preserve">Questions based on experimental technique. </w:t>
                  </w:r>
                </w:p>
                <w:p w14:paraId="4894C2F3" w14:textId="77777777" w:rsidR="00561748" w:rsidRPr="00561748" w:rsidRDefault="00561748" w:rsidP="00561748">
                  <w:pPr>
                    <w:rPr>
                      <w:rFonts w:ascii="Tahoma" w:hAnsi="Tahoma" w:cs="Tahoma"/>
                      <w:sz w:val="21"/>
                      <w:szCs w:val="21"/>
                    </w:rPr>
                  </w:pPr>
                </w:p>
                <w:p w14:paraId="0E07C1CB" w14:textId="77777777" w:rsidR="00561748" w:rsidRPr="00561748" w:rsidRDefault="00561748" w:rsidP="00561748">
                  <w:pPr>
                    <w:rPr>
                      <w:rFonts w:ascii="Tahoma" w:hAnsi="Tahoma" w:cs="Tahoma"/>
                      <w:sz w:val="21"/>
                      <w:szCs w:val="21"/>
                    </w:rPr>
                  </w:pPr>
                </w:p>
                <w:p w14:paraId="5AA2303B" w14:textId="77777777" w:rsidR="00561748" w:rsidRPr="00561748" w:rsidRDefault="00561748" w:rsidP="00561748">
                  <w:pPr>
                    <w:rPr>
                      <w:rFonts w:ascii="Tahoma" w:hAnsi="Tahoma" w:cs="Tahoma"/>
                      <w:sz w:val="21"/>
                      <w:szCs w:val="21"/>
                    </w:rPr>
                  </w:pPr>
                </w:p>
              </w:tc>
              <w:tc>
                <w:tcPr>
                  <w:tcW w:w="2808" w:type="dxa"/>
                  <w:shd w:val="clear" w:color="auto" w:fill="DEEAF6" w:themeFill="accent5" w:themeFillTint="33"/>
                </w:tcPr>
                <w:p w14:paraId="1B213D13" w14:textId="77777777" w:rsidR="00561748" w:rsidRPr="00561748" w:rsidRDefault="00561748" w:rsidP="00561748">
                  <w:pPr>
                    <w:rPr>
                      <w:rFonts w:ascii="Tahoma" w:hAnsi="Tahoma" w:cs="Tahoma"/>
                      <w:sz w:val="21"/>
                      <w:szCs w:val="21"/>
                    </w:rPr>
                  </w:pPr>
                  <w:r w:rsidRPr="00561748">
                    <w:rPr>
                      <w:rFonts w:ascii="Tahoma" w:hAnsi="Tahoma" w:cs="Tahoma"/>
                      <w:sz w:val="21"/>
                      <w:szCs w:val="21"/>
                    </w:rPr>
                    <w:t>10 marks</w:t>
                  </w:r>
                </w:p>
                <w:p w14:paraId="6530BC1F" w14:textId="77777777" w:rsidR="00561748" w:rsidRPr="00561748" w:rsidRDefault="00561748" w:rsidP="00561748">
                  <w:pPr>
                    <w:rPr>
                      <w:rFonts w:ascii="Tahoma" w:hAnsi="Tahoma" w:cs="Tahoma"/>
                      <w:sz w:val="21"/>
                      <w:szCs w:val="21"/>
                    </w:rPr>
                  </w:pPr>
                </w:p>
              </w:tc>
              <w:tc>
                <w:tcPr>
                  <w:tcW w:w="2660" w:type="dxa"/>
                  <w:shd w:val="clear" w:color="auto" w:fill="E2EFD9" w:themeFill="accent6" w:themeFillTint="33"/>
                </w:tcPr>
                <w:p w14:paraId="19ADD046" w14:textId="77777777" w:rsidR="00561748" w:rsidRPr="00561748" w:rsidRDefault="00561748" w:rsidP="00561748">
                  <w:pPr>
                    <w:rPr>
                      <w:rFonts w:ascii="Tahoma" w:hAnsi="Tahoma" w:cs="Tahoma"/>
                      <w:sz w:val="21"/>
                      <w:szCs w:val="21"/>
                    </w:rPr>
                  </w:pPr>
                  <w:r w:rsidRPr="00561748">
                    <w:rPr>
                      <w:rFonts w:ascii="Tahoma" w:hAnsi="Tahoma" w:cs="Tahoma"/>
                      <w:sz w:val="21"/>
                      <w:szCs w:val="21"/>
                    </w:rPr>
                    <w:t>10 marks</w:t>
                  </w:r>
                </w:p>
                <w:p w14:paraId="3C1BCD32" w14:textId="77777777" w:rsidR="00561748" w:rsidRPr="00561748" w:rsidRDefault="00561748" w:rsidP="00561748">
                  <w:pPr>
                    <w:rPr>
                      <w:rFonts w:ascii="Tahoma" w:hAnsi="Tahoma" w:cs="Tahoma"/>
                      <w:sz w:val="21"/>
                      <w:szCs w:val="21"/>
                    </w:rPr>
                  </w:pPr>
                </w:p>
              </w:tc>
            </w:tr>
          </w:tbl>
          <w:p w14:paraId="548D4FA2" w14:textId="77777777" w:rsidR="00561748" w:rsidRDefault="00561748" w:rsidP="00561748">
            <w:pPr>
              <w:jc w:val="both"/>
              <w:rPr>
                <w:rFonts w:ascii="Tahoma" w:hAnsi="Tahoma" w:cs="Tahoma"/>
                <w:sz w:val="21"/>
                <w:szCs w:val="21"/>
                <w:lang w:val="en-GB"/>
              </w:rPr>
            </w:pPr>
          </w:p>
          <w:p w14:paraId="1A030556" w14:textId="633A0A6A" w:rsidR="00561748" w:rsidRPr="00561748" w:rsidRDefault="00561748" w:rsidP="00561748">
            <w:pPr>
              <w:jc w:val="both"/>
              <w:rPr>
                <w:rFonts w:ascii="Tahoma" w:hAnsi="Tahoma" w:cs="Tahoma"/>
                <w:b/>
                <w:sz w:val="21"/>
                <w:szCs w:val="21"/>
                <w:lang w:val="en-GB"/>
              </w:rPr>
            </w:pPr>
            <w:r w:rsidRPr="00561748">
              <w:rPr>
                <w:rFonts w:ascii="Tahoma" w:hAnsi="Tahoma" w:cs="Tahoma"/>
                <w:sz w:val="21"/>
                <w:szCs w:val="21"/>
                <w:lang w:val="en-GB"/>
              </w:rPr>
              <w:t xml:space="preserve">This examination will be set by the </w:t>
            </w:r>
            <w:proofErr w:type="spellStart"/>
            <w:r w:rsidRPr="00561748">
              <w:rPr>
                <w:rFonts w:ascii="Tahoma" w:hAnsi="Tahoma" w:cs="Tahoma"/>
                <w:sz w:val="21"/>
                <w:szCs w:val="21"/>
                <w:lang w:val="en-GB"/>
              </w:rPr>
              <w:t>HoD</w:t>
            </w:r>
            <w:proofErr w:type="spellEnd"/>
            <w:r w:rsidRPr="00561748">
              <w:rPr>
                <w:rFonts w:ascii="Tahoma" w:hAnsi="Tahoma" w:cs="Tahoma"/>
                <w:sz w:val="21"/>
                <w:szCs w:val="21"/>
                <w:lang w:val="en-GB"/>
              </w:rPr>
              <w:t xml:space="preserve"> and will not be known to the class teacher in advance. </w:t>
            </w:r>
          </w:p>
          <w:p w14:paraId="50806447" w14:textId="1B89D4AA" w:rsidR="004F3C65" w:rsidRPr="00561748" w:rsidRDefault="00561748" w:rsidP="00561748">
            <w:pPr>
              <w:jc w:val="both"/>
              <w:rPr>
                <w:rFonts w:ascii="Tahoma" w:hAnsi="Tahoma" w:cs="Tahoma"/>
                <w:b/>
                <w:sz w:val="21"/>
                <w:szCs w:val="21"/>
                <w:lang w:val="en-GB"/>
              </w:rPr>
            </w:pPr>
            <w:r w:rsidRPr="00561748">
              <w:rPr>
                <w:rFonts w:ascii="Tahoma" w:hAnsi="Tahoma" w:cs="Tahoma"/>
                <w:sz w:val="21"/>
                <w:szCs w:val="21"/>
                <w:lang w:val="en-GB"/>
              </w:rPr>
              <w:t xml:space="preserve">Teachers are to record centrally 1 single mark out of </w:t>
            </w:r>
            <w:r>
              <w:rPr>
                <w:rFonts w:ascii="Tahoma" w:hAnsi="Tahoma" w:cs="Tahoma"/>
                <w:sz w:val="21"/>
                <w:szCs w:val="21"/>
                <w:lang w:val="en-GB"/>
              </w:rPr>
              <w:t>45</w:t>
            </w:r>
            <w:r w:rsidRPr="00561748">
              <w:rPr>
                <w:rFonts w:ascii="Tahoma" w:hAnsi="Tahoma" w:cs="Tahoma"/>
                <w:sz w:val="21"/>
                <w:szCs w:val="21"/>
                <w:lang w:val="en-GB"/>
              </w:rPr>
              <w:t xml:space="preserve"> for the final assessed e</w:t>
            </w:r>
            <w:r>
              <w:rPr>
                <w:rFonts w:ascii="Tahoma" w:hAnsi="Tahoma" w:cs="Tahoma"/>
                <w:sz w:val="21"/>
                <w:szCs w:val="21"/>
                <w:lang w:val="en-GB"/>
              </w:rPr>
              <w:t>xamination</w:t>
            </w:r>
            <w:r w:rsidRPr="00561748">
              <w:rPr>
                <w:rFonts w:ascii="Tahoma" w:hAnsi="Tahoma" w:cs="Tahoma"/>
                <w:sz w:val="21"/>
                <w:szCs w:val="21"/>
                <w:lang w:val="en-GB"/>
              </w:rPr>
              <w:t xml:space="preserve">. Teachers may choose to record the marks in their planner. Feedback on the </w:t>
            </w:r>
            <w:r>
              <w:rPr>
                <w:rFonts w:ascii="Tahoma" w:hAnsi="Tahoma" w:cs="Tahoma"/>
                <w:sz w:val="21"/>
                <w:szCs w:val="21"/>
                <w:lang w:val="en-GB"/>
              </w:rPr>
              <w:t>examination</w:t>
            </w:r>
            <w:r w:rsidRPr="00561748">
              <w:rPr>
                <w:rFonts w:ascii="Tahoma" w:hAnsi="Tahoma" w:cs="Tahoma"/>
                <w:sz w:val="21"/>
                <w:szCs w:val="21"/>
                <w:lang w:val="en-GB"/>
              </w:rPr>
              <w:t xml:space="preserve"> should be minimal</w:t>
            </w:r>
            <w:r>
              <w:rPr>
                <w:rFonts w:ascii="Tahoma" w:hAnsi="Tahoma" w:cs="Tahoma"/>
                <w:sz w:val="21"/>
                <w:szCs w:val="21"/>
                <w:lang w:val="en-GB"/>
              </w:rPr>
              <w:t xml:space="preserve"> and students spend time after the examinations self-reflecting, </w:t>
            </w:r>
            <w:r w:rsidRPr="00561748">
              <w:rPr>
                <w:rFonts w:ascii="Tahoma" w:hAnsi="Tahoma" w:cs="Tahoma"/>
                <w:sz w:val="21"/>
                <w:szCs w:val="21"/>
                <w:lang w:val="en-GB"/>
              </w:rPr>
              <w:t xml:space="preserve">indicating </w:t>
            </w:r>
            <w:r>
              <w:rPr>
                <w:rFonts w:ascii="Tahoma" w:hAnsi="Tahoma" w:cs="Tahoma"/>
                <w:sz w:val="21"/>
                <w:szCs w:val="21"/>
                <w:lang w:val="en-GB"/>
              </w:rPr>
              <w:t xml:space="preserve">three areas of strength in their assessment performance </w:t>
            </w:r>
            <w:r w:rsidRPr="00561748">
              <w:rPr>
                <w:rFonts w:ascii="Tahoma" w:hAnsi="Tahoma" w:cs="Tahoma"/>
                <w:sz w:val="21"/>
                <w:szCs w:val="21"/>
                <w:lang w:val="en-GB"/>
              </w:rPr>
              <w:t xml:space="preserve">and </w:t>
            </w:r>
            <w:r>
              <w:rPr>
                <w:rFonts w:ascii="Tahoma" w:hAnsi="Tahoma" w:cs="Tahoma"/>
                <w:sz w:val="21"/>
                <w:szCs w:val="21"/>
                <w:lang w:val="en-GB"/>
              </w:rPr>
              <w:t xml:space="preserve">three </w:t>
            </w:r>
            <w:r w:rsidRPr="00561748">
              <w:rPr>
                <w:rFonts w:ascii="Tahoma" w:hAnsi="Tahoma" w:cs="Tahoma"/>
                <w:sz w:val="21"/>
                <w:szCs w:val="21"/>
                <w:lang w:val="en-GB"/>
              </w:rPr>
              <w:t>areas to develop in line with the KS3 frameworks.</w:t>
            </w:r>
          </w:p>
          <w:p w14:paraId="09BB8714" w14:textId="77777777" w:rsidR="004F3C65" w:rsidRDefault="004F3C65" w:rsidP="004F3C65">
            <w:pPr>
              <w:jc w:val="both"/>
              <w:rPr>
                <w:b/>
                <w:sz w:val="21"/>
                <w:szCs w:val="21"/>
                <w:lang w:val="en-GB"/>
              </w:rPr>
            </w:pPr>
          </w:p>
          <w:p w14:paraId="15C92155" w14:textId="77777777" w:rsidR="004F3C65" w:rsidRDefault="004F3C65" w:rsidP="004F3C65">
            <w:pPr>
              <w:jc w:val="both"/>
              <w:rPr>
                <w:b/>
                <w:sz w:val="21"/>
                <w:szCs w:val="21"/>
                <w:lang w:val="en-GB"/>
              </w:rPr>
            </w:pPr>
          </w:p>
          <w:p w14:paraId="04233BC0" w14:textId="34AFED65" w:rsidR="004F3C65" w:rsidRPr="004F3C65" w:rsidRDefault="004F3C65" w:rsidP="00376148">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2"/>
  </w:num>
  <w:num w:numId="4">
    <w:abstractNumId w:val="14"/>
  </w:num>
  <w:num w:numId="5">
    <w:abstractNumId w:val="2"/>
  </w:num>
  <w:num w:numId="6">
    <w:abstractNumId w:val="13"/>
  </w:num>
  <w:num w:numId="7">
    <w:abstractNumId w:val="9"/>
  </w:num>
  <w:num w:numId="8">
    <w:abstractNumId w:val="11"/>
  </w:num>
  <w:num w:numId="9">
    <w:abstractNumId w:val="15"/>
  </w:num>
  <w:num w:numId="10">
    <w:abstractNumId w:val="0"/>
  </w:num>
  <w:num w:numId="11">
    <w:abstractNumId w:val="10"/>
  </w:num>
  <w:num w:numId="12">
    <w:abstractNumId w:val="5"/>
  </w:num>
  <w:num w:numId="13">
    <w:abstractNumId w:val="8"/>
  </w:num>
  <w:num w:numId="14">
    <w:abstractNumId w:val="6"/>
  </w:num>
  <w:num w:numId="15">
    <w:abstractNumId w:val="7"/>
  </w:num>
  <w:num w:numId="16">
    <w:abstractNumId w:val="3"/>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23DF5"/>
    <w:rsid w:val="000368B9"/>
    <w:rsid w:val="0007733D"/>
    <w:rsid w:val="000C3865"/>
    <w:rsid w:val="001000DD"/>
    <w:rsid w:val="00122AA1"/>
    <w:rsid w:val="001241EA"/>
    <w:rsid w:val="00166FEB"/>
    <w:rsid w:val="00191EE2"/>
    <w:rsid w:val="001A2BA4"/>
    <w:rsid w:val="001C5F99"/>
    <w:rsid w:val="00226561"/>
    <w:rsid w:val="00255136"/>
    <w:rsid w:val="002B5FCD"/>
    <w:rsid w:val="002E3DD3"/>
    <w:rsid w:val="00312C50"/>
    <w:rsid w:val="00341A93"/>
    <w:rsid w:val="003465A2"/>
    <w:rsid w:val="00373102"/>
    <w:rsid w:val="00376148"/>
    <w:rsid w:val="003B1C40"/>
    <w:rsid w:val="00401BEE"/>
    <w:rsid w:val="004124B4"/>
    <w:rsid w:val="00424CF6"/>
    <w:rsid w:val="004643CB"/>
    <w:rsid w:val="0048135F"/>
    <w:rsid w:val="004F3865"/>
    <w:rsid w:val="004F3C65"/>
    <w:rsid w:val="005365CF"/>
    <w:rsid w:val="0054237E"/>
    <w:rsid w:val="00561748"/>
    <w:rsid w:val="005F5BFF"/>
    <w:rsid w:val="006133FF"/>
    <w:rsid w:val="00664176"/>
    <w:rsid w:val="006B6F74"/>
    <w:rsid w:val="006B7BD1"/>
    <w:rsid w:val="006E589C"/>
    <w:rsid w:val="006E5B6C"/>
    <w:rsid w:val="00717220"/>
    <w:rsid w:val="00792234"/>
    <w:rsid w:val="007B04C0"/>
    <w:rsid w:val="007B1995"/>
    <w:rsid w:val="00816192"/>
    <w:rsid w:val="00821AE7"/>
    <w:rsid w:val="00822276"/>
    <w:rsid w:val="008315F1"/>
    <w:rsid w:val="00883BE1"/>
    <w:rsid w:val="008F472A"/>
    <w:rsid w:val="009218EA"/>
    <w:rsid w:val="00970470"/>
    <w:rsid w:val="009F4EE7"/>
    <w:rsid w:val="00AA005C"/>
    <w:rsid w:val="00AB16D0"/>
    <w:rsid w:val="00AC1394"/>
    <w:rsid w:val="00B16942"/>
    <w:rsid w:val="00B45D97"/>
    <w:rsid w:val="00B90381"/>
    <w:rsid w:val="00BA2324"/>
    <w:rsid w:val="00C62407"/>
    <w:rsid w:val="00C72A78"/>
    <w:rsid w:val="00CF578F"/>
    <w:rsid w:val="00D06802"/>
    <w:rsid w:val="00D239EE"/>
    <w:rsid w:val="00D41C18"/>
    <w:rsid w:val="00D57FF3"/>
    <w:rsid w:val="00DF5028"/>
    <w:rsid w:val="00F30C8B"/>
    <w:rsid w:val="00F564A7"/>
    <w:rsid w:val="00F56CCA"/>
    <w:rsid w:val="00F62155"/>
    <w:rsid w:val="00F95822"/>
    <w:rsid w:val="00FB00C9"/>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666850">
      <w:bodyDiv w:val="1"/>
      <w:marLeft w:val="0"/>
      <w:marRight w:val="0"/>
      <w:marTop w:val="0"/>
      <w:marBottom w:val="0"/>
      <w:divBdr>
        <w:top w:val="none" w:sz="0" w:space="0" w:color="auto"/>
        <w:left w:val="none" w:sz="0" w:space="0" w:color="auto"/>
        <w:bottom w:val="none" w:sz="0" w:space="0" w:color="auto"/>
        <w:right w:val="none" w:sz="0" w:space="0" w:color="auto"/>
      </w:divBdr>
    </w:div>
    <w:div w:id="21088485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06AD88-8623-4741-9B63-71A225CCC591}"/>
</file>

<file path=customXml/itemProps2.xml><?xml version="1.0" encoding="utf-8"?>
<ds:datastoreItem xmlns:ds="http://schemas.openxmlformats.org/officeDocument/2006/customXml" ds:itemID="{7B85569E-AC46-4B28-9245-65014176EE54}"/>
</file>

<file path=customXml/itemProps3.xml><?xml version="1.0" encoding="utf-8"?>
<ds:datastoreItem xmlns:ds="http://schemas.openxmlformats.org/officeDocument/2006/customXml" ds:itemID="{D2F31E53-99B3-4F81-9C33-CC0006FDCD1A}"/>
</file>

<file path=docProps/app.xml><?xml version="1.0" encoding="utf-8"?>
<Properties xmlns="http://schemas.openxmlformats.org/officeDocument/2006/extended-properties" xmlns:vt="http://schemas.openxmlformats.org/officeDocument/2006/docPropsVTypes">
  <Template>Normal</Template>
  <TotalTime>126</TotalTime>
  <Pages>4</Pages>
  <Words>1680</Words>
  <Characters>9580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Turnbull, James</cp:lastModifiedBy>
  <cp:revision>10</cp:revision>
  <cp:lastPrinted>2019-11-03T11:53:00Z</cp:lastPrinted>
  <dcterms:created xsi:type="dcterms:W3CDTF">2019-11-11T13:34:00Z</dcterms:created>
  <dcterms:modified xsi:type="dcterms:W3CDTF">2020-01-06T15:02:00Z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5628400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