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3EB2A329"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09130D71"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C314B">
        <w:rPr>
          <w:sz w:val="21"/>
          <w:szCs w:val="21"/>
          <w:lang w:val="en-GB"/>
        </w:rPr>
        <w:t>13</w:t>
      </w:r>
      <w:r w:rsidR="00F9097E">
        <w:rPr>
          <w:sz w:val="21"/>
          <w:szCs w:val="21"/>
          <w:lang w:val="en-GB"/>
        </w:rPr>
        <w:t xml:space="preserve"> (</w:t>
      </w:r>
      <w:r w:rsidR="000A74AB">
        <w:rPr>
          <w:sz w:val="21"/>
          <w:szCs w:val="21"/>
          <w:lang w:val="en-GB"/>
        </w:rPr>
        <w:t>NOCN</w:t>
      </w:r>
      <w:r w:rsidR="00F9097E">
        <w:rPr>
          <w:sz w:val="21"/>
          <w:szCs w:val="21"/>
          <w:lang w:val="en-GB"/>
        </w:rPr>
        <w:t>)</w:t>
      </w:r>
    </w:p>
    <w:p w14:paraId="30F865AD" w14:textId="5AFAC93D"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7C314B">
        <w:rPr>
          <w:sz w:val="21"/>
          <w:szCs w:val="21"/>
          <w:lang w:val="en-GB"/>
        </w:rPr>
        <w:t>1</w:t>
      </w:r>
      <w:r w:rsidR="00C91F12">
        <w:rPr>
          <w:sz w:val="21"/>
          <w:szCs w:val="21"/>
          <w:lang w:val="en-GB"/>
        </w:rPr>
        <w:t xml:space="preserve"> (</w:t>
      </w:r>
      <w:r w:rsidR="007C314B">
        <w:rPr>
          <w:sz w:val="21"/>
          <w:szCs w:val="21"/>
          <w:lang w:val="en-GB"/>
        </w:rPr>
        <w:t xml:space="preserve">September to </w:t>
      </w:r>
      <w:r w:rsidR="00C91F12">
        <w:rPr>
          <w:sz w:val="21"/>
          <w:szCs w:val="21"/>
          <w:lang w:val="en-GB"/>
        </w:rPr>
        <w:t>February half-term)</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125BBA7" w14:textId="1E43A82F" w:rsidR="00C52352" w:rsidRDefault="00C52352" w:rsidP="00A03B33">
            <w:pPr>
              <w:jc w:val="both"/>
              <w:rPr>
                <w:sz w:val="21"/>
                <w:szCs w:val="21"/>
                <w:lang w:val="en-GB"/>
              </w:rPr>
            </w:pPr>
            <w:r>
              <w:rPr>
                <w:sz w:val="21"/>
                <w:szCs w:val="21"/>
                <w:lang w:val="en-GB"/>
              </w:rPr>
              <w:t xml:space="preserve">Students will study the following units of </w:t>
            </w:r>
            <w:r w:rsidR="00A84C53">
              <w:rPr>
                <w:sz w:val="21"/>
                <w:szCs w:val="21"/>
                <w:lang w:val="en-GB"/>
              </w:rPr>
              <w:t>work during achievement period 1:</w:t>
            </w:r>
          </w:p>
          <w:p w14:paraId="43A2D897" w14:textId="012138DE" w:rsidR="0096378F" w:rsidRPr="0051286C" w:rsidRDefault="00571C3B" w:rsidP="00A84C53">
            <w:pPr>
              <w:pStyle w:val="ListParagraph"/>
              <w:jc w:val="both"/>
              <w:rPr>
                <w:sz w:val="21"/>
                <w:szCs w:val="21"/>
                <w:lang w:val="en-GB"/>
              </w:rPr>
            </w:pPr>
            <w:r w:rsidRPr="00A84C53">
              <w:rPr>
                <w:sz w:val="21"/>
                <w:szCs w:val="21"/>
                <w:lang w:val="en-GB"/>
              </w:rPr>
              <w:t>Religion in the Media</w:t>
            </w:r>
          </w:p>
          <w:p w14:paraId="14331D0E" w14:textId="77777777" w:rsidR="00A03B33" w:rsidRPr="00A84C53" w:rsidRDefault="00571C3B" w:rsidP="0096378F">
            <w:pPr>
              <w:pStyle w:val="ListParagraph"/>
              <w:jc w:val="both"/>
              <w:rPr>
                <w:sz w:val="21"/>
                <w:szCs w:val="21"/>
                <w:lang w:val="en-GB"/>
              </w:rPr>
            </w:pPr>
            <w:r w:rsidRPr="00A84C53">
              <w:rPr>
                <w:sz w:val="21"/>
                <w:szCs w:val="21"/>
                <w:lang w:val="en-GB"/>
              </w:rPr>
              <w:t>Ethical issues (part 2)</w:t>
            </w:r>
          </w:p>
          <w:p w14:paraId="19C23ED5" w14:textId="22305355" w:rsidR="00A84C53" w:rsidRPr="004A7BD1" w:rsidRDefault="00094F8F" w:rsidP="004A7BD1">
            <w:pPr>
              <w:pStyle w:val="ListParagraph"/>
              <w:jc w:val="both"/>
              <w:rPr>
                <w:sz w:val="21"/>
                <w:szCs w:val="21"/>
                <w:lang w:val="en-GB"/>
              </w:rPr>
            </w:pPr>
            <w:r w:rsidRPr="00A84C53">
              <w:rPr>
                <w:sz w:val="21"/>
                <w:szCs w:val="21"/>
                <w:lang w:val="en-GB"/>
              </w:rPr>
              <w:t>Faith in Action</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0FEE6F45" w:rsidR="005F7430" w:rsidRPr="0096378F" w:rsidRDefault="0096378F" w:rsidP="003415D5">
            <w:pPr>
              <w:rPr>
                <w:sz w:val="21"/>
                <w:szCs w:val="21"/>
                <w:lang w:val="en-GB"/>
              </w:rPr>
            </w:pPr>
            <w:r>
              <w:rPr>
                <w:sz w:val="21"/>
                <w:szCs w:val="21"/>
                <w:lang w:val="en-GB"/>
              </w:rPr>
              <w:t>The study of world religions, with a significant emphasis on Catholic</w:t>
            </w:r>
            <w:r w:rsidR="003415D5">
              <w:rPr>
                <w:sz w:val="21"/>
                <w:szCs w:val="21"/>
                <w:lang w:val="en-GB"/>
              </w:rPr>
              <w:t xml:space="preserve"> Christia</w:t>
            </w:r>
            <w:r>
              <w:rPr>
                <w:sz w:val="21"/>
                <w:szCs w:val="21"/>
                <w:lang w:val="en-GB"/>
              </w:rPr>
              <w:t xml:space="preserve">nity, provides a sound foundation for studying these topics at Key Stage 5. </w:t>
            </w:r>
            <w:r w:rsidR="00291E9A">
              <w:rPr>
                <w:sz w:val="21"/>
                <w:szCs w:val="21"/>
                <w:lang w:val="en-GB"/>
              </w:rPr>
              <w:t>However, students who have not studied RE at St Mary’s at Key Stage 3 and 4 will not be disadvantaged.</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762206F9" w14:textId="746FD39F" w:rsidR="00046BEE" w:rsidRDefault="00C1737C" w:rsidP="00CA5939">
            <w:pPr>
              <w:rPr>
                <w:b/>
                <w:sz w:val="21"/>
                <w:szCs w:val="21"/>
                <w:lang w:val="en-GB"/>
              </w:rPr>
            </w:pPr>
            <w:r>
              <w:rPr>
                <w:b/>
                <w:sz w:val="21"/>
                <w:szCs w:val="21"/>
                <w:lang w:val="en-GB"/>
              </w:rPr>
              <w:t>Rationale for studying the</w:t>
            </w:r>
            <w:r w:rsidR="007B1995" w:rsidRPr="007B04C0">
              <w:rPr>
                <w:b/>
                <w:sz w:val="21"/>
                <w:szCs w:val="21"/>
                <w:lang w:val="en-GB"/>
              </w:rPr>
              <w:t>s</w:t>
            </w:r>
            <w:r>
              <w:rPr>
                <w:b/>
                <w:sz w:val="21"/>
                <w:szCs w:val="21"/>
                <w:lang w:val="en-GB"/>
              </w:rPr>
              <w:t>e</w:t>
            </w:r>
            <w:r w:rsidR="007B1995" w:rsidRPr="007B04C0">
              <w:rPr>
                <w:b/>
                <w:sz w:val="21"/>
                <w:szCs w:val="21"/>
                <w:lang w:val="en-GB"/>
              </w:rPr>
              <w:t xml:space="preserve"> topic</w:t>
            </w:r>
            <w:r>
              <w:rPr>
                <w:b/>
                <w:sz w:val="21"/>
                <w:szCs w:val="21"/>
                <w:lang w:val="en-GB"/>
              </w:rPr>
              <w:t>s</w:t>
            </w:r>
          </w:p>
          <w:p w14:paraId="01167892" w14:textId="1B688E30" w:rsidR="002B7F4D" w:rsidRPr="002B7F4D" w:rsidRDefault="002B7F4D" w:rsidP="00CA5939">
            <w:pPr>
              <w:rPr>
                <w:sz w:val="21"/>
                <w:szCs w:val="21"/>
                <w:lang w:val="en-GB"/>
              </w:rPr>
            </w:pPr>
            <w:r>
              <w:rPr>
                <w:sz w:val="21"/>
                <w:szCs w:val="21"/>
                <w:lang w:val="en-GB"/>
              </w:rPr>
              <w:t xml:space="preserve">The unit of work on religion in the media enables students to consider issues surrounding the role of media (including social media) and celebrities in religious debate. As users of social (and other) media, it is important for students to explore questions </w:t>
            </w:r>
            <w:r w:rsidR="00AD0E1E">
              <w:rPr>
                <w:sz w:val="21"/>
                <w:szCs w:val="21"/>
                <w:lang w:val="en-GB"/>
              </w:rPr>
              <w:t>concerning its appropriate use. In addition, they should be g</w:t>
            </w:r>
            <w:r w:rsidR="000E5028">
              <w:rPr>
                <w:sz w:val="21"/>
                <w:szCs w:val="21"/>
                <w:lang w:val="en-GB"/>
              </w:rPr>
              <w:t>iven the opportunity to develop</w:t>
            </w:r>
            <w:r w:rsidR="008A0CC8">
              <w:rPr>
                <w:sz w:val="21"/>
                <w:szCs w:val="21"/>
                <w:lang w:val="en-GB"/>
              </w:rPr>
              <w:t xml:space="preserve"> the ability to critically analyse the use of the media by celebrities and well known figures such as Richard Dawkins. </w:t>
            </w:r>
            <w:r w:rsidR="001D1BD5">
              <w:rPr>
                <w:sz w:val="21"/>
                <w:szCs w:val="21"/>
                <w:lang w:val="en-GB"/>
              </w:rPr>
              <w:t xml:space="preserve">The unit of work on ethical issues covers important </w:t>
            </w:r>
            <w:r w:rsidR="00E018EB">
              <w:rPr>
                <w:sz w:val="21"/>
                <w:szCs w:val="21"/>
                <w:lang w:val="en-GB"/>
              </w:rPr>
              <w:t xml:space="preserve">topics </w:t>
            </w:r>
            <w:r w:rsidR="000E5028">
              <w:rPr>
                <w:sz w:val="21"/>
                <w:szCs w:val="21"/>
                <w:lang w:val="en-GB"/>
              </w:rPr>
              <w:t>about which s</w:t>
            </w:r>
            <w:r w:rsidR="001D1BD5">
              <w:rPr>
                <w:sz w:val="21"/>
                <w:szCs w:val="21"/>
                <w:lang w:val="en-GB"/>
              </w:rPr>
              <w:t xml:space="preserve">tudents </w:t>
            </w:r>
            <w:r w:rsidR="000E5028">
              <w:rPr>
                <w:sz w:val="21"/>
                <w:szCs w:val="21"/>
                <w:lang w:val="en-GB"/>
              </w:rPr>
              <w:t xml:space="preserve">should </w:t>
            </w:r>
            <w:r w:rsidR="001D1BD5">
              <w:rPr>
                <w:sz w:val="21"/>
                <w:szCs w:val="21"/>
                <w:lang w:val="en-GB"/>
              </w:rPr>
              <w:t xml:space="preserve">develop an informed opinion: fertility treatment and organ donation. </w:t>
            </w:r>
            <w:r w:rsidR="00E0454B">
              <w:rPr>
                <w:sz w:val="21"/>
                <w:szCs w:val="21"/>
                <w:lang w:val="en-GB"/>
              </w:rPr>
              <w:t xml:space="preserve">Finally, the faith in action unit enables students to appreciate the impact of faith on the lives of believers, whilst also engaging in valuable work to support a charity of their choice. </w:t>
            </w:r>
          </w:p>
          <w:p w14:paraId="3D079AF8" w14:textId="2C49AA35" w:rsidR="0078128F" w:rsidRPr="0078128F" w:rsidRDefault="00413896" w:rsidP="004F3C65">
            <w:pPr>
              <w:jc w:val="both"/>
              <w:rPr>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5B6FF186" w:rsidR="00CD2CD4" w:rsidRPr="00F27D82" w:rsidRDefault="0078128F" w:rsidP="00F953C8">
            <w:pPr>
              <w:jc w:val="both"/>
              <w:rPr>
                <w:bCs/>
                <w:sz w:val="21"/>
                <w:szCs w:val="21"/>
                <w:lang w:val="en-GB"/>
              </w:rPr>
            </w:pPr>
            <w:r>
              <w:rPr>
                <w:sz w:val="21"/>
                <w:szCs w:val="21"/>
                <w:lang w:val="en-GB"/>
              </w:rPr>
              <w:t>The Year 13</w:t>
            </w:r>
            <w:r w:rsidR="00F953C8">
              <w:rPr>
                <w:sz w:val="21"/>
                <w:szCs w:val="21"/>
                <w:lang w:val="en-GB"/>
              </w:rPr>
              <w:t xml:space="preserve"> course commences with</w:t>
            </w:r>
            <w:r w:rsidR="00791D58">
              <w:rPr>
                <w:sz w:val="21"/>
                <w:szCs w:val="21"/>
                <w:lang w:val="en-GB"/>
              </w:rPr>
              <w:t xml:space="preserve"> topics highly relevant to </w:t>
            </w:r>
            <w:r w:rsidR="00F27D82">
              <w:rPr>
                <w:sz w:val="21"/>
                <w:szCs w:val="21"/>
                <w:lang w:val="en-GB"/>
              </w:rPr>
              <w:t>students</w:t>
            </w:r>
            <w:r w:rsidR="00791D58">
              <w:rPr>
                <w:sz w:val="21"/>
                <w:szCs w:val="21"/>
                <w:lang w:val="en-GB"/>
              </w:rPr>
              <w:t xml:space="preserve">’ lives </w:t>
            </w:r>
            <w:r w:rsidR="00F27D82">
              <w:rPr>
                <w:sz w:val="21"/>
                <w:szCs w:val="21"/>
                <w:lang w:val="en-GB"/>
              </w:rPr>
              <w:t xml:space="preserve">(media/ social media), thereby encouraging students to engage in discussions in lessons right from the beginning of the year. </w:t>
            </w:r>
            <w:r w:rsidR="001D60BF">
              <w:rPr>
                <w:sz w:val="21"/>
                <w:szCs w:val="21"/>
                <w:lang w:val="en-GB"/>
              </w:rPr>
              <w:t xml:space="preserve">The ethical issues </w:t>
            </w:r>
            <w:r w:rsidR="00E421C0">
              <w:rPr>
                <w:sz w:val="21"/>
                <w:szCs w:val="21"/>
                <w:lang w:val="en-GB"/>
              </w:rPr>
              <w:t xml:space="preserve">unit enables students to apply the ethical theories studied in Year 12 to further issues of importance. </w:t>
            </w:r>
            <w:r>
              <w:rPr>
                <w:sz w:val="21"/>
                <w:szCs w:val="21"/>
                <w:lang w:val="en-GB"/>
              </w:rPr>
              <w:t xml:space="preserve">The unit of work on faith in action provides the opportunity for students to build on their knowledge of </w:t>
            </w:r>
            <w:r w:rsidR="00572BDB" w:rsidRPr="0078128F">
              <w:rPr>
                <w:sz w:val="21"/>
                <w:szCs w:val="21"/>
                <w:lang w:val="en-GB"/>
              </w:rPr>
              <w:t>the lived ex</w:t>
            </w:r>
            <w:r w:rsidR="001D60BF">
              <w:rPr>
                <w:sz w:val="21"/>
                <w:szCs w:val="21"/>
                <w:lang w:val="en-GB"/>
              </w:rPr>
              <w:t xml:space="preserve">perience of religious believers </w:t>
            </w:r>
            <w:r>
              <w:rPr>
                <w:sz w:val="21"/>
                <w:szCs w:val="21"/>
                <w:lang w:val="en-GB"/>
              </w:rPr>
              <w:t xml:space="preserve">from Year 12 by focussing more specifically on the work of religious charities.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18F108BA" w14:textId="5C37751E" w:rsidR="00F9083B" w:rsidRPr="009764D1" w:rsidRDefault="00F9083B" w:rsidP="00267740">
            <w:pPr>
              <w:pStyle w:val="ListParagraph"/>
              <w:numPr>
                <w:ilvl w:val="0"/>
                <w:numId w:val="26"/>
              </w:numPr>
              <w:textAlignment w:val="baseline"/>
              <w:rPr>
                <w:sz w:val="21"/>
                <w:szCs w:val="21"/>
                <w:lang w:val="en-GB"/>
              </w:rPr>
            </w:pPr>
            <w:r w:rsidRPr="009764D1">
              <w:rPr>
                <w:sz w:val="21"/>
                <w:szCs w:val="21"/>
                <w:lang w:val="en-GB"/>
              </w:rPr>
              <w:t>To understand the issues surrounding the Irish Abortion Vote</w:t>
            </w:r>
            <w:r w:rsidR="00B006A4" w:rsidRPr="009764D1">
              <w:rPr>
                <w:sz w:val="21"/>
                <w:szCs w:val="21"/>
                <w:lang w:val="en-GB"/>
              </w:rPr>
              <w:t>, including the role of the media in the debate.</w:t>
            </w:r>
          </w:p>
          <w:p w14:paraId="71E87F3D" w14:textId="71E869DA" w:rsidR="00F9083B" w:rsidRPr="009764D1" w:rsidRDefault="00F9083B" w:rsidP="00267740">
            <w:pPr>
              <w:pStyle w:val="ListParagraph"/>
              <w:numPr>
                <w:ilvl w:val="0"/>
                <w:numId w:val="26"/>
              </w:numPr>
              <w:textAlignment w:val="baseline"/>
              <w:rPr>
                <w:sz w:val="21"/>
                <w:szCs w:val="21"/>
                <w:lang w:val="en-GB"/>
              </w:rPr>
            </w:pPr>
            <w:r w:rsidRPr="009764D1">
              <w:rPr>
                <w:sz w:val="21"/>
                <w:szCs w:val="21"/>
                <w:lang w:val="en-GB"/>
              </w:rPr>
              <w:t xml:space="preserve">To </w:t>
            </w:r>
            <w:r w:rsidR="00277F3D" w:rsidRPr="009764D1">
              <w:rPr>
                <w:sz w:val="21"/>
                <w:szCs w:val="21"/>
                <w:lang w:val="en-GB"/>
              </w:rPr>
              <w:t>explore the issues and arguments surrounding the</w:t>
            </w:r>
            <w:r w:rsidRPr="009764D1">
              <w:rPr>
                <w:sz w:val="21"/>
                <w:szCs w:val="21"/>
                <w:lang w:val="en-GB"/>
              </w:rPr>
              <w:t> Catholic Fashion Event </w:t>
            </w:r>
            <w:r w:rsidR="00277F3D" w:rsidRPr="009764D1">
              <w:rPr>
                <w:sz w:val="21"/>
                <w:szCs w:val="21"/>
                <w:lang w:val="en-GB"/>
              </w:rPr>
              <w:t>(2018)</w:t>
            </w:r>
            <w:r w:rsidR="009764D1">
              <w:rPr>
                <w:sz w:val="21"/>
                <w:szCs w:val="21"/>
                <w:lang w:val="en-GB"/>
              </w:rPr>
              <w:t>.</w:t>
            </w:r>
          </w:p>
          <w:p w14:paraId="7F6645C9" w14:textId="6232375E" w:rsidR="00F9083B" w:rsidRPr="009764D1" w:rsidRDefault="00F330A4" w:rsidP="00267740">
            <w:pPr>
              <w:pStyle w:val="ListParagraph"/>
              <w:numPr>
                <w:ilvl w:val="0"/>
                <w:numId w:val="26"/>
              </w:numPr>
              <w:textAlignment w:val="baseline"/>
              <w:rPr>
                <w:sz w:val="21"/>
                <w:szCs w:val="21"/>
                <w:lang w:val="en-GB"/>
              </w:rPr>
            </w:pPr>
            <w:r w:rsidRPr="009764D1">
              <w:rPr>
                <w:sz w:val="21"/>
                <w:szCs w:val="21"/>
                <w:lang w:val="en-GB"/>
              </w:rPr>
              <w:t xml:space="preserve">To understand the arguments concerning </w:t>
            </w:r>
            <w:r w:rsidR="00F9083B" w:rsidRPr="009764D1">
              <w:rPr>
                <w:sz w:val="21"/>
                <w:szCs w:val="21"/>
                <w:lang w:val="en-GB"/>
              </w:rPr>
              <w:t>Danny Boyle</w:t>
            </w:r>
            <w:r w:rsidRPr="009764D1">
              <w:rPr>
                <w:sz w:val="21"/>
                <w:szCs w:val="21"/>
                <w:lang w:val="en-GB"/>
              </w:rPr>
              <w:t>’s ‘</w:t>
            </w:r>
            <w:proofErr w:type="spellStart"/>
            <w:r w:rsidR="00F9083B" w:rsidRPr="009764D1">
              <w:rPr>
                <w:sz w:val="21"/>
                <w:szCs w:val="21"/>
                <w:lang w:val="en-GB"/>
              </w:rPr>
              <w:t>Alternativity</w:t>
            </w:r>
            <w:proofErr w:type="spellEnd"/>
            <w:r w:rsidR="009764D1">
              <w:rPr>
                <w:sz w:val="21"/>
                <w:szCs w:val="21"/>
                <w:lang w:val="en-GB"/>
              </w:rPr>
              <w:t>’.</w:t>
            </w:r>
          </w:p>
          <w:p w14:paraId="11902F53" w14:textId="20EAAF4A" w:rsidR="00F9083B" w:rsidRPr="009764D1" w:rsidRDefault="00FA4E7B" w:rsidP="00267740">
            <w:pPr>
              <w:pStyle w:val="ListParagraph"/>
              <w:numPr>
                <w:ilvl w:val="0"/>
                <w:numId w:val="26"/>
              </w:numPr>
              <w:textAlignment w:val="baseline"/>
              <w:rPr>
                <w:sz w:val="21"/>
                <w:szCs w:val="21"/>
                <w:lang w:val="en-GB"/>
              </w:rPr>
            </w:pPr>
            <w:r w:rsidRPr="009764D1">
              <w:rPr>
                <w:sz w:val="21"/>
                <w:szCs w:val="21"/>
                <w:lang w:val="en-GB"/>
              </w:rPr>
              <w:t>To explore the role of the media in r</w:t>
            </w:r>
            <w:r w:rsidR="009764D1">
              <w:rPr>
                <w:sz w:val="21"/>
                <w:szCs w:val="21"/>
                <w:lang w:val="en-GB"/>
              </w:rPr>
              <w:t>eligious conflict.</w:t>
            </w:r>
          </w:p>
          <w:p w14:paraId="63744E01" w14:textId="4B8D95A1" w:rsidR="00F9083B" w:rsidRPr="009764D1" w:rsidRDefault="005B2BA0" w:rsidP="00267740">
            <w:pPr>
              <w:pStyle w:val="ListParagraph"/>
              <w:numPr>
                <w:ilvl w:val="0"/>
                <w:numId w:val="26"/>
              </w:numPr>
              <w:textAlignment w:val="baseline"/>
              <w:rPr>
                <w:sz w:val="21"/>
                <w:szCs w:val="21"/>
                <w:lang w:val="en-GB"/>
              </w:rPr>
            </w:pPr>
            <w:r w:rsidRPr="009764D1">
              <w:rPr>
                <w:sz w:val="21"/>
                <w:szCs w:val="21"/>
                <w:lang w:val="en-GB"/>
              </w:rPr>
              <w:t>To explore the role of religion in the lives of celebrities, and their responsi</w:t>
            </w:r>
            <w:r w:rsidR="009764D1">
              <w:rPr>
                <w:sz w:val="21"/>
                <w:szCs w:val="21"/>
                <w:lang w:val="en-GB"/>
              </w:rPr>
              <w:t>bilities concerning the presentation of their faith.</w:t>
            </w:r>
          </w:p>
          <w:p w14:paraId="0525B242" w14:textId="77777777" w:rsidR="00A70BE4" w:rsidRPr="009764D1" w:rsidRDefault="00B517AD" w:rsidP="00267740">
            <w:pPr>
              <w:pStyle w:val="paragraph"/>
              <w:numPr>
                <w:ilvl w:val="0"/>
                <w:numId w:val="26"/>
              </w:numPr>
              <w:spacing w:before="0" w:beforeAutospacing="0" w:after="0" w:afterAutospacing="0"/>
              <w:jc w:val="both"/>
              <w:textAlignment w:val="baseline"/>
              <w:rPr>
                <w:rFonts w:asciiTheme="minorHAnsi" w:eastAsiaTheme="minorHAnsi" w:hAnsiTheme="minorHAnsi" w:cstheme="minorBidi"/>
                <w:sz w:val="21"/>
                <w:szCs w:val="21"/>
                <w:lang w:eastAsia="en-US"/>
              </w:rPr>
            </w:pPr>
            <w:r w:rsidRPr="009764D1">
              <w:rPr>
                <w:rFonts w:asciiTheme="minorHAnsi" w:eastAsiaTheme="minorHAnsi" w:hAnsiTheme="minorHAnsi" w:cstheme="minorBidi"/>
                <w:sz w:val="21"/>
                <w:szCs w:val="21"/>
                <w:lang w:eastAsia="en-US"/>
              </w:rPr>
              <w:t>To understand the motivations of Richard Dawkins, and consider the impact of Dawkins’ views on religious people.</w:t>
            </w:r>
          </w:p>
          <w:p w14:paraId="468E4873" w14:textId="77777777" w:rsidR="00A70BE4" w:rsidRPr="009764D1" w:rsidRDefault="00A70BE4" w:rsidP="00267740">
            <w:pPr>
              <w:pStyle w:val="paragraph"/>
              <w:numPr>
                <w:ilvl w:val="0"/>
                <w:numId w:val="26"/>
              </w:numPr>
              <w:spacing w:before="0" w:beforeAutospacing="0" w:after="0" w:afterAutospacing="0"/>
              <w:jc w:val="both"/>
              <w:textAlignment w:val="baseline"/>
              <w:rPr>
                <w:rFonts w:asciiTheme="minorHAnsi" w:eastAsiaTheme="minorHAnsi" w:hAnsiTheme="minorHAnsi" w:cstheme="minorBidi"/>
                <w:sz w:val="21"/>
                <w:szCs w:val="21"/>
                <w:lang w:eastAsia="en-US"/>
              </w:rPr>
            </w:pPr>
            <w:r w:rsidRPr="009764D1">
              <w:rPr>
                <w:rFonts w:asciiTheme="minorHAnsi" w:eastAsiaTheme="minorHAnsi" w:hAnsiTheme="minorHAnsi" w:cstheme="minorBidi"/>
                <w:sz w:val="21"/>
                <w:szCs w:val="21"/>
                <w:lang w:eastAsia="en-US"/>
              </w:rPr>
              <w:t>To know the distinction between absolutism and relativism in ethics.</w:t>
            </w:r>
          </w:p>
          <w:p w14:paraId="7324D0DD" w14:textId="409B145D" w:rsidR="001C46EC" w:rsidRPr="009764D1" w:rsidRDefault="001C46EC" w:rsidP="00267740">
            <w:pPr>
              <w:pStyle w:val="ListParagraph"/>
              <w:numPr>
                <w:ilvl w:val="0"/>
                <w:numId w:val="26"/>
              </w:numPr>
              <w:textAlignment w:val="baseline"/>
              <w:rPr>
                <w:sz w:val="21"/>
                <w:szCs w:val="21"/>
                <w:lang w:val="en-GB"/>
              </w:rPr>
            </w:pPr>
            <w:r w:rsidRPr="009764D1">
              <w:rPr>
                <w:sz w:val="21"/>
                <w:szCs w:val="21"/>
                <w:lang w:val="en-GB"/>
              </w:rPr>
              <w:t xml:space="preserve">To appreciate why medicine </w:t>
            </w:r>
            <w:r w:rsidR="00A70B68">
              <w:rPr>
                <w:sz w:val="21"/>
                <w:szCs w:val="21"/>
                <w:lang w:val="en-GB"/>
              </w:rPr>
              <w:t xml:space="preserve">needs </w:t>
            </w:r>
            <w:proofErr w:type="gramStart"/>
            <w:r w:rsidR="00A70B68">
              <w:rPr>
                <w:sz w:val="21"/>
                <w:szCs w:val="21"/>
                <w:lang w:val="en-GB"/>
              </w:rPr>
              <w:t>ethics​,</w:t>
            </w:r>
            <w:proofErr w:type="gramEnd"/>
            <w:r w:rsidR="00A70B68">
              <w:rPr>
                <w:sz w:val="21"/>
                <w:szCs w:val="21"/>
                <w:lang w:val="en-GB"/>
              </w:rPr>
              <w:t xml:space="preserve"> and to know how medical e</w:t>
            </w:r>
            <w:r w:rsidRPr="009764D1">
              <w:rPr>
                <w:sz w:val="21"/>
                <w:szCs w:val="21"/>
                <w:lang w:val="en-GB"/>
              </w:rPr>
              <w:t xml:space="preserve">thics relate to </w:t>
            </w:r>
            <w:proofErr w:type="spellStart"/>
            <w:r w:rsidRPr="009764D1">
              <w:rPr>
                <w:sz w:val="21"/>
                <w:szCs w:val="21"/>
                <w:lang w:val="en-GB"/>
              </w:rPr>
              <w:t>Covid</w:t>
            </w:r>
            <w:proofErr w:type="spellEnd"/>
            <w:r w:rsidRPr="009764D1">
              <w:rPr>
                <w:sz w:val="21"/>
                <w:szCs w:val="21"/>
                <w:lang w:val="en-GB"/>
              </w:rPr>
              <w:t xml:space="preserve"> 19​</w:t>
            </w:r>
            <w:r w:rsidR="00A70B68">
              <w:rPr>
                <w:sz w:val="21"/>
                <w:szCs w:val="21"/>
                <w:lang w:val="en-GB"/>
              </w:rPr>
              <w:t>.</w:t>
            </w:r>
          </w:p>
          <w:p w14:paraId="6B4BAE2F" w14:textId="3DC0895C" w:rsidR="00267740" w:rsidRPr="009764D1" w:rsidRDefault="00267740" w:rsidP="00186C88">
            <w:pPr>
              <w:pStyle w:val="ListParagraph"/>
              <w:numPr>
                <w:ilvl w:val="0"/>
                <w:numId w:val="26"/>
              </w:numPr>
              <w:textAlignment w:val="baseline"/>
              <w:rPr>
                <w:sz w:val="21"/>
                <w:szCs w:val="21"/>
                <w:lang w:val="en-GB"/>
              </w:rPr>
            </w:pPr>
            <w:r w:rsidRPr="009764D1">
              <w:rPr>
                <w:sz w:val="21"/>
                <w:szCs w:val="21"/>
                <w:lang w:val="en-GB"/>
              </w:rPr>
              <w:t xml:space="preserve">To know and understand what </w:t>
            </w:r>
            <w:r w:rsidR="00976B0D" w:rsidRPr="009764D1">
              <w:rPr>
                <w:sz w:val="21"/>
                <w:szCs w:val="21"/>
                <w:lang w:val="en-GB"/>
              </w:rPr>
              <w:t>fertility treatment</w:t>
            </w:r>
            <w:r w:rsidRPr="009764D1">
              <w:rPr>
                <w:sz w:val="21"/>
                <w:szCs w:val="21"/>
                <w:lang w:val="en-GB"/>
              </w:rPr>
              <w:t xml:space="preserve"> is, and explore different perspectives on the ethical questions raised by </w:t>
            </w:r>
            <w:r w:rsidR="00976B0D" w:rsidRPr="009764D1">
              <w:rPr>
                <w:sz w:val="21"/>
                <w:szCs w:val="21"/>
                <w:lang w:val="en-GB"/>
              </w:rPr>
              <w:t>fertility treatment.</w:t>
            </w:r>
          </w:p>
          <w:p w14:paraId="0185A966" w14:textId="068187D8" w:rsidR="00F42C0F" w:rsidRPr="009764D1" w:rsidRDefault="00B90B25" w:rsidP="00267740">
            <w:pPr>
              <w:pStyle w:val="ListParagraph"/>
              <w:numPr>
                <w:ilvl w:val="0"/>
                <w:numId w:val="26"/>
              </w:numPr>
              <w:textAlignment w:val="baseline"/>
              <w:rPr>
                <w:sz w:val="21"/>
                <w:szCs w:val="21"/>
                <w:lang w:val="en-GB"/>
              </w:rPr>
            </w:pPr>
            <w:r w:rsidRPr="009764D1">
              <w:rPr>
                <w:sz w:val="21"/>
                <w:szCs w:val="21"/>
                <w:lang w:val="en-GB"/>
              </w:rPr>
              <w:t>To explore the ethics surrounding saviour siblings</w:t>
            </w:r>
            <w:r w:rsidR="002A3712" w:rsidRPr="009764D1">
              <w:rPr>
                <w:sz w:val="21"/>
                <w:szCs w:val="21"/>
                <w:lang w:val="en-GB"/>
              </w:rPr>
              <w:t>.</w:t>
            </w:r>
          </w:p>
          <w:p w14:paraId="53F0050E" w14:textId="79D4863D" w:rsidR="00B90B25" w:rsidRPr="009764D1" w:rsidRDefault="002A3712" w:rsidP="00267740">
            <w:pPr>
              <w:pStyle w:val="ListParagraph"/>
              <w:numPr>
                <w:ilvl w:val="0"/>
                <w:numId w:val="26"/>
              </w:numPr>
              <w:textAlignment w:val="baseline"/>
              <w:rPr>
                <w:sz w:val="21"/>
                <w:szCs w:val="21"/>
                <w:lang w:val="en-GB"/>
              </w:rPr>
            </w:pPr>
            <w:r w:rsidRPr="009764D1">
              <w:rPr>
                <w:sz w:val="21"/>
                <w:szCs w:val="21"/>
                <w:lang w:val="en-GB"/>
              </w:rPr>
              <w:t>To understand the debate concerning opting in or out of organ donation.</w:t>
            </w:r>
          </w:p>
          <w:p w14:paraId="6784E8EC" w14:textId="00CC9F70" w:rsidR="00F66D7E" w:rsidRPr="002B7F4D" w:rsidRDefault="00F66D7E" w:rsidP="004A7BD1">
            <w:pPr>
              <w:pStyle w:val="paragraph"/>
              <w:spacing w:before="0" w:beforeAutospacing="0" w:after="0" w:afterAutospacing="0"/>
              <w:jc w:val="both"/>
              <w:textAlignment w:val="baseline"/>
              <w:rPr>
                <w:rFonts w:ascii="Calibri" w:hAnsi="Calibri" w:cs="Calibri"/>
                <w:sz w:val="22"/>
                <w:szCs w:val="22"/>
              </w:rPr>
            </w:pP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t>New key terminology students will be taught during this topic/unit</w:t>
            </w:r>
          </w:p>
        </w:tc>
      </w:tr>
      <w:tr w:rsidR="003D3799" w:rsidRPr="007B04C0" w14:paraId="09BEEACA" w14:textId="77777777" w:rsidTr="007B04C0">
        <w:trPr>
          <w:trHeight w:val="640"/>
        </w:trPr>
        <w:tc>
          <w:tcPr>
            <w:tcW w:w="10632" w:type="dxa"/>
          </w:tcPr>
          <w:p w14:paraId="0A67CFE7" w14:textId="087166C4" w:rsidR="00095D6B" w:rsidRPr="00A70B68" w:rsidRDefault="00B006A4" w:rsidP="004A7BD1">
            <w:pPr>
              <w:pStyle w:val="paragraph"/>
              <w:spacing w:before="0" w:beforeAutospacing="0" w:after="0" w:afterAutospacing="0"/>
              <w:textAlignment w:val="baseline"/>
              <w:rPr>
                <w:rFonts w:asciiTheme="minorHAnsi" w:eastAsiaTheme="minorHAnsi" w:hAnsiTheme="minorHAnsi" w:cstheme="minorBidi"/>
                <w:sz w:val="21"/>
                <w:szCs w:val="21"/>
                <w:lang w:eastAsia="en-US"/>
              </w:rPr>
            </w:pPr>
            <w:r w:rsidRPr="00A70B68">
              <w:rPr>
                <w:rFonts w:asciiTheme="minorHAnsi" w:eastAsiaTheme="minorHAnsi" w:hAnsiTheme="minorHAnsi" w:cstheme="minorBidi"/>
                <w:sz w:val="21"/>
                <w:szCs w:val="21"/>
                <w:lang w:eastAsia="en-US"/>
              </w:rPr>
              <w:t>Northern Ireland Human Rights Commission</w:t>
            </w:r>
            <w:r w:rsidR="00986135" w:rsidRPr="00A70B68">
              <w:rPr>
                <w:rFonts w:asciiTheme="minorHAnsi" w:eastAsiaTheme="minorHAnsi" w:hAnsiTheme="minorHAnsi" w:cstheme="minorBidi"/>
                <w:sz w:val="21"/>
                <w:szCs w:val="21"/>
                <w:lang w:eastAsia="en-US"/>
              </w:rPr>
              <w:t xml:space="preserve">, referendum, </w:t>
            </w:r>
            <w:r w:rsidRPr="00A70B68">
              <w:rPr>
                <w:rFonts w:asciiTheme="minorHAnsi" w:eastAsiaTheme="minorHAnsi" w:hAnsiTheme="minorHAnsi" w:cstheme="minorBidi"/>
                <w:sz w:val="21"/>
                <w:szCs w:val="21"/>
                <w:lang w:eastAsia="en-US"/>
              </w:rPr>
              <w:t xml:space="preserve"> </w:t>
            </w:r>
            <w:r w:rsidR="009F2844" w:rsidRPr="00A70B68">
              <w:rPr>
                <w:rFonts w:asciiTheme="minorHAnsi" w:eastAsiaTheme="minorHAnsi" w:hAnsiTheme="minorHAnsi" w:cstheme="minorBidi"/>
                <w:sz w:val="21"/>
                <w:szCs w:val="21"/>
                <w:lang w:eastAsia="en-US"/>
              </w:rPr>
              <w:t>Liturgical vestments</w:t>
            </w:r>
            <w:r w:rsidRPr="00A70B68">
              <w:rPr>
                <w:rFonts w:asciiTheme="minorHAnsi" w:eastAsiaTheme="minorHAnsi" w:hAnsiTheme="minorHAnsi" w:cstheme="minorBidi"/>
                <w:sz w:val="21"/>
                <w:szCs w:val="21"/>
                <w:lang w:eastAsia="en-US"/>
              </w:rPr>
              <w:t xml:space="preserve">, opulence, </w:t>
            </w:r>
            <w:r w:rsidR="00FA4E7B" w:rsidRPr="00A70B68">
              <w:rPr>
                <w:rFonts w:asciiTheme="minorHAnsi" w:eastAsiaTheme="minorHAnsi" w:hAnsiTheme="minorHAnsi" w:cstheme="minorBidi"/>
                <w:sz w:val="21"/>
                <w:szCs w:val="21"/>
                <w:lang w:eastAsia="en-US"/>
              </w:rPr>
              <w:t xml:space="preserve">terrorism, security services, </w:t>
            </w:r>
            <w:r w:rsidR="00005031" w:rsidRPr="00A70B68">
              <w:rPr>
                <w:rFonts w:asciiTheme="minorHAnsi" w:eastAsiaTheme="minorHAnsi" w:hAnsiTheme="minorHAnsi" w:cstheme="minorBidi"/>
                <w:sz w:val="21"/>
                <w:szCs w:val="21"/>
                <w:lang w:eastAsia="en-US"/>
              </w:rPr>
              <w:t xml:space="preserve">domestic extremism, </w:t>
            </w:r>
            <w:r w:rsidR="008A7944" w:rsidRPr="00A70B68">
              <w:rPr>
                <w:rFonts w:asciiTheme="minorHAnsi" w:eastAsiaTheme="minorHAnsi" w:hAnsiTheme="minorHAnsi" w:cstheme="minorBidi"/>
                <w:sz w:val="21"/>
                <w:szCs w:val="21"/>
                <w:lang w:eastAsia="en-US"/>
              </w:rPr>
              <w:t xml:space="preserve">BAME, </w:t>
            </w:r>
            <w:r w:rsidR="000B03F6" w:rsidRPr="00A70B68">
              <w:rPr>
                <w:rFonts w:asciiTheme="minorHAnsi" w:eastAsiaTheme="minorHAnsi" w:hAnsiTheme="minorHAnsi" w:cstheme="minorBidi"/>
                <w:sz w:val="21"/>
                <w:szCs w:val="21"/>
                <w:lang w:eastAsia="en-US"/>
              </w:rPr>
              <w:t xml:space="preserve">Islamophobia, </w:t>
            </w:r>
            <w:r w:rsidR="00A70BE4" w:rsidRPr="00A70B68">
              <w:rPr>
                <w:rFonts w:asciiTheme="minorHAnsi" w:eastAsiaTheme="minorHAnsi" w:hAnsiTheme="minorHAnsi" w:cstheme="minorBidi"/>
                <w:sz w:val="21"/>
                <w:szCs w:val="21"/>
                <w:lang w:eastAsia="en-US"/>
              </w:rPr>
              <w:t>absolutism, relativism</w:t>
            </w:r>
            <w:r w:rsidR="00F42C0F" w:rsidRPr="00A70B68">
              <w:rPr>
                <w:rFonts w:asciiTheme="minorHAnsi" w:eastAsiaTheme="minorHAnsi" w:hAnsiTheme="minorHAnsi" w:cstheme="minorBidi"/>
                <w:sz w:val="21"/>
                <w:szCs w:val="21"/>
                <w:lang w:eastAsia="en-US"/>
              </w:rPr>
              <w:t>, medical ethics,</w:t>
            </w:r>
            <w:r w:rsidR="008E5239" w:rsidRPr="00A70B68">
              <w:rPr>
                <w:rFonts w:asciiTheme="minorHAnsi" w:eastAsiaTheme="minorHAnsi" w:hAnsiTheme="minorHAnsi" w:cstheme="minorBidi"/>
                <w:sz w:val="21"/>
                <w:szCs w:val="21"/>
                <w:lang w:eastAsia="en-US"/>
              </w:rPr>
              <w:t xml:space="preserve"> vaccination, immunity,</w:t>
            </w:r>
            <w:r w:rsidR="00F42C0F" w:rsidRPr="00A70B68">
              <w:rPr>
                <w:rFonts w:asciiTheme="minorHAnsi" w:eastAsiaTheme="minorHAnsi" w:hAnsiTheme="minorHAnsi" w:cstheme="minorBidi"/>
                <w:sz w:val="21"/>
                <w:szCs w:val="21"/>
                <w:lang w:eastAsia="en-US"/>
              </w:rPr>
              <w:t xml:space="preserve"> anti</w:t>
            </w:r>
            <w:r w:rsidR="004A7BD1" w:rsidRPr="00A70B68">
              <w:rPr>
                <w:rFonts w:asciiTheme="minorHAnsi" w:eastAsiaTheme="minorHAnsi" w:hAnsiTheme="minorHAnsi" w:cstheme="minorBidi"/>
                <w:sz w:val="21"/>
                <w:szCs w:val="21"/>
                <w:lang w:eastAsia="en-US"/>
              </w:rPr>
              <w:t>-</w:t>
            </w:r>
            <w:r w:rsidR="00F42C0F" w:rsidRPr="00A70B68">
              <w:rPr>
                <w:rFonts w:asciiTheme="minorHAnsi" w:eastAsiaTheme="minorHAnsi" w:hAnsiTheme="minorHAnsi" w:cstheme="minorBidi"/>
                <w:sz w:val="21"/>
                <w:szCs w:val="21"/>
                <w:lang w:eastAsia="en-US"/>
              </w:rPr>
              <w:t xml:space="preserve"> </w:t>
            </w:r>
            <w:proofErr w:type="spellStart"/>
            <w:r w:rsidR="00F42C0F" w:rsidRPr="00A70B68">
              <w:rPr>
                <w:rFonts w:asciiTheme="minorHAnsi" w:eastAsiaTheme="minorHAnsi" w:hAnsiTheme="minorHAnsi" w:cstheme="minorBidi"/>
                <w:sz w:val="21"/>
                <w:szCs w:val="21"/>
                <w:lang w:eastAsia="en-US"/>
              </w:rPr>
              <w:t>vaxxers</w:t>
            </w:r>
            <w:proofErr w:type="spellEnd"/>
            <w:r w:rsidR="00F42C0F" w:rsidRPr="00A70B68">
              <w:rPr>
                <w:rFonts w:asciiTheme="minorHAnsi" w:eastAsiaTheme="minorHAnsi" w:hAnsiTheme="minorHAnsi" w:cstheme="minorBidi"/>
                <w:sz w:val="21"/>
                <w:szCs w:val="21"/>
                <w:lang w:eastAsia="en-US"/>
              </w:rPr>
              <w:t xml:space="preserve">, </w:t>
            </w:r>
            <w:r w:rsidR="00E40B2D" w:rsidRPr="00A70B68">
              <w:rPr>
                <w:rFonts w:asciiTheme="minorHAnsi" w:eastAsiaTheme="minorHAnsi" w:hAnsiTheme="minorHAnsi" w:cstheme="minorBidi"/>
                <w:sz w:val="21"/>
                <w:szCs w:val="21"/>
                <w:lang w:eastAsia="en-US"/>
              </w:rPr>
              <w:t xml:space="preserve">herd immunity, mutation, </w:t>
            </w:r>
            <w:r w:rsidR="00267740" w:rsidRPr="00A70B68">
              <w:rPr>
                <w:rFonts w:asciiTheme="minorHAnsi" w:eastAsiaTheme="minorHAnsi" w:hAnsiTheme="minorHAnsi" w:cstheme="minorBidi"/>
                <w:sz w:val="21"/>
                <w:szCs w:val="21"/>
                <w:lang w:eastAsia="en-US"/>
              </w:rPr>
              <w:t xml:space="preserve">artificial insemination, in-vitro fertilisation, </w:t>
            </w:r>
            <w:r w:rsidR="00B90B25" w:rsidRPr="00A70B68">
              <w:rPr>
                <w:rFonts w:asciiTheme="minorHAnsi" w:eastAsiaTheme="minorHAnsi" w:hAnsiTheme="minorHAnsi" w:cstheme="minorBidi"/>
                <w:sz w:val="21"/>
                <w:szCs w:val="21"/>
                <w:lang w:eastAsia="en-US"/>
              </w:rPr>
              <w:t>saviour sibling</w:t>
            </w:r>
            <w:r w:rsidR="002A3712" w:rsidRPr="00A70B68">
              <w:rPr>
                <w:rFonts w:asciiTheme="minorHAnsi" w:eastAsiaTheme="minorHAnsi" w:hAnsiTheme="minorHAnsi" w:cstheme="minorBidi"/>
                <w:sz w:val="21"/>
                <w:szCs w:val="21"/>
                <w:lang w:eastAsia="en-US"/>
              </w:rPr>
              <w:t>, organ donation</w:t>
            </w:r>
            <w:r w:rsidR="00BC5584" w:rsidRPr="00A70B68">
              <w:rPr>
                <w:rFonts w:asciiTheme="minorHAnsi" w:eastAsiaTheme="minorHAnsi" w:hAnsiTheme="minorHAnsi" w:cstheme="minorBidi"/>
                <w:sz w:val="21"/>
                <w:szCs w:val="21"/>
                <w:lang w:eastAsia="en-US"/>
              </w:rPr>
              <w:t>.</w:t>
            </w:r>
            <w:r w:rsidR="00D51D7A" w:rsidRPr="00A70B68">
              <w:rPr>
                <w:rFonts w:asciiTheme="minorHAnsi" w:eastAsiaTheme="minorHAnsi" w:hAnsiTheme="minorHAnsi" w:cstheme="minorBidi"/>
                <w:sz w:val="21"/>
                <w:szCs w:val="21"/>
                <w:lang w:eastAsia="en-US"/>
              </w:rPr>
              <w:t xml:space="preserve"> </w:t>
            </w:r>
          </w:p>
          <w:p w14:paraId="7134982D" w14:textId="689B0C53" w:rsidR="00ED7D59" w:rsidRPr="00A70B68" w:rsidRDefault="00ED7D59" w:rsidP="00B90B25">
            <w:pPr>
              <w:pStyle w:val="paragraph"/>
              <w:spacing w:before="0" w:beforeAutospacing="0" w:after="0" w:afterAutospacing="0"/>
              <w:jc w:val="both"/>
              <w:textAlignment w:val="baseline"/>
              <w:rPr>
                <w:rFonts w:asciiTheme="minorHAnsi" w:eastAsiaTheme="minorHAnsi" w:hAnsiTheme="minorHAnsi" w:cstheme="minorBidi"/>
                <w:sz w:val="21"/>
                <w:szCs w:val="21"/>
                <w:lang w:eastAsia="en-US"/>
              </w:rPr>
            </w:pP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71A3145E" w14:textId="1F339024" w:rsidR="003D3799" w:rsidRPr="004C01D2" w:rsidRDefault="004C01D2" w:rsidP="00A1643F">
            <w:pPr>
              <w:pStyle w:val="ListParagraph"/>
              <w:numPr>
                <w:ilvl w:val="0"/>
                <w:numId w:val="6"/>
              </w:numPr>
              <w:jc w:val="both"/>
              <w:rPr>
                <w:b/>
                <w:sz w:val="21"/>
                <w:szCs w:val="21"/>
                <w:lang w:val="en-GB"/>
              </w:rPr>
            </w:pPr>
            <w:r>
              <w:rPr>
                <w:sz w:val="21"/>
                <w:szCs w:val="21"/>
                <w:lang w:val="en-GB"/>
              </w:rPr>
              <w:t>Students complete journals period</w:t>
            </w:r>
            <w:r w:rsidR="008D130E">
              <w:rPr>
                <w:sz w:val="21"/>
                <w:szCs w:val="21"/>
                <w:lang w:val="en-GB"/>
              </w:rPr>
              <w:t>ically throughout the achievement</w:t>
            </w:r>
            <w:r>
              <w:rPr>
                <w:sz w:val="21"/>
                <w:szCs w:val="21"/>
                <w:lang w:val="en-GB"/>
              </w:rPr>
              <w:t xml:space="preserve"> period in order to reflect on their learning and evaluate different views they have explored.</w:t>
            </w:r>
            <w:r w:rsidR="00CF6A96">
              <w:rPr>
                <w:sz w:val="21"/>
                <w:szCs w:val="21"/>
                <w:lang w:val="en-GB"/>
              </w:rPr>
              <w:t xml:space="preserve"> Teachers mark the journals, providing positive feedback and at least one area for improvement.</w:t>
            </w:r>
          </w:p>
          <w:p w14:paraId="04233BC0" w14:textId="1B32B076" w:rsidR="004C01D2" w:rsidRPr="004F3C65" w:rsidRDefault="004374B1" w:rsidP="00DE04A7">
            <w:pPr>
              <w:pStyle w:val="ListParagraph"/>
              <w:numPr>
                <w:ilvl w:val="0"/>
                <w:numId w:val="6"/>
              </w:numPr>
              <w:jc w:val="both"/>
              <w:rPr>
                <w:b/>
                <w:sz w:val="21"/>
                <w:szCs w:val="21"/>
                <w:lang w:val="en-GB"/>
              </w:rPr>
            </w:pPr>
            <w:r>
              <w:rPr>
                <w:sz w:val="21"/>
                <w:szCs w:val="21"/>
                <w:lang w:val="en-GB"/>
              </w:rPr>
              <w:t xml:space="preserve">In half term 3, students will </w:t>
            </w:r>
            <w:r w:rsidRPr="004374B1">
              <w:rPr>
                <w:sz w:val="21"/>
                <w:szCs w:val="21"/>
                <w:lang w:val="en-GB"/>
              </w:rPr>
              <w:t xml:space="preserve">create a 500 word piece of writing on a religious charity they have chosen to support. This writing is to include: why the charity was chosen, how they promoted it, and the success or difficulty of the charity work. </w:t>
            </w:r>
            <w:r>
              <w:rPr>
                <w:sz w:val="21"/>
                <w:szCs w:val="21"/>
                <w:lang w:val="en-GB"/>
              </w:rPr>
              <w:t>Teachers mark the work, providing positive feedback and at least one area for improvement.</w:t>
            </w:r>
          </w:p>
        </w:tc>
      </w:tr>
    </w:tbl>
    <w:p w14:paraId="3C0DD892" w14:textId="4B1F1FC5" w:rsidR="007B1995" w:rsidRPr="007B04C0" w:rsidRDefault="007B1995" w:rsidP="00DE04A7">
      <w:pPr>
        <w:rPr>
          <w:sz w:val="21"/>
          <w:szCs w:val="21"/>
          <w:lang w:val="en-GB"/>
        </w:rPr>
      </w:pPr>
      <w:bookmarkStart w:id="0" w:name="_GoBack"/>
      <w:bookmarkEnd w:id="0"/>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2B"/>
    <w:multiLevelType w:val="multilevel"/>
    <w:tmpl w:val="EAE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F765A"/>
    <w:multiLevelType w:val="hybridMultilevel"/>
    <w:tmpl w:val="604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57D83"/>
    <w:multiLevelType w:val="multilevel"/>
    <w:tmpl w:val="D64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1533F"/>
    <w:multiLevelType w:val="hybridMultilevel"/>
    <w:tmpl w:val="4DA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07ACB"/>
    <w:multiLevelType w:val="multilevel"/>
    <w:tmpl w:val="17F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E76AA"/>
    <w:multiLevelType w:val="multilevel"/>
    <w:tmpl w:val="564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B363A"/>
    <w:multiLevelType w:val="multilevel"/>
    <w:tmpl w:val="FFA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61B85"/>
    <w:multiLevelType w:val="multilevel"/>
    <w:tmpl w:val="F6E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CC0739"/>
    <w:multiLevelType w:val="hybridMultilevel"/>
    <w:tmpl w:val="F74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73CEB"/>
    <w:multiLevelType w:val="hybridMultilevel"/>
    <w:tmpl w:val="EFD6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14"/>
  </w:num>
  <w:num w:numId="4">
    <w:abstractNumId w:val="8"/>
  </w:num>
  <w:num w:numId="5">
    <w:abstractNumId w:val="11"/>
  </w:num>
  <w:num w:numId="6">
    <w:abstractNumId w:val="22"/>
  </w:num>
  <w:num w:numId="7">
    <w:abstractNumId w:val="23"/>
  </w:num>
  <w:num w:numId="8">
    <w:abstractNumId w:val="13"/>
  </w:num>
  <w:num w:numId="9">
    <w:abstractNumId w:val="15"/>
  </w:num>
  <w:num w:numId="10">
    <w:abstractNumId w:val="10"/>
  </w:num>
  <w:num w:numId="11">
    <w:abstractNumId w:val="12"/>
  </w:num>
  <w:num w:numId="12">
    <w:abstractNumId w:val="18"/>
  </w:num>
  <w:num w:numId="13">
    <w:abstractNumId w:val="27"/>
  </w:num>
  <w:num w:numId="14">
    <w:abstractNumId w:val="9"/>
  </w:num>
  <w:num w:numId="15">
    <w:abstractNumId w:val="7"/>
  </w:num>
  <w:num w:numId="16">
    <w:abstractNumId w:val="19"/>
  </w:num>
  <w:num w:numId="17">
    <w:abstractNumId w:val="20"/>
  </w:num>
  <w:num w:numId="18">
    <w:abstractNumId w:val="1"/>
  </w:num>
  <w:num w:numId="19">
    <w:abstractNumId w:val="25"/>
  </w:num>
  <w:num w:numId="20">
    <w:abstractNumId w:val="4"/>
  </w:num>
  <w:num w:numId="21">
    <w:abstractNumId w:val="26"/>
  </w:num>
  <w:num w:numId="22">
    <w:abstractNumId w:val="16"/>
  </w:num>
  <w:num w:numId="23">
    <w:abstractNumId w:val="3"/>
  </w:num>
  <w:num w:numId="24">
    <w:abstractNumId w:val="6"/>
  </w:num>
  <w:num w:numId="25">
    <w:abstractNumId w:val="17"/>
  </w:num>
  <w:num w:numId="26">
    <w:abstractNumId w:val="2"/>
  </w:num>
  <w:num w:numId="27">
    <w:abstractNumId w:val="24"/>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5031"/>
    <w:rsid w:val="00006E53"/>
    <w:rsid w:val="000100FB"/>
    <w:rsid w:val="00011B18"/>
    <w:rsid w:val="0001278D"/>
    <w:rsid w:val="000138F8"/>
    <w:rsid w:val="000368B9"/>
    <w:rsid w:val="00040C42"/>
    <w:rsid w:val="00042374"/>
    <w:rsid w:val="00045AE5"/>
    <w:rsid w:val="00046BEE"/>
    <w:rsid w:val="000501F1"/>
    <w:rsid w:val="00052DED"/>
    <w:rsid w:val="00061E0B"/>
    <w:rsid w:val="00071242"/>
    <w:rsid w:val="0007425D"/>
    <w:rsid w:val="0007733D"/>
    <w:rsid w:val="0008185A"/>
    <w:rsid w:val="00083819"/>
    <w:rsid w:val="00085909"/>
    <w:rsid w:val="00086BA1"/>
    <w:rsid w:val="000920C9"/>
    <w:rsid w:val="00093766"/>
    <w:rsid w:val="00094F8F"/>
    <w:rsid w:val="00095D6B"/>
    <w:rsid w:val="000A2F32"/>
    <w:rsid w:val="000A32D2"/>
    <w:rsid w:val="000A74AB"/>
    <w:rsid w:val="000B03F6"/>
    <w:rsid w:val="000B45F3"/>
    <w:rsid w:val="000B4BDD"/>
    <w:rsid w:val="000C0996"/>
    <w:rsid w:val="000C2D4A"/>
    <w:rsid w:val="000C3865"/>
    <w:rsid w:val="000C418B"/>
    <w:rsid w:val="000C4E76"/>
    <w:rsid w:val="000C4FB7"/>
    <w:rsid w:val="000C58EA"/>
    <w:rsid w:val="000D784D"/>
    <w:rsid w:val="000E2C34"/>
    <w:rsid w:val="000E378A"/>
    <w:rsid w:val="000E5028"/>
    <w:rsid w:val="000E7901"/>
    <w:rsid w:val="001000DD"/>
    <w:rsid w:val="00103C4A"/>
    <w:rsid w:val="00105698"/>
    <w:rsid w:val="00115E9E"/>
    <w:rsid w:val="00122339"/>
    <w:rsid w:val="00122AA1"/>
    <w:rsid w:val="0013086C"/>
    <w:rsid w:val="00133151"/>
    <w:rsid w:val="001364A9"/>
    <w:rsid w:val="00137A15"/>
    <w:rsid w:val="0014007A"/>
    <w:rsid w:val="00146231"/>
    <w:rsid w:val="001572A9"/>
    <w:rsid w:val="001604AE"/>
    <w:rsid w:val="0016435C"/>
    <w:rsid w:val="00164705"/>
    <w:rsid w:val="00164787"/>
    <w:rsid w:val="00166FEB"/>
    <w:rsid w:val="00171C8F"/>
    <w:rsid w:val="00172D3A"/>
    <w:rsid w:val="00184966"/>
    <w:rsid w:val="00192D18"/>
    <w:rsid w:val="00193624"/>
    <w:rsid w:val="0019465D"/>
    <w:rsid w:val="00194C6A"/>
    <w:rsid w:val="001A2BA4"/>
    <w:rsid w:val="001A55A1"/>
    <w:rsid w:val="001A73BE"/>
    <w:rsid w:val="001B6B89"/>
    <w:rsid w:val="001C46EC"/>
    <w:rsid w:val="001C5AEA"/>
    <w:rsid w:val="001C5F99"/>
    <w:rsid w:val="001D0514"/>
    <w:rsid w:val="001D1BD5"/>
    <w:rsid w:val="001D1BF0"/>
    <w:rsid w:val="001D30C5"/>
    <w:rsid w:val="001D4414"/>
    <w:rsid w:val="001D5D03"/>
    <w:rsid w:val="001D60BF"/>
    <w:rsid w:val="001D7FA8"/>
    <w:rsid w:val="001F0C97"/>
    <w:rsid w:val="001F3A21"/>
    <w:rsid w:val="001F5AC6"/>
    <w:rsid w:val="002033CA"/>
    <w:rsid w:val="0020712B"/>
    <w:rsid w:val="002127DC"/>
    <w:rsid w:val="002158BD"/>
    <w:rsid w:val="00226561"/>
    <w:rsid w:val="002322C2"/>
    <w:rsid w:val="00234508"/>
    <w:rsid w:val="00234744"/>
    <w:rsid w:val="002353E9"/>
    <w:rsid w:val="00245F13"/>
    <w:rsid w:val="00246ED5"/>
    <w:rsid w:val="00255136"/>
    <w:rsid w:val="002559EA"/>
    <w:rsid w:val="00262DBF"/>
    <w:rsid w:val="00263C0F"/>
    <w:rsid w:val="00267740"/>
    <w:rsid w:val="00277F3D"/>
    <w:rsid w:val="00281F05"/>
    <w:rsid w:val="00291E9A"/>
    <w:rsid w:val="00292F54"/>
    <w:rsid w:val="00296BB0"/>
    <w:rsid w:val="002A3712"/>
    <w:rsid w:val="002A3F1C"/>
    <w:rsid w:val="002A682F"/>
    <w:rsid w:val="002B7F4D"/>
    <w:rsid w:val="002C5925"/>
    <w:rsid w:val="002C5A90"/>
    <w:rsid w:val="002D609C"/>
    <w:rsid w:val="002E00CA"/>
    <w:rsid w:val="002E3DD3"/>
    <w:rsid w:val="002E4976"/>
    <w:rsid w:val="002F1B63"/>
    <w:rsid w:val="002F4BBF"/>
    <w:rsid w:val="002F66E2"/>
    <w:rsid w:val="00312C50"/>
    <w:rsid w:val="00322D13"/>
    <w:rsid w:val="003242E5"/>
    <w:rsid w:val="003250F7"/>
    <w:rsid w:val="0032763F"/>
    <w:rsid w:val="00327A97"/>
    <w:rsid w:val="00331DA2"/>
    <w:rsid w:val="0033211B"/>
    <w:rsid w:val="00334E41"/>
    <w:rsid w:val="003415D5"/>
    <w:rsid w:val="00341A93"/>
    <w:rsid w:val="00342A20"/>
    <w:rsid w:val="00345715"/>
    <w:rsid w:val="003465A2"/>
    <w:rsid w:val="00347D2A"/>
    <w:rsid w:val="00361E96"/>
    <w:rsid w:val="0036375D"/>
    <w:rsid w:val="00373102"/>
    <w:rsid w:val="00375B0E"/>
    <w:rsid w:val="00375C94"/>
    <w:rsid w:val="003811C1"/>
    <w:rsid w:val="00382799"/>
    <w:rsid w:val="003A4519"/>
    <w:rsid w:val="003B1C40"/>
    <w:rsid w:val="003C0FF9"/>
    <w:rsid w:val="003C2C5A"/>
    <w:rsid w:val="003C3E31"/>
    <w:rsid w:val="003C4499"/>
    <w:rsid w:val="003D13F9"/>
    <w:rsid w:val="003D2BCF"/>
    <w:rsid w:val="003D3799"/>
    <w:rsid w:val="003D5798"/>
    <w:rsid w:val="003F367A"/>
    <w:rsid w:val="003F37DC"/>
    <w:rsid w:val="003F68B7"/>
    <w:rsid w:val="0040088E"/>
    <w:rsid w:val="00400CFC"/>
    <w:rsid w:val="00401BEE"/>
    <w:rsid w:val="00401FE7"/>
    <w:rsid w:val="0040736C"/>
    <w:rsid w:val="00407404"/>
    <w:rsid w:val="004104C6"/>
    <w:rsid w:val="004124B4"/>
    <w:rsid w:val="00413223"/>
    <w:rsid w:val="00413896"/>
    <w:rsid w:val="00414769"/>
    <w:rsid w:val="00414A4E"/>
    <w:rsid w:val="00417CB3"/>
    <w:rsid w:val="00426C6F"/>
    <w:rsid w:val="004304DE"/>
    <w:rsid w:val="00430D2E"/>
    <w:rsid w:val="004357D8"/>
    <w:rsid w:val="004374B1"/>
    <w:rsid w:val="0044050C"/>
    <w:rsid w:val="00452F90"/>
    <w:rsid w:val="00454017"/>
    <w:rsid w:val="00455C37"/>
    <w:rsid w:val="004643CB"/>
    <w:rsid w:val="00465660"/>
    <w:rsid w:val="0046625D"/>
    <w:rsid w:val="00471864"/>
    <w:rsid w:val="00476A42"/>
    <w:rsid w:val="0047761C"/>
    <w:rsid w:val="004860EA"/>
    <w:rsid w:val="004860FE"/>
    <w:rsid w:val="00490F5A"/>
    <w:rsid w:val="00497BDD"/>
    <w:rsid w:val="004A70FF"/>
    <w:rsid w:val="004A79ED"/>
    <w:rsid w:val="004A7BD1"/>
    <w:rsid w:val="004B253D"/>
    <w:rsid w:val="004C01D2"/>
    <w:rsid w:val="004C13A0"/>
    <w:rsid w:val="004D2806"/>
    <w:rsid w:val="004E102F"/>
    <w:rsid w:val="004E111C"/>
    <w:rsid w:val="004E1FD5"/>
    <w:rsid w:val="004E385F"/>
    <w:rsid w:val="004F1755"/>
    <w:rsid w:val="004F1AEB"/>
    <w:rsid w:val="004F3865"/>
    <w:rsid w:val="004F3C65"/>
    <w:rsid w:val="004F599F"/>
    <w:rsid w:val="0050184C"/>
    <w:rsid w:val="005036D3"/>
    <w:rsid w:val="005114D5"/>
    <w:rsid w:val="005127EE"/>
    <w:rsid w:val="0051286C"/>
    <w:rsid w:val="00520E5A"/>
    <w:rsid w:val="00520FB0"/>
    <w:rsid w:val="005271A4"/>
    <w:rsid w:val="005341B8"/>
    <w:rsid w:val="0053691E"/>
    <w:rsid w:val="0054237E"/>
    <w:rsid w:val="00543C23"/>
    <w:rsid w:val="00544B5D"/>
    <w:rsid w:val="00547D5B"/>
    <w:rsid w:val="00551FB1"/>
    <w:rsid w:val="0055246A"/>
    <w:rsid w:val="00554658"/>
    <w:rsid w:val="00555FBB"/>
    <w:rsid w:val="00556936"/>
    <w:rsid w:val="00557D79"/>
    <w:rsid w:val="0056753A"/>
    <w:rsid w:val="00570D55"/>
    <w:rsid w:val="00570FB5"/>
    <w:rsid w:val="00571C3B"/>
    <w:rsid w:val="00572BDB"/>
    <w:rsid w:val="00586D2A"/>
    <w:rsid w:val="00587251"/>
    <w:rsid w:val="005964E4"/>
    <w:rsid w:val="00597106"/>
    <w:rsid w:val="005A167C"/>
    <w:rsid w:val="005A1906"/>
    <w:rsid w:val="005B1CA0"/>
    <w:rsid w:val="005B2BA0"/>
    <w:rsid w:val="005B2BE1"/>
    <w:rsid w:val="005B4112"/>
    <w:rsid w:val="005B508C"/>
    <w:rsid w:val="005C32F1"/>
    <w:rsid w:val="005C4F9C"/>
    <w:rsid w:val="005D6BC5"/>
    <w:rsid w:val="005D6C0C"/>
    <w:rsid w:val="005E00E4"/>
    <w:rsid w:val="005E043F"/>
    <w:rsid w:val="005E58DA"/>
    <w:rsid w:val="005E65FF"/>
    <w:rsid w:val="005F0DA0"/>
    <w:rsid w:val="005F564B"/>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3558"/>
    <w:rsid w:val="00664176"/>
    <w:rsid w:val="006713F8"/>
    <w:rsid w:val="00672ADD"/>
    <w:rsid w:val="00673DAD"/>
    <w:rsid w:val="0068198C"/>
    <w:rsid w:val="006849FA"/>
    <w:rsid w:val="006A0FFB"/>
    <w:rsid w:val="006A3E5B"/>
    <w:rsid w:val="006B46DB"/>
    <w:rsid w:val="006B6F74"/>
    <w:rsid w:val="006B7BD1"/>
    <w:rsid w:val="006C0C70"/>
    <w:rsid w:val="006C1664"/>
    <w:rsid w:val="006C74DB"/>
    <w:rsid w:val="006D1B82"/>
    <w:rsid w:val="006D536B"/>
    <w:rsid w:val="006D56AE"/>
    <w:rsid w:val="006E589C"/>
    <w:rsid w:val="006E5B6C"/>
    <w:rsid w:val="006F0329"/>
    <w:rsid w:val="006F55B0"/>
    <w:rsid w:val="00701EEB"/>
    <w:rsid w:val="00717220"/>
    <w:rsid w:val="00722676"/>
    <w:rsid w:val="007229B4"/>
    <w:rsid w:val="00722F46"/>
    <w:rsid w:val="0072331D"/>
    <w:rsid w:val="00725E62"/>
    <w:rsid w:val="00734256"/>
    <w:rsid w:val="00735783"/>
    <w:rsid w:val="00741CBC"/>
    <w:rsid w:val="0074534A"/>
    <w:rsid w:val="007465C2"/>
    <w:rsid w:val="00755999"/>
    <w:rsid w:val="00757239"/>
    <w:rsid w:val="0076512A"/>
    <w:rsid w:val="00771441"/>
    <w:rsid w:val="00772696"/>
    <w:rsid w:val="00775BA3"/>
    <w:rsid w:val="0077681D"/>
    <w:rsid w:val="0078128F"/>
    <w:rsid w:val="007812FA"/>
    <w:rsid w:val="00785413"/>
    <w:rsid w:val="00791D58"/>
    <w:rsid w:val="00792234"/>
    <w:rsid w:val="007926C9"/>
    <w:rsid w:val="00792966"/>
    <w:rsid w:val="00793DF1"/>
    <w:rsid w:val="0079476D"/>
    <w:rsid w:val="007A180F"/>
    <w:rsid w:val="007B04C0"/>
    <w:rsid w:val="007B1995"/>
    <w:rsid w:val="007B396B"/>
    <w:rsid w:val="007C314B"/>
    <w:rsid w:val="007D0553"/>
    <w:rsid w:val="007D76C0"/>
    <w:rsid w:val="007E152E"/>
    <w:rsid w:val="007E4877"/>
    <w:rsid w:val="007E7680"/>
    <w:rsid w:val="007E79D1"/>
    <w:rsid w:val="00803A64"/>
    <w:rsid w:val="00805BC9"/>
    <w:rsid w:val="0081732F"/>
    <w:rsid w:val="00822276"/>
    <w:rsid w:val="00823788"/>
    <w:rsid w:val="008246E4"/>
    <w:rsid w:val="008247D4"/>
    <w:rsid w:val="0083141F"/>
    <w:rsid w:val="008315F1"/>
    <w:rsid w:val="00832E7B"/>
    <w:rsid w:val="0083768D"/>
    <w:rsid w:val="00841D8C"/>
    <w:rsid w:val="008429D7"/>
    <w:rsid w:val="0084376D"/>
    <w:rsid w:val="008529EA"/>
    <w:rsid w:val="00852F00"/>
    <w:rsid w:val="00854E80"/>
    <w:rsid w:val="0086053B"/>
    <w:rsid w:val="00874FEF"/>
    <w:rsid w:val="00875AED"/>
    <w:rsid w:val="00883C39"/>
    <w:rsid w:val="008A0675"/>
    <w:rsid w:val="008A0CC8"/>
    <w:rsid w:val="008A1BB8"/>
    <w:rsid w:val="008A6B05"/>
    <w:rsid w:val="008A7944"/>
    <w:rsid w:val="008B0951"/>
    <w:rsid w:val="008B45E2"/>
    <w:rsid w:val="008B5924"/>
    <w:rsid w:val="008C4373"/>
    <w:rsid w:val="008D130E"/>
    <w:rsid w:val="008D434F"/>
    <w:rsid w:val="008E5239"/>
    <w:rsid w:val="008E723A"/>
    <w:rsid w:val="008F472A"/>
    <w:rsid w:val="00907350"/>
    <w:rsid w:val="00913B68"/>
    <w:rsid w:val="009218EA"/>
    <w:rsid w:val="009334DA"/>
    <w:rsid w:val="0094315D"/>
    <w:rsid w:val="00943A4A"/>
    <w:rsid w:val="00952E62"/>
    <w:rsid w:val="0096276E"/>
    <w:rsid w:val="0096378F"/>
    <w:rsid w:val="00966947"/>
    <w:rsid w:val="00970470"/>
    <w:rsid w:val="009712A7"/>
    <w:rsid w:val="0097151D"/>
    <w:rsid w:val="0097453F"/>
    <w:rsid w:val="009764D1"/>
    <w:rsid w:val="00976B0D"/>
    <w:rsid w:val="009821A0"/>
    <w:rsid w:val="009843FC"/>
    <w:rsid w:val="00986135"/>
    <w:rsid w:val="00993046"/>
    <w:rsid w:val="00993405"/>
    <w:rsid w:val="009A27B5"/>
    <w:rsid w:val="009A4681"/>
    <w:rsid w:val="009B23F7"/>
    <w:rsid w:val="009B4DB5"/>
    <w:rsid w:val="009B56F8"/>
    <w:rsid w:val="009D020D"/>
    <w:rsid w:val="009E29C3"/>
    <w:rsid w:val="009F2844"/>
    <w:rsid w:val="009F38E0"/>
    <w:rsid w:val="009F4EE7"/>
    <w:rsid w:val="00A03B33"/>
    <w:rsid w:val="00A1643F"/>
    <w:rsid w:val="00A270C5"/>
    <w:rsid w:val="00A33891"/>
    <w:rsid w:val="00A35BA1"/>
    <w:rsid w:val="00A42810"/>
    <w:rsid w:val="00A44820"/>
    <w:rsid w:val="00A54FB6"/>
    <w:rsid w:val="00A55589"/>
    <w:rsid w:val="00A5677B"/>
    <w:rsid w:val="00A570A3"/>
    <w:rsid w:val="00A57E29"/>
    <w:rsid w:val="00A62FC6"/>
    <w:rsid w:val="00A67610"/>
    <w:rsid w:val="00A70B68"/>
    <w:rsid w:val="00A70BE4"/>
    <w:rsid w:val="00A71988"/>
    <w:rsid w:val="00A746F2"/>
    <w:rsid w:val="00A76684"/>
    <w:rsid w:val="00A7764D"/>
    <w:rsid w:val="00A84C53"/>
    <w:rsid w:val="00AA005C"/>
    <w:rsid w:val="00AA7FA7"/>
    <w:rsid w:val="00AB16D0"/>
    <w:rsid w:val="00AB2A1D"/>
    <w:rsid w:val="00AB3C24"/>
    <w:rsid w:val="00AB626E"/>
    <w:rsid w:val="00AC1394"/>
    <w:rsid w:val="00AC2491"/>
    <w:rsid w:val="00AD0E1E"/>
    <w:rsid w:val="00AF4DF7"/>
    <w:rsid w:val="00B006A4"/>
    <w:rsid w:val="00B00A8D"/>
    <w:rsid w:val="00B0642C"/>
    <w:rsid w:val="00B16942"/>
    <w:rsid w:val="00B173B3"/>
    <w:rsid w:val="00B210AD"/>
    <w:rsid w:val="00B21E97"/>
    <w:rsid w:val="00B25F13"/>
    <w:rsid w:val="00B26AEF"/>
    <w:rsid w:val="00B37690"/>
    <w:rsid w:val="00B45D97"/>
    <w:rsid w:val="00B517AD"/>
    <w:rsid w:val="00B52FD7"/>
    <w:rsid w:val="00B567F1"/>
    <w:rsid w:val="00B62D57"/>
    <w:rsid w:val="00B64627"/>
    <w:rsid w:val="00B64A5C"/>
    <w:rsid w:val="00B77B37"/>
    <w:rsid w:val="00B800FD"/>
    <w:rsid w:val="00B81940"/>
    <w:rsid w:val="00B829C2"/>
    <w:rsid w:val="00B83212"/>
    <w:rsid w:val="00B90B25"/>
    <w:rsid w:val="00B92679"/>
    <w:rsid w:val="00B94BF8"/>
    <w:rsid w:val="00BA2324"/>
    <w:rsid w:val="00BB41C5"/>
    <w:rsid w:val="00BC5584"/>
    <w:rsid w:val="00BD0380"/>
    <w:rsid w:val="00BD18FA"/>
    <w:rsid w:val="00BD4F43"/>
    <w:rsid w:val="00BE71B3"/>
    <w:rsid w:val="00BF1387"/>
    <w:rsid w:val="00BF2333"/>
    <w:rsid w:val="00BF399E"/>
    <w:rsid w:val="00BF43ED"/>
    <w:rsid w:val="00BF69CF"/>
    <w:rsid w:val="00C1737C"/>
    <w:rsid w:val="00C21F63"/>
    <w:rsid w:val="00C24551"/>
    <w:rsid w:val="00C335C1"/>
    <w:rsid w:val="00C365AF"/>
    <w:rsid w:val="00C37F98"/>
    <w:rsid w:val="00C467CE"/>
    <w:rsid w:val="00C476A4"/>
    <w:rsid w:val="00C52352"/>
    <w:rsid w:val="00C62077"/>
    <w:rsid w:val="00C658F6"/>
    <w:rsid w:val="00C72A78"/>
    <w:rsid w:val="00C76F17"/>
    <w:rsid w:val="00C8693F"/>
    <w:rsid w:val="00C908C8"/>
    <w:rsid w:val="00C91F12"/>
    <w:rsid w:val="00C93412"/>
    <w:rsid w:val="00CA15E5"/>
    <w:rsid w:val="00CA5939"/>
    <w:rsid w:val="00CA627C"/>
    <w:rsid w:val="00CB2B7A"/>
    <w:rsid w:val="00CB2BB1"/>
    <w:rsid w:val="00CB4AC3"/>
    <w:rsid w:val="00CC004C"/>
    <w:rsid w:val="00CD2CD4"/>
    <w:rsid w:val="00CD3FD0"/>
    <w:rsid w:val="00CE0E65"/>
    <w:rsid w:val="00CE35B2"/>
    <w:rsid w:val="00CF4615"/>
    <w:rsid w:val="00CF578F"/>
    <w:rsid w:val="00CF6A96"/>
    <w:rsid w:val="00CF72F3"/>
    <w:rsid w:val="00D06191"/>
    <w:rsid w:val="00D06802"/>
    <w:rsid w:val="00D140C0"/>
    <w:rsid w:val="00D239EE"/>
    <w:rsid w:val="00D30C95"/>
    <w:rsid w:val="00D3561F"/>
    <w:rsid w:val="00D357D0"/>
    <w:rsid w:val="00D41C18"/>
    <w:rsid w:val="00D42FED"/>
    <w:rsid w:val="00D439CC"/>
    <w:rsid w:val="00D51D7A"/>
    <w:rsid w:val="00D57FF3"/>
    <w:rsid w:val="00D61104"/>
    <w:rsid w:val="00D61CCE"/>
    <w:rsid w:val="00D65751"/>
    <w:rsid w:val="00D7115F"/>
    <w:rsid w:val="00D71233"/>
    <w:rsid w:val="00D76F7A"/>
    <w:rsid w:val="00D81F98"/>
    <w:rsid w:val="00D86404"/>
    <w:rsid w:val="00D876A4"/>
    <w:rsid w:val="00D943E6"/>
    <w:rsid w:val="00DA44B3"/>
    <w:rsid w:val="00DA5ABB"/>
    <w:rsid w:val="00DC24C0"/>
    <w:rsid w:val="00DC4BF8"/>
    <w:rsid w:val="00DC6A3D"/>
    <w:rsid w:val="00DD317C"/>
    <w:rsid w:val="00DE04A7"/>
    <w:rsid w:val="00DE2B3C"/>
    <w:rsid w:val="00DE2F5F"/>
    <w:rsid w:val="00DE57A2"/>
    <w:rsid w:val="00DE7DA6"/>
    <w:rsid w:val="00DE7FB4"/>
    <w:rsid w:val="00DF5028"/>
    <w:rsid w:val="00E018EB"/>
    <w:rsid w:val="00E0454B"/>
    <w:rsid w:val="00E20A8E"/>
    <w:rsid w:val="00E27033"/>
    <w:rsid w:val="00E301B4"/>
    <w:rsid w:val="00E35999"/>
    <w:rsid w:val="00E40B2D"/>
    <w:rsid w:val="00E421C0"/>
    <w:rsid w:val="00E4394B"/>
    <w:rsid w:val="00E43DE3"/>
    <w:rsid w:val="00E44407"/>
    <w:rsid w:val="00E53088"/>
    <w:rsid w:val="00E67F99"/>
    <w:rsid w:val="00E80855"/>
    <w:rsid w:val="00E82D64"/>
    <w:rsid w:val="00E852B7"/>
    <w:rsid w:val="00E93A9B"/>
    <w:rsid w:val="00E97367"/>
    <w:rsid w:val="00E97728"/>
    <w:rsid w:val="00EB6377"/>
    <w:rsid w:val="00EC5A7F"/>
    <w:rsid w:val="00ED0B8A"/>
    <w:rsid w:val="00ED441A"/>
    <w:rsid w:val="00ED48D2"/>
    <w:rsid w:val="00ED6DD9"/>
    <w:rsid w:val="00ED7D59"/>
    <w:rsid w:val="00EE04A9"/>
    <w:rsid w:val="00EF1D70"/>
    <w:rsid w:val="00F1443B"/>
    <w:rsid w:val="00F20820"/>
    <w:rsid w:val="00F27D82"/>
    <w:rsid w:val="00F30C8B"/>
    <w:rsid w:val="00F330A4"/>
    <w:rsid w:val="00F332F8"/>
    <w:rsid w:val="00F42C0F"/>
    <w:rsid w:val="00F433AE"/>
    <w:rsid w:val="00F5299A"/>
    <w:rsid w:val="00F553C5"/>
    <w:rsid w:val="00F564A7"/>
    <w:rsid w:val="00F56CCA"/>
    <w:rsid w:val="00F61E2C"/>
    <w:rsid w:val="00F62155"/>
    <w:rsid w:val="00F648AC"/>
    <w:rsid w:val="00F666A8"/>
    <w:rsid w:val="00F66D7E"/>
    <w:rsid w:val="00F77188"/>
    <w:rsid w:val="00F8742D"/>
    <w:rsid w:val="00F87D4E"/>
    <w:rsid w:val="00F90095"/>
    <w:rsid w:val="00F9083B"/>
    <w:rsid w:val="00F9097E"/>
    <w:rsid w:val="00F91851"/>
    <w:rsid w:val="00F945C3"/>
    <w:rsid w:val="00F953C8"/>
    <w:rsid w:val="00F95822"/>
    <w:rsid w:val="00FA0ADB"/>
    <w:rsid w:val="00FA112A"/>
    <w:rsid w:val="00FA2BDC"/>
    <w:rsid w:val="00FA4E7B"/>
    <w:rsid w:val="00FA7AD9"/>
    <w:rsid w:val="00FB0537"/>
    <w:rsid w:val="00FB0C47"/>
    <w:rsid w:val="00FC1E1B"/>
    <w:rsid w:val="00FD078A"/>
    <w:rsid w:val="00FD0CF4"/>
    <w:rsid w:val="00FD11F4"/>
    <w:rsid w:val="00FD1AA6"/>
    <w:rsid w:val="00FD5600"/>
    <w:rsid w:val="00FE0352"/>
    <w:rsid w:val="00FE0AE3"/>
    <w:rsid w:val="00FE322E"/>
    <w:rsid w:val="00FF1883"/>
    <w:rsid w:val="00FF3FD9"/>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 w:type="character" w:customStyle="1" w:styleId="scxw207024910">
    <w:name w:val="scxw207024910"/>
    <w:basedOn w:val="DefaultParagraphFont"/>
    <w:rsid w:val="000920C9"/>
  </w:style>
  <w:style w:type="character" w:customStyle="1" w:styleId="advancedproofingissue">
    <w:name w:val="advancedproofingissue"/>
    <w:basedOn w:val="DefaultParagraphFont"/>
    <w:rsid w:val="00B5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450438200">
      <w:bodyDiv w:val="1"/>
      <w:marLeft w:val="0"/>
      <w:marRight w:val="0"/>
      <w:marTop w:val="0"/>
      <w:marBottom w:val="0"/>
      <w:divBdr>
        <w:top w:val="none" w:sz="0" w:space="0" w:color="auto"/>
        <w:left w:val="none" w:sz="0" w:space="0" w:color="auto"/>
        <w:bottom w:val="none" w:sz="0" w:space="0" w:color="auto"/>
        <w:right w:val="none" w:sz="0" w:space="0" w:color="auto"/>
      </w:divBdr>
    </w:div>
    <w:div w:id="514921263">
      <w:bodyDiv w:val="1"/>
      <w:marLeft w:val="0"/>
      <w:marRight w:val="0"/>
      <w:marTop w:val="0"/>
      <w:marBottom w:val="0"/>
      <w:divBdr>
        <w:top w:val="none" w:sz="0" w:space="0" w:color="auto"/>
        <w:left w:val="none" w:sz="0" w:space="0" w:color="auto"/>
        <w:bottom w:val="none" w:sz="0" w:space="0" w:color="auto"/>
        <w:right w:val="none" w:sz="0" w:space="0" w:color="auto"/>
      </w:divBdr>
      <w:divsChild>
        <w:div w:id="1030716211">
          <w:marLeft w:val="0"/>
          <w:marRight w:val="0"/>
          <w:marTop w:val="0"/>
          <w:marBottom w:val="0"/>
          <w:divBdr>
            <w:top w:val="none" w:sz="0" w:space="0" w:color="auto"/>
            <w:left w:val="none" w:sz="0" w:space="0" w:color="auto"/>
            <w:bottom w:val="none" w:sz="0" w:space="0" w:color="auto"/>
            <w:right w:val="none" w:sz="0" w:space="0" w:color="auto"/>
          </w:divBdr>
        </w:div>
        <w:div w:id="53622306">
          <w:marLeft w:val="0"/>
          <w:marRight w:val="0"/>
          <w:marTop w:val="0"/>
          <w:marBottom w:val="0"/>
          <w:divBdr>
            <w:top w:val="none" w:sz="0" w:space="0" w:color="auto"/>
            <w:left w:val="none" w:sz="0" w:space="0" w:color="auto"/>
            <w:bottom w:val="none" w:sz="0" w:space="0" w:color="auto"/>
            <w:right w:val="none" w:sz="0" w:space="0" w:color="auto"/>
          </w:divBdr>
        </w:div>
        <w:div w:id="1313101400">
          <w:marLeft w:val="0"/>
          <w:marRight w:val="0"/>
          <w:marTop w:val="0"/>
          <w:marBottom w:val="0"/>
          <w:divBdr>
            <w:top w:val="none" w:sz="0" w:space="0" w:color="auto"/>
            <w:left w:val="none" w:sz="0" w:space="0" w:color="auto"/>
            <w:bottom w:val="none" w:sz="0" w:space="0" w:color="auto"/>
            <w:right w:val="none" w:sz="0" w:space="0" w:color="auto"/>
          </w:divBdr>
        </w:div>
        <w:div w:id="431823886">
          <w:marLeft w:val="0"/>
          <w:marRight w:val="0"/>
          <w:marTop w:val="0"/>
          <w:marBottom w:val="0"/>
          <w:divBdr>
            <w:top w:val="none" w:sz="0" w:space="0" w:color="auto"/>
            <w:left w:val="none" w:sz="0" w:space="0" w:color="auto"/>
            <w:bottom w:val="none" w:sz="0" w:space="0" w:color="auto"/>
            <w:right w:val="none" w:sz="0" w:space="0" w:color="auto"/>
          </w:divBdr>
        </w:div>
        <w:div w:id="1749694418">
          <w:marLeft w:val="0"/>
          <w:marRight w:val="0"/>
          <w:marTop w:val="0"/>
          <w:marBottom w:val="0"/>
          <w:divBdr>
            <w:top w:val="none" w:sz="0" w:space="0" w:color="auto"/>
            <w:left w:val="none" w:sz="0" w:space="0" w:color="auto"/>
            <w:bottom w:val="none" w:sz="0" w:space="0" w:color="auto"/>
            <w:right w:val="none" w:sz="0" w:space="0" w:color="auto"/>
          </w:divBdr>
        </w:div>
      </w:divsChild>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587541522">
      <w:bodyDiv w:val="1"/>
      <w:marLeft w:val="0"/>
      <w:marRight w:val="0"/>
      <w:marTop w:val="0"/>
      <w:marBottom w:val="0"/>
      <w:divBdr>
        <w:top w:val="none" w:sz="0" w:space="0" w:color="auto"/>
        <w:left w:val="none" w:sz="0" w:space="0" w:color="auto"/>
        <w:bottom w:val="none" w:sz="0" w:space="0" w:color="auto"/>
        <w:right w:val="none" w:sz="0" w:space="0" w:color="auto"/>
      </w:divBdr>
      <w:divsChild>
        <w:div w:id="1845781897">
          <w:marLeft w:val="0"/>
          <w:marRight w:val="0"/>
          <w:marTop w:val="0"/>
          <w:marBottom w:val="0"/>
          <w:divBdr>
            <w:top w:val="none" w:sz="0" w:space="0" w:color="auto"/>
            <w:left w:val="none" w:sz="0" w:space="0" w:color="auto"/>
            <w:bottom w:val="none" w:sz="0" w:space="0" w:color="auto"/>
            <w:right w:val="none" w:sz="0" w:space="0" w:color="auto"/>
          </w:divBdr>
        </w:div>
        <w:div w:id="1583299775">
          <w:marLeft w:val="0"/>
          <w:marRight w:val="0"/>
          <w:marTop w:val="0"/>
          <w:marBottom w:val="0"/>
          <w:divBdr>
            <w:top w:val="none" w:sz="0" w:space="0" w:color="auto"/>
            <w:left w:val="none" w:sz="0" w:space="0" w:color="auto"/>
            <w:bottom w:val="none" w:sz="0" w:space="0" w:color="auto"/>
            <w:right w:val="none" w:sz="0" w:space="0" w:color="auto"/>
          </w:divBdr>
        </w:div>
        <w:div w:id="176771443">
          <w:marLeft w:val="0"/>
          <w:marRight w:val="0"/>
          <w:marTop w:val="0"/>
          <w:marBottom w:val="0"/>
          <w:divBdr>
            <w:top w:val="none" w:sz="0" w:space="0" w:color="auto"/>
            <w:left w:val="none" w:sz="0" w:space="0" w:color="auto"/>
            <w:bottom w:val="none" w:sz="0" w:space="0" w:color="auto"/>
            <w:right w:val="none" w:sz="0" w:space="0" w:color="auto"/>
          </w:divBdr>
        </w:div>
        <w:div w:id="1443960349">
          <w:marLeft w:val="0"/>
          <w:marRight w:val="0"/>
          <w:marTop w:val="0"/>
          <w:marBottom w:val="0"/>
          <w:divBdr>
            <w:top w:val="none" w:sz="0" w:space="0" w:color="auto"/>
            <w:left w:val="none" w:sz="0" w:space="0" w:color="auto"/>
            <w:bottom w:val="none" w:sz="0" w:space="0" w:color="auto"/>
            <w:right w:val="none" w:sz="0" w:space="0" w:color="auto"/>
          </w:divBdr>
        </w:div>
        <w:div w:id="1578244934">
          <w:marLeft w:val="0"/>
          <w:marRight w:val="0"/>
          <w:marTop w:val="0"/>
          <w:marBottom w:val="0"/>
          <w:divBdr>
            <w:top w:val="none" w:sz="0" w:space="0" w:color="auto"/>
            <w:left w:val="none" w:sz="0" w:space="0" w:color="auto"/>
            <w:bottom w:val="none" w:sz="0" w:space="0" w:color="auto"/>
            <w:right w:val="none" w:sz="0" w:space="0" w:color="auto"/>
          </w:divBdr>
        </w:div>
        <w:div w:id="1349989755">
          <w:marLeft w:val="0"/>
          <w:marRight w:val="0"/>
          <w:marTop w:val="0"/>
          <w:marBottom w:val="0"/>
          <w:divBdr>
            <w:top w:val="none" w:sz="0" w:space="0" w:color="auto"/>
            <w:left w:val="none" w:sz="0" w:space="0" w:color="auto"/>
            <w:bottom w:val="none" w:sz="0" w:space="0" w:color="auto"/>
            <w:right w:val="none" w:sz="0" w:space="0" w:color="auto"/>
          </w:divBdr>
        </w:div>
        <w:div w:id="1275555268">
          <w:marLeft w:val="0"/>
          <w:marRight w:val="0"/>
          <w:marTop w:val="0"/>
          <w:marBottom w:val="0"/>
          <w:divBdr>
            <w:top w:val="none" w:sz="0" w:space="0" w:color="auto"/>
            <w:left w:val="none" w:sz="0" w:space="0" w:color="auto"/>
            <w:bottom w:val="none" w:sz="0" w:space="0" w:color="auto"/>
            <w:right w:val="none" w:sz="0" w:space="0" w:color="auto"/>
          </w:divBdr>
        </w:div>
      </w:divsChild>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08085852">
      <w:bodyDiv w:val="1"/>
      <w:marLeft w:val="0"/>
      <w:marRight w:val="0"/>
      <w:marTop w:val="0"/>
      <w:marBottom w:val="0"/>
      <w:divBdr>
        <w:top w:val="none" w:sz="0" w:space="0" w:color="auto"/>
        <w:left w:val="none" w:sz="0" w:space="0" w:color="auto"/>
        <w:bottom w:val="none" w:sz="0" w:space="0" w:color="auto"/>
        <w:right w:val="none" w:sz="0" w:space="0" w:color="auto"/>
      </w:divBdr>
      <w:divsChild>
        <w:div w:id="1923293056">
          <w:marLeft w:val="0"/>
          <w:marRight w:val="0"/>
          <w:marTop w:val="0"/>
          <w:marBottom w:val="0"/>
          <w:divBdr>
            <w:top w:val="none" w:sz="0" w:space="0" w:color="auto"/>
            <w:left w:val="none" w:sz="0" w:space="0" w:color="auto"/>
            <w:bottom w:val="none" w:sz="0" w:space="0" w:color="auto"/>
            <w:right w:val="none" w:sz="0" w:space="0" w:color="auto"/>
          </w:divBdr>
        </w:div>
        <w:div w:id="174852590">
          <w:marLeft w:val="0"/>
          <w:marRight w:val="0"/>
          <w:marTop w:val="0"/>
          <w:marBottom w:val="0"/>
          <w:divBdr>
            <w:top w:val="none" w:sz="0" w:space="0" w:color="auto"/>
            <w:left w:val="none" w:sz="0" w:space="0" w:color="auto"/>
            <w:bottom w:val="none" w:sz="0" w:space="0" w:color="auto"/>
            <w:right w:val="none" w:sz="0" w:space="0" w:color="auto"/>
          </w:divBdr>
        </w:div>
        <w:div w:id="1806774801">
          <w:marLeft w:val="0"/>
          <w:marRight w:val="0"/>
          <w:marTop w:val="0"/>
          <w:marBottom w:val="0"/>
          <w:divBdr>
            <w:top w:val="none" w:sz="0" w:space="0" w:color="auto"/>
            <w:left w:val="none" w:sz="0" w:space="0" w:color="auto"/>
            <w:bottom w:val="none" w:sz="0" w:space="0" w:color="auto"/>
            <w:right w:val="none" w:sz="0" w:space="0" w:color="auto"/>
          </w:divBdr>
        </w:div>
        <w:div w:id="1027566194">
          <w:marLeft w:val="0"/>
          <w:marRight w:val="0"/>
          <w:marTop w:val="0"/>
          <w:marBottom w:val="0"/>
          <w:divBdr>
            <w:top w:val="none" w:sz="0" w:space="0" w:color="auto"/>
            <w:left w:val="none" w:sz="0" w:space="0" w:color="auto"/>
            <w:bottom w:val="none" w:sz="0" w:space="0" w:color="auto"/>
            <w:right w:val="none" w:sz="0" w:space="0" w:color="auto"/>
          </w:divBdr>
        </w:div>
        <w:div w:id="957027104">
          <w:marLeft w:val="0"/>
          <w:marRight w:val="0"/>
          <w:marTop w:val="0"/>
          <w:marBottom w:val="0"/>
          <w:divBdr>
            <w:top w:val="none" w:sz="0" w:space="0" w:color="auto"/>
            <w:left w:val="none" w:sz="0" w:space="0" w:color="auto"/>
            <w:bottom w:val="none" w:sz="0" w:space="0" w:color="auto"/>
            <w:right w:val="none" w:sz="0" w:space="0" w:color="auto"/>
          </w:divBdr>
        </w:div>
        <w:div w:id="1289316998">
          <w:marLeft w:val="0"/>
          <w:marRight w:val="0"/>
          <w:marTop w:val="0"/>
          <w:marBottom w:val="0"/>
          <w:divBdr>
            <w:top w:val="none" w:sz="0" w:space="0" w:color="auto"/>
            <w:left w:val="none" w:sz="0" w:space="0" w:color="auto"/>
            <w:bottom w:val="none" w:sz="0" w:space="0" w:color="auto"/>
            <w:right w:val="none" w:sz="0" w:space="0" w:color="auto"/>
          </w:divBdr>
        </w:div>
      </w:divsChild>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297225822">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24240030">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383597343">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18688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6289">
          <w:marLeft w:val="0"/>
          <w:marRight w:val="0"/>
          <w:marTop w:val="0"/>
          <w:marBottom w:val="0"/>
          <w:divBdr>
            <w:top w:val="none" w:sz="0" w:space="0" w:color="auto"/>
            <w:left w:val="none" w:sz="0" w:space="0" w:color="auto"/>
            <w:bottom w:val="none" w:sz="0" w:space="0" w:color="auto"/>
            <w:right w:val="none" w:sz="0" w:space="0" w:color="auto"/>
          </w:divBdr>
        </w:div>
        <w:div w:id="466436839">
          <w:marLeft w:val="0"/>
          <w:marRight w:val="0"/>
          <w:marTop w:val="0"/>
          <w:marBottom w:val="0"/>
          <w:divBdr>
            <w:top w:val="none" w:sz="0" w:space="0" w:color="auto"/>
            <w:left w:val="none" w:sz="0" w:space="0" w:color="auto"/>
            <w:bottom w:val="none" w:sz="0" w:space="0" w:color="auto"/>
            <w:right w:val="none" w:sz="0" w:space="0" w:color="auto"/>
          </w:divBdr>
        </w:div>
        <w:div w:id="1142232076">
          <w:marLeft w:val="0"/>
          <w:marRight w:val="0"/>
          <w:marTop w:val="0"/>
          <w:marBottom w:val="0"/>
          <w:divBdr>
            <w:top w:val="none" w:sz="0" w:space="0" w:color="auto"/>
            <w:left w:val="none" w:sz="0" w:space="0" w:color="auto"/>
            <w:bottom w:val="none" w:sz="0" w:space="0" w:color="auto"/>
            <w:right w:val="none" w:sz="0" w:space="0" w:color="auto"/>
          </w:divBdr>
        </w:div>
        <w:div w:id="722631523">
          <w:marLeft w:val="0"/>
          <w:marRight w:val="0"/>
          <w:marTop w:val="0"/>
          <w:marBottom w:val="0"/>
          <w:divBdr>
            <w:top w:val="none" w:sz="0" w:space="0" w:color="auto"/>
            <w:left w:val="none" w:sz="0" w:space="0" w:color="auto"/>
            <w:bottom w:val="none" w:sz="0" w:space="0" w:color="auto"/>
            <w:right w:val="none" w:sz="0" w:space="0" w:color="auto"/>
          </w:divBdr>
        </w:div>
        <w:div w:id="687558443">
          <w:marLeft w:val="0"/>
          <w:marRight w:val="0"/>
          <w:marTop w:val="0"/>
          <w:marBottom w:val="0"/>
          <w:divBdr>
            <w:top w:val="none" w:sz="0" w:space="0" w:color="auto"/>
            <w:left w:val="none" w:sz="0" w:space="0" w:color="auto"/>
            <w:bottom w:val="none" w:sz="0" w:space="0" w:color="auto"/>
            <w:right w:val="none" w:sz="0" w:space="0" w:color="auto"/>
          </w:divBdr>
        </w:div>
        <w:div w:id="847328699">
          <w:marLeft w:val="0"/>
          <w:marRight w:val="0"/>
          <w:marTop w:val="0"/>
          <w:marBottom w:val="0"/>
          <w:divBdr>
            <w:top w:val="none" w:sz="0" w:space="0" w:color="auto"/>
            <w:left w:val="none" w:sz="0" w:space="0" w:color="auto"/>
            <w:bottom w:val="none" w:sz="0" w:space="0" w:color="auto"/>
            <w:right w:val="none" w:sz="0" w:space="0" w:color="auto"/>
          </w:divBdr>
        </w:div>
        <w:div w:id="1847591728">
          <w:marLeft w:val="0"/>
          <w:marRight w:val="0"/>
          <w:marTop w:val="0"/>
          <w:marBottom w:val="0"/>
          <w:divBdr>
            <w:top w:val="none" w:sz="0" w:space="0" w:color="auto"/>
            <w:left w:val="none" w:sz="0" w:space="0" w:color="auto"/>
            <w:bottom w:val="none" w:sz="0" w:space="0" w:color="auto"/>
            <w:right w:val="none" w:sz="0" w:space="0" w:color="auto"/>
          </w:divBdr>
        </w:div>
        <w:div w:id="1580165486">
          <w:marLeft w:val="0"/>
          <w:marRight w:val="0"/>
          <w:marTop w:val="0"/>
          <w:marBottom w:val="0"/>
          <w:divBdr>
            <w:top w:val="none" w:sz="0" w:space="0" w:color="auto"/>
            <w:left w:val="none" w:sz="0" w:space="0" w:color="auto"/>
            <w:bottom w:val="none" w:sz="0" w:space="0" w:color="auto"/>
            <w:right w:val="none" w:sz="0" w:space="0" w:color="auto"/>
          </w:divBdr>
        </w:div>
        <w:div w:id="1133013355">
          <w:marLeft w:val="0"/>
          <w:marRight w:val="0"/>
          <w:marTop w:val="0"/>
          <w:marBottom w:val="0"/>
          <w:divBdr>
            <w:top w:val="none" w:sz="0" w:space="0" w:color="auto"/>
            <w:left w:val="none" w:sz="0" w:space="0" w:color="auto"/>
            <w:bottom w:val="none" w:sz="0" w:space="0" w:color="auto"/>
            <w:right w:val="none" w:sz="0" w:space="0" w:color="auto"/>
          </w:divBdr>
        </w:div>
      </w:divsChild>
    </w:div>
    <w:div w:id="1558123527">
      <w:bodyDiv w:val="1"/>
      <w:marLeft w:val="0"/>
      <w:marRight w:val="0"/>
      <w:marTop w:val="0"/>
      <w:marBottom w:val="0"/>
      <w:divBdr>
        <w:top w:val="none" w:sz="0" w:space="0" w:color="auto"/>
        <w:left w:val="none" w:sz="0" w:space="0" w:color="auto"/>
        <w:bottom w:val="none" w:sz="0" w:space="0" w:color="auto"/>
        <w:right w:val="none" w:sz="0" w:space="0" w:color="auto"/>
      </w:divBdr>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62604186">
      <w:bodyDiv w:val="1"/>
      <w:marLeft w:val="0"/>
      <w:marRight w:val="0"/>
      <w:marTop w:val="0"/>
      <w:marBottom w:val="0"/>
      <w:divBdr>
        <w:top w:val="none" w:sz="0" w:space="0" w:color="auto"/>
        <w:left w:val="none" w:sz="0" w:space="0" w:color="auto"/>
        <w:bottom w:val="none" w:sz="0" w:space="0" w:color="auto"/>
        <w:right w:val="none" w:sz="0" w:space="0" w:color="auto"/>
      </w:divBdr>
      <w:divsChild>
        <w:div w:id="1281764795">
          <w:marLeft w:val="0"/>
          <w:marRight w:val="0"/>
          <w:marTop w:val="0"/>
          <w:marBottom w:val="0"/>
          <w:divBdr>
            <w:top w:val="none" w:sz="0" w:space="0" w:color="auto"/>
            <w:left w:val="none" w:sz="0" w:space="0" w:color="auto"/>
            <w:bottom w:val="none" w:sz="0" w:space="0" w:color="auto"/>
            <w:right w:val="none" w:sz="0" w:space="0" w:color="auto"/>
          </w:divBdr>
        </w:div>
        <w:div w:id="1975211008">
          <w:marLeft w:val="0"/>
          <w:marRight w:val="0"/>
          <w:marTop w:val="0"/>
          <w:marBottom w:val="0"/>
          <w:divBdr>
            <w:top w:val="none" w:sz="0" w:space="0" w:color="auto"/>
            <w:left w:val="none" w:sz="0" w:space="0" w:color="auto"/>
            <w:bottom w:val="none" w:sz="0" w:space="0" w:color="auto"/>
            <w:right w:val="none" w:sz="0" w:space="0" w:color="auto"/>
          </w:divBdr>
        </w:div>
        <w:div w:id="663507614">
          <w:marLeft w:val="0"/>
          <w:marRight w:val="0"/>
          <w:marTop w:val="0"/>
          <w:marBottom w:val="0"/>
          <w:divBdr>
            <w:top w:val="none" w:sz="0" w:space="0" w:color="auto"/>
            <w:left w:val="none" w:sz="0" w:space="0" w:color="auto"/>
            <w:bottom w:val="none" w:sz="0" w:space="0" w:color="auto"/>
            <w:right w:val="none" w:sz="0" w:space="0" w:color="auto"/>
          </w:divBdr>
        </w:div>
        <w:div w:id="165635434">
          <w:marLeft w:val="0"/>
          <w:marRight w:val="0"/>
          <w:marTop w:val="0"/>
          <w:marBottom w:val="0"/>
          <w:divBdr>
            <w:top w:val="none" w:sz="0" w:space="0" w:color="auto"/>
            <w:left w:val="none" w:sz="0" w:space="0" w:color="auto"/>
            <w:bottom w:val="none" w:sz="0" w:space="0" w:color="auto"/>
            <w:right w:val="none" w:sz="0" w:space="0" w:color="auto"/>
          </w:divBdr>
        </w:div>
        <w:div w:id="1079055983">
          <w:marLeft w:val="0"/>
          <w:marRight w:val="0"/>
          <w:marTop w:val="0"/>
          <w:marBottom w:val="0"/>
          <w:divBdr>
            <w:top w:val="none" w:sz="0" w:space="0" w:color="auto"/>
            <w:left w:val="none" w:sz="0" w:space="0" w:color="auto"/>
            <w:bottom w:val="none" w:sz="0" w:space="0" w:color="auto"/>
            <w:right w:val="none" w:sz="0" w:space="0" w:color="auto"/>
          </w:divBdr>
        </w:div>
        <w:div w:id="777527171">
          <w:marLeft w:val="0"/>
          <w:marRight w:val="0"/>
          <w:marTop w:val="0"/>
          <w:marBottom w:val="0"/>
          <w:divBdr>
            <w:top w:val="none" w:sz="0" w:space="0" w:color="auto"/>
            <w:left w:val="none" w:sz="0" w:space="0" w:color="auto"/>
            <w:bottom w:val="none" w:sz="0" w:space="0" w:color="auto"/>
            <w:right w:val="none" w:sz="0" w:space="0" w:color="auto"/>
          </w:divBdr>
        </w:div>
      </w:divsChild>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05725105">
      <w:bodyDiv w:val="1"/>
      <w:marLeft w:val="0"/>
      <w:marRight w:val="0"/>
      <w:marTop w:val="0"/>
      <w:marBottom w:val="0"/>
      <w:divBdr>
        <w:top w:val="none" w:sz="0" w:space="0" w:color="auto"/>
        <w:left w:val="none" w:sz="0" w:space="0" w:color="auto"/>
        <w:bottom w:val="none" w:sz="0" w:space="0" w:color="auto"/>
        <w:right w:val="none" w:sz="0" w:space="0" w:color="auto"/>
      </w:divBdr>
      <w:divsChild>
        <w:div w:id="244998661">
          <w:marLeft w:val="0"/>
          <w:marRight w:val="0"/>
          <w:marTop w:val="0"/>
          <w:marBottom w:val="0"/>
          <w:divBdr>
            <w:top w:val="none" w:sz="0" w:space="0" w:color="auto"/>
            <w:left w:val="none" w:sz="0" w:space="0" w:color="auto"/>
            <w:bottom w:val="none" w:sz="0" w:space="0" w:color="auto"/>
            <w:right w:val="none" w:sz="0" w:space="0" w:color="auto"/>
          </w:divBdr>
        </w:div>
        <w:div w:id="105008155">
          <w:marLeft w:val="0"/>
          <w:marRight w:val="0"/>
          <w:marTop w:val="0"/>
          <w:marBottom w:val="0"/>
          <w:divBdr>
            <w:top w:val="none" w:sz="0" w:space="0" w:color="auto"/>
            <w:left w:val="none" w:sz="0" w:space="0" w:color="auto"/>
            <w:bottom w:val="none" w:sz="0" w:space="0" w:color="auto"/>
            <w:right w:val="none" w:sz="0" w:space="0" w:color="auto"/>
          </w:divBdr>
        </w:div>
        <w:div w:id="1336299683">
          <w:marLeft w:val="0"/>
          <w:marRight w:val="0"/>
          <w:marTop w:val="0"/>
          <w:marBottom w:val="0"/>
          <w:divBdr>
            <w:top w:val="none" w:sz="0" w:space="0" w:color="auto"/>
            <w:left w:val="none" w:sz="0" w:space="0" w:color="auto"/>
            <w:bottom w:val="none" w:sz="0" w:space="0" w:color="auto"/>
            <w:right w:val="none" w:sz="0" w:space="0" w:color="auto"/>
          </w:divBdr>
        </w:div>
        <w:div w:id="511261423">
          <w:marLeft w:val="0"/>
          <w:marRight w:val="0"/>
          <w:marTop w:val="0"/>
          <w:marBottom w:val="0"/>
          <w:divBdr>
            <w:top w:val="none" w:sz="0" w:space="0" w:color="auto"/>
            <w:left w:val="none" w:sz="0" w:space="0" w:color="auto"/>
            <w:bottom w:val="none" w:sz="0" w:space="0" w:color="auto"/>
            <w:right w:val="none" w:sz="0" w:space="0" w:color="auto"/>
          </w:divBdr>
        </w:div>
      </w:divsChild>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 w:id="2041083718">
      <w:bodyDiv w:val="1"/>
      <w:marLeft w:val="0"/>
      <w:marRight w:val="0"/>
      <w:marTop w:val="0"/>
      <w:marBottom w:val="0"/>
      <w:divBdr>
        <w:top w:val="none" w:sz="0" w:space="0" w:color="auto"/>
        <w:left w:val="none" w:sz="0" w:space="0" w:color="auto"/>
        <w:bottom w:val="none" w:sz="0" w:space="0" w:color="auto"/>
        <w:right w:val="none" w:sz="0" w:space="0" w:color="auto"/>
      </w:divBdr>
      <w:divsChild>
        <w:div w:id="809859747">
          <w:marLeft w:val="0"/>
          <w:marRight w:val="0"/>
          <w:marTop w:val="0"/>
          <w:marBottom w:val="0"/>
          <w:divBdr>
            <w:top w:val="none" w:sz="0" w:space="0" w:color="auto"/>
            <w:left w:val="none" w:sz="0" w:space="0" w:color="auto"/>
            <w:bottom w:val="none" w:sz="0" w:space="0" w:color="auto"/>
            <w:right w:val="none" w:sz="0" w:space="0" w:color="auto"/>
          </w:divBdr>
        </w:div>
        <w:div w:id="1910730439">
          <w:marLeft w:val="0"/>
          <w:marRight w:val="0"/>
          <w:marTop w:val="0"/>
          <w:marBottom w:val="0"/>
          <w:divBdr>
            <w:top w:val="none" w:sz="0" w:space="0" w:color="auto"/>
            <w:left w:val="none" w:sz="0" w:space="0" w:color="auto"/>
            <w:bottom w:val="none" w:sz="0" w:space="0" w:color="auto"/>
            <w:right w:val="none" w:sz="0" w:space="0" w:color="auto"/>
          </w:divBdr>
        </w:div>
        <w:div w:id="1932397932">
          <w:marLeft w:val="0"/>
          <w:marRight w:val="0"/>
          <w:marTop w:val="0"/>
          <w:marBottom w:val="0"/>
          <w:divBdr>
            <w:top w:val="none" w:sz="0" w:space="0" w:color="auto"/>
            <w:left w:val="none" w:sz="0" w:space="0" w:color="auto"/>
            <w:bottom w:val="none" w:sz="0" w:space="0" w:color="auto"/>
            <w:right w:val="none" w:sz="0" w:space="0" w:color="auto"/>
          </w:divBdr>
        </w:div>
      </w:divsChild>
    </w:div>
    <w:div w:id="2115246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83709-5607-445D-B7D4-37E5066AFF42}">
  <ds:schemaRefs>
    <ds:schemaRef ds:uri="http://schemas.openxmlformats.org/officeDocument/2006/bibliography"/>
  </ds:schemaRefs>
</ds:datastoreItem>
</file>

<file path=customXml/itemProps2.xml><?xml version="1.0" encoding="utf-8"?>
<ds:datastoreItem xmlns:ds="http://schemas.openxmlformats.org/officeDocument/2006/customXml" ds:itemID="{BB5B710A-206A-4C8D-A8F4-F88458A81290}"/>
</file>

<file path=customXml/itemProps3.xml><?xml version="1.0" encoding="utf-8"?>
<ds:datastoreItem xmlns:ds="http://schemas.openxmlformats.org/officeDocument/2006/customXml" ds:itemID="{365D9F60-E690-4D76-8F57-6B57C0AC9248}"/>
</file>

<file path=customXml/itemProps4.xml><?xml version="1.0" encoding="utf-8"?>
<ds:datastoreItem xmlns:ds="http://schemas.openxmlformats.org/officeDocument/2006/customXml" ds:itemID="{88A81624-A72E-4B70-B8A6-D9F17EE1E5B9}"/>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2</cp:revision>
  <cp:lastPrinted>2019-11-03T11:53:00Z</cp:lastPrinted>
  <dcterms:created xsi:type="dcterms:W3CDTF">2021-07-21T09:13:00Z</dcterms:created>
  <dcterms:modified xsi:type="dcterms:W3CDTF">2021-07-21T09:13:00Z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