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C5022E0" w:rsidR="00341A93" w:rsidRDefault="009218EA">
      <w:pPr>
        <w:rPr>
          <w:lang w:val="en-GB"/>
        </w:rPr>
      </w:pPr>
      <w:r>
        <w:rPr>
          <w:lang w:val="en-GB"/>
        </w:rPr>
        <w:t>Department</w:t>
      </w:r>
      <w:r w:rsidR="00AB16D0">
        <w:rPr>
          <w:lang w:val="en-GB"/>
        </w:rPr>
        <w:t xml:space="preserve">: </w:t>
      </w:r>
      <w:r w:rsidR="00954DB2">
        <w:rPr>
          <w:lang w:val="en-GB"/>
        </w:rPr>
        <w:t>Music</w:t>
      </w:r>
    </w:p>
    <w:p w14:paraId="3B5CEA64" w14:textId="77777777" w:rsidR="00D57FF3" w:rsidRDefault="00D57FF3">
      <w:pPr>
        <w:rPr>
          <w:lang w:val="en-GB"/>
        </w:rPr>
      </w:pPr>
    </w:p>
    <w:p w14:paraId="2C4D949B" w14:textId="071EFC66"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9F3833">
        <w:rPr>
          <w:sz w:val="21"/>
          <w:szCs w:val="21"/>
          <w:lang w:val="en-GB"/>
        </w:rPr>
        <w:t>8</w:t>
      </w:r>
    </w:p>
    <w:p w14:paraId="374AD201" w14:textId="77777777" w:rsidR="00312C50" w:rsidRPr="007B04C0" w:rsidRDefault="00312C50">
      <w:pPr>
        <w:rPr>
          <w:sz w:val="21"/>
          <w:szCs w:val="21"/>
          <w:lang w:val="en-GB"/>
        </w:rPr>
      </w:pPr>
    </w:p>
    <w:p w14:paraId="4C674615" w14:textId="42CC9F68"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3F5F58" w:rsidRPr="003F5F58">
        <w:rPr>
          <w:b/>
          <w:sz w:val="21"/>
          <w:szCs w:val="21"/>
          <w:lang w:val="en-GB"/>
        </w:rPr>
        <w:t>One</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3F5C846A" w14:textId="794C64AD" w:rsidR="009F3833" w:rsidRPr="00D244DC" w:rsidRDefault="009F3833" w:rsidP="009F3833">
            <w:pPr>
              <w:pStyle w:val="SoWBody"/>
              <w:numPr>
                <w:ilvl w:val="0"/>
                <w:numId w:val="17"/>
              </w:numPr>
              <w:rPr>
                <w:rFonts w:asciiTheme="minorHAnsi" w:hAnsiTheme="minorHAnsi" w:cstheme="minorHAnsi"/>
                <w:sz w:val="21"/>
                <w:szCs w:val="21"/>
              </w:rPr>
            </w:pPr>
            <w:r w:rsidRPr="00D244DC">
              <w:rPr>
                <w:rFonts w:asciiTheme="minorHAnsi" w:hAnsiTheme="minorHAnsi" w:cstheme="minorHAnsi"/>
                <w:sz w:val="21"/>
                <w:szCs w:val="21"/>
              </w:rPr>
              <w:t xml:space="preserve">Students explore Holst’s “The Planets” to explore the connection between Music and Space and to provide a stimulus for creative composition work.  Pupils explore how Holst uses musical elements and features, including the use of an Ostinato, in “Mars”, before using these features to compose their own “Mars, The Bringer of War” programmatic pieces.  </w:t>
            </w:r>
          </w:p>
          <w:p w14:paraId="7BEABB97" w14:textId="103E0926" w:rsidR="004F3C65" w:rsidRPr="00D244DC" w:rsidRDefault="009F3833" w:rsidP="009F3833">
            <w:pPr>
              <w:pStyle w:val="SoWBody"/>
              <w:numPr>
                <w:ilvl w:val="0"/>
                <w:numId w:val="17"/>
              </w:numPr>
              <w:spacing w:before="0" w:line="240" w:lineRule="auto"/>
              <w:rPr>
                <w:rFonts w:asciiTheme="minorHAnsi" w:hAnsiTheme="minorHAnsi" w:cstheme="minorHAnsi"/>
                <w:sz w:val="21"/>
                <w:szCs w:val="21"/>
              </w:rPr>
            </w:pPr>
            <w:r w:rsidRPr="00D244DC">
              <w:rPr>
                <w:rFonts w:asciiTheme="minorHAnsi" w:hAnsiTheme="minorHAnsi" w:cstheme="minorHAnsi"/>
                <w:sz w:val="21"/>
                <w:szCs w:val="21"/>
              </w:rPr>
              <w:t xml:space="preserve">Students learn about the use and manipulation of dynamics including gradations of dynamics and the use of crescendo, performing a theme from “Jupiter” and listening to other movements from Holst’s suite.  </w:t>
            </w:r>
          </w:p>
          <w:p w14:paraId="19C23ED5" w14:textId="73D53207" w:rsidR="009F3833" w:rsidRPr="00D244DC" w:rsidRDefault="009F3833" w:rsidP="009F3833">
            <w:pPr>
              <w:pStyle w:val="SoWBody"/>
              <w:numPr>
                <w:ilvl w:val="0"/>
                <w:numId w:val="17"/>
              </w:numPr>
              <w:spacing w:before="0" w:line="240" w:lineRule="auto"/>
              <w:rPr>
                <w:rFonts w:asciiTheme="minorHAnsi" w:hAnsiTheme="minorHAnsi" w:cstheme="minorHAnsi"/>
                <w:sz w:val="21"/>
                <w:szCs w:val="21"/>
              </w:rPr>
            </w:pPr>
            <w:r w:rsidRPr="00D244DC">
              <w:rPr>
                <w:rFonts w:asciiTheme="minorHAnsi" w:hAnsiTheme="minorHAnsi" w:cstheme="minorHAnsi"/>
                <w:sz w:val="21"/>
                <w:szCs w:val="21"/>
              </w:rPr>
              <w:t>Students learn how known musical styles, genres and traditions can develop into distinctive forms; to learn how to refine and/or combine conventional procedures to create new and coherent forms of musical expression that challenge and excite; to allow students to experience different roles in creating and performing an arrangement.</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D244DC" w:rsidRDefault="006E5B6C" w:rsidP="007B1995">
            <w:pPr>
              <w:jc w:val="both"/>
              <w:rPr>
                <w:sz w:val="21"/>
                <w:szCs w:val="21"/>
                <w:lang w:val="en-GB"/>
              </w:rPr>
            </w:pPr>
            <w:r w:rsidRPr="00D244DC">
              <w:rPr>
                <w:b/>
                <w:sz w:val="21"/>
                <w:szCs w:val="21"/>
                <w:lang w:val="en-GB"/>
              </w:rPr>
              <w:t>P</w:t>
            </w:r>
            <w:r w:rsidR="007B1995" w:rsidRPr="00D244DC">
              <w:rPr>
                <w:b/>
                <w:sz w:val="21"/>
                <w:szCs w:val="21"/>
                <w:lang w:val="en-GB"/>
              </w:rPr>
              <w:t>rior knowledge needed for this unit/topic from previous teaching</w:t>
            </w:r>
          </w:p>
        </w:tc>
      </w:tr>
      <w:tr w:rsidR="007B1995" w:rsidRPr="007B04C0" w14:paraId="5B1F8AB2" w14:textId="77777777" w:rsidTr="00D57FF3">
        <w:tc>
          <w:tcPr>
            <w:tcW w:w="10632" w:type="dxa"/>
          </w:tcPr>
          <w:p w14:paraId="51E984CE" w14:textId="730893A6" w:rsidR="009F3833" w:rsidRPr="00D244DC" w:rsidRDefault="009F3833" w:rsidP="009F3833">
            <w:pPr>
              <w:pStyle w:val="ListParagraph"/>
              <w:numPr>
                <w:ilvl w:val="0"/>
                <w:numId w:val="28"/>
              </w:numPr>
              <w:rPr>
                <w:rFonts w:cstheme="minorHAnsi"/>
                <w:sz w:val="21"/>
                <w:szCs w:val="21"/>
                <w:lang w:val="en-GB"/>
              </w:rPr>
            </w:pPr>
            <w:r w:rsidRPr="00D244DC">
              <w:rPr>
                <w:rFonts w:cstheme="minorHAnsi"/>
                <w:sz w:val="21"/>
                <w:szCs w:val="21"/>
                <w:lang w:val="en-GB"/>
              </w:rPr>
              <w:t xml:space="preserve">Identified and used expressively the various elements of music – pitch, tempo, timbre, duration, dynamics, texture, attack and decay </w:t>
            </w:r>
          </w:p>
          <w:p w14:paraId="30878C56" w14:textId="0421F678" w:rsidR="004F3C65" w:rsidRPr="00D244DC" w:rsidRDefault="009F3833" w:rsidP="009F3833">
            <w:pPr>
              <w:pStyle w:val="ListParagraph"/>
              <w:numPr>
                <w:ilvl w:val="0"/>
                <w:numId w:val="28"/>
              </w:numPr>
              <w:rPr>
                <w:b/>
                <w:sz w:val="21"/>
                <w:szCs w:val="21"/>
                <w:lang w:val="en-GB"/>
              </w:rPr>
            </w:pPr>
            <w:r w:rsidRPr="00D244DC">
              <w:rPr>
                <w:rFonts w:cstheme="minorHAnsi"/>
                <w:sz w:val="21"/>
                <w:szCs w:val="21"/>
                <w:lang w:val="en-GB"/>
              </w:rPr>
              <w:t xml:space="preserve">Listened to a variety of programme music, particularly that describing “night”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D244DC" w:rsidRDefault="007B1995">
            <w:pPr>
              <w:rPr>
                <w:b/>
                <w:sz w:val="21"/>
                <w:szCs w:val="21"/>
                <w:lang w:val="en-GB"/>
              </w:rPr>
            </w:pPr>
            <w:r w:rsidRPr="00D244DC">
              <w:rPr>
                <w:b/>
                <w:sz w:val="21"/>
                <w:szCs w:val="21"/>
                <w:lang w:val="en-GB"/>
              </w:rPr>
              <w:t>R</w:t>
            </w:r>
            <w:r w:rsidR="00AA005C" w:rsidRPr="00D244DC">
              <w:rPr>
                <w:b/>
                <w:sz w:val="21"/>
                <w:szCs w:val="21"/>
                <w:lang w:val="en-GB"/>
              </w:rPr>
              <w:t>ationale for students studying this unit/topic</w:t>
            </w:r>
            <w:r w:rsidRPr="00D244DC">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D244DC" w:rsidRDefault="007B1995" w:rsidP="007B1995">
            <w:pPr>
              <w:rPr>
                <w:b/>
                <w:sz w:val="21"/>
                <w:szCs w:val="21"/>
                <w:lang w:val="en-GB"/>
              </w:rPr>
            </w:pPr>
            <w:r w:rsidRPr="00D244DC">
              <w:rPr>
                <w:b/>
                <w:sz w:val="21"/>
                <w:szCs w:val="21"/>
                <w:lang w:val="en-GB"/>
              </w:rPr>
              <w:t>Rationale for studying this topic</w:t>
            </w:r>
          </w:p>
          <w:p w14:paraId="68AAB448" w14:textId="77777777" w:rsidR="004F3C65" w:rsidRPr="00D244DC" w:rsidRDefault="004F3C65" w:rsidP="007B1995">
            <w:pPr>
              <w:jc w:val="both"/>
              <w:rPr>
                <w:b/>
                <w:bCs/>
                <w:sz w:val="21"/>
                <w:szCs w:val="21"/>
                <w:lang w:val="en-GB"/>
              </w:rPr>
            </w:pPr>
          </w:p>
          <w:p w14:paraId="071B6FC9" w14:textId="6D264E2A" w:rsidR="004F3C65" w:rsidRPr="00D244DC" w:rsidRDefault="00954DB2" w:rsidP="00954DB2">
            <w:pPr>
              <w:pStyle w:val="ListParagraph"/>
              <w:numPr>
                <w:ilvl w:val="0"/>
                <w:numId w:val="26"/>
              </w:numPr>
              <w:jc w:val="both"/>
              <w:rPr>
                <w:rFonts w:cstheme="minorHAnsi"/>
                <w:b/>
                <w:bCs/>
                <w:sz w:val="21"/>
                <w:szCs w:val="21"/>
                <w:lang w:val="en-GB"/>
              </w:rPr>
            </w:pPr>
            <w:r w:rsidRPr="00D244DC">
              <w:rPr>
                <w:rFonts w:cstheme="minorHAnsi"/>
                <w:bCs/>
                <w:sz w:val="21"/>
                <w:szCs w:val="21"/>
                <w:lang w:val="en-GB"/>
              </w:rPr>
              <w:t>Students need to learn how to describe music using the elements of music and how these can be manipulated effectively in order to successfully compose.</w:t>
            </w:r>
          </w:p>
          <w:p w14:paraId="71918848" w14:textId="22376E40" w:rsidR="00954DB2" w:rsidRPr="00D244DC" w:rsidRDefault="00954DB2" w:rsidP="00954DB2">
            <w:pPr>
              <w:pStyle w:val="ListParagraph"/>
              <w:numPr>
                <w:ilvl w:val="0"/>
                <w:numId w:val="26"/>
              </w:numPr>
              <w:jc w:val="both"/>
              <w:rPr>
                <w:rFonts w:cstheme="minorHAnsi"/>
                <w:b/>
                <w:bCs/>
                <w:sz w:val="21"/>
                <w:szCs w:val="21"/>
                <w:lang w:val="en-GB"/>
              </w:rPr>
            </w:pPr>
            <w:r w:rsidRPr="00D244DC">
              <w:rPr>
                <w:rFonts w:cstheme="minorHAnsi"/>
                <w:bCs/>
                <w:sz w:val="21"/>
                <w:szCs w:val="21"/>
                <w:lang w:val="en-GB"/>
              </w:rPr>
              <w:t>The idea of composing to tell a story – for example about night or day is important. This notion of ‘programme music’ is explored in many of the units throughout Key Stage 3 and therefore it is important that students begin their musical Key Stage 3 studies with a thorough exploration of this notion.</w:t>
            </w:r>
          </w:p>
          <w:p w14:paraId="438D5149" w14:textId="25F9147D" w:rsidR="00954DB2" w:rsidRPr="00D244DC" w:rsidRDefault="00954DB2" w:rsidP="00954DB2">
            <w:pPr>
              <w:pStyle w:val="ListParagraph"/>
              <w:numPr>
                <w:ilvl w:val="0"/>
                <w:numId w:val="26"/>
              </w:numPr>
              <w:jc w:val="both"/>
              <w:rPr>
                <w:rFonts w:cstheme="minorHAnsi"/>
                <w:b/>
                <w:bCs/>
                <w:sz w:val="21"/>
                <w:szCs w:val="21"/>
                <w:lang w:val="en-GB"/>
              </w:rPr>
            </w:pPr>
            <w:r w:rsidRPr="00D244DC">
              <w:rPr>
                <w:rFonts w:cstheme="minorHAnsi"/>
                <w:bCs/>
                <w:sz w:val="21"/>
                <w:szCs w:val="21"/>
                <w:lang w:val="en-GB"/>
              </w:rPr>
              <w:t>This unit of work develops communication and group work skills as well as developing confidence and performance skills and celebrating student talent and musicality.</w:t>
            </w:r>
          </w:p>
          <w:p w14:paraId="5F93D068" w14:textId="1E737144" w:rsidR="009F3833" w:rsidRPr="00D244DC" w:rsidRDefault="009F3833" w:rsidP="00954DB2">
            <w:pPr>
              <w:pStyle w:val="ListParagraph"/>
              <w:numPr>
                <w:ilvl w:val="0"/>
                <w:numId w:val="26"/>
              </w:numPr>
              <w:jc w:val="both"/>
              <w:rPr>
                <w:rFonts w:cstheme="minorHAnsi"/>
                <w:b/>
                <w:bCs/>
                <w:sz w:val="21"/>
                <w:szCs w:val="21"/>
                <w:lang w:val="en-GB"/>
              </w:rPr>
            </w:pPr>
            <w:r w:rsidRPr="00D244DC">
              <w:rPr>
                <w:rFonts w:cstheme="minorHAnsi"/>
                <w:bCs/>
                <w:sz w:val="21"/>
                <w:szCs w:val="21"/>
                <w:lang w:val="en-GB"/>
              </w:rPr>
              <w:t>Student’s individual musical expression is developed through the notion of arranging well known pieces of music in a genre and style that particularly appeals to them.</w:t>
            </w:r>
          </w:p>
          <w:p w14:paraId="06425882" w14:textId="3A9D8D6A" w:rsidR="004F3C65" w:rsidRPr="00D244DC" w:rsidRDefault="004F3C65" w:rsidP="007B1995">
            <w:pPr>
              <w:jc w:val="both"/>
              <w:rPr>
                <w:b/>
                <w:bCs/>
                <w:sz w:val="21"/>
                <w:szCs w:val="21"/>
                <w:lang w:val="en-GB"/>
              </w:rPr>
            </w:pPr>
          </w:p>
          <w:p w14:paraId="42EC5C81" w14:textId="1854BF7A" w:rsidR="007B1995" w:rsidRPr="00D244DC" w:rsidRDefault="007B1995" w:rsidP="007B1995">
            <w:pPr>
              <w:jc w:val="both"/>
              <w:rPr>
                <w:b/>
                <w:bCs/>
                <w:sz w:val="21"/>
                <w:szCs w:val="21"/>
                <w:lang w:val="en-GB"/>
              </w:rPr>
            </w:pPr>
            <w:r w:rsidRPr="00D244DC">
              <w:rPr>
                <w:b/>
                <w:bCs/>
                <w:sz w:val="21"/>
                <w:szCs w:val="21"/>
                <w:lang w:val="en-GB"/>
              </w:rPr>
              <w:t>Rationale for timing of this topic</w:t>
            </w:r>
          </w:p>
          <w:p w14:paraId="40BA51EB" w14:textId="77777777" w:rsidR="004F3C65" w:rsidRPr="00D244DC" w:rsidRDefault="004F3C65" w:rsidP="004F3C65">
            <w:pPr>
              <w:jc w:val="both"/>
              <w:rPr>
                <w:i/>
                <w:sz w:val="21"/>
                <w:szCs w:val="21"/>
                <w:lang w:val="en-GB"/>
              </w:rPr>
            </w:pPr>
          </w:p>
          <w:p w14:paraId="739C7A14" w14:textId="0FDF121D" w:rsidR="00FD7421" w:rsidRPr="00D244DC" w:rsidRDefault="00D244DC" w:rsidP="00FD7421">
            <w:pPr>
              <w:pStyle w:val="SoWBody"/>
              <w:numPr>
                <w:ilvl w:val="0"/>
                <w:numId w:val="21"/>
              </w:numPr>
              <w:spacing w:before="0" w:line="240" w:lineRule="auto"/>
              <w:rPr>
                <w:rFonts w:asciiTheme="minorHAnsi" w:hAnsiTheme="minorHAnsi" w:cstheme="minorHAnsi"/>
                <w:sz w:val="21"/>
                <w:szCs w:val="21"/>
              </w:rPr>
            </w:pPr>
            <w:r w:rsidRPr="00D244DC">
              <w:rPr>
                <w:rFonts w:asciiTheme="minorHAnsi" w:hAnsiTheme="minorHAnsi" w:cstheme="minorHAnsi"/>
                <w:sz w:val="21"/>
                <w:szCs w:val="21"/>
              </w:rPr>
              <w:t>These</w:t>
            </w:r>
            <w:r w:rsidR="00FD7421" w:rsidRPr="00D244DC">
              <w:rPr>
                <w:rFonts w:asciiTheme="minorHAnsi" w:hAnsiTheme="minorHAnsi" w:cstheme="minorHAnsi"/>
                <w:sz w:val="21"/>
                <w:szCs w:val="21"/>
              </w:rPr>
              <w:t xml:space="preserve"> project</w:t>
            </w:r>
            <w:r w:rsidRPr="00D244DC">
              <w:rPr>
                <w:rFonts w:asciiTheme="minorHAnsi" w:hAnsiTheme="minorHAnsi" w:cstheme="minorHAnsi"/>
                <w:sz w:val="21"/>
                <w:szCs w:val="21"/>
              </w:rPr>
              <w:t xml:space="preserve">s build </w:t>
            </w:r>
            <w:r w:rsidR="00FD7421" w:rsidRPr="00D244DC">
              <w:rPr>
                <w:rFonts w:asciiTheme="minorHAnsi" w:hAnsiTheme="minorHAnsi" w:cstheme="minorHAnsi"/>
                <w:sz w:val="21"/>
                <w:szCs w:val="21"/>
              </w:rPr>
              <w:t xml:space="preserve">on all work </w:t>
            </w:r>
            <w:r w:rsidR="00954DB2" w:rsidRPr="00D244DC">
              <w:rPr>
                <w:rFonts w:asciiTheme="minorHAnsi" w:hAnsiTheme="minorHAnsi" w:cstheme="minorHAnsi"/>
                <w:sz w:val="21"/>
                <w:szCs w:val="21"/>
              </w:rPr>
              <w:t>students should have covered during</w:t>
            </w:r>
            <w:r w:rsidRPr="00D244DC">
              <w:rPr>
                <w:rFonts w:asciiTheme="minorHAnsi" w:hAnsiTheme="minorHAnsi" w:cstheme="minorHAnsi"/>
                <w:sz w:val="21"/>
                <w:szCs w:val="21"/>
              </w:rPr>
              <w:t xml:space="preserve"> the first year of Key Stage 3</w:t>
            </w:r>
            <w:r w:rsidR="00FD7421" w:rsidRPr="00D244DC">
              <w:rPr>
                <w:rFonts w:asciiTheme="minorHAnsi" w:hAnsiTheme="minorHAnsi" w:cstheme="minorHAnsi"/>
                <w:sz w:val="21"/>
                <w:szCs w:val="21"/>
              </w:rPr>
              <w:t xml:space="preserve">.  It presents an opportunity to extend ideas further </w:t>
            </w:r>
            <w:r w:rsidRPr="00D244DC">
              <w:rPr>
                <w:rFonts w:asciiTheme="minorHAnsi" w:hAnsiTheme="minorHAnsi" w:cstheme="minorHAnsi"/>
                <w:sz w:val="21"/>
                <w:szCs w:val="21"/>
              </w:rPr>
              <w:t>and share previous experiences, it builds on the experiences students have had in relation to programme music, as well as developing their sense of rhythm and pulse and their use of keyboards and classroom percussion</w:t>
            </w:r>
          </w:p>
          <w:p w14:paraId="27C56A2D" w14:textId="2385B785" w:rsidR="00D57FF3" w:rsidRPr="00D244DC" w:rsidRDefault="00D244DC" w:rsidP="00D244DC">
            <w:pPr>
              <w:pStyle w:val="ListParagraph"/>
              <w:numPr>
                <w:ilvl w:val="0"/>
                <w:numId w:val="21"/>
              </w:numPr>
              <w:jc w:val="both"/>
              <w:rPr>
                <w:b/>
                <w:sz w:val="21"/>
                <w:szCs w:val="21"/>
                <w:lang w:val="en-GB"/>
              </w:rPr>
            </w:pPr>
            <w:r w:rsidRPr="00D244DC">
              <w:rPr>
                <w:rFonts w:cstheme="minorHAnsi"/>
                <w:sz w:val="21"/>
                <w:szCs w:val="21"/>
              </w:rPr>
              <w:t>Students are required to describe in detail when listening to music how the composer or arranger has used the elements of music. Knowledge of the elements of music will be well embedded through music work throughout Year 7.</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D244DC" w:rsidRDefault="003B1C40">
            <w:pPr>
              <w:rPr>
                <w:b/>
                <w:sz w:val="21"/>
                <w:szCs w:val="21"/>
                <w:lang w:val="en-GB"/>
              </w:rPr>
            </w:pPr>
            <w:r w:rsidRPr="00D244DC">
              <w:rPr>
                <w:b/>
                <w:sz w:val="21"/>
                <w:szCs w:val="21"/>
                <w:lang w:val="en-GB"/>
              </w:rPr>
              <w:t>K</w:t>
            </w:r>
            <w:r w:rsidR="00AA005C" w:rsidRPr="00D244DC">
              <w:rPr>
                <w:b/>
                <w:sz w:val="21"/>
                <w:szCs w:val="21"/>
                <w:lang w:val="en-GB"/>
              </w:rPr>
              <w:t>ey concepts/ideas that are taught to students in this unit/topic</w:t>
            </w:r>
            <w:r w:rsidR="007B1995" w:rsidRPr="00D244DC">
              <w:rPr>
                <w:b/>
                <w:sz w:val="21"/>
                <w:szCs w:val="21"/>
                <w:lang w:val="en-GB"/>
              </w:rPr>
              <w:t xml:space="preserve">, including </w:t>
            </w:r>
            <w:r w:rsidRPr="00D244DC">
              <w:rPr>
                <w:b/>
                <w:sz w:val="21"/>
                <w:szCs w:val="21"/>
                <w:lang w:val="en-GB"/>
              </w:rPr>
              <w:t>a</w:t>
            </w:r>
            <w:r w:rsidR="007B1995" w:rsidRPr="00D244DC">
              <w:rPr>
                <w:b/>
                <w:sz w:val="21"/>
                <w:szCs w:val="21"/>
                <w:lang w:val="en-GB"/>
              </w:rPr>
              <w:t xml:space="preserve">ny </w:t>
            </w:r>
            <w:r w:rsidR="00F56CCA" w:rsidRPr="00D244DC">
              <w:rPr>
                <w:b/>
                <w:sz w:val="21"/>
                <w:szCs w:val="21"/>
                <w:lang w:val="en-GB"/>
              </w:rPr>
              <w:t xml:space="preserve">anticipated gaps in </w:t>
            </w:r>
            <w:r w:rsidR="007B1995" w:rsidRPr="00D244DC">
              <w:rPr>
                <w:b/>
                <w:sz w:val="21"/>
                <w:szCs w:val="21"/>
                <w:lang w:val="en-GB"/>
              </w:rPr>
              <w:t>knowledge</w:t>
            </w:r>
            <w:r w:rsidR="00F56CCA" w:rsidRPr="00D244DC">
              <w:rPr>
                <w:b/>
                <w:sz w:val="21"/>
                <w:szCs w:val="21"/>
                <w:lang w:val="en-GB"/>
              </w:rPr>
              <w:t xml:space="preserve"> </w:t>
            </w:r>
            <w:r w:rsidRPr="00D244DC">
              <w:rPr>
                <w:b/>
                <w:sz w:val="21"/>
                <w:szCs w:val="21"/>
                <w:lang w:val="en-GB"/>
              </w:rPr>
              <w:t xml:space="preserve">and </w:t>
            </w:r>
            <w:r w:rsidR="007B1995" w:rsidRPr="00D244DC">
              <w:rPr>
                <w:b/>
                <w:sz w:val="21"/>
                <w:szCs w:val="21"/>
                <w:lang w:val="en-GB"/>
              </w:rPr>
              <w:t>plan</w:t>
            </w:r>
            <w:r w:rsidR="00F56CCA" w:rsidRPr="00D244DC">
              <w:rPr>
                <w:b/>
                <w:sz w:val="21"/>
                <w:szCs w:val="21"/>
                <w:lang w:val="en-GB"/>
              </w:rPr>
              <w:t xml:space="preserve"> to overcome</w:t>
            </w:r>
            <w:r w:rsidR="007B1995" w:rsidRPr="00D244DC">
              <w:rPr>
                <w:b/>
                <w:sz w:val="21"/>
                <w:szCs w:val="21"/>
                <w:lang w:val="en-GB"/>
              </w:rPr>
              <w:t xml:space="preserve"> these</w:t>
            </w:r>
          </w:p>
        </w:tc>
      </w:tr>
      <w:tr w:rsidR="008315F1" w:rsidRPr="007B04C0" w14:paraId="70E88F15" w14:textId="77777777" w:rsidTr="00D57FF3">
        <w:tc>
          <w:tcPr>
            <w:tcW w:w="10632" w:type="dxa"/>
          </w:tcPr>
          <w:p w14:paraId="0B816BE9" w14:textId="77777777" w:rsidR="00717220" w:rsidRPr="00D244DC" w:rsidRDefault="00717220" w:rsidP="004F3C65">
            <w:pPr>
              <w:jc w:val="both"/>
              <w:rPr>
                <w:rFonts w:cstheme="minorHAnsi"/>
                <w:b/>
                <w:sz w:val="21"/>
                <w:szCs w:val="21"/>
                <w:lang w:val="en-GB"/>
              </w:rPr>
            </w:pPr>
          </w:p>
          <w:p w14:paraId="25B42426" w14:textId="4099FD30" w:rsidR="00D244DC" w:rsidRPr="00D244DC" w:rsidRDefault="002E5025" w:rsidP="00D244DC">
            <w:pPr>
              <w:pStyle w:val="ListParagraph"/>
              <w:numPr>
                <w:ilvl w:val="0"/>
                <w:numId w:val="19"/>
              </w:numPr>
              <w:rPr>
                <w:rFonts w:cstheme="minorHAnsi"/>
                <w:sz w:val="21"/>
                <w:szCs w:val="21"/>
              </w:rPr>
            </w:pPr>
            <w:r>
              <w:rPr>
                <w:rFonts w:cstheme="minorHAnsi"/>
                <w:sz w:val="21"/>
                <w:szCs w:val="21"/>
              </w:rPr>
              <w:t>Students are taught and afforded the opportunity the ability</w:t>
            </w:r>
            <w:r w:rsidR="00D244DC" w:rsidRPr="00D244DC">
              <w:rPr>
                <w:rFonts w:cstheme="minorHAnsi"/>
                <w:sz w:val="21"/>
                <w:szCs w:val="21"/>
              </w:rPr>
              <w:t xml:space="preserve"> to express moods created by music through visual art, identifying orchestral instruments, re-cap and development of knowledge of the instruments of the orchestra may be required.</w:t>
            </w:r>
          </w:p>
          <w:p w14:paraId="35A84DD8" w14:textId="3DA9D2B8" w:rsidR="00D244DC" w:rsidRPr="00D244DC" w:rsidRDefault="00D244DC" w:rsidP="00D244DC">
            <w:pPr>
              <w:pStyle w:val="ListParagraph"/>
              <w:numPr>
                <w:ilvl w:val="0"/>
                <w:numId w:val="19"/>
              </w:numPr>
              <w:jc w:val="both"/>
              <w:rPr>
                <w:rFonts w:cstheme="minorHAnsi"/>
                <w:sz w:val="21"/>
                <w:szCs w:val="21"/>
              </w:rPr>
            </w:pPr>
            <w:r w:rsidRPr="00D244DC">
              <w:rPr>
                <w:rFonts w:cstheme="minorHAnsi"/>
                <w:sz w:val="21"/>
                <w:szCs w:val="21"/>
              </w:rPr>
              <w:t>Students build on group work skills and communication and may even</w:t>
            </w:r>
            <w:r w:rsidR="00FD7421" w:rsidRPr="00D244DC">
              <w:rPr>
                <w:rFonts w:cstheme="minorHAnsi"/>
                <w:sz w:val="21"/>
                <w:szCs w:val="21"/>
              </w:rPr>
              <w:t xml:space="preserve"> </w:t>
            </w:r>
            <w:r w:rsidRPr="00D244DC">
              <w:rPr>
                <w:rFonts w:cstheme="minorHAnsi"/>
                <w:sz w:val="21"/>
                <w:szCs w:val="21"/>
              </w:rPr>
              <w:t>take on the role of a conductor in leading a group performance of a repeated ostinato pattern including contrasting dynamics.</w:t>
            </w:r>
          </w:p>
          <w:p w14:paraId="14BF173C" w14:textId="5F1D6ADC" w:rsidR="00D244DC" w:rsidRPr="00D244DC" w:rsidRDefault="002E5025" w:rsidP="00D244DC">
            <w:pPr>
              <w:pStyle w:val="ListParagraph"/>
              <w:numPr>
                <w:ilvl w:val="0"/>
                <w:numId w:val="19"/>
              </w:numPr>
              <w:jc w:val="both"/>
              <w:rPr>
                <w:rFonts w:cstheme="minorHAnsi"/>
                <w:sz w:val="21"/>
                <w:szCs w:val="21"/>
              </w:rPr>
            </w:pPr>
            <w:r>
              <w:rPr>
                <w:rFonts w:cstheme="minorHAnsi"/>
                <w:sz w:val="21"/>
                <w:szCs w:val="21"/>
              </w:rPr>
              <w:t>Students are taught about</w:t>
            </w:r>
            <w:r w:rsidR="00D244DC" w:rsidRPr="00D244DC">
              <w:rPr>
                <w:rFonts w:cstheme="minorHAnsi"/>
                <w:sz w:val="21"/>
                <w:szCs w:val="21"/>
              </w:rPr>
              <w:t xml:space="preserve"> programme music and facts about the composer Holst and The Planets</w:t>
            </w:r>
          </w:p>
          <w:p w14:paraId="01EB2261" w14:textId="50D84DE3" w:rsidR="00D244DC" w:rsidRPr="00D244DC" w:rsidRDefault="00D244DC" w:rsidP="00D244DC">
            <w:pPr>
              <w:pStyle w:val="ListParagraph"/>
              <w:numPr>
                <w:ilvl w:val="0"/>
                <w:numId w:val="19"/>
              </w:numPr>
              <w:jc w:val="both"/>
              <w:rPr>
                <w:rFonts w:cstheme="minorHAnsi"/>
                <w:sz w:val="21"/>
                <w:szCs w:val="21"/>
              </w:rPr>
            </w:pPr>
            <w:r w:rsidRPr="00D244DC">
              <w:rPr>
                <w:rFonts w:cstheme="minorHAnsi"/>
                <w:sz w:val="21"/>
                <w:szCs w:val="21"/>
              </w:rPr>
              <w:t>Students</w:t>
            </w:r>
            <w:r w:rsidR="002E5025">
              <w:rPr>
                <w:rFonts w:cstheme="minorHAnsi"/>
                <w:sz w:val="21"/>
                <w:szCs w:val="21"/>
              </w:rPr>
              <w:t xml:space="preserve"> are taught how to</w:t>
            </w:r>
            <w:r w:rsidRPr="00D244DC">
              <w:rPr>
                <w:rFonts w:cstheme="minorHAnsi"/>
                <w:sz w:val="21"/>
                <w:szCs w:val="21"/>
              </w:rPr>
              <w:t xml:space="preserve"> adapt and refine their own and others ideas to form a musically balanced composition incorporating most of the compositional features required by the composing brief, in both Planets and re-mix compositions.</w:t>
            </w:r>
          </w:p>
          <w:p w14:paraId="3492A4F4" w14:textId="0675B542" w:rsidR="00D244DC" w:rsidRPr="00D244DC" w:rsidRDefault="00D244DC" w:rsidP="00D244DC">
            <w:pPr>
              <w:pStyle w:val="ListParagraph"/>
              <w:numPr>
                <w:ilvl w:val="0"/>
                <w:numId w:val="19"/>
              </w:numPr>
              <w:jc w:val="both"/>
              <w:rPr>
                <w:rFonts w:cstheme="minorHAnsi"/>
                <w:sz w:val="21"/>
                <w:szCs w:val="21"/>
              </w:rPr>
            </w:pPr>
            <w:r w:rsidRPr="00D244DC">
              <w:rPr>
                <w:rFonts w:cstheme="minorHAnsi"/>
                <w:sz w:val="21"/>
                <w:szCs w:val="21"/>
              </w:rPr>
              <w:lastRenderedPageBreak/>
              <w:t>Students will be able to identify correctly words relating to tempo, dynamics and instrumentation when listening to different pieces of music. Revision of the elements of music and Italian terminology may be necessary in some cases.</w:t>
            </w:r>
          </w:p>
          <w:p w14:paraId="6784E8EC" w14:textId="689E57C4" w:rsidR="004F3C65" w:rsidRPr="00D244DC" w:rsidRDefault="004F3C65" w:rsidP="00D244DC">
            <w:pPr>
              <w:pStyle w:val="ListParagraph"/>
              <w:jc w:val="both"/>
              <w:rPr>
                <w:rFonts w:cstheme="minorHAnsi"/>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6036D06" w14:textId="77777777" w:rsidR="00D244DC" w:rsidRPr="00D244DC" w:rsidRDefault="00D244DC" w:rsidP="00D244DC">
            <w:pPr>
              <w:pStyle w:val="ListParagraph"/>
              <w:numPr>
                <w:ilvl w:val="0"/>
                <w:numId w:val="22"/>
              </w:numPr>
              <w:rPr>
                <w:sz w:val="21"/>
                <w:szCs w:val="21"/>
                <w:lang w:val="en-GB"/>
              </w:rPr>
            </w:pPr>
            <w:r w:rsidRPr="00D244DC">
              <w:rPr>
                <w:sz w:val="21"/>
                <w:szCs w:val="21"/>
                <w:lang w:val="en-GB"/>
              </w:rPr>
              <w:t>HOLST – Gustav Holst, English composer (1874-1934), composer of “The Planets”.  Holst was a music teacher at St. Paul’s Girls School in London.</w:t>
            </w:r>
          </w:p>
          <w:p w14:paraId="3C7A4AEF" w14:textId="77777777" w:rsidR="00D244DC" w:rsidRPr="00D244DC" w:rsidRDefault="00D244DC" w:rsidP="00D244DC">
            <w:pPr>
              <w:pStyle w:val="ListParagraph"/>
              <w:numPr>
                <w:ilvl w:val="0"/>
                <w:numId w:val="22"/>
              </w:numPr>
              <w:rPr>
                <w:sz w:val="21"/>
                <w:szCs w:val="21"/>
                <w:lang w:val="en-GB"/>
              </w:rPr>
            </w:pPr>
            <w:r w:rsidRPr="00D244DC">
              <w:rPr>
                <w:sz w:val="21"/>
                <w:szCs w:val="21"/>
                <w:lang w:val="en-GB"/>
              </w:rPr>
              <w:t>COMPOSER – someone who writes/makes up music</w:t>
            </w:r>
          </w:p>
          <w:p w14:paraId="3A997ECD" w14:textId="77777777" w:rsidR="00D244DC" w:rsidRPr="00D244DC" w:rsidRDefault="00D244DC" w:rsidP="00D244DC">
            <w:pPr>
              <w:pStyle w:val="ListParagraph"/>
              <w:numPr>
                <w:ilvl w:val="0"/>
                <w:numId w:val="22"/>
              </w:numPr>
              <w:rPr>
                <w:sz w:val="21"/>
                <w:szCs w:val="21"/>
                <w:lang w:val="en-GB"/>
              </w:rPr>
            </w:pPr>
            <w:r w:rsidRPr="00D244DC">
              <w:rPr>
                <w:sz w:val="21"/>
                <w:szCs w:val="21"/>
                <w:lang w:val="en-GB"/>
              </w:rPr>
              <w:t>OSTINATO – a repeated musical pattern; can be rhythmic or melodic or a combination of both</w:t>
            </w:r>
          </w:p>
          <w:p w14:paraId="2DA25F5B" w14:textId="77777777" w:rsidR="00D244DC" w:rsidRPr="00D244DC" w:rsidRDefault="00D244DC" w:rsidP="00D244DC">
            <w:pPr>
              <w:pStyle w:val="ListParagraph"/>
              <w:numPr>
                <w:ilvl w:val="0"/>
                <w:numId w:val="22"/>
              </w:numPr>
              <w:rPr>
                <w:sz w:val="21"/>
                <w:szCs w:val="21"/>
                <w:lang w:val="en-GB"/>
              </w:rPr>
            </w:pPr>
            <w:r w:rsidRPr="00D244DC">
              <w:rPr>
                <w:sz w:val="21"/>
                <w:szCs w:val="21"/>
                <w:lang w:val="en-GB"/>
              </w:rPr>
              <w:t>CRESCENDO – a dynamic marking indicating to the performer to gradually get louder</w:t>
            </w:r>
          </w:p>
          <w:p w14:paraId="4930FA94" w14:textId="77777777" w:rsidR="00D244DC" w:rsidRPr="00D244DC" w:rsidRDefault="00D244DC" w:rsidP="00D244DC">
            <w:pPr>
              <w:pStyle w:val="ListParagraph"/>
              <w:numPr>
                <w:ilvl w:val="0"/>
                <w:numId w:val="22"/>
              </w:numPr>
              <w:rPr>
                <w:sz w:val="21"/>
                <w:szCs w:val="21"/>
                <w:lang w:val="en-GB"/>
              </w:rPr>
            </w:pPr>
            <w:r w:rsidRPr="00D244DC">
              <w:rPr>
                <w:sz w:val="21"/>
                <w:szCs w:val="21"/>
                <w:lang w:val="en-GB"/>
              </w:rPr>
              <w:t>SUITE – a longer piece of music made up of several shorter pieces (movements) grouped together, often  with a similar theme</w:t>
            </w:r>
          </w:p>
          <w:p w14:paraId="7709D568" w14:textId="77777777" w:rsidR="00D244DC" w:rsidRPr="00D244DC" w:rsidRDefault="00D244DC" w:rsidP="00D244DC">
            <w:pPr>
              <w:pStyle w:val="ListParagraph"/>
              <w:numPr>
                <w:ilvl w:val="0"/>
                <w:numId w:val="22"/>
              </w:numPr>
              <w:rPr>
                <w:sz w:val="21"/>
                <w:szCs w:val="21"/>
                <w:lang w:val="en-GB"/>
              </w:rPr>
            </w:pPr>
            <w:r w:rsidRPr="00D244DC">
              <w:rPr>
                <w:sz w:val="21"/>
                <w:szCs w:val="21"/>
                <w:lang w:val="en-GB"/>
              </w:rPr>
              <w:t>MOOD – the feeling and atmosphere that a piece of music creates</w:t>
            </w:r>
          </w:p>
          <w:p w14:paraId="7134982D" w14:textId="4F4CE839" w:rsidR="00F95822" w:rsidRPr="00D244DC" w:rsidRDefault="00D244DC" w:rsidP="00D244DC">
            <w:pPr>
              <w:pStyle w:val="ListParagraph"/>
              <w:numPr>
                <w:ilvl w:val="0"/>
                <w:numId w:val="22"/>
              </w:numPr>
              <w:rPr>
                <w:sz w:val="21"/>
                <w:szCs w:val="21"/>
                <w:lang w:val="en-GB"/>
              </w:rPr>
            </w:pPr>
            <w:r w:rsidRPr="00D244DC">
              <w:rPr>
                <w:sz w:val="21"/>
                <w:szCs w:val="21"/>
                <w:lang w:val="en-GB"/>
              </w:rPr>
              <w:t>MOVEMENT – the name given to an individual piece of music which, when grouped together, forms a larger-scale work e.g. a Suite.  Each of the movements in a suite of music is normally different in some way, contrasted by elements such as pitch, tempo and dynamics.</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4616ADCE" w14:textId="77777777" w:rsidR="00717220" w:rsidRDefault="00717220" w:rsidP="004F3C65">
            <w:pPr>
              <w:jc w:val="both"/>
              <w:rPr>
                <w:b/>
                <w:sz w:val="21"/>
                <w:szCs w:val="21"/>
                <w:lang w:val="en-GB"/>
              </w:rPr>
            </w:pPr>
          </w:p>
          <w:p w14:paraId="50806447" w14:textId="7F6CFF91" w:rsidR="004F3C65" w:rsidRPr="00FD7421" w:rsidRDefault="00FD7421" w:rsidP="00FD7421">
            <w:pPr>
              <w:pStyle w:val="ListParagraph"/>
              <w:numPr>
                <w:ilvl w:val="0"/>
                <w:numId w:val="23"/>
              </w:numPr>
              <w:jc w:val="both"/>
              <w:rPr>
                <w:b/>
                <w:sz w:val="21"/>
                <w:szCs w:val="21"/>
                <w:lang w:val="en-GB"/>
              </w:rPr>
            </w:pPr>
            <w:r>
              <w:rPr>
                <w:sz w:val="21"/>
                <w:szCs w:val="21"/>
                <w:lang w:val="en-GB"/>
              </w:rPr>
              <w:t>Informal and formative assessment is ongoing in lessons as the teacher circulates during practical composition time. Students will also be informally assessed through classwork, homework and contributions to class discussion.</w:t>
            </w:r>
          </w:p>
          <w:p w14:paraId="1395563D" w14:textId="2542F846" w:rsidR="00FD7421" w:rsidRPr="00FD7421" w:rsidRDefault="00FD7421" w:rsidP="00FD7421">
            <w:pPr>
              <w:pStyle w:val="ListParagraph"/>
              <w:numPr>
                <w:ilvl w:val="0"/>
                <w:numId w:val="23"/>
              </w:numPr>
              <w:jc w:val="both"/>
              <w:rPr>
                <w:b/>
                <w:sz w:val="21"/>
                <w:szCs w:val="21"/>
                <w:lang w:val="en-GB"/>
              </w:rPr>
            </w:pPr>
            <w:r>
              <w:rPr>
                <w:sz w:val="21"/>
                <w:szCs w:val="21"/>
                <w:lang w:val="en-GB"/>
              </w:rPr>
              <w:t>Self and peer feedback will occur periodically throughout the unit after performances. Students follow the What Went Well and Even Better If system of offering feedback.</w:t>
            </w:r>
          </w:p>
          <w:p w14:paraId="153B61C9" w14:textId="32C9852F" w:rsidR="00FD7421" w:rsidRPr="00FD7421" w:rsidRDefault="00FD7421" w:rsidP="00FD7421">
            <w:pPr>
              <w:pStyle w:val="ListParagraph"/>
              <w:numPr>
                <w:ilvl w:val="0"/>
                <w:numId w:val="23"/>
              </w:numPr>
              <w:jc w:val="both"/>
              <w:rPr>
                <w:b/>
                <w:sz w:val="21"/>
                <w:szCs w:val="21"/>
                <w:lang w:val="en-GB"/>
              </w:rPr>
            </w:pPr>
            <w:r>
              <w:rPr>
                <w:sz w:val="21"/>
                <w:szCs w:val="21"/>
                <w:lang w:val="en-GB"/>
              </w:rPr>
              <w:t>Formal assessment will occur when assessi</w:t>
            </w:r>
            <w:r w:rsidR="00D244DC">
              <w:rPr>
                <w:sz w:val="21"/>
                <w:szCs w:val="21"/>
                <w:lang w:val="en-GB"/>
              </w:rPr>
              <w:t>ng student</w:t>
            </w:r>
            <w:r w:rsidR="002E5025">
              <w:rPr>
                <w:sz w:val="21"/>
                <w:szCs w:val="21"/>
                <w:lang w:val="en-GB"/>
              </w:rPr>
              <w:t xml:space="preserve"> performances/composition/listening responses in relation to</w:t>
            </w:r>
            <w:bookmarkStart w:id="0" w:name="_GoBack"/>
            <w:bookmarkEnd w:id="0"/>
            <w:r w:rsidR="002E5025">
              <w:rPr>
                <w:sz w:val="21"/>
                <w:szCs w:val="21"/>
                <w:lang w:val="en-GB"/>
              </w:rPr>
              <w:t xml:space="preserve"> programme and </w:t>
            </w:r>
            <w:r w:rsidR="00D244DC">
              <w:rPr>
                <w:sz w:val="21"/>
                <w:szCs w:val="21"/>
                <w:lang w:val="en-GB"/>
              </w:rPr>
              <w:t>re-mix</w:t>
            </w:r>
            <w:r>
              <w:rPr>
                <w:sz w:val="21"/>
                <w:szCs w:val="21"/>
                <w:lang w:val="en-GB"/>
              </w:rPr>
              <w:t xml:space="preserve"> music and this will be recorded on the department tracker – the teacher recording if the student is working towards, has met or exceeded </w:t>
            </w:r>
            <w:r w:rsidR="00EF1588">
              <w:rPr>
                <w:sz w:val="21"/>
                <w:szCs w:val="21"/>
                <w:lang w:val="en-GB"/>
              </w:rPr>
              <w:t xml:space="preserve">the assessment criteria in the three learning strands of performing, composing and listening and appraising. </w:t>
            </w:r>
          </w:p>
          <w:p w14:paraId="04233BC0" w14:textId="17E08896"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C0E91"/>
    <w:multiLevelType w:val="hybridMultilevel"/>
    <w:tmpl w:val="FAB20308"/>
    <w:lvl w:ilvl="0" w:tplc="36E8AD6E">
      <w:numFmt w:val="bullet"/>
      <w:lvlText w:val="•"/>
      <w:lvlJc w:val="left"/>
      <w:pPr>
        <w:ind w:left="1080" w:hanging="720"/>
      </w:pPr>
      <w:rPr>
        <w:rFonts w:ascii="Calibri" w:eastAsiaTheme="minorHAnsi" w:hAnsi="Calibri" w:cs="Calibri" w:hint="default"/>
        <w:b/>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97E55"/>
    <w:multiLevelType w:val="hybridMultilevel"/>
    <w:tmpl w:val="FC34F9E6"/>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9109F2"/>
    <w:multiLevelType w:val="hybridMultilevel"/>
    <w:tmpl w:val="DFE2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77AD4"/>
    <w:multiLevelType w:val="hybridMultilevel"/>
    <w:tmpl w:val="ADD4223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F6322F"/>
    <w:multiLevelType w:val="hybridMultilevel"/>
    <w:tmpl w:val="BF64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D907D3A"/>
    <w:multiLevelType w:val="hybridMultilevel"/>
    <w:tmpl w:val="D0142D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457F2"/>
    <w:multiLevelType w:val="hybridMultilevel"/>
    <w:tmpl w:val="4F88799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40A2940"/>
    <w:multiLevelType w:val="hybridMultilevel"/>
    <w:tmpl w:val="257A0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5D2FC5"/>
    <w:multiLevelType w:val="hybridMultilevel"/>
    <w:tmpl w:val="CEE8100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C62BB"/>
    <w:multiLevelType w:val="hybridMultilevel"/>
    <w:tmpl w:val="F7646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D5B51E5"/>
    <w:multiLevelType w:val="hybridMultilevel"/>
    <w:tmpl w:val="1906395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19"/>
  </w:num>
  <w:num w:numId="4">
    <w:abstractNumId w:val="23"/>
  </w:num>
  <w:num w:numId="5">
    <w:abstractNumId w:val="5"/>
  </w:num>
  <w:num w:numId="6">
    <w:abstractNumId w:val="20"/>
  </w:num>
  <w:num w:numId="7">
    <w:abstractNumId w:val="14"/>
  </w:num>
  <w:num w:numId="8">
    <w:abstractNumId w:val="18"/>
  </w:num>
  <w:num w:numId="9">
    <w:abstractNumId w:val="24"/>
  </w:num>
  <w:num w:numId="10">
    <w:abstractNumId w:val="0"/>
  </w:num>
  <w:num w:numId="11">
    <w:abstractNumId w:val="17"/>
  </w:num>
  <w:num w:numId="12">
    <w:abstractNumId w:val="9"/>
  </w:num>
  <w:num w:numId="13">
    <w:abstractNumId w:val="13"/>
  </w:num>
  <w:num w:numId="14">
    <w:abstractNumId w:val="10"/>
  </w:num>
  <w:num w:numId="15">
    <w:abstractNumId w:val="12"/>
  </w:num>
  <w:num w:numId="16">
    <w:abstractNumId w:val="6"/>
  </w:num>
  <w:num w:numId="17">
    <w:abstractNumId w:val="21"/>
  </w:num>
  <w:num w:numId="18">
    <w:abstractNumId w:val="25"/>
  </w:num>
  <w:num w:numId="19">
    <w:abstractNumId w:val="3"/>
  </w:num>
  <w:num w:numId="20">
    <w:abstractNumId w:val="3"/>
  </w:num>
  <w:num w:numId="21">
    <w:abstractNumId w:val="22"/>
  </w:num>
  <w:num w:numId="22">
    <w:abstractNumId w:val="16"/>
  </w:num>
  <w:num w:numId="23">
    <w:abstractNumId w:val="15"/>
  </w:num>
  <w:num w:numId="24">
    <w:abstractNumId w:val="4"/>
  </w:num>
  <w:num w:numId="25">
    <w:abstractNumId w:val="26"/>
  </w:num>
  <w:num w:numId="26">
    <w:abstractNumId w:val="7"/>
  </w:num>
  <w:num w:numId="27">
    <w:abstractNumId w:val="1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6FEB"/>
    <w:rsid w:val="001A2BA4"/>
    <w:rsid w:val="001C5F99"/>
    <w:rsid w:val="00226561"/>
    <w:rsid w:val="00255136"/>
    <w:rsid w:val="002E3DD3"/>
    <w:rsid w:val="002E5025"/>
    <w:rsid w:val="00312C50"/>
    <w:rsid w:val="00341A93"/>
    <w:rsid w:val="003465A2"/>
    <w:rsid w:val="00373102"/>
    <w:rsid w:val="003B1C40"/>
    <w:rsid w:val="003F5F58"/>
    <w:rsid w:val="00401BEE"/>
    <w:rsid w:val="004124B4"/>
    <w:rsid w:val="004643CB"/>
    <w:rsid w:val="004F3865"/>
    <w:rsid w:val="004F3C65"/>
    <w:rsid w:val="0054237E"/>
    <w:rsid w:val="005F5BFF"/>
    <w:rsid w:val="006133FF"/>
    <w:rsid w:val="00664176"/>
    <w:rsid w:val="006B6F74"/>
    <w:rsid w:val="006B7BD1"/>
    <w:rsid w:val="006E589C"/>
    <w:rsid w:val="006E5B6C"/>
    <w:rsid w:val="00717220"/>
    <w:rsid w:val="00792234"/>
    <w:rsid w:val="007B04C0"/>
    <w:rsid w:val="007B1995"/>
    <w:rsid w:val="00822276"/>
    <w:rsid w:val="008315F1"/>
    <w:rsid w:val="008F472A"/>
    <w:rsid w:val="009218EA"/>
    <w:rsid w:val="00954DB2"/>
    <w:rsid w:val="00970470"/>
    <w:rsid w:val="009F3833"/>
    <w:rsid w:val="009F4EE7"/>
    <w:rsid w:val="00AA005C"/>
    <w:rsid w:val="00AB16D0"/>
    <w:rsid w:val="00AC1394"/>
    <w:rsid w:val="00B16942"/>
    <w:rsid w:val="00B45D97"/>
    <w:rsid w:val="00BA2324"/>
    <w:rsid w:val="00C72A78"/>
    <w:rsid w:val="00CF578F"/>
    <w:rsid w:val="00D06802"/>
    <w:rsid w:val="00D239EE"/>
    <w:rsid w:val="00D244DC"/>
    <w:rsid w:val="00D41C18"/>
    <w:rsid w:val="00D57FF3"/>
    <w:rsid w:val="00DF5028"/>
    <w:rsid w:val="00EF1588"/>
    <w:rsid w:val="00F30C8B"/>
    <w:rsid w:val="00F564A7"/>
    <w:rsid w:val="00F56CCA"/>
    <w:rsid w:val="00F62155"/>
    <w:rsid w:val="00F95822"/>
    <w:rsid w:val="00FC1E1B"/>
    <w:rsid w:val="00FD1AA6"/>
    <w:rsid w:val="00FD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BodyText">
    <w:name w:val="Body Text"/>
    <w:basedOn w:val="Normal"/>
    <w:link w:val="BodyTextChar"/>
    <w:semiHidden/>
    <w:unhideWhenUsed/>
    <w:rsid w:val="003F5F58"/>
    <w:pPr>
      <w:spacing w:after="240"/>
      <w:jc w:val="both"/>
    </w:pPr>
    <w:rPr>
      <w:rFonts w:ascii="Garamond" w:eastAsia="Times New Roman" w:hAnsi="Garamond" w:cs="Times New Roman"/>
      <w:spacing w:val="-5"/>
      <w:szCs w:val="20"/>
      <w:lang w:val="en-GB"/>
    </w:rPr>
  </w:style>
  <w:style w:type="character" w:customStyle="1" w:styleId="BodyTextChar">
    <w:name w:val="Body Text Char"/>
    <w:basedOn w:val="DefaultParagraphFont"/>
    <w:link w:val="BodyText"/>
    <w:semiHidden/>
    <w:rsid w:val="003F5F58"/>
    <w:rPr>
      <w:rFonts w:ascii="Garamond" w:eastAsia="Times New Roman" w:hAnsi="Garamond" w:cs="Times New Roman"/>
      <w:spacing w:val="-5"/>
      <w:szCs w:val="20"/>
      <w:lang w:val="en-GB"/>
    </w:rPr>
  </w:style>
  <w:style w:type="paragraph" w:customStyle="1" w:styleId="SoWBody">
    <w:name w:val="SoWBody"/>
    <w:rsid w:val="003F5F58"/>
    <w:pPr>
      <w:widowControl w:val="0"/>
      <w:spacing w:before="80" w:line="240" w:lineRule="exact"/>
    </w:pPr>
    <w:rPr>
      <w:rFonts w:ascii="Arial" w:eastAsia="Times New Roman" w:hAnsi="Arial" w:cs="Times New Roman"/>
      <w:sz w:val="18"/>
      <w:szCs w:val="20"/>
    </w:rPr>
  </w:style>
  <w:style w:type="paragraph" w:styleId="Header">
    <w:name w:val="header"/>
    <w:basedOn w:val="Normal"/>
    <w:link w:val="HeaderChar"/>
    <w:uiPriority w:val="99"/>
    <w:unhideWhenUsed/>
    <w:rsid w:val="003F5F58"/>
    <w:pPr>
      <w:keepLines/>
      <w:tabs>
        <w:tab w:val="center" w:pos="4320"/>
        <w:tab w:val="right" w:pos="8640"/>
      </w:tabs>
    </w:pPr>
    <w:rPr>
      <w:rFonts w:ascii="Arial Black" w:eastAsia="Times New Roman" w:hAnsi="Arial Black" w:cs="Times New Roman"/>
      <w:caps/>
      <w:spacing w:val="60"/>
      <w:sz w:val="14"/>
      <w:szCs w:val="20"/>
      <w:lang w:val="en-GB"/>
    </w:rPr>
  </w:style>
  <w:style w:type="character" w:customStyle="1" w:styleId="HeaderChar">
    <w:name w:val="Header Char"/>
    <w:basedOn w:val="DefaultParagraphFont"/>
    <w:link w:val="Header"/>
    <w:uiPriority w:val="99"/>
    <w:rsid w:val="003F5F58"/>
    <w:rPr>
      <w:rFonts w:ascii="Arial Black" w:eastAsia="Times New Roman" w:hAnsi="Arial Black" w:cs="Times New Roman"/>
      <w:caps/>
      <w:spacing w:val="60"/>
      <w:sz w:val="1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41516">
      <w:bodyDiv w:val="1"/>
      <w:marLeft w:val="0"/>
      <w:marRight w:val="0"/>
      <w:marTop w:val="0"/>
      <w:marBottom w:val="0"/>
      <w:divBdr>
        <w:top w:val="none" w:sz="0" w:space="0" w:color="auto"/>
        <w:left w:val="none" w:sz="0" w:space="0" w:color="auto"/>
        <w:bottom w:val="none" w:sz="0" w:space="0" w:color="auto"/>
        <w:right w:val="none" w:sz="0" w:space="0" w:color="auto"/>
      </w:divBdr>
    </w:div>
    <w:div w:id="782649159">
      <w:bodyDiv w:val="1"/>
      <w:marLeft w:val="0"/>
      <w:marRight w:val="0"/>
      <w:marTop w:val="0"/>
      <w:marBottom w:val="0"/>
      <w:divBdr>
        <w:top w:val="none" w:sz="0" w:space="0" w:color="auto"/>
        <w:left w:val="none" w:sz="0" w:space="0" w:color="auto"/>
        <w:bottom w:val="none" w:sz="0" w:space="0" w:color="auto"/>
        <w:right w:val="none" w:sz="0" w:space="0" w:color="auto"/>
      </w:divBdr>
    </w:div>
    <w:div w:id="934675729">
      <w:bodyDiv w:val="1"/>
      <w:marLeft w:val="0"/>
      <w:marRight w:val="0"/>
      <w:marTop w:val="0"/>
      <w:marBottom w:val="0"/>
      <w:divBdr>
        <w:top w:val="none" w:sz="0" w:space="0" w:color="auto"/>
        <w:left w:val="none" w:sz="0" w:space="0" w:color="auto"/>
        <w:bottom w:val="none" w:sz="0" w:space="0" w:color="auto"/>
        <w:right w:val="none" w:sz="0" w:space="0" w:color="auto"/>
      </w:divBdr>
    </w:div>
    <w:div w:id="1454324213">
      <w:bodyDiv w:val="1"/>
      <w:marLeft w:val="0"/>
      <w:marRight w:val="0"/>
      <w:marTop w:val="0"/>
      <w:marBottom w:val="0"/>
      <w:divBdr>
        <w:top w:val="none" w:sz="0" w:space="0" w:color="auto"/>
        <w:left w:val="none" w:sz="0" w:space="0" w:color="auto"/>
        <w:bottom w:val="none" w:sz="0" w:space="0" w:color="auto"/>
        <w:right w:val="none" w:sz="0" w:space="0" w:color="auto"/>
      </w:divBdr>
    </w:div>
    <w:div w:id="18039644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433916-DB3A-40CC-976A-E1F1BD885650}">
  <ds:schemaRefs>
    <ds:schemaRef ds:uri="http://schemas.openxmlformats.org/officeDocument/2006/bibliography"/>
  </ds:schemaRefs>
</ds:datastoreItem>
</file>

<file path=customXml/itemProps2.xml><?xml version="1.0" encoding="utf-8"?>
<ds:datastoreItem xmlns:ds="http://schemas.openxmlformats.org/officeDocument/2006/customXml" ds:itemID="{1D103AE0-9C15-4EF8-BD86-BB94CD48D7B0}"/>
</file>

<file path=customXml/itemProps3.xml><?xml version="1.0" encoding="utf-8"?>
<ds:datastoreItem xmlns:ds="http://schemas.openxmlformats.org/officeDocument/2006/customXml" ds:itemID="{7271EF29-9B5E-42AB-BCEE-7B6D27A54BD6}"/>
</file>

<file path=customXml/itemProps4.xml><?xml version="1.0" encoding="utf-8"?>
<ds:datastoreItem xmlns:ds="http://schemas.openxmlformats.org/officeDocument/2006/customXml" ds:itemID="{6A5AA6C7-BC4A-4E0D-8056-9D3B1F1254CE}"/>
</file>

<file path=docProps/app.xml><?xml version="1.0" encoding="utf-8"?>
<Properties xmlns="http://schemas.openxmlformats.org/officeDocument/2006/extended-properties" xmlns:vt="http://schemas.openxmlformats.org/officeDocument/2006/docPropsVTypes">
  <Template>Normal</Template>
  <TotalTime>2</TotalTime>
  <Pages>2</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Richardson, Kyle</cp:lastModifiedBy>
  <cp:revision>3</cp:revision>
  <cp:lastPrinted>2019-11-03T11:53:00Z</cp:lastPrinted>
  <dcterms:created xsi:type="dcterms:W3CDTF">2020-02-12T09:26:00Z</dcterms:created>
  <dcterms:modified xsi:type="dcterms:W3CDTF">2020-02-12T09:44:00Z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