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1B370718"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845000">
        <w:rPr>
          <w:sz w:val="21"/>
          <w:szCs w:val="21"/>
          <w:lang w:val="en-GB"/>
        </w:rPr>
        <w:t>Year 13</w:t>
      </w:r>
    </w:p>
    <w:p w14:paraId="74285B2B" w14:textId="77777777" w:rsidR="00650DB8" w:rsidRPr="007B04C0" w:rsidRDefault="00650DB8">
      <w:pPr>
        <w:rPr>
          <w:sz w:val="21"/>
          <w:szCs w:val="21"/>
          <w:lang w:val="en-GB"/>
        </w:rPr>
      </w:pPr>
    </w:p>
    <w:p w14:paraId="30F865AD" w14:textId="700C9E9F"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41E8B">
        <w:rPr>
          <w:sz w:val="21"/>
          <w:szCs w:val="21"/>
          <w:lang w:val="en-GB"/>
        </w:rPr>
        <w:t>Sept - Dec</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11BFC439" w:rsidR="006E1BCF" w:rsidRDefault="006E1BCF" w:rsidP="006E1BCF">
            <w:pPr>
              <w:jc w:val="both"/>
              <w:rPr>
                <w:sz w:val="21"/>
                <w:szCs w:val="21"/>
                <w:lang w:val="en-GB"/>
              </w:rPr>
            </w:pPr>
            <w:r w:rsidRPr="00110452">
              <w:rPr>
                <w:sz w:val="21"/>
                <w:szCs w:val="21"/>
                <w:lang w:val="en-GB"/>
              </w:rPr>
              <w:t>Topics/ vocabulary content:</w:t>
            </w:r>
          </w:p>
          <w:p w14:paraId="4DC1DAF7" w14:textId="17EA5CC3" w:rsidR="0097165A" w:rsidRDefault="00845000" w:rsidP="006E1BCF">
            <w:pPr>
              <w:jc w:val="both"/>
              <w:rPr>
                <w:sz w:val="21"/>
                <w:szCs w:val="21"/>
                <w:lang w:val="en-GB"/>
              </w:rPr>
            </w:pPr>
            <w:r>
              <w:rPr>
                <w:sz w:val="21"/>
                <w:szCs w:val="21"/>
                <w:lang w:val="en-GB"/>
              </w:rPr>
              <w:t xml:space="preserve">El </w:t>
            </w:r>
            <w:proofErr w:type="spellStart"/>
            <w:r>
              <w:rPr>
                <w:sz w:val="21"/>
                <w:szCs w:val="21"/>
                <w:lang w:val="en-GB"/>
              </w:rPr>
              <w:t>racismo</w:t>
            </w:r>
            <w:proofErr w:type="spellEnd"/>
          </w:p>
          <w:p w14:paraId="14F575D7" w14:textId="2A85C3DA" w:rsidR="00845000" w:rsidRDefault="00845000" w:rsidP="006E1BCF">
            <w:pPr>
              <w:jc w:val="both"/>
              <w:rPr>
                <w:sz w:val="21"/>
                <w:szCs w:val="21"/>
                <w:lang w:val="en-GB"/>
              </w:rPr>
            </w:pPr>
            <w:r>
              <w:rPr>
                <w:sz w:val="21"/>
                <w:szCs w:val="21"/>
                <w:lang w:val="en-GB"/>
              </w:rPr>
              <w:t xml:space="preserve">La </w:t>
            </w:r>
            <w:proofErr w:type="spellStart"/>
            <w:r>
              <w:rPr>
                <w:sz w:val="21"/>
                <w:szCs w:val="21"/>
                <w:lang w:val="en-GB"/>
              </w:rPr>
              <w:t>convivencia</w:t>
            </w:r>
            <w:proofErr w:type="spellEnd"/>
          </w:p>
          <w:p w14:paraId="68B741E2" w14:textId="59C2461F" w:rsidR="00845000" w:rsidRDefault="00845000" w:rsidP="006E1BCF">
            <w:pPr>
              <w:jc w:val="both"/>
              <w:rPr>
                <w:sz w:val="21"/>
                <w:szCs w:val="21"/>
                <w:lang w:val="en-GB"/>
              </w:rPr>
            </w:pPr>
            <w:r>
              <w:rPr>
                <w:sz w:val="21"/>
                <w:szCs w:val="21"/>
                <w:lang w:val="en-GB"/>
              </w:rPr>
              <w:t xml:space="preserve">A study of El </w:t>
            </w:r>
            <w:proofErr w:type="spellStart"/>
            <w:r>
              <w:rPr>
                <w:sz w:val="21"/>
                <w:szCs w:val="21"/>
                <w:lang w:val="en-GB"/>
              </w:rPr>
              <w:t>Laberinto</w:t>
            </w:r>
            <w:proofErr w:type="spellEnd"/>
            <w:r>
              <w:rPr>
                <w:sz w:val="21"/>
                <w:szCs w:val="21"/>
                <w:lang w:val="en-GB"/>
              </w:rPr>
              <w:t xml:space="preserve"> del </w:t>
            </w:r>
            <w:proofErr w:type="spellStart"/>
            <w:r>
              <w:rPr>
                <w:sz w:val="21"/>
                <w:szCs w:val="21"/>
                <w:lang w:val="en-GB"/>
              </w:rPr>
              <w:t>Fauno</w:t>
            </w:r>
            <w:proofErr w:type="spellEnd"/>
          </w:p>
          <w:p w14:paraId="3DCB57F7" w14:textId="2C5A49F9" w:rsidR="0097165A" w:rsidRPr="00110452" w:rsidRDefault="0097165A" w:rsidP="006E1BCF">
            <w:pPr>
              <w:jc w:val="both"/>
              <w:rPr>
                <w:sz w:val="21"/>
                <w:szCs w:val="21"/>
                <w:lang w:val="en-GB"/>
              </w:rPr>
            </w:pP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451F8186" w14:textId="238ABBE2" w:rsidR="00881B43" w:rsidRPr="0097165A" w:rsidRDefault="000B1AC0" w:rsidP="00881B43">
            <w:pPr>
              <w:pStyle w:val="ListParagraph"/>
              <w:numPr>
                <w:ilvl w:val="0"/>
                <w:numId w:val="18"/>
              </w:numPr>
              <w:rPr>
                <w:szCs w:val="28"/>
              </w:rPr>
            </w:pPr>
            <w:r>
              <w:rPr>
                <w:rFonts w:cstheme="minorHAnsi"/>
                <w:sz w:val="21"/>
                <w:szCs w:val="21"/>
              </w:rPr>
              <w:t>Revision of use of nouns and adjectives – in particular nouns that don’t follow the typical gender rules</w:t>
            </w:r>
          </w:p>
          <w:p w14:paraId="0B42B533" w14:textId="77911F22" w:rsidR="0097165A" w:rsidRPr="0097165A" w:rsidRDefault="0097165A" w:rsidP="00881B43">
            <w:pPr>
              <w:pStyle w:val="ListParagraph"/>
              <w:numPr>
                <w:ilvl w:val="0"/>
                <w:numId w:val="18"/>
              </w:numPr>
              <w:rPr>
                <w:szCs w:val="28"/>
              </w:rPr>
            </w:pPr>
            <w:r>
              <w:rPr>
                <w:rFonts w:cstheme="minorHAnsi"/>
                <w:sz w:val="21"/>
                <w:szCs w:val="21"/>
              </w:rPr>
              <w:t xml:space="preserve">The </w:t>
            </w:r>
            <w:r w:rsidR="000B1AC0">
              <w:rPr>
                <w:rFonts w:cstheme="minorHAnsi"/>
                <w:sz w:val="21"/>
                <w:szCs w:val="21"/>
              </w:rPr>
              <w:t>gerund</w:t>
            </w:r>
          </w:p>
          <w:p w14:paraId="375F7461" w14:textId="3CFDC911" w:rsidR="0097165A" w:rsidRPr="0097165A" w:rsidRDefault="000B1AC0" w:rsidP="00881B43">
            <w:pPr>
              <w:pStyle w:val="ListParagraph"/>
              <w:numPr>
                <w:ilvl w:val="0"/>
                <w:numId w:val="18"/>
              </w:numPr>
              <w:rPr>
                <w:szCs w:val="28"/>
              </w:rPr>
            </w:pPr>
            <w:r>
              <w:rPr>
                <w:rFonts w:cstheme="minorHAnsi"/>
                <w:sz w:val="21"/>
                <w:szCs w:val="21"/>
              </w:rPr>
              <w:t>The conditional</w:t>
            </w:r>
          </w:p>
          <w:p w14:paraId="7790F557" w14:textId="5CF2FD64" w:rsidR="0097165A" w:rsidRPr="0097165A" w:rsidRDefault="000B1AC0" w:rsidP="00881B43">
            <w:pPr>
              <w:pStyle w:val="ListParagraph"/>
              <w:numPr>
                <w:ilvl w:val="0"/>
                <w:numId w:val="18"/>
              </w:numPr>
              <w:rPr>
                <w:szCs w:val="28"/>
              </w:rPr>
            </w:pPr>
            <w:r>
              <w:rPr>
                <w:rFonts w:cstheme="minorHAnsi"/>
                <w:sz w:val="21"/>
                <w:szCs w:val="21"/>
              </w:rPr>
              <w:t>Use of future tenses (future perfect/conditional perfect)</w:t>
            </w:r>
          </w:p>
          <w:p w14:paraId="7D097B71" w14:textId="2C6DE668" w:rsidR="0097165A" w:rsidRDefault="000B1AC0" w:rsidP="0097165A">
            <w:pPr>
              <w:pStyle w:val="ListParagraph"/>
              <w:numPr>
                <w:ilvl w:val="0"/>
                <w:numId w:val="18"/>
              </w:numPr>
              <w:rPr>
                <w:szCs w:val="28"/>
              </w:rPr>
            </w:pPr>
            <w:r>
              <w:rPr>
                <w:szCs w:val="28"/>
              </w:rPr>
              <w:t>Prepositions</w:t>
            </w:r>
          </w:p>
          <w:p w14:paraId="67EF2B18" w14:textId="6F0CD75E" w:rsidR="0097165A" w:rsidRDefault="000B1AC0" w:rsidP="0097165A">
            <w:pPr>
              <w:pStyle w:val="ListParagraph"/>
              <w:numPr>
                <w:ilvl w:val="0"/>
                <w:numId w:val="18"/>
              </w:numPr>
              <w:rPr>
                <w:szCs w:val="28"/>
              </w:rPr>
            </w:pPr>
            <w:r>
              <w:rPr>
                <w:szCs w:val="28"/>
              </w:rPr>
              <w:t>Pronouns</w:t>
            </w:r>
          </w:p>
          <w:p w14:paraId="068C85C8" w14:textId="59024F2D" w:rsidR="0097165A" w:rsidRDefault="000B1AC0" w:rsidP="0097165A">
            <w:pPr>
              <w:pStyle w:val="ListParagraph"/>
              <w:numPr>
                <w:ilvl w:val="0"/>
                <w:numId w:val="18"/>
              </w:numPr>
              <w:rPr>
                <w:szCs w:val="28"/>
              </w:rPr>
            </w:pPr>
            <w:r>
              <w:rPr>
                <w:szCs w:val="28"/>
              </w:rPr>
              <w:t>Adverbs</w:t>
            </w:r>
          </w:p>
          <w:p w14:paraId="19C23ED5" w14:textId="4A0423DF" w:rsidR="0097165A" w:rsidRPr="0097165A" w:rsidRDefault="000B1AC0" w:rsidP="0097165A">
            <w:pPr>
              <w:pStyle w:val="ListParagraph"/>
              <w:numPr>
                <w:ilvl w:val="0"/>
                <w:numId w:val="18"/>
              </w:numPr>
              <w:rPr>
                <w:szCs w:val="28"/>
              </w:rPr>
            </w:pPr>
            <w:r>
              <w:rPr>
                <w:szCs w:val="28"/>
              </w:rPr>
              <w:t>Ongoing revision of previous grammar work through translation work</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3964EE3A"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 xml:space="preserve">/4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CDF1592"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r w:rsidR="000B1AC0">
              <w:rPr>
                <w:sz w:val="21"/>
                <w:szCs w:val="21"/>
                <w:lang w:val="en-GB"/>
              </w:rPr>
              <w:t xml:space="preserve"> and I order to recognise when nouns don’t follow the typical gender rules</w:t>
            </w:r>
          </w:p>
          <w:p w14:paraId="0DCEC141" w14:textId="3EDAB8BA"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r w:rsidR="000B1AC0">
              <w:rPr>
                <w:sz w:val="21"/>
                <w:szCs w:val="21"/>
                <w:lang w:val="en-GB"/>
              </w:rPr>
              <w:t xml:space="preserve"> in order to develop knowledge of verbs which take particular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342DB162"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xml:space="preserve">, </w:t>
            </w:r>
            <w:proofErr w:type="spellStart"/>
            <w:r w:rsidR="00950A73">
              <w:rPr>
                <w:sz w:val="21"/>
                <w:szCs w:val="21"/>
                <w:lang w:val="en-GB"/>
              </w:rPr>
              <w:t>preteri</w:t>
            </w:r>
            <w:r w:rsidR="001E323A">
              <w:rPr>
                <w:sz w:val="21"/>
                <w:szCs w:val="21"/>
                <w:lang w:val="en-GB"/>
              </w:rPr>
              <w:t>t</w:t>
            </w:r>
            <w:r w:rsidR="00130362">
              <w:rPr>
                <w:sz w:val="21"/>
                <w:szCs w:val="21"/>
                <w:lang w:val="en-GB"/>
              </w:rPr>
              <w:t>e</w:t>
            </w:r>
            <w:proofErr w:type="spellEnd"/>
            <w:r w:rsidR="0067729B">
              <w:rPr>
                <w:sz w:val="21"/>
                <w:szCs w:val="21"/>
                <w:lang w:val="en-GB"/>
              </w:rPr>
              <w:t>, imperfect, conditional</w:t>
            </w:r>
            <w:r w:rsidR="001E323A">
              <w:rPr>
                <w:sz w:val="21"/>
                <w:szCs w:val="21"/>
                <w:lang w:val="en-GB"/>
              </w:rPr>
              <w:t xml:space="preserve"> and future</w:t>
            </w:r>
            <w:r>
              <w:rPr>
                <w:sz w:val="21"/>
                <w:szCs w:val="21"/>
                <w:lang w:val="en-GB"/>
              </w:rPr>
              <w:t xml:space="preserve"> tense</w:t>
            </w:r>
            <w:r w:rsidR="0067729B">
              <w:rPr>
                <w:sz w:val="21"/>
                <w:szCs w:val="21"/>
                <w:lang w:val="en-GB"/>
              </w:rPr>
              <w:t>s</w:t>
            </w:r>
            <w:r>
              <w:rPr>
                <w:sz w:val="21"/>
                <w:szCs w:val="21"/>
                <w:lang w:val="en-GB"/>
              </w:rPr>
              <w:t xml:space="preserve"> and the concept of different endings for different subjects </w:t>
            </w:r>
            <w:r w:rsidR="00130362">
              <w:rPr>
                <w:sz w:val="21"/>
                <w:szCs w:val="21"/>
                <w:lang w:val="en-GB"/>
              </w:rPr>
              <w:t>as studied previously in KS3/4</w:t>
            </w:r>
            <w:r w:rsidR="0067729B">
              <w:rPr>
                <w:sz w:val="21"/>
                <w:szCs w:val="21"/>
                <w:lang w:val="en-GB"/>
              </w:rPr>
              <w:t xml:space="preserve"> and </w:t>
            </w:r>
            <w:proofErr w:type="spellStart"/>
            <w:r w:rsidR="0067729B">
              <w:rPr>
                <w:sz w:val="21"/>
                <w:szCs w:val="21"/>
                <w:lang w:val="en-GB"/>
              </w:rPr>
              <w:t>yr</w:t>
            </w:r>
            <w:proofErr w:type="spellEnd"/>
            <w:r w:rsidR="0067729B">
              <w:rPr>
                <w:sz w:val="21"/>
                <w:szCs w:val="21"/>
                <w:lang w:val="en-GB"/>
              </w:rPr>
              <w:t xml:space="preserve"> 12</w:t>
            </w:r>
          </w:p>
          <w:p w14:paraId="5922D633" w14:textId="387363A8"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0B1AC0">
              <w:rPr>
                <w:sz w:val="21"/>
                <w:szCs w:val="21"/>
                <w:lang w:val="en-GB"/>
              </w:rPr>
              <w:t xml:space="preserve"> as well as imperfect</w:t>
            </w:r>
            <w:r w:rsidR="00130362">
              <w:rPr>
                <w:sz w:val="21"/>
                <w:szCs w:val="21"/>
                <w:lang w:val="en-GB"/>
              </w:rPr>
              <w:t xml:space="preserve"> in order to form </w:t>
            </w:r>
            <w:r w:rsidR="000B1AC0">
              <w:rPr>
                <w:sz w:val="21"/>
                <w:szCs w:val="21"/>
                <w:lang w:val="en-GB"/>
              </w:rPr>
              <w:t>compound tenses</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58C49489"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GCSE</w:t>
            </w:r>
            <w:r w:rsidR="000B1AC0">
              <w:rPr>
                <w:sz w:val="21"/>
                <w:szCs w:val="21"/>
                <w:lang w:val="en-GB"/>
              </w:rPr>
              <w:t xml:space="preserve"> and AS level</w:t>
            </w:r>
            <w:r w:rsidR="00130362">
              <w:rPr>
                <w:sz w:val="21"/>
                <w:szCs w:val="21"/>
                <w:lang w:val="en-GB"/>
              </w:rPr>
              <w:t xml:space="preserv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14:paraId="4221869D" w14:textId="61292DFD"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 xml:space="preserve">with </w:t>
            </w:r>
            <w:r w:rsidR="000B1AC0">
              <w:rPr>
                <w:sz w:val="21"/>
                <w:szCs w:val="21"/>
                <w:lang w:val="en-GB"/>
              </w:rPr>
              <w:t>high</w:t>
            </w:r>
            <w:r w:rsidR="00D42C94">
              <w:rPr>
                <w:sz w:val="21"/>
                <w:szCs w:val="21"/>
                <w:lang w:val="en-GB"/>
              </w:rPr>
              <w:t xml:space="preserve"> levels of detail and accuracy</w:t>
            </w:r>
            <w:r>
              <w:rPr>
                <w:sz w:val="21"/>
                <w:szCs w:val="21"/>
                <w:lang w:val="en-GB"/>
              </w:rPr>
              <w:t>.</w:t>
            </w:r>
          </w:p>
          <w:p w14:paraId="30878C56" w14:textId="6B36D1C2" w:rsidR="00397AFF" w:rsidRPr="00130362" w:rsidRDefault="00C54764" w:rsidP="0013036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67729B">
              <w:rPr>
                <w:sz w:val="21"/>
                <w:szCs w:val="21"/>
                <w:lang w:val="en-GB"/>
              </w:rPr>
              <w:t xml:space="preserve"> </w:t>
            </w:r>
            <w:proofErr w:type="spellStart"/>
            <w:r w:rsidR="0067729B">
              <w:rPr>
                <w:sz w:val="21"/>
                <w:szCs w:val="21"/>
                <w:lang w:val="en-GB"/>
              </w:rPr>
              <w:t>etc</w:t>
            </w:r>
            <w:proofErr w:type="spellEnd"/>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0B1AC0">
              <w:rPr>
                <w:sz w:val="21"/>
                <w:szCs w:val="21"/>
                <w:lang w:val="en-GB"/>
              </w:rPr>
              <w:t xml:space="preserve"> and </w:t>
            </w:r>
            <w:proofErr w:type="spellStart"/>
            <w:r w:rsidR="000B1AC0">
              <w:rPr>
                <w:sz w:val="21"/>
                <w:szCs w:val="21"/>
                <w:lang w:val="en-GB"/>
              </w:rPr>
              <w:t>yr</w:t>
            </w:r>
            <w:proofErr w:type="spellEnd"/>
            <w:r w:rsidR="000B1AC0">
              <w:rPr>
                <w:sz w:val="21"/>
                <w:szCs w:val="21"/>
                <w:lang w:val="en-GB"/>
              </w:rPr>
              <w:t xml:space="preserve"> 12</w:t>
            </w:r>
            <w:r w:rsidR="00950A73">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1F2425D1" w:rsidR="00930FA4" w:rsidRPr="0073368C" w:rsidRDefault="00130362" w:rsidP="00930FA4">
            <w:pPr>
              <w:pStyle w:val="ListParagraph"/>
              <w:numPr>
                <w:ilvl w:val="0"/>
                <w:numId w:val="26"/>
              </w:numPr>
              <w:jc w:val="both"/>
              <w:rPr>
                <w:b/>
                <w:bCs/>
                <w:sz w:val="21"/>
                <w:szCs w:val="21"/>
                <w:lang w:val="en-GB"/>
              </w:rPr>
            </w:pPr>
            <w:r>
              <w:rPr>
                <w:bCs/>
                <w:sz w:val="21"/>
                <w:szCs w:val="21"/>
                <w:lang w:val="en-GB"/>
              </w:rPr>
              <w:t>The topics studied at KS5</w:t>
            </w:r>
            <w:r w:rsidR="007245EE" w:rsidRPr="00930FA4">
              <w:rPr>
                <w:bCs/>
                <w:sz w:val="21"/>
                <w:szCs w:val="21"/>
                <w:lang w:val="en-GB"/>
              </w:rPr>
              <w:t xml:space="preserve"> are specified by the </w:t>
            </w:r>
            <w:r>
              <w:rPr>
                <w:bCs/>
                <w:sz w:val="21"/>
                <w:szCs w:val="21"/>
                <w:lang w:val="en-GB"/>
              </w:rPr>
              <w:t>A Level</w:t>
            </w:r>
            <w:r w:rsidR="007245EE" w:rsidRPr="00930FA4">
              <w:rPr>
                <w:bCs/>
                <w:sz w:val="21"/>
                <w:szCs w:val="21"/>
                <w:lang w:val="en-GB"/>
              </w:rPr>
              <w:t xml:space="preserve"> exam board, however, we choose when and how to deliver each</w:t>
            </w:r>
            <w:r>
              <w:rPr>
                <w:bCs/>
                <w:sz w:val="21"/>
                <w:szCs w:val="21"/>
                <w:lang w:val="en-GB"/>
              </w:rPr>
              <w:t xml:space="preserve"> topic. Students begin their KS5</w:t>
            </w:r>
            <w:r w:rsidR="007245EE" w:rsidRPr="00930FA4">
              <w:rPr>
                <w:bCs/>
                <w:sz w:val="21"/>
                <w:szCs w:val="21"/>
                <w:lang w:val="en-GB"/>
              </w:rPr>
              <w:t xml:space="preserve"> study with a firm foundation in </w:t>
            </w:r>
            <w:r w:rsidR="00A961BD" w:rsidRPr="00930FA4">
              <w:rPr>
                <w:bCs/>
                <w:sz w:val="21"/>
                <w:szCs w:val="21"/>
                <w:lang w:val="en-GB"/>
              </w:rPr>
              <w:t>Spanish</w:t>
            </w:r>
            <w:r w:rsidR="007245EE" w:rsidRPr="00930FA4">
              <w:rPr>
                <w:bCs/>
                <w:sz w:val="21"/>
                <w:szCs w:val="21"/>
                <w:lang w:val="en-GB"/>
              </w:rPr>
              <w:t xml:space="preserve"> having studied a variety of topics and</w:t>
            </w:r>
            <w:r w:rsidR="00525B80">
              <w:rPr>
                <w:bCs/>
                <w:sz w:val="21"/>
                <w:szCs w:val="21"/>
                <w:lang w:val="en-GB"/>
              </w:rPr>
              <w:t xml:space="preserve"> associated vocab and </w:t>
            </w:r>
            <w:r w:rsidR="007245EE" w:rsidRPr="00930FA4">
              <w:rPr>
                <w:bCs/>
                <w:sz w:val="21"/>
                <w:szCs w:val="21"/>
                <w:lang w:val="en-GB"/>
              </w:rPr>
              <w:t>grammar</w:t>
            </w:r>
            <w:r>
              <w:rPr>
                <w:bCs/>
                <w:sz w:val="21"/>
                <w:szCs w:val="21"/>
                <w:lang w:val="en-GB"/>
              </w:rPr>
              <w:t xml:space="preserve"> </w:t>
            </w:r>
            <w:r w:rsidR="00525B80">
              <w:rPr>
                <w:bCs/>
                <w:sz w:val="21"/>
                <w:szCs w:val="21"/>
                <w:lang w:val="en-GB"/>
              </w:rPr>
              <w:t xml:space="preserve">in detail </w:t>
            </w:r>
            <w:r>
              <w:rPr>
                <w:bCs/>
                <w:sz w:val="21"/>
                <w:szCs w:val="21"/>
                <w:lang w:val="en-GB"/>
              </w:rPr>
              <w:t>at KS3/4</w:t>
            </w:r>
            <w:r w:rsidR="0072118F" w:rsidRPr="00930FA4">
              <w:rPr>
                <w:bCs/>
                <w:sz w:val="21"/>
                <w:szCs w:val="21"/>
                <w:lang w:val="en-GB"/>
              </w:rPr>
              <w:t>. W</w:t>
            </w:r>
            <w:r w:rsidR="007245EE" w:rsidRPr="00930FA4">
              <w:rPr>
                <w:bCs/>
                <w:sz w:val="21"/>
                <w:szCs w:val="21"/>
                <w:lang w:val="en-GB"/>
              </w:rPr>
              <w:t>e seek to</w:t>
            </w:r>
            <w:r w:rsidR="00467F7C" w:rsidRPr="00930FA4">
              <w:rPr>
                <w:bCs/>
                <w:sz w:val="21"/>
                <w:szCs w:val="21"/>
                <w:lang w:val="en-GB"/>
              </w:rPr>
              <w:t xml:space="preserve"> continue</w:t>
            </w:r>
            <w:r w:rsidR="007245EE" w:rsidRPr="00930FA4">
              <w:rPr>
                <w:bCs/>
                <w:sz w:val="21"/>
                <w:szCs w:val="21"/>
                <w:lang w:val="en-GB"/>
              </w:rPr>
              <w:t xml:space="preserve"> build</w:t>
            </w:r>
            <w:r w:rsidR="00467F7C" w:rsidRPr="00930FA4">
              <w:rPr>
                <w:bCs/>
                <w:sz w:val="21"/>
                <w:szCs w:val="21"/>
                <w:lang w:val="en-GB"/>
              </w:rPr>
              <w:t>ing</w:t>
            </w:r>
            <w:r w:rsidR="007245EE" w:rsidRPr="00930FA4">
              <w:rPr>
                <w:bCs/>
                <w:sz w:val="21"/>
                <w:szCs w:val="21"/>
                <w:lang w:val="en-GB"/>
              </w:rPr>
              <w:t xml:space="preserve"> on </w:t>
            </w:r>
            <w:proofErr w:type="gramStart"/>
            <w:r w:rsidR="0073368C">
              <w:rPr>
                <w:bCs/>
                <w:sz w:val="21"/>
                <w:szCs w:val="21"/>
                <w:lang w:val="en-GB"/>
              </w:rPr>
              <w:t>this</w:t>
            </w:r>
            <w:r w:rsidR="00467F7C" w:rsidRPr="00930FA4">
              <w:rPr>
                <w:bCs/>
                <w:sz w:val="21"/>
                <w:szCs w:val="21"/>
                <w:lang w:val="en-GB"/>
              </w:rPr>
              <w:t xml:space="preserve"> so students</w:t>
            </w:r>
            <w:proofErr w:type="gramEnd"/>
            <w:r w:rsidR="007245EE" w:rsidRPr="00930FA4">
              <w:rPr>
                <w:bCs/>
                <w:sz w:val="21"/>
                <w:szCs w:val="21"/>
                <w:lang w:val="en-GB"/>
              </w:rPr>
              <w:t xml:space="preserve"> will </w:t>
            </w:r>
            <w:r w:rsidR="0072118F" w:rsidRPr="00930FA4">
              <w:rPr>
                <w:bCs/>
                <w:sz w:val="21"/>
                <w:szCs w:val="21"/>
                <w:lang w:val="en-GB"/>
              </w:rPr>
              <w:t xml:space="preserve">not only </w:t>
            </w:r>
            <w:r w:rsidR="007245EE" w:rsidRPr="00930FA4">
              <w:rPr>
                <w:bCs/>
                <w:sz w:val="21"/>
                <w:szCs w:val="21"/>
                <w:lang w:val="en-GB"/>
              </w:rPr>
              <w:t>enjoy success in th</w:t>
            </w:r>
            <w:r w:rsidR="0072118F" w:rsidRPr="00930FA4">
              <w:rPr>
                <w:bCs/>
                <w:sz w:val="21"/>
                <w:szCs w:val="21"/>
                <w:lang w:val="en-GB"/>
              </w:rPr>
              <w:t xml:space="preserve">eir </w:t>
            </w:r>
            <w:r>
              <w:rPr>
                <w:bCs/>
                <w:sz w:val="21"/>
                <w:szCs w:val="21"/>
                <w:lang w:val="en-GB"/>
              </w:rPr>
              <w:t>A Level</w:t>
            </w:r>
            <w:r w:rsidR="0072118F" w:rsidRPr="00930FA4">
              <w:rPr>
                <w:bCs/>
                <w:sz w:val="21"/>
                <w:szCs w:val="21"/>
                <w:lang w:val="en-GB"/>
              </w:rPr>
              <w:t xml:space="preserv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other cultures</w:t>
            </w:r>
            <w:r>
              <w:rPr>
                <w:bCs/>
                <w:sz w:val="21"/>
                <w:szCs w:val="21"/>
                <w:lang w:val="en-GB"/>
              </w:rPr>
              <w:t xml:space="preserve"> within the Spanish-speaking world</w:t>
            </w:r>
            <w:r w:rsidR="00106D12" w:rsidRPr="00930FA4">
              <w:rPr>
                <w:bCs/>
                <w:sz w:val="21"/>
                <w:szCs w:val="21"/>
                <w:lang w:val="en-GB"/>
              </w:rPr>
              <w:t xml:space="preserve">. </w:t>
            </w:r>
            <w:r w:rsidR="000B1AC0">
              <w:rPr>
                <w:bCs/>
                <w:sz w:val="21"/>
                <w:szCs w:val="21"/>
                <w:lang w:val="en-GB"/>
              </w:rPr>
              <w:t xml:space="preserve">The first two topics of year 13 are El </w:t>
            </w:r>
            <w:proofErr w:type="spellStart"/>
            <w:r w:rsidR="000B1AC0">
              <w:rPr>
                <w:bCs/>
                <w:sz w:val="21"/>
                <w:szCs w:val="21"/>
                <w:lang w:val="en-GB"/>
              </w:rPr>
              <w:t>racismo</w:t>
            </w:r>
            <w:proofErr w:type="spellEnd"/>
            <w:r w:rsidR="000B1AC0">
              <w:rPr>
                <w:bCs/>
                <w:sz w:val="21"/>
                <w:szCs w:val="21"/>
                <w:lang w:val="en-GB"/>
              </w:rPr>
              <w:t xml:space="preserve"> and La </w:t>
            </w:r>
            <w:proofErr w:type="spellStart"/>
            <w:r w:rsidR="000B1AC0">
              <w:rPr>
                <w:bCs/>
                <w:sz w:val="21"/>
                <w:szCs w:val="21"/>
                <w:lang w:val="en-GB"/>
              </w:rPr>
              <w:t>convivencia</w:t>
            </w:r>
            <w:proofErr w:type="spellEnd"/>
            <w:r>
              <w:rPr>
                <w:bCs/>
                <w:sz w:val="21"/>
                <w:szCs w:val="21"/>
                <w:lang w:val="en-GB"/>
              </w:rPr>
              <w:t>. These</w:t>
            </w:r>
            <w:r w:rsidR="00930FA4" w:rsidRPr="00930FA4">
              <w:rPr>
                <w:bCs/>
                <w:sz w:val="21"/>
                <w:szCs w:val="21"/>
                <w:lang w:val="en-GB"/>
              </w:rPr>
              <w:t xml:space="preserve"> topic</w:t>
            </w:r>
            <w:r>
              <w:rPr>
                <w:bCs/>
                <w:sz w:val="21"/>
                <w:szCs w:val="21"/>
                <w:lang w:val="en-GB"/>
              </w:rPr>
              <w:t>s are</w:t>
            </w:r>
            <w:r w:rsidR="00930FA4" w:rsidRPr="00930FA4">
              <w:rPr>
                <w:bCs/>
                <w:sz w:val="21"/>
                <w:szCs w:val="21"/>
                <w:lang w:val="en-GB"/>
              </w:rPr>
              <w:t xml:space="preserve"> of parti</w:t>
            </w:r>
            <w:r>
              <w:rPr>
                <w:bCs/>
                <w:sz w:val="21"/>
                <w:szCs w:val="21"/>
                <w:lang w:val="en-GB"/>
              </w:rPr>
              <w:t xml:space="preserve">cular interest to students as they </w:t>
            </w:r>
            <w:r w:rsidR="000B1AC0">
              <w:rPr>
                <w:bCs/>
                <w:sz w:val="21"/>
                <w:szCs w:val="21"/>
                <w:lang w:val="en-GB"/>
              </w:rPr>
              <w:t xml:space="preserve">are very current topics </w:t>
            </w:r>
            <w:r w:rsidR="0067729B">
              <w:rPr>
                <w:bCs/>
                <w:sz w:val="21"/>
                <w:szCs w:val="21"/>
                <w:lang w:val="en-GB"/>
              </w:rPr>
              <w:t xml:space="preserve">which </w:t>
            </w:r>
            <w:r>
              <w:rPr>
                <w:bCs/>
                <w:sz w:val="21"/>
                <w:szCs w:val="21"/>
                <w:lang w:val="en-GB"/>
              </w:rPr>
              <w:t>enable</w:t>
            </w:r>
            <w:r w:rsidR="00213920">
              <w:rPr>
                <w:bCs/>
                <w:sz w:val="21"/>
                <w:szCs w:val="21"/>
                <w:lang w:val="en-GB"/>
              </w:rPr>
              <w:t xml:space="preserve"> them to </w:t>
            </w:r>
            <w:r w:rsidR="0073368C">
              <w:rPr>
                <w:bCs/>
                <w:sz w:val="21"/>
                <w:szCs w:val="21"/>
                <w:lang w:val="en-GB"/>
              </w:rPr>
              <w:t xml:space="preserve">discuss and </w:t>
            </w:r>
            <w:r w:rsidR="00930FA4" w:rsidRPr="00930FA4">
              <w:rPr>
                <w:bCs/>
                <w:sz w:val="21"/>
                <w:szCs w:val="21"/>
                <w:lang w:val="en-GB"/>
              </w:rPr>
              <w:t>write about</w:t>
            </w:r>
            <w:r>
              <w:rPr>
                <w:bCs/>
                <w:sz w:val="21"/>
                <w:szCs w:val="21"/>
                <w:lang w:val="en-GB"/>
              </w:rPr>
              <w:t xml:space="preserve"> issues which are</w:t>
            </w:r>
            <w:r w:rsidR="00525B80">
              <w:rPr>
                <w:bCs/>
                <w:sz w:val="21"/>
                <w:szCs w:val="21"/>
                <w:lang w:val="en-GB"/>
              </w:rPr>
              <w:t xml:space="preserve"> of interest and often</w:t>
            </w:r>
            <w:r w:rsidR="00930FA4" w:rsidRPr="00930FA4">
              <w:rPr>
                <w:bCs/>
                <w:sz w:val="21"/>
                <w:szCs w:val="21"/>
                <w:lang w:val="en-GB"/>
              </w:rPr>
              <w:t xml:space="preserve"> important</w:t>
            </w:r>
            <w:r>
              <w:rPr>
                <w:bCs/>
                <w:sz w:val="21"/>
                <w:szCs w:val="21"/>
                <w:lang w:val="en-GB"/>
              </w:rPr>
              <w:t xml:space="preserve"> to them – </w:t>
            </w:r>
            <w:r w:rsidR="000B1AC0">
              <w:rPr>
                <w:bCs/>
                <w:sz w:val="21"/>
                <w:szCs w:val="21"/>
                <w:lang w:val="en-GB"/>
              </w:rPr>
              <w:t>racism and integration in society</w:t>
            </w:r>
            <w:r w:rsidR="0073368C">
              <w:rPr>
                <w:bCs/>
                <w:sz w:val="21"/>
                <w:szCs w:val="21"/>
                <w:lang w:val="en-GB"/>
              </w:rPr>
              <w:t>. Beyond achieving an A Level</w:t>
            </w:r>
            <w:r w:rsidR="00930FA4" w:rsidRPr="00930FA4">
              <w:rPr>
                <w:bCs/>
                <w:sz w:val="21"/>
                <w:szCs w:val="21"/>
                <w:lang w:val="en-GB"/>
              </w:rPr>
              <w:t>, students should feel competent in engaging in genuine interactions and this topic provides students with essential vocab to</w:t>
            </w:r>
            <w:r w:rsidR="0078603D">
              <w:rPr>
                <w:bCs/>
                <w:sz w:val="21"/>
                <w:szCs w:val="21"/>
                <w:lang w:val="en-GB"/>
              </w:rPr>
              <w:t xml:space="preserve"> discuss t</w:t>
            </w:r>
            <w:r w:rsidR="00A45FAF">
              <w:rPr>
                <w:bCs/>
                <w:sz w:val="21"/>
                <w:szCs w:val="21"/>
                <w:lang w:val="en-GB"/>
              </w:rPr>
              <w:t>opics</w:t>
            </w:r>
            <w:r w:rsidR="000B1AC0">
              <w:rPr>
                <w:bCs/>
                <w:sz w:val="21"/>
                <w:szCs w:val="21"/>
                <w:lang w:val="en-GB"/>
              </w:rPr>
              <w:t xml:space="preserve"> that they have opinions on</w:t>
            </w:r>
            <w:r w:rsidR="0078603D">
              <w:rPr>
                <w:bCs/>
                <w:sz w:val="21"/>
                <w:szCs w:val="21"/>
                <w:lang w:val="en-GB"/>
              </w:rPr>
              <w:t xml:space="preserve"> with others</w:t>
            </w:r>
            <w:r w:rsidR="0073368C">
              <w:rPr>
                <w:bCs/>
                <w:sz w:val="21"/>
                <w:szCs w:val="21"/>
                <w:lang w:val="en-GB"/>
              </w:rPr>
              <w:t xml:space="preserve"> particularly Spanish speakers of their age group</w:t>
            </w:r>
            <w:r w:rsidR="00930FA4" w:rsidRPr="00930FA4">
              <w:rPr>
                <w:bCs/>
                <w:sz w:val="21"/>
                <w:szCs w:val="21"/>
                <w:lang w:val="en-GB"/>
              </w:rPr>
              <w:t xml:space="preserve">. </w:t>
            </w:r>
            <w:r w:rsidR="001E32A3">
              <w:rPr>
                <w:bCs/>
                <w:sz w:val="21"/>
                <w:szCs w:val="21"/>
                <w:lang w:val="en-GB"/>
              </w:rPr>
              <w:t>Having studied the topic of immigration students will have a greater awareness of some of the issues of racism and integration that exist in Spain and the Spanish-speaking world so these themes will have more meaning for them.</w:t>
            </w:r>
          </w:p>
          <w:p w14:paraId="44B20132" w14:textId="6A9F17B9" w:rsidR="0073368C" w:rsidRPr="006A5D21" w:rsidRDefault="004A6C3D" w:rsidP="00930FA4">
            <w:pPr>
              <w:pStyle w:val="ListParagraph"/>
              <w:numPr>
                <w:ilvl w:val="0"/>
                <w:numId w:val="26"/>
              </w:numPr>
              <w:jc w:val="both"/>
              <w:rPr>
                <w:b/>
                <w:bCs/>
                <w:sz w:val="21"/>
                <w:szCs w:val="21"/>
                <w:lang w:val="en-GB"/>
              </w:rPr>
            </w:pPr>
            <w:r>
              <w:rPr>
                <w:bCs/>
                <w:sz w:val="21"/>
                <w:szCs w:val="21"/>
                <w:lang w:val="en-GB"/>
              </w:rPr>
              <w:lastRenderedPageBreak/>
              <w:t xml:space="preserve">Secondly, students study the film Pan’s Labyrinth. The study of a film is an excellent opportunity for students to use and appreciate the Spanish language in a genuine context as well as an opportunity to gain appreciation of Spanish popular culture. This film deals with the Spanish civil </w:t>
            </w:r>
            <w:proofErr w:type="gramStart"/>
            <w:r>
              <w:rPr>
                <w:bCs/>
                <w:sz w:val="21"/>
                <w:szCs w:val="21"/>
                <w:lang w:val="en-GB"/>
              </w:rPr>
              <w:t>war</w:t>
            </w:r>
            <w:r w:rsidR="001E32A3">
              <w:rPr>
                <w:bCs/>
                <w:sz w:val="21"/>
                <w:szCs w:val="21"/>
                <w:lang w:val="en-GB"/>
              </w:rPr>
              <w:t xml:space="preserve"> which students have looked at</w:t>
            </w:r>
            <w:proofErr w:type="gramEnd"/>
            <w:r w:rsidR="001E32A3">
              <w:rPr>
                <w:bCs/>
                <w:sz w:val="21"/>
                <w:szCs w:val="21"/>
                <w:lang w:val="en-GB"/>
              </w:rPr>
              <w:t xml:space="preserve"> in their study of monarchies and dictatorships so this is as good opportunity to show students the impact of this period of history</w:t>
            </w:r>
            <w:r w:rsidR="001B6316">
              <w:rPr>
                <w:bCs/>
                <w:sz w:val="21"/>
                <w:szCs w:val="21"/>
                <w:lang w:val="en-GB"/>
              </w:rPr>
              <w:t xml:space="preserve">. </w:t>
            </w:r>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63C073F0" w14:textId="2A896F23" w:rsidR="00D57FF3" w:rsidRPr="00844CBD" w:rsidRDefault="001E32A3" w:rsidP="001B6316">
            <w:pPr>
              <w:pStyle w:val="ListParagraph"/>
              <w:numPr>
                <w:ilvl w:val="0"/>
                <w:numId w:val="26"/>
              </w:numPr>
              <w:jc w:val="both"/>
              <w:rPr>
                <w:b/>
                <w:bCs/>
                <w:sz w:val="21"/>
                <w:szCs w:val="21"/>
                <w:lang w:val="en-GB"/>
              </w:rPr>
            </w:pPr>
            <w:r>
              <w:rPr>
                <w:bCs/>
                <w:sz w:val="21"/>
                <w:szCs w:val="21"/>
                <w:lang w:val="en-GB"/>
              </w:rPr>
              <w:t xml:space="preserve">El </w:t>
            </w:r>
            <w:proofErr w:type="spellStart"/>
            <w:r>
              <w:rPr>
                <w:bCs/>
                <w:sz w:val="21"/>
                <w:szCs w:val="21"/>
                <w:lang w:val="en-GB"/>
              </w:rPr>
              <w:t>racismo</w:t>
            </w:r>
            <w:proofErr w:type="spellEnd"/>
            <w:r>
              <w:rPr>
                <w:bCs/>
                <w:sz w:val="21"/>
                <w:szCs w:val="21"/>
                <w:lang w:val="en-GB"/>
              </w:rPr>
              <w:t xml:space="preserve"> and La </w:t>
            </w:r>
            <w:proofErr w:type="spellStart"/>
            <w:r>
              <w:rPr>
                <w:bCs/>
                <w:sz w:val="21"/>
                <w:szCs w:val="21"/>
                <w:lang w:val="en-GB"/>
              </w:rPr>
              <w:t>convivencia</w:t>
            </w:r>
            <w:proofErr w:type="spellEnd"/>
            <w:r w:rsidR="001B6316">
              <w:rPr>
                <w:bCs/>
                <w:sz w:val="21"/>
                <w:szCs w:val="21"/>
                <w:lang w:val="en-GB"/>
              </w:rPr>
              <w:t xml:space="preserve"> </w:t>
            </w:r>
            <w:proofErr w:type="gramStart"/>
            <w:r w:rsidR="001B6316">
              <w:rPr>
                <w:bCs/>
                <w:sz w:val="21"/>
                <w:szCs w:val="21"/>
                <w:lang w:val="en-GB"/>
              </w:rPr>
              <w:t xml:space="preserve">are </w:t>
            </w:r>
            <w:r w:rsidR="006A5D21">
              <w:rPr>
                <w:bCs/>
                <w:sz w:val="21"/>
                <w:szCs w:val="21"/>
                <w:lang w:val="en-GB"/>
              </w:rPr>
              <w:t>de</w:t>
            </w:r>
            <w:r>
              <w:rPr>
                <w:bCs/>
                <w:sz w:val="21"/>
                <w:szCs w:val="21"/>
                <w:lang w:val="en-GB"/>
              </w:rPr>
              <w:t>livered</w:t>
            </w:r>
            <w:proofErr w:type="gramEnd"/>
            <w:r>
              <w:rPr>
                <w:bCs/>
                <w:sz w:val="21"/>
                <w:szCs w:val="21"/>
                <w:lang w:val="en-GB"/>
              </w:rPr>
              <w:t xml:space="preserve"> at the start of year 13 as they logically follow on from La</w:t>
            </w:r>
            <w:r w:rsidR="002A616D">
              <w:rPr>
                <w:bCs/>
                <w:sz w:val="21"/>
                <w:szCs w:val="21"/>
                <w:lang w:val="en-GB"/>
              </w:rPr>
              <w:t xml:space="preserve"> </w:t>
            </w:r>
            <w:proofErr w:type="spellStart"/>
            <w:r w:rsidR="002A616D">
              <w:rPr>
                <w:bCs/>
                <w:sz w:val="21"/>
                <w:szCs w:val="21"/>
                <w:lang w:val="en-GB"/>
              </w:rPr>
              <w:t>immigración</w:t>
            </w:r>
            <w:proofErr w:type="spellEnd"/>
            <w:r w:rsidR="002A616D">
              <w:rPr>
                <w:bCs/>
                <w:sz w:val="21"/>
                <w:szCs w:val="21"/>
                <w:lang w:val="en-GB"/>
              </w:rPr>
              <w:t xml:space="preserve"> studied at the </w:t>
            </w:r>
            <w:r>
              <w:rPr>
                <w:bCs/>
                <w:sz w:val="21"/>
                <w:szCs w:val="21"/>
                <w:lang w:val="en-GB"/>
              </w:rPr>
              <w:t xml:space="preserve">end of year 12. Knowledge of immigration issues in the Spanish-speaking world will give students more insight into the topics of racism and integration. </w:t>
            </w:r>
            <w:r w:rsidR="006A5D21">
              <w:rPr>
                <w:bCs/>
                <w:sz w:val="21"/>
                <w:szCs w:val="21"/>
                <w:lang w:val="en-GB"/>
              </w:rPr>
              <w:t xml:space="preserve"> </w:t>
            </w:r>
          </w:p>
          <w:p w14:paraId="27C56A2D" w14:textId="1CB36C01" w:rsidR="00844CBD" w:rsidRPr="006A5D21" w:rsidRDefault="00844CBD" w:rsidP="001E32A3">
            <w:pPr>
              <w:pStyle w:val="ListParagraph"/>
              <w:numPr>
                <w:ilvl w:val="0"/>
                <w:numId w:val="26"/>
              </w:numPr>
              <w:jc w:val="both"/>
              <w:rPr>
                <w:b/>
                <w:bCs/>
                <w:sz w:val="21"/>
                <w:szCs w:val="21"/>
                <w:lang w:val="en-GB"/>
              </w:rPr>
            </w:pPr>
            <w:r>
              <w:rPr>
                <w:bCs/>
                <w:sz w:val="21"/>
                <w:szCs w:val="21"/>
                <w:lang w:val="en-GB"/>
              </w:rPr>
              <w:t xml:space="preserve">The </w:t>
            </w:r>
            <w:r w:rsidR="001E32A3">
              <w:rPr>
                <w:bCs/>
                <w:sz w:val="21"/>
                <w:szCs w:val="21"/>
                <w:lang w:val="en-GB"/>
              </w:rPr>
              <w:t xml:space="preserve">study and analysis of a film in another language is challenging and we do this in year </w:t>
            </w:r>
            <w:proofErr w:type="gramStart"/>
            <w:r w:rsidR="001E32A3">
              <w:rPr>
                <w:bCs/>
                <w:sz w:val="21"/>
                <w:szCs w:val="21"/>
                <w:lang w:val="en-GB"/>
              </w:rPr>
              <w:t>13</w:t>
            </w:r>
            <w:proofErr w:type="gramEnd"/>
            <w:r w:rsidR="001E32A3">
              <w:rPr>
                <w:bCs/>
                <w:sz w:val="21"/>
                <w:szCs w:val="21"/>
                <w:lang w:val="en-GB"/>
              </w:rPr>
              <w:t xml:space="preserve"> as students </w:t>
            </w:r>
            <w:r w:rsidR="002A616D">
              <w:rPr>
                <w:bCs/>
                <w:sz w:val="21"/>
                <w:szCs w:val="21"/>
                <w:lang w:val="en-GB"/>
              </w:rPr>
              <w:t xml:space="preserve">will have spent year 12 developing their grammar, high-level vocabulary knowledge and analytical skills through the study of the topics. This gives them the confidence to transfer these skills to the study of a film and it is excellent preparation for the study and analysis of a work of literature later on in year 13.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1D3122B5" w:rsidR="00A86668" w:rsidRPr="00525B80"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525B80">
              <w:rPr>
                <w:sz w:val="21"/>
                <w:szCs w:val="21"/>
                <w:lang w:val="en-GB"/>
              </w:rPr>
              <w:t>conjugation of regular,</w:t>
            </w:r>
            <w:r w:rsidR="00C82857">
              <w:rPr>
                <w:sz w:val="21"/>
                <w:szCs w:val="21"/>
                <w:lang w:val="en-GB"/>
              </w:rPr>
              <w:t xml:space="preserve"> irregular</w:t>
            </w:r>
            <w:r w:rsidR="00525B80">
              <w:rPr>
                <w:sz w:val="21"/>
                <w:szCs w:val="21"/>
                <w:lang w:val="en-GB"/>
              </w:rPr>
              <w:t xml:space="preserve"> and radical changing</w:t>
            </w:r>
            <w:r w:rsidR="00C82857">
              <w:rPr>
                <w:sz w:val="21"/>
                <w:szCs w:val="21"/>
                <w:lang w:val="en-GB"/>
              </w:rPr>
              <w:t xml:space="preserve"> verbs </w:t>
            </w:r>
            <w:r w:rsidR="00525B80">
              <w:rPr>
                <w:sz w:val="21"/>
                <w:szCs w:val="21"/>
                <w:lang w:val="en-GB"/>
              </w:rPr>
              <w:t>including present continuous verbs</w:t>
            </w:r>
          </w:p>
          <w:p w14:paraId="010D49DC" w14:textId="2A933751" w:rsidR="00525B80" w:rsidRPr="0067729B" w:rsidRDefault="00525B80" w:rsidP="00A86668">
            <w:pPr>
              <w:pStyle w:val="ListParagraph"/>
              <w:numPr>
                <w:ilvl w:val="0"/>
                <w:numId w:val="13"/>
              </w:numPr>
              <w:jc w:val="both"/>
              <w:rPr>
                <w:sz w:val="21"/>
                <w:szCs w:val="21"/>
                <w:lang w:val="en-GB"/>
              </w:rPr>
            </w:pPr>
            <w:r w:rsidRPr="0067729B">
              <w:rPr>
                <w:sz w:val="21"/>
                <w:szCs w:val="21"/>
                <w:lang w:val="en-GB"/>
              </w:rPr>
              <w:t>Students to deepen their und</w:t>
            </w:r>
            <w:r w:rsidR="0067729B" w:rsidRPr="0067729B">
              <w:rPr>
                <w:sz w:val="21"/>
                <w:szCs w:val="21"/>
                <w:lang w:val="en-GB"/>
              </w:rPr>
              <w:t xml:space="preserve">erstanding of the gerund </w:t>
            </w:r>
            <w:r w:rsidRPr="0067729B">
              <w:rPr>
                <w:sz w:val="21"/>
                <w:szCs w:val="21"/>
                <w:lang w:val="en-GB"/>
              </w:rPr>
              <w:t>in Spanis</w:t>
            </w:r>
            <w:r w:rsidR="0067729B" w:rsidRPr="0067729B">
              <w:rPr>
                <w:sz w:val="21"/>
                <w:szCs w:val="21"/>
                <w:lang w:val="en-GB"/>
              </w:rPr>
              <w:t>h how to identify when it is used in English vs Spanish in order to ensure accurate translation</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4374DEAB"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w:t>
            </w:r>
            <w:r w:rsidR="0067729B">
              <w:rPr>
                <w:sz w:val="21"/>
                <w:szCs w:val="21"/>
                <w:lang w:val="en-GB"/>
              </w:rPr>
              <w:t xml:space="preserve">nouns and their relationship with adjectives, including </w:t>
            </w:r>
            <w:proofErr w:type="gramStart"/>
            <w:r w:rsidR="0067729B">
              <w:rPr>
                <w:sz w:val="21"/>
                <w:szCs w:val="21"/>
                <w:lang w:val="en-GB"/>
              </w:rPr>
              <w:t>those which</w:t>
            </w:r>
            <w:proofErr w:type="gramEnd"/>
            <w:r w:rsidR="0067729B">
              <w:rPr>
                <w:sz w:val="21"/>
                <w:szCs w:val="21"/>
                <w:lang w:val="en-GB"/>
              </w:rPr>
              <w:t xml:space="preserve"> don’t follow common rules of gender.</w:t>
            </w:r>
          </w:p>
          <w:p w14:paraId="31F5CEF8" w14:textId="66DE6EEB"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t>
            </w:r>
            <w:r w:rsidR="0067729B">
              <w:rPr>
                <w:sz w:val="21"/>
                <w:szCs w:val="21"/>
                <w:lang w:val="en-GB"/>
              </w:rPr>
              <w:t xml:space="preserve">to deepen their understanding of future tenses and past participles, including irregulars, in order to form compound tenses. </w:t>
            </w:r>
          </w:p>
          <w:p w14:paraId="71A2BA2C" w14:textId="7223CFF0" w:rsidR="00A4214E" w:rsidRPr="00A86668" w:rsidRDefault="00A4214E" w:rsidP="00882AA8">
            <w:pPr>
              <w:pStyle w:val="ListParagraph"/>
              <w:numPr>
                <w:ilvl w:val="0"/>
                <w:numId w:val="13"/>
              </w:numPr>
              <w:jc w:val="both"/>
              <w:rPr>
                <w:b/>
                <w:sz w:val="21"/>
                <w:szCs w:val="21"/>
                <w:lang w:val="en-GB"/>
              </w:rPr>
            </w:pPr>
            <w:r>
              <w:rPr>
                <w:sz w:val="21"/>
                <w:szCs w:val="21"/>
                <w:lang w:val="en-GB"/>
              </w:rPr>
              <w:t>Students</w:t>
            </w:r>
            <w:r w:rsidR="00432D2D">
              <w:rPr>
                <w:sz w:val="21"/>
                <w:szCs w:val="21"/>
                <w:lang w:val="en-GB"/>
              </w:rPr>
              <w:t xml:space="preserve"> to deepen their understanding of prepositions and verbs which take specific prepositions</w:t>
            </w:r>
          </w:p>
          <w:p w14:paraId="498951DF" w14:textId="112811DE"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w:t>
            </w:r>
            <w:r w:rsidR="00432D2D">
              <w:rPr>
                <w:sz w:val="21"/>
                <w:szCs w:val="21"/>
                <w:lang w:val="en-GB"/>
              </w:rPr>
              <w:t>pronouns in order to confidently use direct object and indirect object pronouns simultaneously, as appropriate.</w:t>
            </w:r>
            <w:r w:rsidR="00BE7CF0">
              <w:rPr>
                <w:sz w:val="21"/>
                <w:szCs w:val="21"/>
                <w:lang w:val="en-GB"/>
              </w:rPr>
              <w:t xml:space="preserve"> </w:t>
            </w:r>
          </w:p>
          <w:p w14:paraId="2BECF75C" w14:textId="1215D0B2"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525B80">
              <w:rPr>
                <w:sz w:val="21"/>
                <w:szCs w:val="21"/>
                <w:lang w:val="en-GB"/>
              </w:rPr>
              <w:t xml:space="preserve"> </w:t>
            </w:r>
            <w:r>
              <w:rPr>
                <w:sz w:val="21"/>
                <w:szCs w:val="21"/>
                <w:lang w:val="en-GB"/>
              </w:rPr>
              <w:t xml:space="preserve">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2562B316"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w:t>
            </w:r>
            <w:r w:rsidR="00525B80">
              <w:rPr>
                <w:sz w:val="21"/>
                <w:szCs w:val="21"/>
                <w:lang w:val="en-GB"/>
              </w:rPr>
              <w:t>discussion and analysis of issues affecting the Spanish-speaking world)</w:t>
            </w:r>
          </w:p>
          <w:p w14:paraId="74A10F94" w14:textId="76DF9E8D" w:rsidR="005D05E8" w:rsidRPr="00525B80" w:rsidRDefault="005D05E8" w:rsidP="00411D96">
            <w:pPr>
              <w:pStyle w:val="ListParagraph"/>
              <w:numPr>
                <w:ilvl w:val="0"/>
                <w:numId w:val="13"/>
              </w:numPr>
              <w:jc w:val="both"/>
              <w:rPr>
                <w:b/>
                <w:sz w:val="21"/>
                <w:szCs w:val="21"/>
                <w:lang w:val="en-GB"/>
              </w:rPr>
            </w:pPr>
            <w:r>
              <w:rPr>
                <w:sz w:val="21"/>
                <w:szCs w:val="21"/>
                <w:lang w:val="en-GB"/>
              </w:rPr>
              <w:t xml:space="preserve">Students to deepen their understanding of the format of the </w:t>
            </w:r>
            <w:r w:rsidR="00525B80">
              <w:rPr>
                <w:sz w:val="21"/>
                <w:szCs w:val="21"/>
                <w:lang w:val="en-GB"/>
              </w:rPr>
              <w:t>A Level</w:t>
            </w:r>
            <w:r>
              <w:rPr>
                <w:sz w:val="21"/>
                <w:szCs w:val="21"/>
                <w:lang w:val="en-GB"/>
              </w:rPr>
              <w:t xml:space="preserv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EC6949E" w14:textId="17E918A4" w:rsidR="00525B80" w:rsidRPr="00525B80" w:rsidRDefault="00525B80" w:rsidP="00525B80">
            <w:pPr>
              <w:pStyle w:val="ListParagraph"/>
              <w:numPr>
                <w:ilvl w:val="0"/>
                <w:numId w:val="13"/>
              </w:numPr>
              <w:jc w:val="both"/>
              <w:rPr>
                <w:sz w:val="21"/>
                <w:szCs w:val="21"/>
                <w:lang w:val="en-GB"/>
              </w:rPr>
            </w:pPr>
            <w:r w:rsidRPr="00525B80">
              <w:rPr>
                <w:sz w:val="21"/>
                <w:szCs w:val="21"/>
                <w:lang w:val="en-GB"/>
              </w:rPr>
              <w:t xml:space="preserve">Students to deepen their knowledge </w:t>
            </w:r>
            <w:r w:rsidR="00E500AD">
              <w:rPr>
                <w:sz w:val="21"/>
                <w:szCs w:val="21"/>
                <w:lang w:val="en-GB"/>
              </w:rPr>
              <w:t xml:space="preserve">and understanding </w:t>
            </w:r>
            <w:r w:rsidRPr="00525B80">
              <w:rPr>
                <w:sz w:val="21"/>
                <w:szCs w:val="21"/>
                <w:lang w:val="en-GB"/>
              </w:rPr>
              <w:t xml:space="preserve">of: </w:t>
            </w:r>
          </w:p>
          <w:p w14:paraId="15B1B22A" w14:textId="4C50838C" w:rsidR="00525B80" w:rsidRDefault="00525B80" w:rsidP="00525B80">
            <w:pPr>
              <w:jc w:val="both"/>
              <w:rPr>
                <w:sz w:val="21"/>
                <w:szCs w:val="21"/>
                <w:lang w:val="en-GB"/>
              </w:rPr>
            </w:pPr>
            <w:r>
              <w:rPr>
                <w:sz w:val="21"/>
                <w:szCs w:val="21"/>
                <w:lang w:val="en-GB"/>
              </w:rPr>
              <w:t>-</w:t>
            </w:r>
            <w:r w:rsidR="008344BD">
              <w:rPr>
                <w:sz w:val="21"/>
                <w:szCs w:val="21"/>
                <w:lang w:val="en-GB"/>
              </w:rPr>
              <w:t>Racist and xenophobic attitudes</w:t>
            </w:r>
            <w:r>
              <w:rPr>
                <w:sz w:val="21"/>
                <w:szCs w:val="21"/>
                <w:lang w:val="en-GB"/>
              </w:rPr>
              <w:t xml:space="preserve"> in the Hispanic world</w:t>
            </w:r>
          </w:p>
          <w:p w14:paraId="5D0CA1D7" w14:textId="0680384F" w:rsidR="00525B80" w:rsidRDefault="00525B80" w:rsidP="00525B80">
            <w:pPr>
              <w:jc w:val="both"/>
              <w:rPr>
                <w:sz w:val="21"/>
                <w:szCs w:val="21"/>
                <w:lang w:val="en-GB"/>
              </w:rPr>
            </w:pPr>
            <w:r>
              <w:rPr>
                <w:sz w:val="21"/>
                <w:szCs w:val="21"/>
                <w:lang w:val="en-GB"/>
              </w:rPr>
              <w:t>-</w:t>
            </w:r>
            <w:r w:rsidR="008344BD">
              <w:rPr>
                <w:sz w:val="21"/>
                <w:szCs w:val="21"/>
                <w:lang w:val="en-GB"/>
              </w:rPr>
              <w:t>Measures to combat racism and their effectiveness</w:t>
            </w:r>
          </w:p>
          <w:p w14:paraId="48A991DE" w14:textId="5AF2DDBC" w:rsidR="00525B80" w:rsidRDefault="00525B80" w:rsidP="00525B80">
            <w:pPr>
              <w:jc w:val="both"/>
              <w:rPr>
                <w:sz w:val="21"/>
                <w:szCs w:val="21"/>
                <w:lang w:val="en-GB"/>
              </w:rPr>
            </w:pPr>
            <w:r>
              <w:rPr>
                <w:sz w:val="21"/>
                <w:szCs w:val="21"/>
                <w:lang w:val="en-GB"/>
              </w:rPr>
              <w:t>-</w:t>
            </w:r>
            <w:r w:rsidR="008344BD">
              <w:rPr>
                <w:sz w:val="21"/>
                <w:szCs w:val="21"/>
                <w:lang w:val="en-GB"/>
              </w:rPr>
              <w:t>Existing legislation against racism and new legislation</w:t>
            </w:r>
          </w:p>
          <w:p w14:paraId="503017BD" w14:textId="18DC56C4" w:rsidR="00E500AD" w:rsidRDefault="00E500AD" w:rsidP="00E500AD">
            <w:pPr>
              <w:jc w:val="both"/>
              <w:rPr>
                <w:sz w:val="21"/>
                <w:szCs w:val="21"/>
                <w:lang w:val="en-GB"/>
              </w:rPr>
            </w:pPr>
            <w:r>
              <w:rPr>
                <w:sz w:val="21"/>
                <w:szCs w:val="21"/>
                <w:lang w:val="en-GB"/>
              </w:rPr>
              <w:t>-</w:t>
            </w:r>
            <w:r w:rsidR="008344BD">
              <w:rPr>
                <w:sz w:val="21"/>
                <w:szCs w:val="21"/>
                <w:lang w:val="en-GB"/>
              </w:rPr>
              <w:t>Different ways cultures integrate in Hispanic society</w:t>
            </w:r>
          </w:p>
          <w:p w14:paraId="600B7C55" w14:textId="69AAE4E6" w:rsidR="00E500AD" w:rsidRDefault="00E500AD" w:rsidP="00E500AD">
            <w:pPr>
              <w:jc w:val="both"/>
              <w:rPr>
                <w:sz w:val="21"/>
                <w:szCs w:val="21"/>
                <w:lang w:val="en-GB"/>
              </w:rPr>
            </w:pPr>
            <w:r>
              <w:rPr>
                <w:sz w:val="21"/>
                <w:szCs w:val="21"/>
                <w:lang w:val="en-GB"/>
              </w:rPr>
              <w:t xml:space="preserve">-The </w:t>
            </w:r>
            <w:r w:rsidR="008344BD">
              <w:rPr>
                <w:sz w:val="21"/>
                <w:szCs w:val="21"/>
                <w:lang w:val="en-GB"/>
              </w:rPr>
              <w:t>issues surrounding the integration of different cultures with the sphere of education</w:t>
            </w:r>
          </w:p>
          <w:p w14:paraId="6A59FB82" w14:textId="32430639" w:rsidR="00E500AD" w:rsidRDefault="008344BD" w:rsidP="00E500AD">
            <w:pPr>
              <w:jc w:val="both"/>
              <w:rPr>
                <w:sz w:val="21"/>
                <w:szCs w:val="21"/>
                <w:lang w:val="en-GB"/>
              </w:rPr>
            </w:pPr>
            <w:r>
              <w:rPr>
                <w:sz w:val="21"/>
                <w:szCs w:val="21"/>
                <w:lang w:val="en-GB"/>
              </w:rPr>
              <w:t>-The coexistence of various regions in the Hispanic World</w:t>
            </w:r>
          </w:p>
          <w:p w14:paraId="6A2A201C" w14:textId="24E20390" w:rsidR="004C4404" w:rsidRDefault="004C4404" w:rsidP="008344BD">
            <w:pPr>
              <w:jc w:val="both"/>
              <w:rPr>
                <w:sz w:val="21"/>
                <w:szCs w:val="21"/>
                <w:lang w:val="en-GB"/>
              </w:rPr>
            </w:pPr>
            <w:r>
              <w:rPr>
                <w:sz w:val="21"/>
                <w:szCs w:val="21"/>
                <w:lang w:val="en-GB"/>
              </w:rPr>
              <w:t>-The issues, themes and cultural and social context of the film, and how to respond critically and analytically to this</w:t>
            </w:r>
            <w:bookmarkStart w:id="0" w:name="_GoBack"/>
            <w:bookmarkEnd w:id="0"/>
          </w:p>
          <w:p w14:paraId="3BE74802" w14:textId="41E3B669" w:rsidR="00A86668" w:rsidRPr="00432D2D" w:rsidRDefault="00A86668" w:rsidP="00432D2D">
            <w:pPr>
              <w:pStyle w:val="ListParagraph"/>
              <w:numPr>
                <w:ilvl w:val="0"/>
                <w:numId w:val="27"/>
              </w:numPr>
              <w:jc w:val="both"/>
              <w:rPr>
                <w:b/>
                <w:sz w:val="21"/>
                <w:szCs w:val="21"/>
                <w:lang w:val="en-GB"/>
              </w:rPr>
            </w:pPr>
            <w:r w:rsidRPr="00432D2D">
              <w:rPr>
                <w:sz w:val="21"/>
                <w:szCs w:val="21"/>
                <w:lang w:val="en-GB"/>
              </w:rPr>
              <w:t xml:space="preserve">Some students may </w:t>
            </w:r>
            <w:r w:rsidR="0093267B" w:rsidRPr="00432D2D">
              <w:rPr>
                <w:sz w:val="21"/>
                <w:szCs w:val="21"/>
                <w:lang w:val="en-GB"/>
              </w:rPr>
              <w:t xml:space="preserve">have forgotten vocab/grammar </w:t>
            </w:r>
            <w:r w:rsidR="00386326" w:rsidRPr="00432D2D">
              <w:rPr>
                <w:sz w:val="21"/>
                <w:szCs w:val="21"/>
                <w:lang w:val="en-GB"/>
              </w:rPr>
              <w:t xml:space="preserve">from their </w:t>
            </w:r>
            <w:r w:rsidR="00525B80" w:rsidRPr="00432D2D">
              <w:rPr>
                <w:sz w:val="21"/>
                <w:szCs w:val="21"/>
                <w:lang w:val="en-GB"/>
              </w:rPr>
              <w:t>KS3/4 studies</w:t>
            </w:r>
            <w:r w:rsidR="0093267B" w:rsidRPr="00432D2D">
              <w:rPr>
                <w:sz w:val="21"/>
                <w:szCs w:val="21"/>
                <w:lang w:val="en-GB"/>
              </w:rPr>
              <w:t xml:space="preserve"> – teachers will seek </w:t>
            </w:r>
            <w:proofErr w:type="gramStart"/>
            <w:r w:rsidR="0093267B" w:rsidRPr="00432D2D">
              <w:rPr>
                <w:sz w:val="21"/>
                <w:szCs w:val="21"/>
                <w:lang w:val="en-GB"/>
              </w:rPr>
              <w:t xml:space="preserve">to </w:t>
            </w:r>
            <w:r w:rsidR="008247CB" w:rsidRPr="00432D2D">
              <w:rPr>
                <w:sz w:val="21"/>
                <w:szCs w:val="21"/>
                <w:lang w:val="en-GB"/>
              </w:rPr>
              <w:t xml:space="preserve">regularly </w:t>
            </w:r>
            <w:r w:rsidR="0093267B" w:rsidRPr="00432D2D">
              <w:rPr>
                <w:sz w:val="21"/>
                <w:szCs w:val="21"/>
                <w:lang w:val="en-GB"/>
              </w:rPr>
              <w:t>review</w:t>
            </w:r>
            <w:proofErr w:type="gramEnd"/>
            <w:r w:rsidR="0093267B" w:rsidRPr="00432D2D">
              <w:rPr>
                <w:sz w:val="21"/>
                <w:szCs w:val="21"/>
                <w:lang w:val="en-GB"/>
              </w:rPr>
              <w:t xml:space="preserve"> essential con</w:t>
            </w:r>
            <w:r w:rsidR="008247CB" w:rsidRPr="00432D2D">
              <w:rPr>
                <w:sz w:val="21"/>
                <w:szCs w:val="21"/>
                <w:lang w:val="en-GB"/>
              </w:rPr>
              <w:t xml:space="preserve">cepts and vocabulary </w:t>
            </w:r>
            <w:r w:rsidR="0093267B" w:rsidRPr="00432D2D">
              <w:rPr>
                <w:sz w:val="21"/>
                <w:szCs w:val="21"/>
                <w:lang w:val="en-GB"/>
              </w:rPr>
              <w:t xml:space="preserve">to bridge any gaps in knowledge – students </w:t>
            </w:r>
            <w:r w:rsidR="0087661B" w:rsidRPr="00432D2D">
              <w:rPr>
                <w:sz w:val="21"/>
                <w:szCs w:val="21"/>
                <w:lang w:val="en-GB"/>
              </w:rPr>
              <w:t>have access to a very comprehensive handbook of grammar, vocabulary and strategies to support their learning. Students will also make use of a series of online vocabulary lists</w:t>
            </w:r>
            <w:r w:rsidR="0032124D" w:rsidRPr="00432D2D">
              <w:rPr>
                <w:sz w:val="21"/>
                <w:szCs w:val="21"/>
                <w:lang w:val="en-GB"/>
              </w:rPr>
              <w:t xml:space="preserve">/grammar </w:t>
            </w:r>
            <w:proofErr w:type="gramStart"/>
            <w:r w:rsidR="0032124D" w:rsidRPr="00432D2D">
              <w:rPr>
                <w:sz w:val="21"/>
                <w:szCs w:val="21"/>
                <w:lang w:val="en-GB"/>
              </w:rPr>
              <w:t>tasks</w:t>
            </w:r>
            <w:r w:rsidR="0087661B" w:rsidRPr="00432D2D">
              <w:rPr>
                <w:sz w:val="21"/>
                <w:szCs w:val="21"/>
                <w:lang w:val="en-GB"/>
              </w:rPr>
              <w:t xml:space="preserve"> which</w:t>
            </w:r>
            <w:proofErr w:type="gramEnd"/>
            <w:r w:rsidR="0087661B" w:rsidRPr="00432D2D">
              <w:rPr>
                <w:sz w:val="21"/>
                <w:szCs w:val="21"/>
                <w:lang w:val="en-GB"/>
              </w:rPr>
              <w:t xml:space="preserve"> they can access and revisit to continually build</w:t>
            </w:r>
            <w:r w:rsidR="00386326" w:rsidRPr="00432D2D">
              <w:rPr>
                <w:sz w:val="21"/>
                <w:szCs w:val="21"/>
                <w:lang w:val="en-GB"/>
              </w:rPr>
              <w:t xml:space="preserve"> on</w:t>
            </w:r>
            <w:r w:rsidR="0087661B" w:rsidRPr="00432D2D">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767FC3EE"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 xml:space="preserve">reness of </w:t>
            </w:r>
            <w:r w:rsidR="00E500AD">
              <w:rPr>
                <w:sz w:val="21"/>
                <w:szCs w:val="21"/>
                <w:lang w:val="en-GB"/>
              </w:rPr>
              <w:t>Hispanic culture/history</w:t>
            </w:r>
            <w:r>
              <w:rPr>
                <w:sz w:val="21"/>
                <w:szCs w:val="21"/>
                <w:lang w:val="en-GB"/>
              </w:rPr>
              <w:t xml:space="preserve"> – </w:t>
            </w:r>
            <w:r w:rsidR="00E500AD">
              <w:rPr>
                <w:sz w:val="21"/>
                <w:szCs w:val="21"/>
                <w:lang w:val="en-GB"/>
              </w:rPr>
              <w:t xml:space="preserve">as well as teaching the key concepts in lessons and using genuine material (articles, videos, stories) to reinforce this, </w:t>
            </w:r>
            <w:r>
              <w:rPr>
                <w:sz w:val="21"/>
                <w:szCs w:val="21"/>
                <w:lang w:val="en-GB"/>
              </w:rPr>
              <w:t xml:space="preserve">teachers will ensure </w:t>
            </w:r>
            <w:r w:rsidR="00E500AD">
              <w:rPr>
                <w:sz w:val="21"/>
                <w:szCs w:val="21"/>
                <w:lang w:val="en-GB"/>
              </w:rPr>
              <w:t xml:space="preserve">that students </w:t>
            </w:r>
            <w:proofErr w:type="gramStart"/>
            <w:r w:rsidR="00E500AD">
              <w:rPr>
                <w:sz w:val="21"/>
                <w:szCs w:val="21"/>
                <w:lang w:val="en-GB"/>
              </w:rPr>
              <w:t>are guided</w:t>
            </w:r>
            <w:proofErr w:type="gramEnd"/>
            <w:r w:rsidR="00E500AD">
              <w:rPr>
                <w:sz w:val="21"/>
                <w:szCs w:val="21"/>
                <w:lang w:val="en-GB"/>
              </w:rPr>
              <w:t xml:space="preserve"> towards additional reading/research to bridge any gaps in their knowledge – students are encouraged to keep an independent learning log for this purpose</w:t>
            </w:r>
            <w:r>
              <w:rPr>
                <w:sz w:val="21"/>
                <w:szCs w:val="21"/>
                <w:lang w:val="en-GB"/>
              </w:rPr>
              <w:t xml:space="preserv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w:t>
            </w:r>
            <w:r w:rsidR="00C36D11">
              <w:rPr>
                <w:sz w:val="21"/>
                <w:szCs w:val="21"/>
                <w:lang w:val="en-GB"/>
              </w:rPr>
              <w:lastRenderedPageBreak/>
              <w:t xml:space="preserve">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53681CC"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r w:rsidR="00E500AD">
              <w:rPr>
                <w:sz w:val="21"/>
                <w:szCs w:val="21"/>
                <w:lang w:val="en-GB"/>
              </w:rPr>
              <w:t>, passive, radical changing</w:t>
            </w:r>
          </w:p>
          <w:p w14:paraId="7134982D" w14:textId="1516B70C" w:rsidR="00BE623A" w:rsidRPr="00BE623A" w:rsidRDefault="00BE623A" w:rsidP="00E500AD">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A level Spanish vocabulary 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68085D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E500AD">
              <w:rPr>
                <w:sz w:val="21"/>
                <w:szCs w:val="21"/>
                <w:lang w:val="en-GB"/>
              </w:rPr>
              <w:t xml:space="preserve">it </w:t>
            </w:r>
            <w:r w:rsidR="003330E2">
              <w:rPr>
                <w:sz w:val="21"/>
                <w:szCs w:val="21"/>
                <w:lang w:val="en-GB"/>
              </w:rPr>
              <w:t>a mock exam, in line with the whole school calendar.</w:t>
            </w:r>
            <w:r w:rsidR="00574BEC">
              <w:rPr>
                <w:sz w:val="21"/>
                <w:szCs w:val="21"/>
                <w:lang w:val="en-GB"/>
              </w:rPr>
              <w:t xml:space="preserve">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3330E2">
              <w:rPr>
                <w:sz w:val="21"/>
                <w:szCs w:val="21"/>
                <w:lang w:val="en-GB"/>
              </w:rPr>
              <w:t>.</w:t>
            </w:r>
            <w:r w:rsidR="00574BEC">
              <w:rPr>
                <w:sz w:val="21"/>
                <w:szCs w:val="21"/>
                <w:lang w:val="en-GB"/>
              </w:rPr>
              <w:t xml:space="preserve"> </w:t>
            </w:r>
            <w:r w:rsidR="003330E2">
              <w:rPr>
                <w:sz w:val="21"/>
                <w:szCs w:val="21"/>
                <w:lang w:val="en-GB"/>
              </w:rPr>
              <w:t>The mock will cover</w:t>
            </w:r>
            <w:r w:rsidR="00574BEC">
              <w:rPr>
                <w:sz w:val="21"/>
                <w:szCs w:val="21"/>
                <w:lang w:val="en-GB"/>
              </w:rPr>
              <w:t xml:space="preserve"> all skills and will enable </w:t>
            </w:r>
            <w:r w:rsidR="003330E2">
              <w:rPr>
                <w:sz w:val="21"/>
                <w:szCs w:val="21"/>
                <w:lang w:val="en-GB"/>
              </w:rPr>
              <w:t>students</w:t>
            </w:r>
            <w:r w:rsidR="00574BEC">
              <w:rPr>
                <w:sz w:val="21"/>
                <w:szCs w:val="21"/>
                <w:lang w:val="en-GB"/>
              </w:rPr>
              <w:t xml:space="preserve"> to demonstrate their progress on vocab</w:t>
            </w:r>
            <w:r w:rsidR="00E500AD">
              <w:rPr>
                <w:sz w:val="21"/>
                <w:szCs w:val="21"/>
                <w:lang w:val="en-GB"/>
              </w:rPr>
              <w:t>/knowledge</w:t>
            </w:r>
            <w:r w:rsidR="00574BEC">
              <w:rPr>
                <w:sz w:val="21"/>
                <w:szCs w:val="21"/>
                <w:lang w:val="en-GB"/>
              </w:rPr>
              <w:t xml:space="preserve"> </w:t>
            </w:r>
            <w:r w:rsidR="002974CA">
              <w:rPr>
                <w:sz w:val="21"/>
                <w:szCs w:val="21"/>
                <w:lang w:val="en-GB"/>
              </w:rPr>
              <w:t>acquisition</w:t>
            </w:r>
            <w:r w:rsidR="003330E2">
              <w:rPr>
                <w:sz w:val="21"/>
                <w:szCs w:val="21"/>
                <w:lang w:val="en-GB"/>
              </w:rPr>
              <w:t xml:space="preserve"> so far in the A Level course. This</w:t>
            </w:r>
            <w:r w:rsidR="0032124D">
              <w:rPr>
                <w:sz w:val="21"/>
                <w:szCs w:val="21"/>
                <w:lang w:val="en-GB"/>
              </w:rPr>
              <w:t xml:space="preserve"> assess</w:t>
            </w:r>
            <w:r w:rsidR="003330E2">
              <w:rPr>
                <w:sz w:val="21"/>
                <w:szCs w:val="21"/>
                <w:lang w:val="en-GB"/>
              </w:rPr>
              <w:t>ment</w:t>
            </w:r>
            <w:r w:rsidR="00E500AD">
              <w:rPr>
                <w:sz w:val="21"/>
                <w:szCs w:val="21"/>
                <w:lang w:val="en-GB"/>
              </w:rPr>
              <w:t xml:space="preserve">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w:t>
            </w:r>
            <w:proofErr w:type="gramStart"/>
            <w:r w:rsidR="00FE0558">
              <w:rPr>
                <w:sz w:val="21"/>
                <w:szCs w:val="21"/>
                <w:lang w:val="en-GB"/>
              </w:rPr>
              <w:t>a common</w:t>
            </w:r>
            <w:proofErr w:type="gramEnd"/>
            <w:r w:rsidR="00FE0558">
              <w:rPr>
                <w:sz w:val="21"/>
                <w:szCs w:val="21"/>
                <w:lang w:val="en-GB"/>
              </w:rPr>
              <w:t xml:space="preserve"> revision lesson</w:t>
            </w:r>
            <w:r w:rsidR="00C67057">
              <w:rPr>
                <w:sz w:val="21"/>
                <w:szCs w:val="21"/>
                <w:lang w:val="en-GB"/>
              </w:rPr>
              <w:t>s</w:t>
            </w:r>
            <w:r w:rsidR="00FE0558">
              <w:rPr>
                <w:sz w:val="21"/>
                <w:szCs w:val="21"/>
                <w:lang w:val="en-GB"/>
              </w:rPr>
              <w:t xml:space="preserve"> of core vocabul</w:t>
            </w:r>
            <w:r w:rsidR="003330E2">
              <w:rPr>
                <w:sz w:val="21"/>
                <w:szCs w:val="21"/>
                <w:lang w:val="en-GB"/>
              </w:rPr>
              <w:t>ary and structures ahead of the mock.</w:t>
            </w:r>
          </w:p>
          <w:p w14:paraId="2E9FABE5" w14:textId="1891497E"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E500AD">
              <w:rPr>
                <w:sz w:val="21"/>
                <w:szCs w:val="21"/>
                <w:lang w:val="en-GB"/>
              </w:rPr>
              <w:t xml:space="preserve">lly a mark for each skill and an overall percentage for each </w:t>
            </w:r>
            <w:r w:rsidR="003330E2">
              <w:rPr>
                <w:sz w:val="21"/>
                <w:szCs w:val="21"/>
                <w:lang w:val="en-GB"/>
              </w:rPr>
              <w:t>part of the mock</w:t>
            </w:r>
            <w:r w:rsidR="00E500AD">
              <w:rPr>
                <w:sz w:val="21"/>
                <w:szCs w:val="21"/>
                <w:lang w:val="en-GB"/>
              </w:rPr>
              <w:t xml:space="preserve">. This </w:t>
            </w:r>
            <w:proofErr w:type="gramStart"/>
            <w:r w:rsidR="00E500AD">
              <w:rPr>
                <w:sz w:val="21"/>
                <w:szCs w:val="21"/>
                <w:lang w:val="en-GB"/>
              </w:rPr>
              <w:t>will be equated</w:t>
            </w:r>
            <w:proofErr w:type="gramEnd"/>
            <w:r w:rsidR="00E500AD">
              <w:rPr>
                <w:sz w:val="21"/>
                <w:szCs w:val="21"/>
                <w:lang w:val="en-GB"/>
              </w:rPr>
              <w:t xml:space="preserve"> to a possible grade using the most recent A Level grade boundaries. Students </w:t>
            </w:r>
            <w:proofErr w:type="gramStart"/>
            <w:r w:rsidR="00E500AD">
              <w:rPr>
                <w:sz w:val="21"/>
                <w:szCs w:val="21"/>
                <w:lang w:val="en-GB"/>
              </w:rPr>
              <w:t>will also be given</w:t>
            </w:r>
            <w:proofErr w:type="gramEnd"/>
            <w:r w:rsidR="00E500AD">
              <w:rPr>
                <w:sz w:val="21"/>
                <w:szCs w:val="21"/>
                <w:lang w:val="en-GB"/>
              </w:rPr>
              <w:t xml:space="preserve"> an</w:t>
            </w:r>
            <w:r w:rsidR="005773AF">
              <w:rPr>
                <w:sz w:val="21"/>
                <w:szCs w:val="21"/>
                <w:lang w:val="en-GB"/>
              </w:rPr>
              <w:t xml:space="preserve">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228AE3B3" w:rsidR="00175618" w:rsidRPr="00175618" w:rsidRDefault="00E500AD" w:rsidP="00FE0558">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003330E2">
              <w:rPr>
                <w:sz w:val="21"/>
                <w:szCs w:val="21"/>
                <w:lang w:val="en-GB"/>
              </w:rPr>
              <w:t>eedback will be given using A Level</w:t>
            </w:r>
            <w:r w:rsidR="00934497">
              <w:rPr>
                <w:sz w:val="21"/>
                <w:szCs w:val="21"/>
                <w:lang w:val="en-GB"/>
              </w:rPr>
              <w:t xml:space="preserve"> mark scheme</w:t>
            </w:r>
            <w:r w:rsidR="00D07A10">
              <w:rPr>
                <w:sz w:val="21"/>
                <w:szCs w:val="21"/>
                <w:lang w:val="en-GB"/>
              </w:rPr>
              <w:t>s</w:t>
            </w:r>
            <w:r w:rsidR="00934497">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1B7D6E6C"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14:paraId="04233BC0" w14:textId="4985EFF6" w:rsidR="004F3C65" w:rsidRPr="00175618" w:rsidRDefault="00E500AD" w:rsidP="00E500AD">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00FE0558" w:rsidRPr="00175618">
              <w:rPr>
                <w:sz w:val="21"/>
                <w:szCs w:val="21"/>
                <w:lang w:val="en-GB"/>
              </w:rPr>
              <w:t xml:space="preserve"> highlighted</w:t>
            </w:r>
            <w:proofErr w:type="gramEnd"/>
            <w:r w:rsidR="00FE0558" w:rsidRPr="0017561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108B9"/>
    <w:multiLevelType w:val="hybridMultilevel"/>
    <w:tmpl w:val="AFBA19C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2"/>
  </w:num>
  <w:num w:numId="4">
    <w:abstractNumId w:val="25"/>
  </w:num>
  <w:num w:numId="5">
    <w:abstractNumId w:val="3"/>
  </w:num>
  <w:num w:numId="6">
    <w:abstractNumId w:val="23"/>
  </w:num>
  <w:num w:numId="7">
    <w:abstractNumId w:val="12"/>
  </w:num>
  <w:num w:numId="8">
    <w:abstractNumId w:val="21"/>
  </w:num>
  <w:num w:numId="9">
    <w:abstractNumId w:val="26"/>
  </w:num>
  <w:num w:numId="10">
    <w:abstractNumId w:val="0"/>
  </w:num>
  <w:num w:numId="11">
    <w:abstractNumId w:val="19"/>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20"/>
  </w:num>
  <w:num w:numId="19">
    <w:abstractNumId w:val="15"/>
  </w:num>
  <w:num w:numId="20">
    <w:abstractNumId w:val="24"/>
  </w:num>
  <w:num w:numId="21">
    <w:abstractNumId w:val="14"/>
  </w:num>
  <w:num w:numId="22">
    <w:abstractNumId w:val="5"/>
  </w:num>
  <w:num w:numId="23">
    <w:abstractNumId w:val="6"/>
  </w:num>
  <w:num w:numId="24">
    <w:abstractNumId w:val="18"/>
  </w:num>
  <w:num w:numId="25">
    <w:abstractNumId w:val="1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B1AC0"/>
    <w:rsid w:val="000C3865"/>
    <w:rsid w:val="000D2D23"/>
    <w:rsid w:val="001000DD"/>
    <w:rsid w:val="00106D12"/>
    <w:rsid w:val="00110452"/>
    <w:rsid w:val="00122AA1"/>
    <w:rsid w:val="00127CFF"/>
    <w:rsid w:val="00130362"/>
    <w:rsid w:val="00166FEB"/>
    <w:rsid w:val="00172463"/>
    <w:rsid w:val="0017294E"/>
    <w:rsid w:val="00175618"/>
    <w:rsid w:val="001A2BA4"/>
    <w:rsid w:val="001A505D"/>
    <w:rsid w:val="001B6316"/>
    <w:rsid w:val="001C5F99"/>
    <w:rsid w:val="001E17E1"/>
    <w:rsid w:val="001E323A"/>
    <w:rsid w:val="001E32A3"/>
    <w:rsid w:val="001E4C9C"/>
    <w:rsid w:val="001F1F0B"/>
    <w:rsid w:val="00213920"/>
    <w:rsid w:val="002236A9"/>
    <w:rsid w:val="00226561"/>
    <w:rsid w:val="00255136"/>
    <w:rsid w:val="00264086"/>
    <w:rsid w:val="00284B74"/>
    <w:rsid w:val="002974CA"/>
    <w:rsid w:val="002A616D"/>
    <w:rsid w:val="002E3DD3"/>
    <w:rsid w:val="00312C50"/>
    <w:rsid w:val="0032124D"/>
    <w:rsid w:val="003330E2"/>
    <w:rsid w:val="00341A93"/>
    <w:rsid w:val="003465A2"/>
    <w:rsid w:val="00352109"/>
    <w:rsid w:val="00362209"/>
    <w:rsid w:val="00373102"/>
    <w:rsid w:val="0037456B"/>
    <w:rsid w:val="00386326"/>
    <w:rsid w:val="003865CF"/>
    <w:rsid w:val="00397AFF"/>
    <w:rsid w:val="003B1C40"/>
    <w:rsid w:val="003D4FB1"/>
    <w:rsid w:val="00401BEE"/>
    <w:rsid w:val="00411D96"/>
    <w:rsid w:val="004124B4"/>
    <w:rsid w:val="004174DA"/>
    <w:rsid w:val="00432D2D"/>
    <w:rsid w:val="004643CB"/>
    <w:rsid w:val="00467F7C"/>
    <w:rsid w:val="004A6C3D"/>
    <w:rsid w:val="004C4404"/>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7729B"/>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110DF"/>
    <w:rsid w:val="00822276"/>
    <w:rsid w:val="008247CB"/>
    <w:rsid w:val="008315F1"/>
    <w:rsid w:val="008344BD"/>
    <w:rsid w:val="00844CBD"/>
    <w:rsid w:val="00845000"/>
    <w:rsid w:val="008501F9"/>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27427"/>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8AC1B-452C-479F-A525-0E13AF712EEC}"/>
</file>

<file path=customXml/itemProps2.xml><?xml version="1.0" encoding="utf-8"?>
<ds:datastoreItem xmlns:ds="http://schemas.openxmlformats.org/officeDocument/2006/customXml" ds:itemID="{EE2BD5CC-BA05-4947-984A-D17E99B25956}"/>
</file>

<file path=customXml/itemProps3.xml><?xml version="1.0" encoding="utf-8"?>
<ds:datastoreItem xmlns:ds="http://schemas.openxmlformats.org/officeDocument/2006/customXml" ds:itemID="{1733D94A-46D6-4BCD-9D53-ED66C6B5DB15}"/>
</file>

<file path=docProps/app.xml><?xml version="1.0" encoding="utf-8"?>
<Properties xmlns="http://schemas.openxmlformats.org/officeDocument/2006/extended-properties" xmlns:vt="http://schemas.openxmlformats.org/officeDocument/2006/docPropsVTypes">
  <Template>Normal</Template>
  <TotalTime>64</TotalTime>
  <Pages>3</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9</cp:revision>
  <cp:lastPrinted>2019-11-03T11:53:00Z</cp:lastPrinted>
  <dcterms:created xsi:type="dcterms:W3CDTF">2021-09-19T20:16:00Z</dcterms:created>
  <dcterms:modified xsi:type="dcterms:W3CDTF">2021-10-04T19:24:00Z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