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3ABD2C2B" w:rsidR="00341A93" w:rsidRDefault="009218EA">
      <w:pPr>
        <w:rPr>
          <w:lang w:val="en-GB"/>
        </w:rPr>
      </w:pPr>
      <w:r>
        <w:rPr>
          <w:lang w:val="en-GB"/>
        </w:rPr>
        <w:t>Department</w:t>
      </w:r>
      <w:r w:rsidR="00AB16D0">
        <w:rPr>
          <w:lang w:val="en-GB"/>
        </w:rPr>
        <w:t xml:space="preserve">: </w:t>
      </w:r>
      <w:r w:rsidR="00184EB6">
        <w:rPr>
          <w:lang w:val="en-GB"/>
        </w:rPr>
        <w:t>MFL (Spanish</w:t>
      </w:r>
      <w:r w:rsidR="00552C09">
        <w:rPr>
          <w:lang w:val="en-GB"/>
        </w:rPr>
        <w:t>)</w:t>
      </w:r>
    </w:p>
    <w:p w14:paraId="3B5CEA64" w14:textId="77777777" w:rsidR="00D57FF3" w:rsidRDefault="00D57FF3">
      <w:pPr>
        <w:rPr>
          <w:lang w:val="en-GB"/>
        </w:rPr>
      </w:pPr>
    </w:p>
    <w:p w14:paraId="22B45938" w14:textId="31BAC3F7"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10452">
        <w:rPr>
          <w:sz w:val="21"/>
          <w:szCs w:val="21"/>
          <w:lang w:val="en-GB"/>
        </w:rPr>
        <w:t>Year 10</w:t>
      </w:r>
    </w:p>
    <w:p w14:paraId="74285B2B" w14:textId="77777777" w:rsidR="00650DB8" w:rsidRPr="007B04C0" w:rsidRDefault="00650DB8">
      <w:pPr>
        <w:rPr>
          <w:sz w:val="21"/>
          <w:szCs w:val="21"/>
          <w:lang w:val="en-GB"/>
        </w:rPr>
      </w:pPr>
    </w:p>
    <w:p w14:paraId="30F865AD" w14:textId="00FD3D6C"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045D21">
        <w:rPr>
          <w:sz w:val="21"/>
          <w:szCs w:val="21"/>
          <w:lang w:val="en-GB"/>
        </w:rPr>
        <w:t>January - March</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110452" w:rsidRDefault="006E1BCF" w:rsidP="006E1BCF">
            <w:pPr>
              <w:jc w:val="both"/>
              <w:rPr>
                <w:sz w:val="21"/>
                <w:szCs w:val="21"/>
                <w:lang w:val="en-GB"/>
              </w:rPr>
            </w:pPr>
            <w:r w:rsidRPr="00110452">
              <w:rPr>
                <w:sz w:val="21"/>
                <w:szCs w:val="21"/>
                <w:lang w:val="en-GB"/>
              </w:rPr>
              <w:t>Topics/ vocabulary content:</w:t>
            </w:r>
          </w:p>
          <w:p w14:paraId="222B56F5" w14:textId="77777777" w:rsidR="00DE20E5" w:rsidRDefault="00DE20E5" w:rsidP="00DE20E5">
            <w:pPr>
              <w:pStyle w:val="ListParagraph"/>
              <w:numPr>
                <w:ilvl w:val="0"/>
                <w:numId w:val="18"/>
              </w:numPr>
              <w:rPr>
                <w:rFonts w:cstheme="minorHAnsi"/>
                <w:sz w:val="21"/>
                <w:szCs w:val="21"/>
                <w:lang w:eastAsia="en-GB"/>
              </w:rPr>
            </w:pPr>
            <w:r>
              <w:rPr>
                <w:rFonts w:cstheme="minorHAnsi"/>
                <w:sz w:val="21"/>
                <w:szCs w:val="21"/>
                <w:lang w:eastAsia="en-GB"/>
              </w:rPr>
              <w:t>Where you live</w:t>
            </w:r>
          </w:p>
          <w:p w14:paraId="73B3ADB9" w14:textId="77777777" w:rsidR="00DE20E5" w:rsidRPr="00110452" w:rsidRDefault="00DE20E5" w:rsidP="00DE20E5">
            <w:pPr>
              <w:pStyle w:val="ListParagraph"/>
              <w:numPr>
                <w:ilvl w:val="0"/>
                <w:numId w:val="18"/>
              </w:numPr>
              <w:rPr>
                <w:rFonts w:cstheme="minorHAnsi"/>
                <w:sz w:val="21"/>
                <w:szCs w:val="21"/>
                <w:lang w:eastAsia="en-GB"/>
              </w:rPr>
            </w:pPr>
            <w:r>
              <w:rPr>
                <w:rFonts w:cstheme="minorHAnsi"/>
                <w:sz w:val="21"/>
                <w:szCs w:val="21"/>
                <w:lang w:eastAsia="en-GB"/>
              </w:rPr>
              <w:t>The environment</w:t>
            </w:r>
          </w:p>
          <w:p w14:paraId="64BAAF15" w14:textId="77777777" w:rsidR="006E1BCF" w:rsidRPr="00110452" w:rsidRDefault="006E1BCF" w:rsidP="006E1BCF">
            <w:pPr>
              <w:jc w:val="both"/>
              <w:rPr>
                <w:rFonts w:cstheme="minorHAnsi"/>
                <w:sz w:val="21"/>
                <w:szCs w:val="21"/>
                <w:lang w:val="en-GB"/>
              </w:rPr>
            </w:pPr>
            <w:r w:rsidRPr="00110452">
              <w:rPr>
                <w:rFonts w:cstheme="minorHAnsi"/>
                <w:sz w:val="21"/>
                <w:szCs w:val="21"/>
                <w:lang w:val="en-GB"/>
              </w:rPr>
              <w:t>Grammar:</w:t>
            </w:r>
          </w:p>
          <w:p w14:paraId="0568F64C" w14:textId="77777777" w:rsidR="00177D7D" w:rsidRPr="00110452" w:rsidRDefault="00177D7D" w:rsidP="00177D7D">
            <w:pPr>
              <w:pStyle w:val="ListParagraph"/>
              <w:numPr>
                <w:ilvl w:val="0"/>
                <w:numId w:val="18"/>
              </w:numPr>
              <w:rPr>
                <w:rFonts w:cstheme="minorHAnsi"/>
                <w:sz w:val="21"/>
                <w:szCs w:val="21"/>
              </w:rPr>
            </w:pPr>
            <w:r w:rsidRPr="00110452">
              <w:rPr>
                <w:rFonts w:cstheme="minorHAnsi"/>
                <w:sz w:val="21"/>
                <w:szCs w:val="21"/>
              </w:rPr>
              <w:t>Regular and irregular present tense</w:t>
            </w:r>
          </w:p>
          <w:p w14:paraId="26BD6F51" w14:textId="77777777" w:rsidR="00177D7D" w:rsidRPr="00110452" w:rsidRDefault="00177D7D" w:rsidP="00177D7D">
            <w:pPr>
              <w:pStyle w:val="ListParagraph"/>
              <w:numPr>
                <w:ilvl w:val="0"/>
                <w:numId w:val="18"/>
              </w:numPr>
              <w:rPr>
                <w:rFonts w:cstheme="minorHAnsi"/>
                <w:sz w:val="21"/>
                <w:szCs w:val="21"/>
              </w:rPr>
            </w:pPr>
            <w:r>
              <w:rPr>
                <w:rFonts w:cstheme="minorHAnsi"/>
                <w:sz w:val="21"/>
                <w:szCs w:val="21"/>
              </w:rPr>
              <w:t>Impersonal verbs</w:t>
            </w:r>
          </w:p>
          <w:p w14:paraId="4C64489F" w14:textId="3F1A131C" w:rsidR="00177D7D" w:rsidRPr="00F420A4" w:rsidRDefault="008430D8" w:rsidP="00177D7D">
            <w:pPr>
              <w:pStyle w:val="ListParagraph"/>
              <w:numPr>
                <w:ilvl w:val="0"/>
                <w:numId w:val="18"/>
              </w:numPr>
              <w:rPr>
                <w:rFonts w:cstheme="minorHAnsi"/>
                <w:sz w:val="21"/>
                <w:szCs w:val="21"/>
                <w:lang w:val="es-ES_tradnl"/>
              </w:rPr>
            </w:pPr>
            <w:proofErr w:type="spellStart"/>
            <w:r>
              <w:rPr>
                <w:rFonts w:cstheme="minorHAnsi"/>
                <w:sz w:val="21"/>
                <w:szCs w:val="21"/>
                <w:lang w:val="es-ES_tradnl"/>
              </w:rPr>
              <w:t>Subjunctive</w:t>
            </w:r>
            <w:proofErr w:type="spellEnd"/>
            <w:r w:rsidR="00177D7D" w:rsidRPr="00F420A4">
              <w:rPr>
                <w:rFonts w:cstheme="minorHAnsi"/>
                <w:sz w:val="21"/>
                <w:szCs w:val="21"/>
                <w:lang w:val="es-ES_tradnl"/>
              </w:rPr>
              <w:t xml:space="preserve"> </w:t>
            </w:r>
            <w:proofErr w:type="spellStart"/>
            <w:r w:rsidR="00177D7D" w:rsidRPr="00F420A4">
              <w:rPr>
                <w:rFonts w:cstheme="minorHAnsi"/>
                <w:sz w:val="21"/>
                <w:szCs w:val="21"/>
                <w:lang w:val="es-ES_tradnl"/>
              </w:rPr>
              <w:t>structures</w:t>
            </w:r>
            <w:proofErr w:type="spellEnd"/>
            <w:r w:rsidR="00177D7D" w:rsidRPr="00F420A4">
              <w:rPr>
                <w:rFonts w:cstheme="minorHAnsi"/>
                <w:sz w:val="21"/>
                <w:szCs w:val="21"/>
                <w:lang w:val="es-ES_tradnl"/>
              </w:rPr>
              <w:t xml:space="preserve"> – desde hace, si fue</w:t>
            </w:r>
            <w:r w:rsidR="00177D7D">
              <w:rPr>
                <w:rFonts w:cstheme="minorHAnsi"/>
                <w:sz w:val="21"/>
                <w:szCs w:val="21"/>
                <w:lang w:val="es-ES_tradnl"/>
              </w:rPr>
              <w:t>r</w:t>
            </w:r>
            <w:r w:rsidR="00177D7D" w:rsidRPr="00F420A4">
              <w:rPr>
                <w:rFonts w:cstheme="minorHAnsi"/>
                <w:sz w:val="21"/>
                <w:szCs w:val="21"/>
                <w:lang w:val="es-ES_tradnl"/>
              </w:rPr>
              <w:t xml:space="preserve">a </w:t>
            </w:r>
            <w:r w:rsidR="00177D7D">
              <w:rPr>
                <w:rFonts w:cstheme="minorHAnsi"/>
                <w:sz w:val="21"/>
                <w:szCs w:val="21"/>
                <w:lang w:val="es-ES_tradnl"/>
              </w:rPr>
              <w:t>po</w:t>
            </w:r>
            <w:r w:rsidR="00177D7D" w:rsidRPr="00F420A4">
              <w:rPr>
                <w:rFonts w:cstheme="minorHAnsi"/>
                <w:sz w:val="21"/>
                <w:szCs w:val="21"/>
                <w:lang w:val="es-ES_tradnl"/>
              </w:rPr>
              <w:t xml:space="preserve">sible </w:t>
            </w:r>
            <w:r w:rsidR="00177D7D">
              <w:rPr>
                <w:rFonts w:cstheme="minorHAnsi"/>
                <w:sz w:val="21"/>
                <w:szCs w:val="21"/>
                <w:lang w:val="es-ES_tradnl"/>
              </w:rPr>
              <w:t xml:space="preserve">+ </w:t>
            </w:r>
            <w:proofErr w:type="spellStart"/>
            <w:r w:rsidR="00177D7D">
              <w:rPr>
                <w:rFonts w:cstheme="minorHAnsi"/>
                <w:sz w:val="21"/>
                <w:szCs w:val="21"/>
                <w:lang w:val="es-ES_tradnl"/>
              </w:rPr>
              <w:t>conditional</w:t>
            </w:r>
            <w:proofErr w:type="spellEnd"/>
            <w:r w:rsidR="00177D7D">
              <w:rPr>
                <w:rFonts w:cstheme="minorHAnsi"/>
                <w:sz w:val="21"/>
                <w:szCs w:val="21"/>
                <w:lang w:val="es-ES_tradnl"/>
              </w:rPr>
              <w:t xml:space="preserve"> tense</w:t>
            </w:r>
          </w:p>
          <w:p w14:paraId="3E42DF91" w14:textId="77777777" w:rsidR="00177D7D" w:rsidRPr="00110452" w:rsidRDefault="00177D7D" w:rsidP="00177D7D">
            <w:pPr>
              <w:pStyle w:val="ListParagraph"/>
              <w:numPr>
                <w:ilvl w:val="0"/>
                <w:numId w:val="18"/>
              </w:numPr>
              <w:rPr>
                <w:rFonts w:cstheme="minorHAnsi"/>
                <w:sz w:val="21"/>
                <w:szCs w:val="21"/>
              </w:rPr>
            </w:pPr>
            <w:r>
              <w:rPr>
                <w:rFonts w:cstheme="minorHAnsi"/>
                <w:sz w:val="21"/>
                <w:szCs w:val="21"/>
              </w:rPr>
              <w:t>Negatives</w:t>
            </w:r>
          </w:p>
          <w:p w14:paraId="2687956B" w14:textId="77777777" w:rsidR="00177D7D" w:rsidRPr="00110452" w:rsidRDefault="00177D7D" w:rsidP="00177D7D">
            <w:pPr>
              <w:pStyle w:val="ListParagraph"/>
              <w:numPr>
                <w:ilvl w:val="0"/>
                <w:numId w:val="18"/>
              </w:numPr>
              <w:rPr>
                <w:rFonts w:cstheme="minorHAnsi"/>
                <w:sz w:val="21"/>
                <w:szCs w:val="21"/>
              </w:rPr>
            </w:pPr>
            <w:r w:rsidRPr="00110452">
              <w:rPr>
                <w:rFonts w:cstheme="minorHAnsi"/>
                <w:sz w:val="21"/>
                <w:szCs w:val="21"/>
              </w:rPr>
              <w:t>The imperfect tense</w:t>
            </w:r>
          </w:p>
          <w:p w14:paraId="3A7BF83F" w14:textId="77777777" w:rsidR="00177D7D" w:rsidRPr="00110452" w:rsidRDefault="00177D7D" w:rsidP="00177D7D">
            <w:pPr>
              <w:pStyle w:val="ListParagraph"/>
              <w:numPr>
                <w:ilvl w:val="0"/>
                <w:numId w:val="18"/>
              </w:numPr>
              <w:rPr>
                <w:rFonts w:cstheme="minorHAnsi"/>
                <w:sz w:val="21"/>
                <w:szCs w:val="21"/>
              </w:rPr>
            </w:pPr>
            <w:r w:rsidRPr="00110452">
              <w:rPr>
                <w:rFonts w:cstheme="minorHAnsi"/>
                <w:sz w:val="21"/>
                <w:szCs w:val="21"/>
              </w:rPr>
              <w:t xml:space="preserve">Infinitive expressions </w:t>
            </w:r>
          </w:p>
          <w:p w14:paraId="40EF6293" w14:textId="77777777" w:rsidR="00177D7D" w:rsidRPr="00110452" w:rsidRDefault="00177D7D" w:rsidP="00177D7D">
            <w:pPr>
              <w:pStyle w:val="ListParagraph"/>
              <w:numPr>
                <w:ilvl w:val="0"/>
                <w:numId w:val="18"/>
              </w:numPr>
              <w:rPr>
                <w:rFonts w:cstheme="minorHAnsi"/>
                <w:sz w:val="21"/>
                <w:szCs w:val="21"/>
              </w:rPr>
            </w:pPr>
            <w:r>
              <w:rPr>
                <w:rFonts w:cstheme="minorHAnsi"/>
                <w:sz w:val="21"/>
                <w:szCs w:val="21"/>
              </w:rPr>
              <w:t>Adjectival agreements</w:t>
            </w:r>
          </w:p>
          <w:p w14:paraId="3AA58B80" w14:textId="77777777" w:rsidR="00177D7D" w:rsidRPr="00110452" w:rsidRDefault="00177D7D" w:rsidP="00177D7D">
            <w:pPr>
              <w:pStyle w:val="ListParagraph"/>
              <w:numPr>
                <w:ilvl w:val="0"/>
                <w:numId w:val="18"/>
              </w:numPr>
              <w:rPr>
                <w:rFonts w:cstheme="minorHAnsi"/>
                <w:sz w:val="21"/>
                <w:szCs w:val="21"/>
              </w:rPr>
            </w:pPr>
            <w:r>
              <w:rPr>
                <w:rFonts w:cstheme="minorHAnsi"/>
                <w:sz w:val="21"/>
                <w:szCs w:val="21"/>
              </w:rPr>
              <w:t>Present continuous tense</w:t>
            </w:r>
          </w:p>
          <w:p w14:paraId="7BE58F21" w14:textId="77777777" w:rsidR="00177D7D" w:rsidRPr="00110452" w:rsidRDefault="00177D7D" w:rsidP="00177D7D">
            <w:pPr>
              <w:pStyle w:val="ListParagraph"/>
              <w:numPr>
                <w:ilvl w:val="0"/>
                <w:numId w:val="18"/>
              </w:numPr>
              <w:rPr>
                <w:rFonts w:cstheme="minorHAnsi"/>
                <w:sz w:val="21"/>
                <w:szCs w:val="21"/>
              </w:rPr>
            </w:pPr>
            <w:r>
              <w:rPr>
                <w:rFonts w:cstheme="minorHAnsi"/>
                <w:sz w:val="21"/>
                <w:szCs w:val="21"/>
              </w:rPr>
              <w:t>Regular and irregular preterit tense</w:t>
            </w:r>
          </w:p>
          <w:p w14:paraId="30B0D8D4" w14:textId="77777777" w:rsidR="00177D7D" w:rsidRPr="00110452" w:rsidRDefault="00177D7D" w:rsidP="00177D7D">
            <w:pPr>
              <w:pStyle w:val="ListParagraph"/>
              <w:numPr>
                <w:ilvl w:val="0"/>
                <w:numId w:val="18"/>
              </w:numPr>
              <w:rPr>
                <w:rFonts w:cstheme="minorHAnsi"/>
                <w:sz w:val="21"/>
                <w:szCs w:val="21"/>
              </w:rPr>
            </w:pPr>
            <w:r>
              <w:rPr>
                <w:rFonts w:cstheme="minorHAnsi"/>
                <w:sz w:val="21"/>
                <w:szCs w:val="21"/>
              </w:rPr>
              <w:t>Adjectives to describe qualities</w:t>
            </w:r>
          </w:p>
          <w:p w14:paraId="0B7B0FF7" w14:textId="77777777" w:rsidR="00177D7D" w:rsidRPr="00110452" w:rsidRDefault="00177D7D" w:rsidP="00177D7D">
            <w:pPr>
              <w:pStyle w:val="ListParagraph"/>
              <w:numPr>
                <w:ilvl w:val="0"/>
                <w:numId w:val="18"/>
              </w:numPr>
              <w:rPr>
                <w:rFonts w:cstheme="minorHAnsi"/>
                <w:sz w:val="21"/>
                <w:szCs w:val="21"/>
              </w:rPr>
            </w:pPr>
            <w:r>
              <w:rPr>
                <w:rFonts w:cstheme="minorHAnsi"/>
                <w:sz w:val="21"/>
                <w:szCs w:val="21"/>
              </w:rPr>
              <w:t>Future time expressions + infinitive</w:t>
            </w:r>
          </w:p>
          <w:p w14:paraId="0B202D22" w14:textId="77777777" w:rsidR="00177D7D" w:rsidRPr="00110452" w:rsidRDefault="00177D7D" w:rsidP="00177D7D">
            <w:pPr>
              <w:pStyle w:val="ListParagraph"/>
              <w:numPr>
                <w:ilvl w:val="0"/>
                <w:numId w:val="18"/>
              </w:numPr>
              <w:rPr>
                <w:rFonts w:cstheme="minorHAnsi"/>
                <w:sz w:val="21"/>
                <w:szCs w:val="21"/>
              </w:rPr>
            </w:pPr>
            <w:r>
              <w:rPr>
                <w:rFonts w:cstheme="minorHAnsi"/>
                <w:sz w:val="21"/>
                <w:szCs w:val="21"/>
              </w:rPr>
              <w:t>Immediate and simple future</w:t>
            </w:r>
          </w:p>
          <w:p w14:paraId="2483F33A" w14:textId="77777777" w:rsidR="00177D7D" w:rsidRPr="00110452" w:rsidRDefault="00177D7D" w:rsidP="00177D7D">
            <w:pPr>
              <w:pStyle w:val="ListParagraph"/>
              <w:numPr>
                <w:ilvl w:val="0"/>
                <w:numId w:val="18"/>
              </w:numPr>
              <w:rPr>
                <w:rFonts w:cstheme="minorHAnsi"/>
                <w:sz w:val="21"/>
                <w:szCs w:val="21"/>
              </w:rPr>
            </w:pPr>
            <w:r>
              <w:rPr>
                <w:rFonts w:cstheme="minorHAnsi"/>
                <w:sz w:val="21"/>
                <w:szCs w:val="21"/>
              </w:rPr>
              <w:t>Infinitive phrases</w:t>
            </w:r>
          </w:p>
          <w:p w14:paraId="4D2BC4F4" w14:textId="77777777" w:rsidR="00DE20E5" w:rsidRPr="00177D7D" w:rsidRDefault="00177D7D" w:rsidP="00177D7D">
            <w:pPr>
              <w:pStyle w:val="ListParagraph"/>
              <w:numPr>
                <w:ilvl w:val="0"/>
                <w:numId w:val="18"/>
              </w:numPr>
              <w:rPr>
                <w:szCs w:val="28"/>
              </w:rPr>
            </w:pPr>
            <w:r w:rsidRPr="00110452">
              <w:rPr>
                <w:rFonts w:cstheme="minorHAnsi"/>
                <w:sz w:val="21"/>
                <w:szCs w:val="21"/>
              </w:rPr>
              <w:t>Modal verbs</w:t>
            </w:r>
          </w:p>
          <w:p w14:paraId="4F63AD00" w14:textId="77777777" w:rsidR="00177D7D" w:rsidRPr="00830FF3" w:rsidRDefault="00177D7D" w:rsidP="00177D7D">
            <w:pPr>
              <w:pStyle w:val="ListParagraph"/>
              <w:numPr>
                <w:ilvl w:val="0"/>
                <w:numId w:val="18"/>
              </w:numPr>
              <w:rPr>
                <w:szCs w:val="28"/>
              </w:rPr>
            </w:pPr>
            <w:r>
              <w:rPr>
                <w:rFonts w:cstheme="minorHAnsi"/>
                <w:sz w:val="21"/>
                <w:szCs w:val="21"/>
              </w:rPr>
              <w:t>Intensifiers</w:t>
            </w:r>
          </w:p>
          <w:p w14:paraId="19C23ED5" w14:textId="5D2AB812" w:rsidR="00830FF3" w:rsidRPr="00DE20E5" w:rsidRDefault="00830FF3" w:rsidP="00177D7D">
            <w:pPr>
              <w:pStyle w:val="ListParagraph"/>
              <w:numPr>
                <w:ilvl w:val="0"/>
                <w:numId w:val="18"/>
              </w:numPr>
              <w:rPr>
                <w:szCs w:val="28"/>
              </w:rPr>
            </w:pPr>
            <w:r>
              <w:rPr>
                <w:rFonts w:cstheme="minorHAnsi"/>
                <w:sz w:val="21"/>
                <w:szCs w:val="21"/>
              </w:rPr>
              <w:t>Asking questions using ‘</w:t>
            </w:r>
            <w:proofErr w:type="spellStart"/>
            <w:r>
              <w:rPr>
                <w:rFonts w:cstheme="minorHAnsi"/>
                <w:sz w:val="21"/>
                <w:szCs w:val="21"/>
              </w:rPr>
              <w:t>tu</w:t>
            </w:r>
            <w:proofErr w:type="spellEnd"/>
            <w:r>
              <w:rPr>
                <w:rFonts w:cstheme="minorHAnsi"/>
                <w:sz w:val="21"/>
                <w:szCs w:val="21"/>
              </w:rPr>
              <w:t>’ form</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7E23EB70" w:rsidR="00C54764" w:rsidRPr="00A86668" w:rsidRDefault="00C54764" w:rsidP="00D42C94">
            <w:pPr>
              <w:pStyle w:val="ListParagraph"/>
              <w:numPr>
                <w:ilvl w:val="0"/>
                <w:numId w:val="20"/>
              </w:numPr>
              <w:jc w:val="both"/>
              <w:rPr>
                <w:b/>
                <w:sz w:val="21"/>
                <w:szCs w:val="21"/>
                <w:lang w:val="en-GB"/>
              </w:rPr>
            </w:pPr>
            <w:r>
              <w:rPr>
                <w:sz w:val="21"/>
                <w:szCs w:val="21"/>
                <w:lang w:val="en-GB"/>
              </w:rPr>
              <w:t xml:space="preserve">Knowledge of the alphabet and phonic sounds studied </w:t>
            </w:r>
            <w:r w:rsidR="00110452">
              <w:rPr>
                <w:sz w:val="21"/>
                <w:szCs w:val="21"/>
                <w:lang w:val="en-GB"/>
              </w:rPr>
              <w:t>at KS3</w:t>
            </w:r>
            <w:r>
              <w:rPr>
                <w:sz w:val="21"/>
                <w:szCs w:val="21"/>
                <w:lang w:val="en-GB"/>
              </w:rPr>
              <w:t xml:space="preserve"> in order to apply this to the pronunciation</w:t>
            </w:r>
            <w:r w:rsidR="001E323A">
              <w:rPr>
                <w:sz w:val="21"/>
                <w:szCs w:val="21"/>
                <w:lang w:val="en-GB"/>
              </w:rPr>
              <w:t>, spelling</w:t>
            </w:r>
            <w:r>
              <w:rPr>
                <w:sz w:val="21"/>
                <w:szCs w:val="21"/>
                <w:lang w:val="en-GB"/>
              </w:rPr>
              <w:t xml:space="preserve"> and understanding of new vocabulary</w:t>
            </w:r>
            <w:r w:rsidRPr="007B04C0">
              <w:rPr>
                <w:sz w:val="21"/>
                <w:szCs w:val="21"/>
                <w:lang w:val="en-GB"/>
              </w:rPr>
              <w:t>.</w:t>
            </w:r>
          </w:p>
          <w:p w14:paraId="66EA27E7" w14:textId="681CBC4F" w:rsidR="00C54764" w:rsidRPr="00A86668" w:rsidRDefault="00C54764" w:rsidP="00D42C9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14:paraId="0DCEC141" w14:textId="77777777" w:rsidR="001E323A" w:rsidRPr="003865CF" w:rsidRDefault="001E323A" w:rsidP="001E323A">
            <w:pPr>
              <w:pStyle w:val="ListParagraph"/>
              <w:numPr>
                <w:ilvl w:val="0"/>
                <w:numId w:val="20"/>
              </w:numPr>
              <w:jc w:val="both"/>
              <w:rPr>
                <w:b/>
                <w:sz w:val="21"/>
                <w:szCs w:val="21"/>
                <w:lang w:val="en-GB"/>
              </w:rPr>
            </w:pPr>
            <w:r>
              <w:rPr>
                <w:sz w:val="21"/>
                <w:szCs w:val="21"/>
                <w:lang w:val="en-GB"/>
              </w:rPr>
              <w:t>Knowledge of prepositions and how gender of nouns can impact prepositions</w:t>
            </w:r>
          </w:p>
          <w:p w14:paraId="4009AA2D" w14:textId="5E869E85" w:rsidR="00C54764" w:rsidRPr="00A86668" w:rsidRDefault="00C54764" w:rsidP="00D42C9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204E051B" w:rsidR="00C54764" w:rsidRPr="00D42C94" w:rsidRDefault="00C54764" w:rsidP="00D42C94">
            <w:pPr>
              <w:pStyle w:val="ListParagraph"/>
              <w:numPr>
                <w:ilvl w:val="0"/>
                <w:numId w:val="20"/>
              </w:numPr>
              <w:jc w:val="both"/>
              <w:rPr>
                <w:b/>
                <w:sz w:val="21"/>
                <w:szCs w:val="21"/>
                <w:lang w:val="en-GB"/>
              </w:rPr>
            </w:pPr>
            <w:r>
              <w:rPr>
                <w:sz w:val="21"/>
                <w:szCs w:val="21"/>
                <w:lang w:val="en-GB"/>
              </w:rPr>
              <w:t>Knowledge of the conjugation of regular and key irregular verbs in present</w:t>
            </w:r>
            <w:r w:rsidR="001E323A">
              <w:rPr>
                <w:sz w:val="21"/>
                <w:szCs w:val="21"/>
                <w:lang w:val="en-GB"/>
              </w:rPr>
              <w:t>, perfect and future</w:t>
            </w:r>
            <w:r>
              <w:rPr>
                <w:sz w:val="21"/>
                <w:szCs w:val="21"/>
                <w:lang w:val="en-GB"/>
              </w:rPr>
              <w:t xml:space="preserve"> tense and the concept of different endings for different subjects </w:t>
            </w:r>
            <w:r w:rsidR="00397AFF">
              <w:rPr>
                <w:sz w:val="21"/>
                <w:szCs w:val="21"/>
                <w:lang w:val="en-GB"/>
              </w:rPr>
              <w:t>as studi</w:t>
            </w:r>
            <w:r w:rsidR="008430D8">
              <w:rPr>
                <w:sz w:val="21"/>
                <w:szCs w:val="21"/>
                <w:lang w:val="en-GB"/>
              </w:rPr>
              <w:t>ed previously in KS3 and year 10</w:t>
            </w:r>
          </w:p>
          <w:p w14:paraId="5922D633" w14:textId="70675370" w:rsidR="003865CF" w:rsidRPr="00774211" w:rsidRDefault="003865CF" w:rsidP="00D42C94">
            <w:pPr>
              <w:pStyle w:val="ListParagraph"/>
              <w:numPr>
                <w:ilvl w:val="0"/>
                <w:numId w:val="20"/>
              </w:numPr>
              <w:jc w:val="both"/>
              <w:rPr>
                <w:b/>
                <w:sz w:val="21"/>
                <w:szCs w:val="21"/>
                <w:lang w:val="en-GB"/>
              </w:rPr>
            </w:pPr>
            <w:r>
              <w:rPr>
                <w:sz w:val="21"/>
                <w:szCs w:val="21"/>
                <w:lang w:val="en-GB"/>
              </w:rPr>
              <w:t xml:space="preserve">Knowledge of conjugation of </w:t>
            </w:r>
            <w:proofErr w:type="spellStart"/>
            <w:r w:rsidR="00DE20E5">
              <w:rPr>
                <w:sz w:val="21"/>
                <w:szCs w:val="21"/>
                <w:lang w:val="en-GB"/>
              </w:rPr>
              <w:t>ir</w:t>
            </w:r>
            <w:proofErr w:type="spellEnd"/>
            <w:r>
              <w:rPr>
                <w:sz w:val="21"/>
                <w:szCs w:val="21"/>
                <w:lang w:val="en-GB"/>
              </w:rPr>
              <w:t>/</w:t>
            </w:r>
            <w:proofErr w:type="spellStart"/>
            <w:r w:rsidR="00DE20E5">
              <w:rPr>
                <w:sz w:val="21"/>
                <w:szCs w:val="21"/>
                <w:lang w:val="en-GB"/>
              </w:rPr>
              <w:t>gustar</w:t>
            </w:r>
            <w:proofErr w:type="spellEnd"/>
            <w:r w:rsidR="00DE20E5">
              <w:rPr>
                <w:sz w:val="21"/>
                <w:szCs w:val="21"/>
                <w:lang w:val="en-GB"/>
              </w:rPr>
              <w:t xml:space="preserve"> </w:t>
            </w:r>
            <w:r>
              <w:rPr>
                <w:sz w:val="21"/>
                <w:szCs w:val="21"/>
                <w:lang w:val="en-GB"/>
              </w:rPr>
              <w:t xml:space="preserve">in present/conditional in order to form </w:t>
            </w:r>
            <w:r w:rsidR="001E323A">
              <w:rPr>
                <w:sz w:val="21"/>
                <w:szCs w:val="21"/>
                <w:lang w:val="en-GB"/>
              </w:rPr>
              <w:t xml:space="preserve">immediate </w:t>
            </w:r>
            <w:r>
              <w:rPr>
                <w:sz w:val="21"/>
                <w:szCs w:val="21"/>
                <w:lang w:val="en-GB"/>
              </w:rPr>
              <w:t>future</w:t>
            </w:r>
            <w:r w:rsidR="00D42C94">
              <w:rPr>
                <w:sz w:val="21"/>
                <w:szCs w:val="21"/>
                <w:lang w:val="en-GB"/>
              </w:rPr>
              <w:t xml:space="preserve"> </w:t>
            </w:r>
            <w:r w:rsidR="001E323A">
              <w:rPr>
                <w:sz w:val="21"/>
                <w:szCs w:val="21"/>
                <w:lang w:val="en-GB"/>
              </w:rPr>
              <w:t xml:space="preserve">tense </w:t>
            </w:r>
            <w:r w:rsidR="00D42C94">
              <w:rPr>
                <w:sz w:val="21"/>
                <w:szCs w:val="21"/>
                <w:lang w:val="en-GB"/>
              </w:rPr>
              <w:t xml:space="preserve">and </w:t>
            </w:r>
            <w:r w:rsidR="001E323A">
              <w:rPr>
                <w:sz w:val="21"/>
                <w:szCs w:val="21"/>
                <w:lang w:val="en-GB"/>
              </w:rPr>
              <w:t xml:space="preserve">the </w:t>
            </w:r>
            <w:r w:rsidR="00D42C94">
              <w:rPr>
                <w:sz w:val="21"/>
                <w:szCs w:val="21"/>
                <w:lang w:val="en-GB"/>
              </w:rPr>
              <w:t>conditional</w:t>
            </w:r>
          </w:p>
          <w:p w14:paraId="1887845F" w14:textId="64A460DE" w:rsidR="00C54764" w:rsidRPr="00D42C94" w:rsidRDefault="00C54764" w:rsidP="00D42C94">
            <w:pPr>
              <w:pStyle w:val="ListParagraph"/>
              <w:numPr>
                <w:ilvl w:val="0"/>
                <w:numId w:val="20"/>
              </w:numPr>
              <w:jc w:val="both"/>
              <w:rPr>
                <w:b/>
                <w:sz w:val="21"/>
                <w:szCs w:val="21"/>
                <w:lang w:val="en-GB"/>
              </w:rPr>
            </w:pPr>
            <w:r>
              <w:rPr>
                <w:sz w:val="21"/>
                <w:szCs w:val="21"/>
                <w:lang w:val="en-GB"/>
              </w:rPr>
              <w:t>Knowledge of syntax and how t</w:t>
            </w:r>
            <w:r w:rsidR="008430D8">
              <w:rPr>
                <w:sz w:val="21"/>
                <w:szCs w:val="21"/>
                <w:lang w:val="en-GB"/>
              </w:rPr>
              <w:t>o manipulate structures for spoken and</w:t>
            </w:r>
            <w:r>
              <w:rPr>
                <w:sz w:val="21"/>
                <w:szCs w:val="21"/>
                <w:lang w:val="en-GB"/>
              </w:rPr>
              <w:t xml:space="preserve"> </w:t>
            </w:r>
            <w:r w:rsidR="001E323A">
              <w:rPr>
                <w:sz w:val="21"/>
                <w:szCs w:val="21"/>
                <w:lang w:val="en-GB"/>
              </w:rPr>
              <w:t>written work</w:t>
            </w:r>
          </w:p>
          <w:p w14:paraId="21EDFD77" w14:textId="3A0E6F3A" w:rsidR="00C54764" w:rsidRPr="00882AA8" w:rsidRDefault="00C54764" w:rsidP="00D42C94">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D42C94">
              <w:rPr>
                <w:sz w:val="21"/>
                <w:szCs w:val="21"/>
                <w:lang w:val="en-GB"/>
              </w:rPr>
              <w:t>topic specific vocabulary and an ever-increasing bank of less familiar vocabulary to understand the spoken and written language</w:t>
            </w:r>
            <w:r>
              <w:rPr>
                <w:sz w:val="21"/>
                <w:szCs w:val="21"/>
                <w:lang w:val="en-GB"/>
              </w:rPr>
              <w:t>.</w:t>
            </w:r>
            <w:r w:rsidR="001E323A">
              <w:rPr>
                <w:sz w:val="21"/>
                <w:szCs w:val="21"/>
                <w:lang w:val="en-GB"/>
              </w:rPr>
              <w:t xml:space="preserve"> Specifically for this topic, knowledge of</w:t>
            </w:r>
            <w:r w:rsidR="00FF5D16">
              <w:rPr>
                <w:sz w:val="21"/>
                <w:szCs w:val="21"/>
                <w:lang w:val="en-GB"/>
              </w:rPr>
              <w:t xml:space="preserve"> where you live, town and your area</w:t>
            </w:r>
            <w:r w:rsidR="009428F3">
              <w:rPr>
                <w:sz w:val="21"/>
                <w:szCs w:val="21"/>
                <w:lang w:val="en-GB"/>
              </w:rPr>
              <w:t xml:space="preserve">, previously studied in year </w:t>
            </w:r>
            <w:r w:rsidR="00FF5D16">
              <w:rPr>
                <w:sz w:val="21"/>
                <w:szCs w:val="21"/>
                <w:lang w:val="en-GB"/>
              </w:rPr>
              <w:t>8</w:t>
            </w:r>
            <w:r w:rsidR="009428F3">
              <w:rPr>
                <w:sz w:val="21"/>
                <w:szCs w:val="21"/>
                <w:lang w:val="en-GB"/>
              </w:rPr>
              <w:t>.</w:t>
            </w:r>
          </w:p>
          <w:p w14:paraId="4221869D" w14:textId="43754A6A" w:rsidR="00C54764" w:rsidRPr="00411D96" w:rsidRDefault="00C54764" w:rsidP="00D42C94">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 </w:t>
            </w:r>
            <w:r w:rsidR="00DE20E5">
              <w:rPr>
                <w:sz w:val="21"/>
                <w:szCs w:val="21"/>
                <w:lang w:val="en-GB"/>
              </w:rPr>
              <w:t xml:space="preserve">Spanish </w:t>
            </w:r>
            <w:r w:rsidR="00D42C94">
              <w:rPr>
                <w:sz w:val="21"/>
                <w:szCs w:val="21"/>
                <w:lang w:val="en-GB"/>
              </w:rPr>
              <w:t>with increasing levels of detail and accuracy</w:t>
            </w:r>
            <w:r>
              <w:rPr>
                <w:sz w:val="21"/>
                <w:szCs w:val="21"/>
                <w:lang w:val="en-GB"/>
              </w:rPr>
              <w:t>.</w:t>
            </w:r>
          </w:p>
          <w:p w14:paraId="3BCC0226" w14:textId="77777777" w:rsidR="00D42C94" w:rsidRDefault="00C54764" w:rsidP="00110452">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D838C2">
              <w:rPr>
                <w:sz w:val="21"/>
                <w:szCs w:val="21"/>
                <w:lang w:val="en-GB"/>
              </w:rPr>
              <w:t>,  comparative, superlative</w:t>
            </w:r>
            <w:r w:rsidR="00B37AA9">
              <w:rPr>
                <w:sz w:val="21"/>
                <w:szCs w:val="21"/>
                <w:lang w:val="en-GB"/>
              </w:rPr>
              <w:t xml:space="preserve">) </w:t>
            </w:r>
            <w:r w:rsidRPr="006A42C5">
              <w:rPr>
                <w:sz w:val="21"/>
                <w:szCs w:val="21"/>
                <w:lang w:val="en-GB"/>
              </w:rPr>
              <w:t xml:space="preserve">from their work </w:t>
            </w:r>
            <w:r w:rsidR="005773AF">
              <w:rPr>
                <w:sz w:val="21"/>
                <w:szCs w:val="21"/>
                <w:lang w:val="en-GB"/>
              </w:rPr>
              <w:t xml:space="preserve">at </w:t>
            </w:r>
            <w:r w:rsidR="00110452">
              <w:rPr>
                <w:sz w:val="21"/>
                <w:szCs w:val="21"/>
                <w:lang w:val="en-GB"/>
              </w:rPr>
              <w:t>KS3</w:t>
            </w:r>
          </w:p>
          <w:p w14:paraId="30878C56" w14:textId="4ABBA4A3" w:rsidR="00397AFF" w:rsidRPr="00D42C94" w:rsidRDefault="00397AFF" w:rsidP="00DE20E5">
            <w:pPr>
              <w:pStyle w:val="ListParagraph"/>
              <w:numPr>
                <w:ilvl w:val="0"/>
                <w:numId w:val="20"/>
              </w:numPr>
              <w:rPr>
                <w:sz w:val="21"/>
                <w:szCs w:val="21"/>
                <w:lang w:val="en-GB"/>
              </w:rPr>
            </w:pPr>
            <w:r>
              <w:rPr>
                <w:sz w:val="21"/>
                <w:szCs w:val="21"/>
                <w:lang w:val="en-GB"/>
              </w:rPr>
              <w:t xml:space="preserve">Knowledge of types of questions at GCSE </w:t>
            </w:r>
            <w:r w:rsidR="00DE20E5">
              <w:rPr>
                <w:sz w:val="21"/>
                <w:szCs w:val="21"/>
                <w:lang w:val="en-GB"/>
              </w:rPr>
              <w:t>Spanish</w:t>
            </w:r>
            <w:r>
              <w:rPr>
                <w:sz w:val="21"/>
                <w:szCs w:val="21"/>
                <w:lang w:val="en-GB"/>
              </w:rPr>
              <w:t xml:space="preserve"> and strategies for how to approach them.</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9ECBC7C" w:rsidR="007B1995" w:rsidRDefault="007B1995" w:rsidP="007B1995">
            <w:pPr>
              <w:rPr>
                <w:b/>
                <w:sz w:val="21"/>
                <w:szCs w:val="21"/>
                <w:lang w:val="en-GB"/>
              </w:rPr>
            </w:pPr>
            <w:r w:rsidRPr="007B04C0">
              <w:rPr>
                <w:b/>
                <w:sz w:val="21"/>
                <w:szCs w:val="21"/>
                <w:lang w:val="en-GB"/>
              </w:rPr>
              <w:t>Rationale for studying this topic</w:t>
            </w:r>
          </w:p>
          <w:p w14:paraId="258CED1F" w14:textId="6E9E98D4" w:rsidR="00DE20E5" w:rsidRPr="00106D12" w:rsidRDefault="007245EE" w:rsidP="00DE20E5">
            <w:pPr>
              <w:pStyle w:val="ListParagraph"/>
              <w:numPr>
                <w:ilvl w:val="0"/>
                <w:numId w:val="25"/>
              </w:numPr>
              <w:rPr>
                <w:b/>
                <w:sz w:val="21"/>
                <w:szCs w:val="21"/>
                <w:lang w:val="en-GB"/>
              </w:rPr>
            </w:pPr>
            <w:r>
              <w:rPr>
                <w:bCs/>
                <w:sz w:val="21"/>
                <w:szCs w:val="21"/>
                <w:lang w:val="en-GB"/>
              </w:rPr>
              <w:t xml:space="preserve">The topics studied at KS4 are specified by the GCSE exam board, however, we choose when and how to deliver each topic. Students begin their KS4 study with a firm foundation in </w:t>
            </w:r>
            <w:r w:rsidR="00DE20E5">
              <w:rPr>
                <w:bCs/>
                <w:sz w:val="21"/>
                <w:szCs w:val="21"/>
                <w:lang w:val="en-GB"/>
              </w:rPr>
              <w:t xml:space="preserve">Spanish </w:t>
            </w:r>
            <w:r>
              <w:rPr>
                <w:bCs/>
                <w:sz w:val="21"/>
                <w:szCs w:val="21"/>
                <w:lang w:val="en-GB"/>
              </w:rPr>
              <w:t>having studied a variety of topics and associated vocab and essential grammar</w:t>
            </w:r>
            <w:r w:rsidR="0072118F">
              <w:rPr>
                <w:bCs/>
                <w:sz w:val="21"/>
                <w:szCs w:val="21"/>
                <w:lang w:val="en-GB"/>
              </w:rPr>
              <w:t xml:space="preserve"> at KS3. W</w:t>
            </w:r>
            <w:r>
              <w:rPr>
                <w:bCs/>
                <w:sz w:val="21"/>
                <w:szCs w:val="21"/>
                <w:lang w:val="en-GB"/>
              </w:rPr>
              <w:t xml:space="preserve">e seek to build on this so students will </w:t>
            </w:r>
            <w:r w:rsidR="0072118F">
              <w:rPr>
                <w:bCs/>
                <w:sz w:val="21"/>
                <w:szCs w:val="21"/>
                <w:lang w:val="en-GB"/>
              </w:rPr>
              <w:t xml:space="preserve">not only </w:t>
            </w:r>
            <w:r>
              <w:rPr>
                <w:bCs/>
                <w:sz w:val="21"/>
                <w:szCs w:val="21"/>
                <w:lang w:val="en-GB"/>
              </w:rPr>
              <w:t>enjoy success in th</w:t>
            </w:r>
            <w:r w:rsidR="0072118F">
              <w:rPr>
                <w:bCs/>
                <w:sz w:val="21"/>
                <w:szCs w:val="21"/>
                <w:lang w:val="en-GB"/>
              </w:rPr>
              <w:t xml:space="preserve">eir GCSE but also find enjoyment </w:t>
            </w:r>
            <w:r w:rsidR="00106D12" w:rsidRPr="00106D12">
              <w:rPr>
                <w:bCs/>
                <w:sz w:val="21"/>
                <w:szCs w:val="21"/>
                <w:lang w:val="en-GB"/>
              </w:rPr>
              <w:t>in communicating in the target lan</w:t>
            </w:r>
            <w:r w:rsidR="0072118F">
              <w:rPr>
                <w:bCs/>
                <w:sz w:val="21"/>
                <w:szCs w:val="21"/>
                <w:lang w:val="en-GB"/>
              </w:rPr>
              <w:t xml:space="preserve">guage and studying </w:t>
            </w:r>
            <w:r w:rsidR="00106D12" w:rsidRPr="00106D12">
              <w:rPr>
                <w:bCs/>
                <w:sz w:val="21"/>
                <w:szCs w:val="21"/>
                <w:lang w:val="en-GB"/>
              </w:rPr>
              <w:t xml:space="preserve">other cultures. </w:t>
            </w:r>
            <w:r w:rsidR="00DE20E5">
              <w:rPr>
                <w:bCs/>
                <w:sz w:val="21"/>
                <w:szCs w:val="21"/>
                <w:lang w:val="en-GB"/>
              </w:rPr>
              <w:t xml:space="preserve">This topic is of particular interest to students as it enables them to describe their local area and surroundings and the environment is a very current and prominent topic in the world </w:t>
            </w:r>
            <w:proofErr w:type="gramStart"/>
            <w:r w:rsidR="00DE20E5">
              <w:rPr>
                <w:bCs/>
                <w:sz w:val="21"/>
                <w:szCs w:val="21"/>
                <w:lang w:val="en-GB"/>
              </w:rPr>
              <w:t>at the moment</w:t>
            </w:r>
            <w:proofErr w:type="gramEnd"/>
            <w:r w:rsidR="00DE20E5">
              <w:rPr>
                <w:bCs/>
                <w:sz w:val="21"/>
                <w:szCs w:val="21"/>
                <w:lang w:val="en-GB"/>
              </w:rPr>
              <w:t xml:space="preserve">. There is a wealth of authentic </w:t>
            </w:r>
            <w:r w:rsidR="00DE20E5">
              <w:rPr>
                <w:bCs/>
                <w:sz w:val="21"/>
                <w:szCs w:val="21"/>
                <w:lang w:val="en-GB"/>
              </w:rPr>
              <w:lastRenderedPageBreak/>
              <w:t>reading and listening material for this topic</w:t>
            </w:r>
            <w:r w:rsidR="008430D8">
              <w:rPr>
                <w:bCs/>
                <w:sz w:val="21"/>
                <w:szCs w:val="21"/>
                <w:lang w:val="en-GB"/>
              </w:rPr>
              <w:t>,</w:t>
            </w:r>
            <w:r w:rsidR="00DE20E5">
              <w:rPr>
                <w:bCs/>
                <w:sz w:val="21"/>
                <w:szCs w:val="21"/>
                <w:lang w:val="en-GB"/>
              </w:rPr>
              <w:t xml:space="preserve"> which will enable students to use and practise their Spanish in a genuine context. Beyond achieving a GCSE, students should feel competent in engaging in genuine interactions and this topic enables students to discuss their lives and important current affairs. </w:t>
            </w:r>
          </w:p>
          <w:p w14:paraId="42EC5C81" w14:textId="0D5F8C10"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27C56A2D" w14:textId="2DD5DDAD" w:rsidR="00D57FF3" w:rsidRPr="00106D12" w:rsidRDefault="00106D12" w:rsidP="00DE20E5">
            <w:pPr>
              <w:pStyle w:val="ListParagraph"/>
              <w:numPr>
                <w:ilvl w:val="0"/>
                <w:numId w:val="22"/>
              </w:numPr>
              <w:jc w:val="both"/>
              <w:rPr>
                <w:bCs/>
                <w:sz w:val="21"/>
                <w:szCs w:val="21"/>
                <w:lang w:val="en-GB"/>
              </w:rPr>
            </w:pPr>
            <w:r>
              <w:rPr>
                <w:bCs/>
                <w:sz w:val="21"/>
                <w:szCs w:val="21"/>
                <w:lang w:val="en-GB"/>
              </w:rPr>
              <w:t xml:space="preserve">This </w:t>
            </w:r>
            <w:r w:rsidR="007A35CA">
              <w:rPr>
                <w:bCs/>
                <w:sz w:val="21"/>
                <w:szCs w:val="21"/>
                <w:lang w:val="en-GB"/>
              </w:rPr>
              <w:t xml:space="preserve">is our second topic of the year as, after </w:t>
            </w:r>
            <w:r w:rsidR="00DE20E5">
              <w:rPr>
                <w:bCs/>
                <w:sz w:val="21"/>
                <w:szCs w:val="21"/>
                <w:lang w:val="en-GB"/>
              </w:rPr>
              <w:t>current studies and employment</w:t>
            </w:r>
            <w:r w:rsidR="007A35CA">
              <w:rPr>
                <w:bCs/>
                <w:sz w:val="21"/>
                <w:szCs w:val="21"/>
                <w:lang w:val="en-GB"/>
              </w:rPr>
              <w:t>, we feel this is the next most relevant topic for students. The vocabulary in this topic is slightly more challeng</w:t>
            </w:r>
            <w:r w:rsidR="00DE20E5">
              <w:rPr>
                <w:bCs/>
                <w:sz w:val="21"/>
                <w:szCs w:val="21"/>
                <w:lang w:val="en-GB"/>
              </w:rPr>
              <w:t>ing, particularly when studying current problems with the environment</w:t>
            </w:r>
            <w:r w:rsidR="0058145F">
              <w:rPr>
                <w:bCs/>
                <w:sz w:val="21"/>
                <w:szCs w:val="21"/>
                <w:lang w:val="en-GB"/>
              </w:rPr>
              <w:t xml:space="preserve"> so it is supportive for students to have begun the course with a more familiar topic to build their confidence. The</w:t>
            </w:r>
            <w:r w:rsidR="0072118F">
              <w:rPr>
                <w:bCs/>
                <w:sz w:val="21"/>
                <w:szCs w:val="21"/>
                <w:lang w:val="en-GB"/>
              </w:rPr>
              <w:t xml:space="preserve"> grammar </w:t>
            </w:r>
            <w:r w:rsidR="0058145F">
              <w:rPr>
                <w:bCs/>
                <w:sz w:val="21"/>
                <w:szCs w:val="21"/>
                <w:lang w:val="en-GB"/>
              </w:rPr>
              <w:t>covered in the first topic is revisited and revised in this topic with opportunities to apply it in a more challenging context so the earlier coverage will provide support with this</w:t>
            </w:r>
            <w:r w:rsidR="0072118F">
              <w:rPr>
                <w:bCs/>
                <w:sz w:val="21"/>
                <w:szCs w:val="21"/>
                <w:lang w:val="en-GB"/>
              </w:rPr>
              <w:t xml:space="preserve">. This grammar will be revisited in each subsequent topic so </w:t>
            </w:r>
            <w:r w:rsidR="00C70C93">
              <w:rPr>
                <w:bCs/>
                <w:sz w:val="21"/>
                <w:szCs w:val="21"/>
                <w:lang w:val="en-GB"/>
              </w:rPr>
              <w:t xml:space="preserve">continued </w:t>
            </w:r>
            <w:r w:rsidR="0072118F">
              <w:rPr>
                <w:bCs/>
                <w:sz w:val="21"/>
                <w:szCs w:val="21"/>
                <w:lang w:val="en-GB"/>
              </w:rPr>
              <w:t>coverage of it</w:t>
            </w:r>
            <w:r w:rsidR="00DE20E5">
              <w:rPr>
                <w:bCs/>
                <w:sz w:val="21"/>
                <w:szCs w:val="21"/>
                <w:lang w:val="en-GB"/>
              </w:rPr>
              <w:t xml:space="preserve"> is essential. The topic allows students to discuss what they currently do to protect the environment and what they/families/friends could and should do to protect the environment</w:t>
            </w:r>
            <w:r w:rsidR="0072118F">
              <w:rPr>
                <w:bCs/>
                <w:sz w:val="21"/>
                <w:szCs w:val="21"/>
                <w:lang w:val="en-GB"/>
              </w:rPr>
              <w:t xml:space="preserve">. </w:t>
            </w:r>
            <w:r w:rsidR="00DE20E5">
              <w:rPr>
                <w:bCs/>
                <w:sz w:val="21"/>
                <w:szCs w:val="21"/>
                <w:lang w:val="en-GB"/>
              </w:rPr>
              <w:t>Students are able to use key grammar that they have learnt in previous topic</w:t>
            </w:r>
            <w:r w:rsidR="008430D8">
              <w:rPr>
                <w:bCs/>
                <w:sz w:val="21"/>
                <w:szCs w:val="21"/>
                <w:lang w:val="en-GB"/>
              </w:rPr>
              <w:t>,</w:t>
            </w:r>
            <w:r w:rsidR="00DE20E5">
              <w:rPr>
                <w:bCs/>
                <w:sz w:val="21"/>
                <w:szCs w:val="21"/>
                <w:lang w:val="en-GB"/>
              </w:rPr>
              <w:t xml:space="preserve"> which will give them the confidence to </w:t>
            </w:r>
            <w:r w:rsidR="008430D8">
              <w:rPr>
                <w:bCs/>
                <w:sz w:val="21"/>
                <w:szCs w:val="21"/>
                <w:lang w:val="en-GB"/>
              </w:rPr>
              <w:t>speak and write</w:t>
            </w:r>
            <w:r w:rsidR="00DE20E5">
              <w:rPr>
                <w:bCs/>
                <w:sz w:val="21"/>
                <w:szCs w:val="21"/>
                <w:lang w:val="en-GB"/>
              </w:rPr>
              <w:t xml:space="preserve"> in detail.</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37E20BAD"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w:t>
            </w:r>
            <w:r w:rsidR="005773AF">
              <w:rPr>
                <w:sz w:val="21"/>
                <w:szCs w:val="21"/>
                <w:lang w:val="en-GB"/>
              </w:rPr>
              <w:t>n their understanding of all key verb tenses</w:t>
            </w:r>
            <w:r w:rsidR="00C82857">
              <w:rPr>
                <w:sz w:val="21"/>
                <w:szCs w:val="21"/>
                <w:lang w:val="en-GB"/>
              </w:rPr>
              <w:t xml:space="preserve"> and the </w:t>
            </w:r>
            <w:r w:rsidR="00E035F9">
              <w:rPr>
                <w:sz w:val="21"/>
                <w:szCs w:val="21"/>
                <w:lang w:val="en-GB"/>
              </w:rPr>
              <w:t xml:space="preserve">full </w:t>
            </w:r>
            <w:r w:rsidR="00C82857">
              <w:rPr>
                <w:sz w:val="21"/>
                <w:szCs w:val="21"/>
                <w:lang w:val="en-GB"/>
              </w:rPr>
              <w:t xml:space="preserve">conjugation of regular and irregular verbs </w:t>
            </w:r>
          </w:p>
          <w:p w14:paraId="16FBB75A" w14:textId="4734CFBE" w:rsidR="0093267B" w:rsidRPr="00C82857" w:rsidRDefault="00A86668" w:rsidP="00C82857">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F73697">
              <w:rPr>
                <w:sz w:val="21"/>
                <w:szCs w:val="21"/>
                <w:lang w:val="en-GB"/>
              </w:rPr>
              <w:t xml:space="preserve">review and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w:t>
            </w:r>
            <w:r w:rsidR="00C82857">
              <w:rPr>
                <w:sz w:val="21"/>
                <w:szCs w:val="21"/>
                <w:lang w:val="en-GB"/>
              </w:rPr>
              <w:t xml:space="preserve">comparative and </w:t>
            </w:r>
            <w:r w:rsidR="008247CB">
              <w:rPr>
                <w:sz w:val="21"/>
                <w:szCs w:val="21"/>
                <w:lang w:val="en-GB"/>
              </w:rPr>
              <w:t>superlative sentences</w:t>
            </w:r>
          </w:p>
          <w:p w14:paraId="5A645EC0" w14:textId="534FBAFF" w:rsidR="0091033B" w:rsidRPr="00A86668" w:rsidRDefault="0091033B" w:rsidP="00882AA8">
            <w:pPr>
              <w:pStyle w:val="ListParagraph"/>
              <w:numPr>
                <w:ilvl w:val="0"/>
                <w:numId w:val="13"/>
              </w:numPr>
              <w:jc w:val="both"/>
              <w:rPr>
                <w:b/>
                <w:sz w:val="21"/>
                <w:szCs w:val="21"/>
                <w:lang w:val="en-GB"/>
              </w:rPr>
            </w:pPr>
            <w:r>
              <w:rPr>
                <w:sz w:val="21"/>
                <w:szCs w:val="21"/>
                <w:lang w:val="en-GB"/>
              </w:rPr>
              <w:t xml:space="preserve">Students will appreciate the need for different forms of address in </w:t>
            </w:r>
            <w:r w:rsidR="00DE20E5">
              <w:rPr>
                <w:sz w:val="21"/>
                <w:szCs w:val="21"/>
                <w:lang w:val="en-GB"/>
              </w:rPr>
              <w:t>Spanish</w:t>
            </w:r>
            <w:r w:rsidR="00F73697">
              <w:rPr>
                <w:sz w:val="21"/>
                <w:szCs w:val="21"/>
                <w:lang w:val="en-GB"/>
              </w:rPr>
              <w:t xml:space="preserve"> and will not only recognise them but use them with more confidence themselves (in the context of the role play for example)</w:t>
            </w:r>
          </w:p>
          <w:p w14:paraId="498951DF" w14:textId="58F4F812" w:rsidR="00A86668" w:rsidRPr="00615D7D"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w:t>
            </w:r>
            <w:r w:rsidR="00F73697">
              <w:rPr>
                <w:sz w:val="21"/>
                <w:szCs w:val="21"/>
                <w:lang w:val="en-GB"/>
              </w:rPr>
              <w:t xml:space="preserve">review and </w:t>
            </w:r>
            <w:r w:rsidR="008247CB">
              <w:rPr>
                <w:sz w:val="21"/>
                <w:szCs w:val="21"/>
                <w:lang w:val="en-GB"/>
              </w:rPr>
              <w:t>deepen</w:t>
            </w:r>
            <w:r>
              <w:rPr>
                <w:sz w:val="21"/>
                <w:szCs w:val="21"/>
                <w:lang w:val="en-GB"/>
              </w:rPr>
              <w:t xml:space="preserve">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BE7CF0">
              <w:rPr>
                <w:sz w:val="21"/>
                <w:szCs w:val="21"/>
                <w:lang w:val="en-GB"/>
              </w:rPr>
              <w:t xml:space="preserve"> present, past and</w:t>
            </w:r>
            <w:r w:rsidR="00882AA8">
              <w:rPr>
                <w:sz w:val="21"/>
                <w:szCs w:val="21"/>
                <w:lang w:val="en-GB"/>
              </w:rPr>
              <w:t xml:space="preserve"> </w:t>
            </w:r>
            <w:r>
              <w:rPr>
                <w:sz w:val="21"/>
                <w:szCs w:val="21"/>
                <w:lang w:val="en-GB"/>
              </w:rPr>
              <w:t>future tense verbs and structures.</w:t>
            </w:r>
            <w:r w:rsidR="00BE7CF0">
              <w:rPr>
                <w:sz w:val="21"/>
                <w:szCs w:val="21"/>
                <w:lang w:val="en-GB"/>
              </w:rPr>
              <w:t xml:space="preserve"> </w:t>
            </w:r>
          </w:p>
          <w:p w14:paraId="7A53EAC5" w14:textId="77777777" w:rsidR="00615D7D" w:rsidRPr="00A4214E" w:rsidRDefault="00615D7D" w:rsidP="00615D7D">
            <w:pPr>
              <w:pStyle w:val="ListParagraph"/>
              <w:numPr>
                <w:ilvl w:val="0"/>
                <w:numId w:val="13"/>
              </w:numPr>
              <w:jc w:val="both"/>
              <w:rPr>
                <w:b/>
                <w:sz w:val="21"/>
                <w:szCs w:val="21"/>
                <w:lang w:val="en-GB"/>
              </w:rPr>
            </w:pPr>
            <w:r>
              <w:rPr>
                <w:sz w:val="21"/>
                <w:szCs w:val="21"/>
                <w:lang w:val="en-GB"/>
              </w:rPr>
              <w:t xml:space="preserve">Students will appreciate the use of different verb tenses required in </w:t>
            </w:r>
            <w:proofErr w:type="spellStart"/>
            <w:r>
              <w:rPr>
                <w:sz w:val="21"/>
                <w:szCs w:val="21"/>
                <w:lang w:val="en-GB"/>
              </w:rPr>
              <w:t>si</w:t>
            </w:r>
            <w:proofErr w:type="spellEnd"/>
            <w:r>
              <w:rPr>
                <w:sz w:val="21"/>
                <w:szCs w:val="21"/>
                <w:lang w:val="en-GB"/>
              </w:rPr>
              <w:t xml:space="preserve"> clauses and the correct order. </w:t>
            </w:r>
            <w:proofErr w:type="spellStart"/>
            <w:r>
              <w:rPr>
                <w:sz w:val="21"/>
                <w:szCs w:val="21"/>
                <w:lang w:val="en-GB"/>
              </w:rPr>
              <w:t>Eg</w:t>
            </w:r>
            <w:proofErr w:type="spellEnd"/>
            <w:r>
              <w:rPr>
                <w:sz w:val="21"/>
                <w:szCs w:val="21"/>
                <w:lang w:val="en-GB"/>
              </w:rPr>
              <w:t>. Si + imperfect subj + conditional</w:t>
            </w:r>
          </w:p>
          <w:p w14:paraId="48DDA6C7" w14:textId="6C98EF1A" w:rsidR="00615D7D" w:rsidRPr="00615D7D" w:rsidRDefault="00615D7D" w:rsidP="00615D7D">
            <w:pPr>
              <w:pStyle w:val="ListParagraph"/>
              <w:numPr>
                <w:ilvl w:val="0"/>
                <w:numId w:val="13"/>
              </w:numPr>
              <w:jc w:val="both"/>
              <w:rPr>
                <w:b/>
                <w:sz w:val="21"/>
                <w:szCs w:val="21"/>
                <w:lang w:val="en-GB"/>
              </w:rPr>
            </w:pPr>
            <w:r>
              <w:rPr>
                <w:sz w:val="21"/>
                <w:szCs w:val="21"/>
                <w:lang w:val="en-GB"/>
              </w:rPr>
              <w:t>Students will appreciate the existence of another mood in Spanish (subjunctive) and will recognise key subjunctive verbs and make the link to the infinitive they come from thereby allowing them to translate these verbs with confidence.</w:t>
            </w:r>
          </w:p>
          <w:p w14:paraId="2BECF75C" w14:textId="1D1A3DBE" w:rsidR="00A86668" w:rsidRPr="00882AA8" w:rsidRDefault="00882AA8" w:rsidP="00A86668">
            <w:pPr>
              <w:pStyle w:val="ListParagraph"/>
              <w:numPr>
                <w:ilvl w:val="0"/>
                <w:numId w:val="13"/>
              </w:numPr>
              <w:jc w:val="both"/>
              <w:rPr>
                <w:b/>
                <w:sz w:val="21"/>
                <w:szCs w:val="21"/>
                <w:lang w:val="en-GB"/>
              </w:rPr>
            </w:pPr>
            <w:r>
              <w:rPr>
                <w:sz w:val="21"/>
                <w:szCs w:val="21"/>
                <w:lang w:val="en-GB"/>
              </w:rPr>
              <w:t>Students to broaden their knowledge of topic specific vocabulary</w:t>
            </w:r>
            <w:r w:rsidR="00DE20E5">
              <w:rPr>
                <w:sz w:val="21"/>
                <w:szCs w:val="21"/>
                <w:lang w:val="en-GB"/>
              </w:rPr>
              <w:t xml:space="preserve"> for theme 2</w:t>
            </w:r>
            <w:r w:rsidR="00F73697">
              <w:rPr>
                <w:sz w:val="21"/>
                <w:szCs w:val="21"/>
                <w:lang w:val="en-GB"/>
              </w:rPr>
              <w:t xml:space="preserve"> (</w:t>
            </w:r>
            <w:r w:rsidR="00DE20E5">
              <w:rPr>
                <w:sz w:val="21"/>
                <w:szCs w:val="21"/>
                <w:lang w:val="en-GB"/>
              </w:rPr>
              <w:t>local, national, international and global areas of interest</w:t>
            </w:r>
            <w:r w:rsidR="00F73697">
              <w:rPr>
                <w:sz w:val="21"/>
                <w:szCs w:val="21"/>
                <w:lang w:val="en-GB"/>
              </w:rPr>
              <w:t>)</w:t>
            </w:r>
            <w:r>
              <w:rPr>
                <w:sz w:val="21"/>
                <w:szCs w:val="21"/>
                <w:lang w:val="en-GB"/>
              </w:rPr>
              <w:t xml:space="preserve"> and </w:t>
            </w:r>
            <w:r w:rsidR="0093267B">
              <w:rPr>
                <w:sz w:val="21"/>
                <w:szCs w:val="21"/>
                <w:lang w:val="en-GB"/>
              </w:rPr>
              <w:t>an ever-increasing bank of less familiar</w:t>
            </w:r>
            <w:r>
              <w:rPr>
                <w:sz w:val="21"/>
                <w:szCs w:val="21"/>
                <w:lang w:val="en-GB"/>
              </w:rPr>
              <w:t xml:space="preserve"> vocabulary to understand the spoken and written language.</w:t>
            </w:r>
          </w:p>
          <w:p w14:paraId="340DE418" w14:textId="17277588" w:rsidR="00411D96" w:rsidRPr="005D05E8" w:rsidRDefault="00882AA8" w:rsidP="00411D9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w:t>
            </w:r>
            <w:r w:rsidR="00F73697">
              <w:rPr>
                <w:sz w:val="21"/>
                <w:szCs w:val="21"/>
                <w:lang w:val="en-GB"/>
              </w:rPr>
              <w:t xml:space="preserve"> in speaking and writing (I</w:t>
            </w:r>
            <w:r w:rsidR="001A505D">
              <w:rPr>
                <w:sz w:val="21"/>
                <w:szCs w:val="21"/>
                <w:lang w:val="en-GB"/>
              </w:rPr>
              <w:t>n</w:t>
            </w:r>
            <w:r w:rsidR="00F73697">
              <w:rPr>
                <w:sz w:val="21"/>
                <w:szCs w:val="21"/>
                <w:lang w:val="en-GB"/>
              </w:rPr>
              <w:t xml:space="preserve"> the context of photo cards, role plays, conversations and 40,</w:t>
            </w:r>
            <w:r w:rsidR="00DE20E5">
              <w:rPr>
                <w:sz w:val="21"/>
                <w:szCs w:val="21"/>
                <w:lang w:val="en-GB"/>
              </w:rPr>
              <w:t xml:space="preserve"> </w:t>
            </w:r>
            <w:r w:rsidR="00F73697">
              <w:rPr>
                <w:sz w:val="21"/>
                <w:szCs w:val="21"/>
                <w:lang w:val="en-GB"/>
              </w:rPr>
              <w:t>90 and 150 word questions in writing)</w:t>
            </w:r>
            <w:r w:rsidR="0093267B">
              <w:rPr>
                <w:sz w:val="21"/>
                <w:szCs w:val="21"/>
                <w:lang w:val="en-GB"/>
              </w:rPr>
              <w:t xml:space="preserve"> and translate</w:t>
            </w:r>
            <w:r>
              <w:rPr>
                <w:sz w:val="21"/>
                <w:szCs w:val="21"/>
                <w:lang w:val="en-GB"/>
              </w:rPr>
              <w:t xml:space="preserve"> into</w:t>
            </w:r>
            <w:r w:rsidR="00F73697">
              <w:rPr>
                <w:sz w:val="21"/>
                <w:szCs w:val="21"/>
                <w:lang w:val="en-GB"/>
              </w:rPr>
              <w:t xml:space="preserve"> and from</w:t>
            </w:r>
            <w:r>
              <w:rPr>
                <w:sz w:val="21"/>
                <w:szCs w:val="21"/>
                <w:lang w:val="en-GB"/>
              </w:rPr>
              <w:t xml:space="preserve"> </w:t>
            </w:r>
            <w:r w:rsidR="00DE20E5">
              <w:rPr>
                <w:sz w:val="21"/>
                <w:szCs w:val="21"/>
                <w:lang w:val="en-GB"/>
              </w:rPr>
              <w:t>Spanish</w:t>
            </w:r>
            <w:r w:rsidR="00BE7CF0">
              <w:rPr>
                <w:sz w:val="21"/>
                <w:szCs w:val="21"/>
                <w:lang w:val="en-GB"/>
              </w:rPr>
              <w:t xml:space="preserve"> with growing variety and accuracy</w:t>
            </w:r>
            <w:r>
              <w:rPr>
                <w:sz w:val="21"/>
                <w:szCs w:val="21"/>
                <w:lang w:val="en-GB"/>
              </w:rPr>
              <w:t>.</w:t>
            </w:r>
          </w:p>
          <w:p w14:paraId="74A10F94" w14:textId="5A439D8B" w:rsidR="005D05E8" w:rsidRPr="00411D96" w:rsidRDefault="005D05E8" w:rsidP="00411D96">
            <w:pPr>
              <w:pStyle w:val="ListParagraph"/>
              <w:numPr>
                <w:ilvl w:val="0"/>
                <w:numId w:val="13"/>
              </w:numPr>
              <w:jc w:val="both"/>
              <w:rPr>
                <w:b/>
                <w:sz w:val="21"/>
                <w:szCs w:val="21"/>
                <w:lang w:val="en-GB"/>
              </w:rPr>
            </w:pPr>
            <w:r>
              <w:rPr>
                <w:sz w:val="21"/>
                <w:szCs w:val="21"/>
                <w:lang w:val="en-GB"/>
              </w:rPr>
              <w:t>Students to deepen their understanding of the format of the GCSE exam and</w:t>
            </w:r>
            <w:r w:rsidR="00F73697">
              <w:rPr>
                <w:sz w:val="21"/>
                <w:szCs w:val="21"/>
                <w:lang w:val="en-GB"/>
              </w:rPr>
              <w:t xml:space="preserve"> continue to</w:t>
            </w:r>
            <w:r>
              <w:rPr>
                <w:sz w:val="21"/>
                <w:szCs w:val="21"/>
                <w:lang w:val="en-GB"/>
              </w:rPr>
              <w:t xml:space="preserve"> develop strategies to approach different question types. </w:t>
            </w:r>
          </w:p>
          <w:p w14:paraId="3BE74802" w14:textId="150352FB" w:rsidR="00A86668" w:rsidRPr="0093267B" w:rsidRDefault="00A86668" w:rsidP="00A86668">
            <w:pPr>
              <w:pStyle w:val="ListParagraph"/>
              <w:numPr>
                <w:ilvl w:val="0"/>
                <w:numId w:val="13"/>
              </w:numPr>
              <w:jc w:val="both"/>
              <w:rPr>
                <w:b/>
                <w:sz w:val="21"/>
                <w:szCs w:val="21"/>
                <w:lang w:val="en-GB"/>
              </w:rPr>
            </w:pPr>
            <w:r w:rsidRPr="007B04C0">
              <w:rPr>
                <w:sz w:val="21"/>
                <w:szCs w:val="21"/>
                <w:lang w:val="en-GB"/>
              </w:rPr>
              <w:t xml:space="preserve">Some students may </w:t>
            </w:r>
            <w:r w:rsidR="0093267B">
              <w:rPr>
                <w:sz w:val="21"/>
                <w:szCs w:val="21"/>
                <w:lang w:val="en-GB"/>
              </w:rPr>
              <w:t xml:space="preserve">have forgotten vocab/grammar </w:t>
            </w:r>
            <w:r w:rsidR="00386326">
              <w:rPr>
                <w:sz w:val="21"/>
                <w:szCs w:val="21"/>
                <w:lang w:val="en-GB"/>
              </w:rPr>
              <w:t>from their KS3 studies</w:t>
            </w:r>
            <w:r w:rsidR="0093267B">
              <w:rPr>
                <w:sz w:val="21"/>
                <w:szCs w:val="21"/>
                <w:lang w:val="en-GB"/>
              </w:rPr>
              <w:t xml:space="preserve"> – teachers will seek to </w:t>
            </w:r>
            <w:r w:rsidR="008247CB">
              <w:rPr>
                <w:sz w:val="21"/>
                <w:szCs w:val="21"/>
                <w:lang w:val="en-GB"/>
              </w:rPr>
              <w:t xml:space="preserve">regularly </w:t>
            </w:r>
            <w:r w:rsidR="0093267B">
              <w:rPr>
                <w:sz w:val="21"/>
                <w:szCs w:val="21"/>
                <w:lang w:val="en-GB"/>
              </w:rPr>
              <w:t>review essential con</w:t>
            </w:r>
            <w:r w:rsidR="008247CB">
              <w:rPr>
                <w:sz w:val="21"/>
                <w:szCs w:val="21"/>
                <w:lang w:val="en-GB"/>
              </w:rPr>
              <w:t xml:space="preserve">cepts and vocabulary </w:t>
            </w:r>
            <w:r w:rsidR="0093267B">
              <w:rPr>
                <w:sz w:val="21"/>
                <w:szCs w:val="21"/>
                <w:lang w:val="en-GB"/>
              </w:rPr>
              <w:t xml:space="preserve">to bridge any gaps in knowledge – students </w:t>
            </w:r>
            <w:r w:rsidR="0087661B">
              <w:rPr>
                <w:sz w:val="21"/>
                <w:szCs w:val="21"/>
                <w:lang w:val="en-GB"/>
              </w:rPr>
              <w:t>have access to a very comprehensive handbook of grammar, vocabulary and strategies to support their learning. Students will also make use of a series of online vocabulary lists which they can access and revisit to continually build</w:t>
            </w:r>
            <w:r w:rsidR="00386326">
              <w:rPr>
                <w:sz w:val="21"/>
                <w:szCs w:val="21"/>
                <w:lang w:val="en-GB"/>
              </w:rPr>
              <w:t xml:space="preserve"> on</w:t>
            </w:r>
            <w:r w:rsidR="0087661B">
              <w:rPr>
                <w:sz w:val="21"/>
                <w:szCs w:val="21"/>
                <w:lang w:val="en-GB"/>
              </w:rPr>
              <w:t xml:space="preserve"> and consolidate vocabulary knowledge. </w:t>
            </w:r>
          </w:p>
          <w:p w14:paraId="33C4042F" w14:textId="06A2A137" w:rsidR="0093267B" w:rsidRPr="0093267B" w:rsidRDefault="0093267B" w:rsidP="00A86668">
            <w:pPr>
              <w:pStyle w:val="ListParagraph"/>
              <w:numPr>
                <w:ilvl w:val="0"/>
                <w:numId w:val="13"/>
              </w:numPr>
              <w:jc w:val="both"/>
              <w:rPr>
                <w:b/>
                <w:sz w:val="21"/>
                <w:szCs w:val="21"/>
                <w:lang w:val="en-GB"/>
              </w:rPr>
            </w:pPr>
            <w:r>
              <w:rPr>
                <w:sz w:val="21"/>
                <w:szCs w:val="21"/>
                <w:lang w:val="en-GB"/>
              </w:rPr>
              <w:t>Students may get verb endings confused</w:t>
            </w:r>
            <w:r w:rsidR="005E3197">
              <w:rPr>
                <w:sz w:val="21"/>
                <w:szCs w:val="21"/>
                <w:lang w:val="en-GB"/>
              </w:rPr>
              <w:t xml:space="preserve"> or the use of </w:t>
            </w:r>
            <w:r w:rsidR="005E0B1A">
              <w:rPr>
                <w:sz w:val="21"/>
                <w:szCs w:val="21"/>
                <w:lang w:val="en-GB"/>
              </w:rPr>
              <w:t>appropriate tense</w:t>
            </w:r>
            <w:r>
              <w:rPr>
                <w:sz w:val="21"/>
                <w:szCs w:val="21"/>
                <w:lang w:val="en-GB"/>
              </w:rPr>
              <w:t xml:space="preserve"> – teachers will employ a range of strategies to aide memorisation including song/rap</w:t>
            </w:r>
            <w:r w:rsidR="00386326">
              <w:rPr>
                <w:sz w:val="21"/>
                <w:szCs w:val="21"/>
                <w:lang w:val="en-GB"/>
              </w:rPr>
              <w:t>/word association</w:t>
            </w:r>
            <w:r>
              <w:rPr>
                <w:sz w:val="21"/>
                <w:szCs w:val="21"/>
                <w:lang w:val="en-GB"/>
              </w:rPr>
              <w:t>.</w:t>
            </w:r>
          </w:p>
          <w:p w14:paraId="1A2DE107" w14:textId="0C9EF070" w:rsidR="00882AA8" w:rsidRPr="0082788F" w:rsidRDefault="0093267B" w:rsidP="00A86668">
            <w:pPr>
              <w:pStyle w:val="ListParagraph"/>
              <w:numPr>
                <w:ilvl w:val="0"/>
                <w:numId w:val="13"/>
              </w:numPr>
              <w:jc w:val="both"/>
              <w:rPr>
                <w:b/>
                <w:sz w:val="21"/>
                <w:szCs w:val="21"/>
                <w:lang w:val="en-GB"/>
              </w:rPr>
            </w:pPr>
            <w:r>
              <w:rPr>
                <w:sz w:val="21"/>
                <w:szCs w:val="21"/>
                <w:lang w:val="en-GB"/>
              </w:rPr>
              <w:t xml:space="preserve">Some students may lack awareness of </w:t>
            </w:r>
            <w:r w:rsidR="00DE20E5">
              <w:rPr>
                <w:sz w:val="21"/>
                <w:szCs w:val="21"/>
                <w:lang w:val="en-GB"/>
              </w:rPr>
              <w:t>Spanish</w:t>
            </w:r>
            <w:r>
              <w:rPr>
                <w:sz w:val="21"/>
                <w:szCs w:val="21"/>
                <w:lang w:val="en-GB"/>
              </w:rPr>
              <w:t>-speaking culture</w:t>
            </w:r>
            <w:r w:rsidR="00411D96">
              <w:rPr>
                <w:sz w:val="21"/>
                <w:szCs w:val="21"/>
                <w:lang w:val="en-GB"/>
              </w:rPr>
              <w:t xml:space="preserve"> – teachers </w:t>
            </w:r>
            <w:r w:rsidR="00A240B8">
              <w:rPr>
                <w:sz w:val="21"/>
                <w:szCs w:val="21"/>
                <w:lang w:val="en-GB"/>
              </w:rPr>
              <w:t>will refer</w:t>
            </w:r>
            <w:r w:rsidR="00411D96">
              <w:rPr>
                <w:sz w:val="21"/>
                <w:szCs w:val="21"/>
                <w:lang w:val="en-GB"/>
              </w:rPr>
              <w:t xml:space="preserve"> to their own knowledge and experiences of </w:t>
            </w:r>
            <w:r w:rsidR="00DE20E5">
              <w:rPr>
                <w:sz w:val="21"/>
                <w:szCs w:val="21"/>
                <w:lang w:val="en-GB"/>
              </w:rPr>
              <w:t>Spain</w:t>
            </w:r>
            <w:r w:rsidR="00411D96">
              <w:rPr>
                <w:sz w:val="21"/>
                <w:szCs w:val="21"/>
                <w:lang w:val="en-GB"/>
              </w:rPr>
              <w:t xml:space="preserve"> and </w:t>
            </w:r>
            <w:r w:rsidR="00DE20E5">
              <w:rPr>
                <w:sz w:val="21"/>
                <w:szCs w:val="21"/>
                <w:lang w:val="en-GB"/>
              </w:rPr>
              <w:t>Spanish</w:t>
            </w:r>
            <w:r w:rsidR="00411D96">
              <w:rPr>
                <w:sz w:val="21"/>
                <w:szCs w:val="21"/>
                <w:lang w:val="en-GB"/>
              </w:rPr>
              <w:t xml:space="preserve">-speaking countries using cultural references where appropriate and using genuine (reading/listening) material where possible/suitable. </w:t>
            </w:r>
          </w:p>
          <w:p w14:paraId="487AAB44" w14:textId="6541781D" w:rsidR="0082788F" w:rsidRPr="005C3710" w:rsidRDefault="0082788F" w:rsidP="0082788F">
            <w:pPr>
              <w:pStyle w:val="ListParagraph"/>
              <w:numPr>
                <w:ilvl w:val="0"/>
                <w:numId w:val="13"/>
              </w:numPr>
              <w:jc w:val="both"/>
              <w:rPr>
                <w:b/>
                <w:sz w:val="21"/>
                <w:szCs w:val="21"/>
                <w:lang w:val="en-GB"/>
              </w:rPr>
            </w:pPr>
            <w:r>
              <w:rPr>
                <w:sz w:val="21"/>
                <w:szCs w:val="21"/>
                <w:lang w:val="en-GB"/>
              </w:rPr>
              <w:t>Students may lack awa</w:t>
            </w:r>
            <w:r>
              <w:rPr>
                <w:sz w:val="21"/>
                <w:szCs w:val="21"/>
                <w:lang w:val="en-GB"/>
              </w:rPr>
              <w:t>reness of specific environment</w:t>
            </w:r>
            <w:r>
              <w:rPr>
                <w:sz w:val="21"/>
                <w:szCs w:val="21"/>
                <w:lang w:val="en-GB"/>
              </w:rPr>
              <w:t xml:space="preserve"> issues – teachers will ensure that students have a good grasp in English of these issues prior to introducing them in Spanish. </w:t>
            </w:r>
          </w:p>
          <w:p w14:paraId="1BA9E859" w14:textId="566F47A6" w:rsidR="005C3710" w:rsidRPr="005C3710" w:rsidRDefault="005C3710" w:rsidP="005C3710">
            <w:pPr>
              <w:pStyle w:val="ListParagraph"/>
              <w:numPr>
                <w:ilvl w:val="0"/>
                <w:numId w:val="13"/>
              </w:numPr>
              <w:jc w:val="both"/>
              <w:rPr>
                <w:b/>
                <w:sz w:val="21"/>
                <w:szCs w:val="21"/>
                <w:lang w:val="en-GB"/>
              </w:rPr>
            </w:pPr>
            <w:r>
              <w:rPr>
                <w:sz w:val="21"/>
                <w:szCs w:val="21"/>
                <w:lang w:val="en-GB"/>
              </w:rPr>
              <w:t>Students, depending on their circumstances, may not feel comfortable describing their own homes so they will be encouraged to invent descriptions which will also provide more development of language.</w:t>
            </w:r>
            <w:bookmarkStart w:id="0" w:name="_GoBack"/>
            <w:bookmarkEnd w:id="0"/>
          </w:p>
          <w:p w14:paraId="597FA5A9" w14:textId="77777777" w:rsidR="004F3C65" w:rsidRPr="00C82857"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7092C3B2" w:rsidR="00C82857" w:rsidRPr="004F3C65" w:rsidRDefault="00386326" w:rsidP="00C36D11">
            <w:pPr>
              <w:pStyle w:val="ListParagraph"/>
              <w:numPr>
                <w:ilvl w:val="0"/>
                <w:numId w:val="13"/>
              </w:numPr>
              <w:jc w:val="both"/>
              <w:rPr>
                <w:b/>
                <w:sz w:val="21"/>
                <w:szCs w:val="21"/>
                <w:lang w:val="en-GB"/>
              </w:rPr>
            </w:pPr>
            <w:r>
              <w:rPr>
                <w:sz w:val="21"/>
                <w:szCs w:val="21"/>
                <w:lang w:val="en-GB"/>
              </w:rPr>
              <w:t xml:space="preserve">Students may have specific educational needs which make lessons more challenging for them. Teachers are all aware of who these students are, they are familiar with their SEND statement and the strategies which will support them – these will be employed in lessons. </w:t>
            </w:r>
            <w:r w:rsidR="00C36D11">
              <w:rPr>
                <w:sz w:val="21"/>
                <w:szCs w:val="21"/>
                <w:lang w:val="en-GB"/>
              </w:rPr>
              <w:t xml:space="preserve">Seating for students with additional needs is chosen carefully to ensure they are supported. </w:t>
            </w:r>
            <w:r w:rsidR="003D4FB1">
              <w:rPr>
                <w:sz w:val="21"/>
                <w:szCs w:val="21"/>
                <w:lang w:val="en-GB"/>
              </w:rPr>
              <w:t>There are two different versions of each lesson/activity and teachers will select the most appropriate version and adapt</w:t>
            </w:r>
            <w:r w:rsidR="00C36D11">
              <w:rPr>
                <w:sz w:val="21"/>
                <w:szCs w:val="21"/>
                <w:lang w:val="en-GB"/>
              </w:rPr>
              <w:t xml:space="preserve"> further</w:t>
            </w:r>
            <w:r w:rsidR="003D4FB1">
              <w:rPr>
                <w:sz w:val="21"/>
                <w:szCs w:val="21"/>
                <w:lang w:val="en-GB"/>
              </w:rPr>
              <w:t xml:space="preserve"> as</w:t>
            </w:r>
            <w:r w:rsidR="00C36D11">
              <w:rPr>
                <w:sz w:val="21"/>
                <w:szCs w:val="21"/>
                <w:lang w:val="en-GB"/>
              </w:rPr>
              <w:t xml:space="preserve"> needed</w:t>
            </w:r>
            <w:r w:rsidR="003D4FB1">
              <w:rPr>
                <w:sz w:val="21"/>
                <w:szCs w:val="21"/>
                <w:lang w:val="en-GB"/>
              </w:rPr>
              <w:t xml:space="preserve">. All students have a copy of the </w:t>
            </w:r>
            <w:r w:rsidR="001A505D">
              <w:rPr>
                <w:sz w:val="21"/>
                <w:szCs w:val="21"/>
                <w:lang w:val="en-GB"/>
              </w:rPr>
              <w:t xml:space="preserve">course </w:t>
            </w:r>
            <w:r w:rsidR="003D4FB1">
              <w:rPr>
                <w:sz w:val="21"/>
                <w:szCs w:val="21"/>
                <w:lang w:val="en-GB"/>
              </w:rPr>
              <w:t xml:space="preserve">handbook which can be used to support them. Where LSAs are working in the classroom teachers will liaise with them at various points to discuss how they can best support SEND students in the MFL classroom.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5DCCDD55"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1F1F0B">
              <w:rPr>
                <w:sz w:val="21"/>
                <w:szCs w:val="21"/>
                <w:lang w:val="en-GB"/>
              </w:rPr>
              <w:t>perfect,</w:t>
            </w:r>
            <w:r w:rsidR="008430D8">
              <w:rPr>
                <w:sz w:val="21"/>
                <w:szCs w:val="21"/>
                <w:lang w:val="en-GB"/>
              </w:rPr>
              <w:t xml:space="preserve"> preterit,</w:t>
            </w:r>
            <w:r w:rsidR="001F1F0B">
              <w:rPr>
                <w:sz w:val="21"/>
                <w:szCs w:val="21"/>
                <w:lang w:val="en-GB"/>
              </w:rPr>
              <w:t xml:space="preserve"> </w:t>
            </w:r>
            <w:r w:rsidR="007C64A0">
              <w:rPr>
                <w:sz w:val="21"/>
                <w:szCs w:val="21"/>
                <w:lang w:val="en-GB"/>
              </w:rPr>
              <w:t xml:space="preserve">auxiliary, past participle, </w:t>
            </w:r>
            <w:r w:rsidR="001F1F0B">
              <w:rPr>
                <w:sz w:val="21"/>
                <w:szCs w:val="21"/>
                <w:lang w:val="en-GB"/>
              </w:rPr>
              <w:t xml:space="preserve">imperfect, reflexive,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opinions, justifications, development, translation, connectives</w:t>
            </w:r>
            <w:r w:rsidR="00284B74">
              <w:rPr>
                <w:sz w:val="21"/>
                <w:szCs w:val="21"/>
                <w:lang w:val="en-GB"/>
              </w:rPr>
              <w:t>, prepositions</w:t>
            </w:r>
            <w:r w:rsidR="00BE7CF0">
              <w:rPr>
                <w:sz w:val="21"/>
                <w:szCs w:val="21"/>
                <w:lang w:val="en-GB"/>
              </w:rPr>
              <w:t>, range, variety, complex language</w:t>
            </w:r>
            <w:r w:rsidR="00106D12">
              <w:rPr>
                <w:sz w:val="21"/>
                <w:szCs w:val="21"/>
                <w:lang w:val="en-GB"/>
              </w:rPr>
              <w:t>, formal/informal address</w:t>
            </w:r>
            <w:r w:rsidR="00C36D11">
              <w:rPr>
                <w:sz w:val="21"/>
                <w:szCs w:val="21"/>
                <w:lang w:val="en-GB"/>
              </w:rPr>
              <w:t>, preposition</w:t>
            </w:r>
            <w:r w:rsidR="00CC4AB1">
              <w:rPr>
                <w:sz w:val="21"/>
                <w:szCs w:val="21"/>
                <w:lang w:val="en-GB"/>
              </w:rPr>
              <w:t>, direct object pronouns</w:t>
            </w:r>
          </w:p>
          <w:p w14:paraId="7134982D" w14:textId="2CF52B1C" w:rsidR="00BE623A" w:rsidRPr="00BE623A" w:rsidRDefault="00BE623A" w:rsidP="00DE20E5">
            <w:pPr>
              <w:rPr>
                <w:sz w:val="21"/>
                <w:szCs w:val="21"/>
                <w:lang w:val="en-GB"/>
              </w:rPr>
            </w:pPr>
            <w:r w:rsidRPr="00BE623A">
              <w:rPr>
                <w:b/>
                <w:sz w:val="21"/>
                <w:szCs w:val="21"/>
                <w:lang w:val="en-GB"/>
              </w:rPr>
              <w:t xml:space="preserve">Topic vocabulary: </w:t>
            </w:r>
            <w:r w:rsidR="00C36D11">
              <w:rPr>
                <w:sz w:val="21"/>
                <w:szCs w:val="21"/>
                <w:lang w:val="en-GB"/>
              </w:rPr>
              <w:t>See KS4</w:t>
            </w:r>
            <w:r w:rsidR="005773AF">
              <w:rPr>
                <w:sz w:val="21"/>
                <w:szCs w:val="21"/>
                <w:lang w:val="en-GB"/>
              </w:rPr>
              <w:t xml:space="preserve"> </w:t>
            </w:r>
            <w:r w:rsidR="00DE20E5">
              <w:rPr>
                <w:sz w:val="21"/>
                <w:szCs w:val="21"/>
                <w:lang w:val="en-GB"/>
              </w:rPr>
              <w:t>Spanish</w:t>
            </w:r>
            <w:r w:rsidR="005773AF">
              <w:rPr>
                <w:sz w:val="21"/>
                <w:szCs w:val="21"/>
                <w:lang w:val="en-GB"/>
              </w:rPr>
              <w:t xml:space="preserve"> handbook</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1ECB25E5" w14:textId="77777777" w:rsidR="00DE20E5" w:rsidRPr="007B04C0" w:rsidRDefault="00DE20E5" w:rsidP="00DE20E5">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72798925" w14:textId="3B7C1645" w:rsidR="00DE20E5" w:rsidRPr="00175618" w:rsidRDefault="00DE20E5" w:rsidP="00DE20E5">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 xml:space="preserve">tudents </w:t>
            </w:r>
            <w:proofErr w:type="gramStart"/>
            <w:r>
              <w:rPr>
                <w:sz w:val="21"/>
                <w:szCs w:val="21"/>
                <w:lang w:val="en-GB"/>
              </w:rPr>
              <w:t>will be given</w:t>
            </w:r>
            <w:proofErr w:type="gramEnd"/>
            <w:r>
              <w:rPr>
                <w:sz w:val="21"/>
                <w:szCs w:val="21"/>
                <w:lang w:val="en-GB"/>
              </w:rPr>
              <w:t xml:space="preserve"> a writing task in February to enable students to demonstrate their progress on the comprehension of and response to the written language to allow them to demonstrate their progress thus far. This task </w:t>
            </w:r>
            <w:proofErr w:type="gramStart"/>
            <w:r>
              <w:rPr>
                <w:sz w:val="21"/>
                <w:szCs w:val="21"/>
                <w:lang w:val="en-GB"/>
              </w:rPr>
              <w:t>will be set</w:t>
            </w:r>
            <w:proofErr w:type="gramEnd"/>
            <w:r>
              <w:rPr>
                <w:sz w:val="21"/>
                <w:szCs w:val="21"/>
                <w:lang w:val="en-GB"/>
              </w:rPr>
              <w:t xml:space="preserve"> by the </w:t>
            </w:r>
            <w:proofErr w:type="spellStart"/>
            <w:r>
              <w:rPr>
                <w:sz w:val="21"/>
                <w:szCs w:val="21"/>
                <w:lang w:val="en-GB"/>
              </w:rPr>
              <w:t>HoD</w:t>
            </w:r>
            <w:proofErr w:type="spellEnd"/>
            <w:r>
              <w:rPr>
                <w:sz w:val="21"/>
                <w:szCs w:val="21"/>
                <w:lang w:val="en-GB"/>
              </w:rPr>
              <w:t xml:space="preserve"> with full instructions for the preparation, conduct and marking of the task provided </w:t>
            </w:r>
            <w:r w:rsidRPr="007B04C0">
              <w:rPr>
                <w:sz w:val="21"/>
                <w:szCs w:val="21"/>
                <w:lang w:val="en-GB"/>
              </w:rPr>
              <w:t xml:space="preserve">to the class teacher in advance. </w:t>
            </w:r>
            <w:r>
              <w:rPr>
                <w:sz w:val="21"/>
                <w:szCs w:val="21"/>
                <w:lang w:val="en-GB"/>
              </w:rPr>
              <w:t>As support, there will be a common revision lesson of core vocabulary and structures ahead of the assessment and the assessment will only cover familiar, taught language</w:t>
            </w:r>
            <w:r w:rsidRPr="007B04C0">
              <w:rPr>
                <w:sz w:val="21"/>
                <w:szCs w:val="21"/>
                <w:lang w:val="en-GB"/>
              </w:rPr>
              <w:t>.</w:t>
            </w:r>
          </w:p>
          <w:p w14:paraId="3B8F512B" w14:textId="77777777" w:rsidR="00DE20E5" w:rsidRPr="00175618" w:rsidRDefault="00DE20E5" w:rsidP="00DE20E5">
            <w:pPr>
              <w:pStyle w:val="ListParagraph"/>
              <w:numPr>
                <w:ilvl w:val="0"/>
                <w:numId w:val="11"/>
              </w:numPr>
              <w:jc w:val="both"/>
              <w:rPr>
                <w:b/>
                <w:sz w:val="21"/>
                <w:szCs w:val="21"/>
                <w:lang w:val="en-GB"/>
              </w:rPr>
            </w:pPr>
            <w:r w:rsidRPr="00175618">
              <w:rPr>
                <w:sz w:val="21"/>
                <w:szCs w:val="21"/>
                <w:lang w:val="en-GB"/>
              </w:rPr>
              <w:t xml:space="preserve">Teachers are to record </w:t>
            </w:r>
            <w:r>
              <w:rPr>
                <w:sz w:val="21"/>
                <w:szCs w:val="21"/>
                <w:lang w:val="en-GB"/>
              </w:rPr>
              <w:t xml:space="preserve">centrally a percentage for the written task </w:t>
            </w:r>
            <w:r w:rsidRPr="00175618">
              <w:rPr>
                <w:sz w:val="21"/>
                <w:szCs w:val="21"/>
                <w:lang w:val="en-GB"/>
              </w:rPr>
              <w:t xml:space="preserve">and </w:t>
            </w:r>
            <w:r>
              <w:rPr>
                <w:sz w:val="21"/>
                <w:szCs w:val="21"/>
                <w:lang w:val="en-GB"/>
              </w:rPr>
              <w:t>an effort level.</w:t>
            </w:r>
          </w:p>
          <w:p w14:paraId="0429BADD" w14:textId="77777777" w:rsidR="00DE20E5" w:rsidRPr="00175618" w:rsidRDefault="00DE20E5" w:rsidP="00DE20E5">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4FF25466" w14:textId="716215AC" w:rsidR="00DE20E5" w:rsidRPr="00175618" w:rsidRDefault="00DE20E5" w:rsidP="00DE20E5">
            <w:pPr>
              <w:pStyle w:val="ListParagraph"/>
              <w:numPr>
                <w:ilvl w:val="0"/>
                <w:numId w:val="11"/>
              </w:numPr>
              <w:jc w:val="both"/>
              <w:rPr>
                <w:b/>
                <w:sz w:val="21"/>
                <w:szCs w:val="21"/>
                <w:lang w:val="en-GB"/>
              </w:rPr>
            </w:pPr>
            <w:r w:rsidRPr="00175618">
              <w:rPr>
                <w:sz w:val="21"/>
                <w:szCs w:val="21"/>
                <w:lang w:val="en-GB"/>
              </w:rPr>
              <w:t xml:space="preserve">Feedback </w:t>
            </w:r>
            <w:proofErr w:type="gramStart"/>
            <w:r w:rsidRPr="00175618">
              <w:rPr>
                <w:sz w:val="21"/>
                <w:szCs w:val="21"/>
                <w:lang w:val="en-GB"/>
              </w:rPr>
              <w:t>will be given</w:t>
            </w:r>
            <w:proofErr w:type="gramEnd"/>
            <w:r w:rsidRPr="00175618">
              <w:rPr>
                <w:sz w:val="21"/>
                <w:szCs w:val="21"/>
                <w:lang w:val="en-GB"/>
              </w:rPr>
              <w:t xml:space="preserve"> using a </w:t>
            </w:r>
            <w:r>
              <w:rPr>
                <w:sz w:val="21"/>
                <w:szCs w:val="21"/>
                <w:lang w:val="en-GB"/>
              </w:rPr>
              <w:t xml:space="preserve">GCSE 90/150 word mark scheme and a </w:t>
            </w:r>
            <w:r w:rsidRPr="00175618">
              <w:rPr>
                <w:sz w:val="21"/>
                <w:szCs w:val="21"/>
                <w:lang w:val="en-GB"/>
              </w:rPr>
              <w:t xml:space="preserve">pro-forma, which </w:t>
            </w:r>
            <w:r>
              <w:rPr>
                <w:sz w:val="21"/>
                <w:szCs w:val="21"/>
                <w:lang w:val="en-GB"/>
              </w:rPr>
              <w:t xml:space="preserve">requires teachers to identify positives and areas for development using the LOVE IT acronym. Students </w:t>
            </w:r>
            <w:proofErr w:type="gramStart"/>
            <w:r>
              <w:rPr>
                <w:sz w:val="21"/>
                <w:szCs w:val="21"/>
                <w:lang w:val="en-GB"/>
              </w:rPr>
              <w:t>will also be given</w:t>
            </w:r>
            <w:proofErr w:type="gramEnd"/>
            <w:r>
              <w:rPr>
                <w:sz w:val="21"/>
                <w:szCs w:val="21"/>
                <w:lang w:val="en-GB"/>
              </w:rPr>
              <w:t xml:space="preserve"> a section of their written work to improve upon – they will do this following class feedback of common errors. </w:t>
            </w:r>
          </w:p>
          <w:p w14:paraId="1E9CBC07" w14:textId="77777777" w:rsidR="00DE20E5" w:rsidRPr="00175618" w:rsidRDefault="00DE20E5" w:rsidP="00DE20E5">
            <w:pPr>
              <w:pStyle w:val="ListParagraph"/>
              <w:numPr>
                <w:ilvl w:val="0"/>
                <w:numId w:val="11"/>
              </w:numPr>
              <w:jc w:val="both"/>
              <w:rPr>
                <w:b/>
                <w:sz w:val="21"/>
                <w:szCs w:val="21"/>
                <w:lang w:val="en-GB"/>
              </w:rPr>
            </w:pPr>
            <w:r w:rsidRPr="00175618">
              <w:rPr>
                <w:sz w:val="21"/>
                <w:szCs w:val="21"/>
                <w:lang w:val="en-GB"/>
              </w:rPr>
              <w:t xml:space="preserve">There will be the opportunity on the feedback sheet for teachers to denote key spelling, accents, unknown vocab for students to review or to ask a question to clarify any misconceptions. </w:t>
            </w:r>
          </w:p>
          <w:p w14:paraId="7DE60C64" w14:textId="77777777" w:rsidR="00DE20E5" w:rsidRPr="00322BB4" w:rsidRDefault="00DE20E5" w:rsidP="00DE20E5">
            <w:pPr>
              <w:pStyle w:val="ListParagraph"/>
              <w:numPr>
                <w:ilvl w:val="0"/>
                <w:numId w:val="11"/>
              </w:numPr>
              <w:jc w:val="both"/>
              <w:rPr>
                <w:b/>
                <w:sz w:val="21"/>
                <w:szCs w:val="21"/>
                <w:lang w:val="en-GB"/>
              </w:rPr>
            </w:pPr>
            <w:r w:rsidRPr="00175618">
              <w:rPr>
                <w:sz w:val="21"/>
                <w:szCs w:val="21"/>
                <w:lang w:val="en-GB"/>
              </w:rPr>
              <w:t xml:space="preserve">Students will respond to this feedback and set themselves a target. </w:t>
            </w:r>
          </w:p>
          <w:p w14:paraId="04233BC0" w14:textId="7D764CD7" w:rsidR="004F3C65" w:rsidRPr="00175618" w:rsidRDefault="00DE20E5" w:rsidP="00DE20E5">
            <w:pPr>
              <w:pStyle w:val="ListParagraph"/>
              <w:numPr>
                <w:ilvl w:val="0"/>
                <w:numId w:val="11"/>
              </w:numPr>
              <w:jc w:val="both"/>
              <w:rPr>
                <w:b/>
                <w:sz w:val="21"/>
                <w:szCs w:val="21"/>
                <w:lang w:val="en-GB"/>
              </w:rPr>
            </w:pPr>
            <w:r w:rsidRPr="00175618">
              <w:rPr>
                <w:sz w:val="21"/>
                <w:szCs w:val="21"/>
                <w:lang w:val="en-GB"/>
              </w:rPr>
              <w:t xml:space="preserve">These assessments are highlighted </w:t>
            </w:r>
            <w:r>
              <w:rPr>
                <w:sz w:val="21"/>
                <w:szCs w:val="21"/>
                <w:lang w:val="en-GB"/>
              </w:rPr>
              <w:t>in the overviews and SOWs as one of the</w:t>
            </w:r>
            <w:r w:rsidRPr="00175618">
              <w:rPr>
                <w:sz w:val="21"/>
                <w:szCs w:val="21"/>
                <w:lang w:val="en-GB"/>
              </w:rPr>
              <w:t xml:space="preserve"> core pieces of work to be marked for this period of teaching</w:t>
            </w:r>
            <w:r>
              <w:rPr>
                <w:sz w:val="21"/>
                <w:szCs w:val="21"/>
                <w:lang w:val="en-GB"/>
              </w:rPr>
              <w:t xml:space="preserve"> alongside formative </w:t>
            </w:r>
            <w:proofErr w:type="gramStart"/>
            <w:r>
              <w:rPr>
                <w:sz w:val="21"/>
                <w:szCs w:val="21"/>
                <w:lang w:val="en-GB"/>
              </w:rPr>
              <w:t>feedback which</w:t>
            </w:r>
            <w:proofErr w:type="gramEnd"/>
            <w:r>
              <w:rPr>
                <w:sz w:val="21"/>
                <w:szCs w:val="21"/>
                <w:lang w:val="en-GB"/>
              </w:rPr>
              <w:t xml:space="preserve"> is given on speaking question preparation</w:t>
            </w:r>
            <w:r w:rsidRPr="00175618">
              <w:rPr>
                <w:sz w:val="21"/>
                <w:szCs w:val="21"/>
                <w:lang w:val="en-GB"/>
              </w:rPr>
              <w:t>.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0"/>
  </w:num>
  <w:num w:numId="4">
    <w:abstractNumId w:val="23"/>
  </w:num>
  <w:num w:numId="5">
    <w:abstractNumId w:val="3"/>
  </w:num>
  <w:num w:numId="6">
    <w:abstractNumId w:val="21"/>
  </w:num>
  <w:num w:numId="7">
    <w:abstractNumId w:val="12"/>
  </w:num>
  <w:num w:numId="8">
    <w:abstractNumId w:val="19"/>
  </w:num>
  <w:num w:numId="9">
    <w:abstractNumId w:val="24"/>
  </w:num>
  <w:num w:numId="10">
    <w:abstractNumId w:val="0"/>
  </w:num>
  <w:num w:numId="11">
    <w:abstractNumId w:val="17"/>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8"/>
  </w:num>
  <w:num w:numId="19">
    <w:abstractNumId w:val="15"/>
  </w:num>
  <w:num w:numId="20">
    <w:abstractNumId w:val="22"/>
  </w:num>
  <w:num w:numId="21">
    <w:abstractNumId w:val="14"/>
  </w:num>
  <w:num w:numId="22">
    <w:abstractNumId w:val="5"/>
  </w:num>
  <w:num w:numId="23">
    <w:abstractNumId w:val="6"/>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5D21"/>
    <w:rsid w:val="0007733D"/>
    <w:rsid w:val="000C3865"/>
    <w:rsid w:val="000D2D23"/>
    <w:rsid w:val="001000DD"/>
    <w:rsid w:val="00106D12"/>
    <w:rsid w:val="00110452"/>
    <w:rsid w:val="00122AA1"/>
    <w:rsid w:val="00127CFF"/>
    <w:rsid w:val="00166FEB"/>
    <w:rsid w:val="00172463"/>
    <w:rsid w:val="0017294E"/>
    <w:rsid w:val="00175618"/>
    <w:rsid w:val="00177D7D"/>
    <w:rsid w:val="00184EB6"/>
    <w:rsid w:val="001A2BA4"/>
    <w:rsid w:val="001A505D"/>
    <w:rsid w:val="001C5F99"/>
    <w:rsid w:val="001E17E1"/>
    <w:rsid w:val="001E323A"/>
    <w:rsid w:val="001F1F0B"/>
    <w:rsid w:val="00226561"/>
    <w:rsid w:val="00255136"/>
    <w:rsid w:val="00264086"/>
    <w:rsid w:val="00284B74"/>
    <w:rsid w:val="002E3DD3"/>
    <w:rsid w:val="00312C50"/>
    <w:rsid w:val="00341A93"/>
    <w:rsid w:val="003465A2"/>
    <w:rsid w:val="00352109"/>
    <w:rsid w:val="00362209"/>
    <w:rsid w:val="00373102"/>
    <w:rsid w:val="00386326"/>
    <w:rsid w:val="003865CF"/>
    <w:rsid w:val="00397AFF"/>
    <w:rsid w:val="003B1C40"/>
    <w:rsid w:val="003D4FB1"/>
    <w:rsid w:val="00401BEE"/>
    <w:rsid w:val="00411D96"/>
    <w:rsid w:val="004124B4"/>
    <w:rsid w:val="004174DA"/>
    <w:rsid w:val="004643CB"/>
    <w:rsid w:val="004C6B1C"/>
    <w:rsid w:val="004E2731"/>
    <w:rsid w:val="004F3865"/>
    <w:rsid w:val="004F3C65"/>
    <w:rsid w:val="005127E6"/>
    <w:rsid w:val="00526507"/>
    <w:rsid w:val="00534572"/>
    <w:rsid w:val="0054237E"/>
    <w:rsid w:val="00552C09"/>
    <w:rsid w:val="00576033"/>
    <w:rsid w:val="005773AF"/>
    <w:rsid w:val="0058145F"/>
    <w:rsid w:val="00584446"/>
    <w:rsid w:val="005A0112"/>
    <w:rsid w:val="005C3710"/>
    <w:rsid w:val="005D05E8"/>
    <w:rsid w:val="005D0CD4"/>
    <w:rsid w:val="005E0B1A"/>
    <w:rsid w:val="005E3197"/>
    <w:rsid w:val="005E6945"/>
    <w:rsid w:val="005F5BFF"/>
    <w:rsid w:val="005F6272"/>
    <w:rsid w:val="006033E0"/>
    <w:rsid w:val="006133FF"/>
    <w:rsid w:val="00615D7D"/>
    <w:rsid w:val="006160D6"/>
    <w:rsid w:val="0064293E"/>
    <w:rsid w:val="00650DB8"/>
    <w:rsid w:val="00664176"/>
    <w:rsid w:val="006B6F74"/>
    <w:rsid w:val="006B7BD1"/>
    <w:rsid w:val="006C3519"/>
    <w:rsid w:val="006E1BCF"/>
    <w:rsid w:val="006E589C"/>
    <w:rsid w:val="006E5B6C"/>
    <w:rsid w:val="006E68EA"/>
    <w:rsid w:val="00717220"/>
    <w:rsid w:val="0072118F"/>
    <w:rsid w:val="007245EE"/>
    <w:rsid w:val="00734232"/>
    <w:rsid w:val="00774211"/>
    <w:rsid w:val="00792234"/>
    <w:rsid w:val="007A0132"/>
    <w:rsid w:val="007A35CA"/>
    <w:rsid w:val="007B04C0"/>
    <w:rsid w:val="007B1995"/>
    <w:rsid w:val="007B309D"/>
    <w:rsid w:val="007C64A0"/>
    <w:rsid w:val="00822276"/>
    <w:rsid w:val="008247CB"/>
    <w:rsid w:val="0082788F"/>
    <w:rsid w:val="00830FF3"/>
    <w:rsid w:val="008315F1"/>
    <w:rsid w:val="008430D8"/>
    <w:rsid w:val="008501F9"/>
    <w:rsid w:val="0087661B"/>
    <w:rsid w:val="00882AA8"/>
    <w:rsid w:val="00896575"/>
    <w:rsid w:val="008A1BB8"/>
    <w:rsid w:val="008E4A64"/>
    <w:rsid w:val="008F472A"/>
    <w:rsid w:val="0091033B"/>
    <w:rsid w:val="00916B9A"/>
    <w:rsid w:val="009218EA"/>
    <w:rsid w:val="0093267B"/>
    <w:rsid w:val="00934497"/>
    <w:rsid w:val="009428F3"/>
    <w:rsid w:val="00942ED8"/>
    <w:rsid w:val="0096497A"/>
    <w:rsid w:val="00970470"/>
    <w:rsid w:val="0097109B"/>
    <w:rsid w:val="009830E4"/>
    <w:rsid w:val="00992633"/>
    <w:rsid w:val="009E1CDB"/>
    <w:rsid w:val="009F4EE7"/>
    <w:rsid w:val="00A240B8"/>
    <w:rsid w:val="00A86668"/>
    <w:rsid w:val="00AA005C"/>
    <w:rsid w:val="00AA2665"/>
    <w:rsid w:val="00AB16D0"/>
    <w:rsid w:val="00AC1394"/>
    <w:rsid w:val="00B16942"/>
    <w:rsid w:val="00B22BEF"/>
    <w:rsid w:val="00B36DAE"/>
    <w:rsid w:val="00B37AA9"/>
    <w:rsid w:val="00B45D97"/>
    <w:rsid w:val="00B46E7D"/>
    <w:rsid w:val="00BA2324"/>
    <w:rsid w:val="00BE623A"/>
    <w:rsid w:val="00BE7CF0"/>
    <w:rsid w:val="00BF0AAA"/>
    <w:rsid w:val="00BF7C9E"/>
    <w:rsid w:val="00C06AFF"/>
    <w:rsid w:val="00C36D11"/>
    <w:rsid w:val="00C54764"/>
    <w:rsid w:val="00C618B3"/>
    <w:rsid w:val="00C70C93"/>
    <w:rsid w:val="00C72A78"/>
    <w:rsid w:val="00C82857"/>
    <w:rsid w:val="00CB0BCC"/>
    <w:rsid w:val="00CC4AB1"/>
    <w:rsid w:val="00CF578F"/>
    <w:rsid w:val="00D06802"/>
    <w:rsid w:val="00D239EE"/>
    <w:rsid w:val="00D41C18"/>
    <w:rsid w:val="00D42C94"/>
    <w:rsid w:val="00D57FF3"/>
    <w:rsid w:val="00D838C2"/>
    <w:rsid w:val="00DE20E5"/>
    <w:rsid w:val="00DF5028"/>
    <w:rsid w:val="00E035F9"/>
    <w:rsid w:val="00E2184A"/>
    <w:rsid w:val="00E36A43"/>
    <w:rsid w:val="00E42930"/>
    <w:rsid w:val="00EF327F"/>
    <w:rsid w:val="00F04087"/>
    <w:rsid w:val="00F30C8B"/>
    <w:rsid w:val="00F32B82"/>
    <w:rsid w:val="00F564A7"/>
    <w:rsid w:val="00F56CCA"/>
    <w:rsid w:val="00F62155"/>
    <w:rsid w:val="00F73697"/>
    <w:rsid w:val="00F90A95"/>
    <w:rsid w:val="00F92BDA"/>
    <w:rsid w:val="00F95822"/>
    <w:rsid w:val="00F97613"/>
    <w:rsid w:val="00FC1E1B"/>
    <w:rsid w:val="00FD1AA6"/>
    <w:rsid w:val="00FD52F0"/>
    <w:rsid w:val="00FE0558"/>
    <w:rsid w:val="00FF5489"/>
    <w:rsid w:val="00FF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750E8A-A236-44C5-85C3-998CD1EC62C2}"/>
</file>

<file path=customXml/itemProps2.xml><?xml version="1.0" encoding="utf-8"?>
<ds:datastoreItem xmlns:ds="http://schemas.openxmlformats.org/officeDocument/2006/customXml" ds:itemID="{43689AED-B5EB-43B0-8EA5-89D8750E60E9}"/>
</file>

<file path=customXml/itemProps3.xml><?xml version="1.0" encoding="utf-8"?>
<ds:datastoreItem xmlns:ds="http://schemas.openxmlformats.org/officeDocument/2006/customXml" ds:itemID="{D292F6CB-17D5-4CBA-AAF4-797E387CE51D}"/>
</file>

<file path=docProps/app.xml><?xml version="1.0" encoding="utf-8"?>
<Properties xmlns="http://schemas.openxmlformats.org/officeDocument/2006/extended-properties" xmlns:vt="http://schemas.openxmlformats.org/officeDocument/2006/docPropsVTypes">
  <Template>Normal</Template>
  <TotalTime>38</TotalTime>
  <Pages>3</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Voshtina, Stela</cp:lastModifiedBy>
  <cp:revision>9</cp:revision>
  <cp:lastPrinted>2019-11-03T11:53:00Z</cp:lastPrinted>
  <dcterms:created xsi:type="dcterms:W3CDTF">2021-09-03T12:29:00Z</dcterms:created>
  <dcterms:modified xsi:type="dcterms:W3CDTF">2021-09-03T13:54:00Z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