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7407296">
      <w:pPr>
        <w:rPr>
          <w:lang w:val="en-GB"/>
        </w:rPr>
      </w:pPr>
      <w:r>
        <w:rPr>
          <w:lang w:val="en-GB"/>
        </w:rPr>
        <w:t>Department</w:t>
      </w:r>
      <w:r w:rsidR="00AB16D0">
        <w:rPr>
          <w:lang w:val="en-GB"/>
        </w:rPr>
        <w:t xml:space="preserve">: </w:t>
      </w:r>
      <w:r w:rsidR="004D2956">
        <w:rPr>
          <w:lang w:val="en-GB"/>
        </w:rPr>
        <w:t>Computing</w:t>
      </w:r>
    </w:p>
    <w:p w:rsidR="00D57FF3" w:rsidRDefault="00D57FF3" w14:paraId="3B5CEA64" w14:textId="77777777">
      <w:pPr>
        <w:rPr>
          <w:lang w:val="en-GB"/>
        </w:rPr>
      </w:pPr>
    </w:p>
    <w:p w:rsidRPr="007B04C0" w:rsidR="00D06802" w:rsidRDefault="00312C50" w14:paraId="2C4D949B" w14:textId="16C7F6E3">
      <w:pPr>
        <w:rPr>
          <w:sz w:val="21"/>
          <w:szCs w:val="21"/>
          <w:lang w:val="en-GB"/>
        </w:rPr>
      </w:pPr>
      <w:r w:rsidRPr="206F113E">
        <w:rPr>
          <w:sz w:val="21"/>
          <w:szCs w:val="21"/>
          <w:lang w:val="en-GB"/>
        </w:rPr>
        <w:t>Year Group</w:t>
      </w:r>
      <w:r w:rsidRPr="206F113E" w:rsidR="009218EA">
        <w:rPr>
          <w:sz w:val="21"/>
          <w:szCs w:val="21"/>
          <w:lang w:val="en-GB"/>
        </w:rPr>
        <w:t xml:space="preserve">: </w:t>
      </w:r>
      <w:r w:rsidRPr="206F113E" w:rsidR="004D2956">
        <w:rPr>
          <w:sz w:val="21"/>
          <w:szCs w:val="21"/>
          <w:lang w:val="en-GB"/>
        </w:rPr>
        <w:t xml:space="preserve">Year </w:t>
      </w:r>
      <w:r w:rsidRPr="206F113E" w:rsidR="00387A36">
        <w:rPr>
          <w:sz w:val="21"/>
          <w:szCs w:val="21"/>
          <w:lang w:val="en-GB"/>
        </w:rPr>
        <w:t>1</w:t>
      </w:r>
      <w:r w:rsidRPr="206F113E" w:rsidR="4EEAB28A">
        <w:rPr>
          <w:sz w:val="21"/>
          <w:szCs w:val="21"/>
          <w:lang w:val="en-GB"/>
        </w:rPr>
        <w:t>3</w:t>
      </w:r>
      <w:r w:rsidRPr="206F113E" w:rsidR="004D2956">
        <w:rPr>
          <w:sz w:val="21"/>
          <w:szCs w:val="21"/>
          <w:lang w:val="en-GB"/>
        </w:rPr>
        <w:t xml:space="preserve"> </w:t>
      </w:r>
      <w:r w:rsidRPr="206F113E" w:rsidR="00387A36">
        <w:rPr>
          <w:sz w:val="21"/>
          <w:szCs w:val="21"/>
          <w:lang w:val="en-GB"/>
        </w:rPr>
        <w:t>D</w:t>
      </w:r>
      <w:r w:rsidRPr="206F113E" w:rsidR="004D2956">
        <w:rPr>
          <w:sz w:val="21"/>
          <w:szCs w:val="21"/>
          <w:lang w:val="en-GB"/>
        </w:rPr>
        <w:t>IT</w:t>
      </w:r>
    </w:p>
    <w:p w:rsidRPr="007B04C0" w:rsidR="00312C50" w:rsidRDefault="00312C50" w14:paraId="374AD201" w14:textId="77777777">
      <w:pPr>
        <w:rPr>
          <w:sz w:val="21"/>
          <w:szCs w:val="21"/>
          <w:lang w:val="en-GB"/>
        </w:rPr>
      </w:pPr>
    </w:p>
    <w:p w:rsidRPr="007B04C0" w:rsidR="00312C50" w:rsidRDefault="00F95822" w14:paraId="4C674615" w14:textId="12914C16">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4D2956">
        <w:rPr>
          <w:sz w:val="21"/>
          <w:szCs w:val="21"/>
          <w:lang w:val="en-GB"/>
        </w:rPr>
        <w:t xml:space="preserve">Term </w:t>
      </w:r>
      <w:r w:rsidR="003B31F6">
        <w:rPr>
          <w:sz w:val="21"/>
          <w:szCs w:val="21"/>
          <w:lang w:val="en-GB"/>
        </w:rPr>
        <w:t>2</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65C1F823"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proofErr w:type="gramStart"/>
            <w:r w:rsidRPr="007B04C0">
              <w:rPr>
                <w:b/>
                <w:sz w:val="21"/>
                <w:szCs w:val="21"/>
                <w:lang w:val="en-GB"/>
              </w:rPr>
              <w:t>B</w:t>
            </w:r>
            <w:r w:rsidRPr="007B04C0" w:rsidR="00AA005C">
              <w:rPr>
                <w:b/>
                <w:sz w:val="21"/>
                <w:szCs w:val="21"/>
                <w:lang w:val="en-GB"/>
              </w:rPr>
              <w:t>rief summary</w:t>
            </w:r>
            <w:proofErr w:type="gramEnd"/>
            <w:r w:rsidRPr="007B04C0" w:rsidR="00AA005C">
              <w:rPr>
                <w:b/>
                <w:sz w:val="21"/>
                <w:szCs w:val="21"/>
                <w:lang w:val="en-GB"/>
              </w:rPr>
              <w:t xml:space="preserve"> of the topic/work being covered during this period</w:t>
            </w:r>
            <w:r w:rsidRPr="007B04C0" w:rsidR="00717220">
              <w:rPr>
                <w:b/>
                <w:sz w:val="21"/>
                <w:szCs w:val="21"/>
                <w:lang w:val="en-GB"/>
              </w:rPr>
              <w:tab/>
            </w:r>
          </w:p>
        </w:tc>
      </w:tr>
      <w:tr w:rsidRPr="007B04C0" w:rsidR="008315F1" w:rsidTr="65C1F823" w14:paraId="4BF128E6" w14:textId="77777777">
        <w:tc>
          <w:tcPr>
            <w:tcW w:w="10632" w:type="dxa"/>
            <w:tcMar/>
          </w:tcPr>
          <w:p w:rsidRPr="004F3C65" w:rsidR="004F3C65" w:rsidP="206F113E" w:rsidRDefault="70DF6B0D" w14:paraId="5DEBF897" w14:textId="635C45DF">
            <w:pPr>
              <w:pStyle w:val="ListParagraph"/>
              <w:numPr>
                <w:ilvl w:val="0"/>
                <w:numId w:val="20"/>
              </w:numPr>
              <w:jc w:val="both"/>
              <w:rPr>
                <w:b/>
                <w:bCs/>
                <w:sz w:val="21"/>
                <w:szCs w:val="21"/>
                <w:lang w:val="en-GB"/>
              </w:rPr>
            </w:pPr>
            <w:r w:rsidRPr="2EC8BEAA">
              <w:rPr>
                <w:b/>
                <w:bCs/>
                <w:sz w:val="21"/>
                <w:szCs w:val="21"/>
                <w:lang w:val="en-GB"/>
              </w:rPr>
              <w:t>Unit 2</w:t>
            </w:r>
            <w:r w:rsidRPr="2EC8BEAA" w:rsidR="00387A36">
              <w:rPr>
                <w:b/>
                <w:bCs/>
                <w:sz w:val="21"/>
                <w:szCs w:val="21"/>
                <w:lang w:val="en-GB"/>
              </w:rPr>
              <w:t xml:space="preserve"> – </w:t>
            </w:r>
            <w:r w:rsidRPr="2EC8BEAA" w:rsidR="6BFB4B6F">
              <w:rPr>
                <w:b/>
                <w:bCs/>
                <w:sz w:val="21"/>
                <w:szCs w:val="21"/>
                <w:lang w:val="en-GB"/>
              </w:rPr>
              <w:t>Creating systems to manage information</w:t>
            </w:r>
          </w:p>
          <w:p w:rsidRPr="004F3C65" w:rsidR="004F3C65" w:rsidP="00A67E00" w:rsidRDefault="210797A4" w14:paraId="37B1BAE3" w14:textId="5EF908FB">
            <w:pPr>
              <w:pStyle w:val="ListParagraph"/>
              <w:numPr>
                <w:ilvl w:val="1"/>
                <w:numId w:val="20"/>
              </w:numPr>
              <w:jc w:val="both"/>
              <w:rPr>
                <w:b/>
                <w:bCs/>
                <w:sz w:val="21"/>
                <w:szCs w:val="21"/>
                <w:lang w:val="en-GB"/>
              </w:rPr>
            </w:pPr>
            <w:r w:rsidRPr="2EC8BEAA">
              <w:rPr>
                <w:b/>
                <w:bCs/>
                <w:sz w:val="21"/>
                <w:szCs w:val="21"/>
                <w:lang w:val="en-GB"/>
              </w:rPr>
              <w:t xml:space="preserve">This is a practical unit focused on the creation of databases. It is assessed </w:t>
            </w:r>
            <w:r w:rsidRPr="2EC8BEAA" w:rsidR="06AAE112">
              <w:rPr>
                <w:b/>
                <w:bCs/>
                <w:sz w:val="21"/>
                <w:szCs w:val="21"/>
                <w:lang w:val="en-GB"/>
              </w:rPr>
              <w:t>via</w:t>
            </w:r>
            <w:r w:rsidRPr="2EC8BEAA">
              <w:rPr>
                <w:b/>
                <w:bCs/>
                <w:sz w:val="21"/>
                <w:szCs w:val="21"/>
                <w:lang w:val="en-GB"/>
              </w:rPr>
              <w:t xml:space="preserve"> </w:t>
            </w:r>
            <w:r w:rsidRPr="2EC8BEAA" w:rsidR="6B953FF0">
              <w:rPr>
                <w:b/>
                <w:bCs/>
                <w:sz w:val="21"/>
                <w:szCs w:val="21"/>
                <w:lang w:val="en-GB"/>
              </w:rPr>
              <w:t>a</w:t>
            </w:r>
            <w:r w:rsidRPr="2EC8BEAA" w:rsidR="32A03539">
              <w:rPr>
                <w:b/>
                <w:bCs/>
                <w:sz w:val="21"/>
                <w:szCs w:val="21"/>
                <w:lang w:val="en-GB"/>
              </w:rPr>
              <w:t xml:space="preserve"> 5 hour</w:t>
            </w:r>
            <w:r w:rsidRPr="2EC8BEAA" w:rsidR="6B953FF0">
              <w:rPr>
                <w:b/>
                <w:bCs/>
                <w:sz w:val="21"/>
                <w:szCs w:val="21"/>
                <w:lang w:val="en-GB"/>
              </w:rPr>
              <w:t xml:space="preserve"> ‘set task’ taken over the course of 2 days in January</w:t>
            </w:r>
            <w:r w:rsidRPr="2EC8BEAA" w:rsidR="70098D32">
              <w:rPr>
                <w:b/>
                <w:bCs/>
                <w:sz w:val="21"/>
                <w:szCs w:val="21"/>
                <w:lang w:val="en-GB"/>
              </w:rPr>
              <w:t>.</w:t>
            </w:r>
          </w:p>
          <w:p w:rsidRPr="004F3C65" w:rsidR="004F3C65" w:rsidP="206F113E" w:rsidRDefault="6BFB4B6F" w14:paraId="4361E18A" w14:textId="001A0DBF">
            <w:pPr>
              <w:pStyle w:val="ListParagraph"/>
              <w:numPr>
                <w:ilvl w:val="0"/>
                <w:numId w:val="20"/>
              </w:numPr>
              <w:jc w:val="both"/>
              <w:rPr>
                <w:b/>
                <w:bCs/>
                <w:sz w:val="21"/>
                <w:szCs w:val="21"/>
                <w:lang w:val="en-GB"/>
              </w:rPr>
            </w:pPr>
            <w:r w:rsidRPr="2EC8BEAA">
              <w:rPr>
                <w:b/>
                <w:bCs/>
                <w:sz w:val="21"/>
                <w:szCs w:val="21"/>
                <w:lang w:val="en-GB"/>
              </w:rPr>
              <w:t>Unit 6 – Website Development</w:t>
            </w:r>
          </w:p>
          <w:p w:rsidRPr="004F3C65" w:rsidR="004F3C65" w:rsidP="00A67E00" w:rsidRDefault="11F2A7D2" w14:paraId="0EE96ADC" w14:textId="39EEBA5A">
            <w:pPr>
              <w:pStyle w:val="ListParagraph"/>
              <w:numPr>
                <w:ilvl w:val="1"/>
                <w:numId w:val="20"/>
              </w:numPr>
              <w:jc w:val="both"/>
              <w:rPr>
                <w:b/>
                <w:bCs/>
                <w:sz w:val="21"/>
                <w:szCs w:val="21"/>
                <w:lang w:val="en-GB"/>
              </w:rPr>
            </w:pPr>
            <w:r w:rsidRPr="2EC8BEAA">
              <w:rPr>
                <w:b/>
                <w:bCs/>
                <w:sz w:val="21"/>
                <w:szCs w:val="21"/>
                <w:lang w:val="en-GB"/>
              </w:rPr>
              <w:t xml:space="preserve">This is a coursework unit </w:t>
            </w:r>
            <w:r w:rsidRPr="2EC8BEAA" w:rsidR="6BB3F729">
              <w:rPr>
                <w:b/>
                <w:bCs/>
                <w:sz w:val="21"/>
                <w:szCs w:val="21"/>
                <w:lang w:val="en-GB"/>
              </w:rPr>
              <w:t>focusing on the design and creation of a website. It is internally assessed.</w:t>
            </w:r>
          </w:p>
          <w:p w:rsidRPr="004F3C65" w:rsidR="004F3C65" w:rsidP="00A67E00" w:rsidRDefault="6BB3F729" w14:paraId="6D095697" w14:textId="64061B16">
            <w:pPr>
              <w:pStyle w:val="ListParagraph"/>
              <w:numPr>
                <w:ilvl w:val="1"/>
                <w:numId w:val="20"/>
              </w:numPr>
              <w:jc w:val="both"/>
              <w:rPr>
                <w:b/>
                <w:bCs/>
                <w:sz w:val="21"/>
                <w:szCs w:val="21"/>
                <w:lang w:val="en-GB"/>
              </w:rPr>
            </w:pPr>
            <w:r w:rsidRPr="2EC8BEAA">
              <w:rPr>
                <w:b/>
                <w:bCs/>
                <w:sz w:val="21"/>
                <w:szCs w:val="21"/>
                <w:lang w:val="en-GB"/>
              </w:rPr>
              <w:t xml:space="preserve">In Term </w:t>
            </w:r>
            <w:r w:rsidR="003B31F6">
              <w:rPr>
                <w:b/>
                <w:bCs/>
                <w:sz w:val="21"/>
                <w:szCs w:val="21"/>
                <w:lang w:val="en-GB"/>
              </w:rPr>
              <w:t>2</w:t>
            </w:r>
            <w:r w:rsidRPr="2EC8BEAA">
              <w:rPr>
                <w:b/>
                <w:bCs/>
                <w:sz w:val="21"/>
                <w:szCs w:val="21"/>
                <w:lang w:val="en-GB"/>
              </w:rPr>
              <w:t xml:space="preserve"> students will complete Learning Aim </w:t>
            </w:r>
            <w:r w:rsidR="003B31F6">
              <w:rPr>
                <w:b/>
                <w:bCs/>
                <w:sz w:val="21"/>
                <w:szCs w:val="21"/>
                <w:lang w:val="en-GB"/>
              </w:rPr>
              <w:t>B</w:t>
            </w:r>
            <w:r w:rsidRPr="2EC8BEAA">
              <w:rPr>
                <w:b/>
                <w:bCs/>
                <w:sz w:val="21"/>
                <w:szCs w:val="21"/>
                <w:lang w:val="en-GB"/>
              </w:rPr>
              <w:t xml:space="preserve"> from the specificat</w:t>
            </w:r>
            <w:r w:rsidR="003B31F6">
              <w:rPr>
                <w:b/>
                <w:bCs/>
                <w:sz w:val="21"/>
                <w:szCs w:val="21"/>
                <w:lang w:val="en-GB"/>
              </w:rPr>
              <w:t>ion, which is the design and creation of a website</w:t>
            </w:r>
          </w:p>
          <w:p w:rsidRPr="004F3C65" w:rsidR="00A67E00" w:rsidP="00A67E00" w:rsidRDefault="003B31F6" w14:paraId="49A740A6" w14:textId="6D1E8BCE">
            <w:pPr>
              <w:pStyle w:val="ListParagraph"/>
              <w:numPr>
                <w:ilvl w:val="1"/>
                <w:numId w:val="20"/>
              </w:numPr>
              <w:jc w:val="both"/>
              <w:rPr>
                <w:b/>
                <w:bCs/>
                <w:sz w:val="21"/>
                <w:szCs w:val="21"/>
                <w:lang w:val="en-GB"/>
              </w:rPr>
            </w:pPr>
            <w:r>
              <w:rPr>
                <w:b/>
                <w:bCs/>
                <w:sz w:val="21"/>
                <w:szCs w:val="21"/>
                <w:lang w:val="en-GB"/>
              </w:rPr>
              <w:t>In Term 2 this unit will resume after students complete the Unit 2 set task in January</w:t>
            </w:r>
          </w:p>
          <w:p w:rsidRPr="004F3C65" w:rsidR="004F3C65" w:rsidP="00A67E00" w:rsidRDefault="004F3C65" w14:paraId="19C23ED5" w14:textId="7835F93B">
            <w:pPr>
              <w:pStyle w:val="ListParagraph"/>
              <w:ind w:left="1440"/>
              <w:jc w:val="both"/>
              <w:rPr>
                <w:b/>
                <w:bCs/>
                <w:sz w:val="21"/>
                <w:szCs w:val="21"/>
                <w:lang w:val="en-GB"/>
              </w:rPr>
            </w:pPr>
          </w:p>
        </w:tc>
      </w:tr>
      <w:tr w:rsidRPr="007B04C0" w:rsidR="007B1995" w:rsidTr="65C1F823"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65C1F823" w14:paraId="5B1F8AB2" w14:textId="77777777">
        <w:tc>
          <w:tcPr>
            <w:tcW w:w="10632" w:type="dxa"/>
            <w:tcMar/>
          </w:tcPr>
          <w:p w:rsidRPr="004F3C65" w:rsidR="004F3C65" w:rsidP="2EC8BEAA" w:rsidRDefault="66C634DC" w14:paraId="39740CB4" w14:textId="6F468D8F">
            <w:pPr>
              <w:pStyle w:val="ListParagraph"/>
              <w:numPr>
                <w:ilvl w:val="0"/>
                <w:numId w:val="21"/>
              </w:numPr>
              <w:spacing w:line="259" w:lineRule="auto"/>
              <w:rPr>
                <w:rFonts w:eastAsiaTheme="minorEastAsia"/>
                <w:b/>
                <w:bCs/>
                <w:sz w:val="21"/>
                <w:szCs w:val="21"/>
                <w:lang w:val="en-GB"/>
              </w:rPr>
            </w:pPr>
            <w:r w:rsidRPr="2EC8BEAA">
              <w:rPr>
                <w:b/>
                <w:bCs/>
                <w:sz w:val="21"/>
                <w:szCs w:val="21"/>
                <w:lang w:val="en-GB"/>
              </w:rPr>
              <w:t>For Unit 2:</w:t>
            </w:r>
          </w:p>
          <w:p w:rsidR="00F408AA" w:rsidP="003B31F6" w:rsidRDefault="66C634DC" w14:paraId="69E831BD" w14:textId="50835923">
            <w:pPr>
              <w:pStyle w:val="ListParagraph"/>
              <w:numPr>
                <w:ilvl w:val="1"/>
                <w:numId w:val="21"/>
              </w:numPr>
              <w:spacing w:line="259" w:lineRule="auto"/>
              <w:rPr>
                <w:b/>
                <w:bCs/>
                <w:sz w:val="21"/>
                <w:szCs w:val="21"/>
                <w:lang w:val="en-GB"/>
              </w:rPr>
            </w:pPr>
            <w:r w:rsidRPr="2EC8BEAA">
              <w:rPr>
                <w:b/>
                <w:bCs/>
                <w:sz w:val="21"/>
                <w:szCs w:val="21"/>
                <w:lang w:val="en-GB"/>
              </w:rPr>
              <w:t xml:space="preserve">Students have completed </w:t>
            </w:r>
            <w:r w:rsidR="003B31F6">
              <w:rPr>
                <w:b/>
                <w:bCs/>
                <w:sz w:val="21"/>
                <w:szCs w:val="21"/>
                <w:lang w:val="en-GB"/>
              </w:rPr>
              <w:t>the taught content for this unit in Term 1 and will have been working through past papers.</w:t>
            </w:r>
          </w:p>
          <w:p w:rsidR="00F679C7" w:rsidP="206F113E" w:rsidRDefault="00C807ED" w14:paraId="4891859B" w14:textId="16E15CE8">
            <w:pPr>
              <w:pStyle w:val="ListParagraph"/>
              <w:numPr>
                <w:ilvl w:val="0"/>
                <w:numId w:val="21"/>
              </w:numPr>
              <w:spacing w:line="259" w:lineRule="auto"/>
              <w:rPr>
                <w:b/>
                <w:bCs/>
                <w:sz w:val="21"/>
                <w:szCs w:val="21"/>
                <w:lang w:val="en-GB"/>
              </w:rPr>
            </w:pPr>
            <w:r w:rsidRPr="2EC8BEAA">
              <w:rPr>
                <w:b/>
                <w:bCs/>
                <w:sz w:val="21"/>
                <w:szCs w:val="21"/>
                <w:lang w:val="en-GB"/>
              </w:rPr>
              <w:t>For Unit 6</w:t>
            </w:r>
            <w:r w:rsidRPr="2EC8BEAA" w:rsidR="00F679C7">
              <w:rPr>
                <w:b/>
                <w:bCs/>
                <w:sz w:val="21"/>
                <w:szCs w:val="21"/>
                <w:lang w:val="en-GB"/>
              </w:rPr>
              <w:t>:</w:t>
            </w:r>
          </w:p>
          <w:p w:rsidRPr="004F3C65" w:rsidR="00F679C7" w:rsidP="00A67E00" w:rsidRDefault="003B31F6" w14:paraId="30878C56" w14:textId="430BB309">
            <w:pPr>
              <w:pStyle w:val="ListParagraph"/>
              <w:numPr>
                <w:ilvl w:val="1"/>
                <w:numId w:val="21"/>
              </w:numPr>
              <w:spacing w:line="259" w:lineRule="auto"/>
              <w:rPr>
                <w:b/>
                <w:bCs/>
                <w:sz w:val="21"/>
                <w:szCs w:val="21"/>
                <w:lang w:val="en-GB"/>
              </w:rPr>
            </w:pPr>
            <w:r>
              <w:rPr>
                <w:b/>
                <w:bCs/>
                <w:sz w:val="21"/>
                <w:szCs w:val="21"/>
                <w:lang w:val="en-GB"/>
              </w:rPr>
              <w:t xml:space="preserve">For Learning Aim B, </w:t>
            </w:r>
            <w:r w:rsidR="008E6922">
              <w:rPr>
                <w:b/>
                <w:bCs/>
                <w:sz w:val="21"/>
                <w:szCs w:val="21"/>
                <w:lang w:val="en-GB"/>
              </w:rPr>
              <w:t>students will be applying the content from Learning Aim A completed in the first term</w:t>
            </w:r>
          </w:p>
        </w:tc>
      </w:tr>
      <w:tr w:rsidRPr="007B04C0" w:rsidR="00AA005C" w:rsidTr="65C1F823"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65C1F823" w14:paraId="5B871996" w14:textId="77777777">
        <w:tc>
          <w:tcPr>
            <w:tcW w:w="10632" w:type="dxa"/>
            <w:tcMar/>
          </w:tcPr>
          <w:p w:rsidRPr="00A67E00" w:rsidR="007B1995" w:rsidP="00A67E00" w:rsidRDefault="007B1995" w14:paraId="207CCB31" w14:textId="60869729">
            <w:pPr>
              <w:pStyle w:val="ListParagraph"/>
              <w:numPr>
                <w:ilvl w:val="0"/>
                <w:numId w:val="21"/>
              </w:numPr>
              <w:spacing w:line="259" w:lineRule="auto"/>
              <w:rPr>
                <w:b/>
                <w:bCs/>
                <w:sz w:val="21"/>
                <w:szCs w:val="21"/>
                <w:lang w:val="en-GB"/>
              </w:rPr>
            </w:pPr>
            <w:r w:rsidRPr="2EC8BEAA">
              <w:rPr>
                <w:b/>
                <w:bCs/>
                <w:sz w:val="21"/>
                <w:szCs w:val="21"/>
                <w:lang w:val="en-GB"/>
              </w:rPr>
              <w:t>Rationale for studying this topic</w:t>
            </w:r>
          </w:p>
          <w:p w:rsidRPr="0088676D" w:rsidR="0088676D" w:rsidP="00A67E00" w:rsidRDefault="0088676D" w14:paraId="23216EA5" w14:textId="59044CE8">
            <w:pPr>
              <w:pStyle w:val="ListParagraph"/>
              <w:numPr>
                <w:ilvl w:val="1"/>
                <w:numId w:val="21"/>
              </w:numPr>
              <w:spacing w:line="259" w:lineRule="auto"/>
              <w:rPr>
                <w:b/>
                <w:bCs/>
                <w:sz w:val="21"/>
                <w:szCs w:val="21"/>
                <w:lang w:val="en-GB"/>
              </w:rPr>
            </w:pPr>
            <w:r w:rsidRPr="2EC8BEAA">
              <w:rPr>
                <w:b/>
                <w:bCs/>
                <w:sz w:val="21"/>
                <w:szCs w:val="21"/>
                <w:lang w:val="en-GB"/>
              </w:rPr>
              <w:t>For the four units of the BTEC Extended Certificate, three of the units are mandatory. Units 1 &amp; 3 have been completed in Year 12. Unit 2 is a mandatory unit for the course. For the final ‘optional’ unit, there are two units available. Unit 6 (Website Development) was chosen over Unit 4 (Data Modelling). Website Development was chosen as the unit contains a good mix of creative and technical skills that will prepare them for their next steps after Sixth Form. Many of our students go on to study Games Development or Multimedia, so all aspects of the Unit 6 are very relevant to this.</w:t>
            </w:r>
          </w:p>
          <w:p w:rsidRPr="007B04C0" w:rsidR="007B1995" w:rsidP="00A67E00" w:rsidRDefault="007B1995" w14:paraId="42EC5C81" w14:textId="1854BF7A">
            <w:pPr>
              <w:pStyle w:val="ListParagraph"/>
              <w:numPr>
                <w:ilvl w:val="0"/>
                <w:numId w:val="21"/>
              </w:numPr>
              <w:spacing w:line="259" w:lineRule="auto"/>
              <w:rPr>
                <w:b/>
                <w:bCs/>
                <w:sz w:val="21"/>
                <w:szCs w:val="21"/>
                <w:lang w:val="en-GB"/>
              </w:rPr>
            </w:pPr>
            <w:r w:rsidRPr="2EC8BEAA">
              <w:rPr>
                <w:b/>
                <w:bCs/>
                <w:sz w:val="21"/>
                <w:szCs w:val="21"/>
                <w:lang w:val="en-GB"/>
              </w:rPr>
              <w:t>Rationale for timing of this topic</w:t>
            </w:r>
          </w:p>
          <w:p w:rsidRPr="00A67E00" w:rsidR="0036256D" w:rsidP="00A67E00" w:rsidRDefault="00F408AA" w14:paraId="39F823DF" w14:textId="54B16353">
            <w:pPr>
              <w:pStyle w:val="ListParagraph"/>
              <w:numPr>
                <w:ilvl w:val="1"/>
                <w:numId w:val="21"/>
              </w:numPr>
              <w:spacing w:line="259" w:lineRule="auto"/>
              <w:rPr>
                <w:b/>
                <w:bCs/>
                <w:sz w:val="21"/>
                <w:szCs w:val="21"/>
                <w:lang w:val="en-GB"/>
              </w:rPr>
            </w:pPr>
            <w:r w:rsidRPr="2EC8BEAA">
              <w:rPr>
                <w:b/>
                <w:bCs/>
                <w:sz w:val="21"/>
                <w:szCs w:val="21"/>
                <w:lang w:val="en-GB"/>
              </w:rPr>
              <w:t>Due to the amount of content in the Unit 1 (an exam unit – 120 Guided Learning Hours), It would not be possible to get the taught content done in time for a January sitting. As students are permitted to re-sit an exam or set task once, taking Unit 1 in Year 12 allows for the first sitting of the exam to be in the Summer of Year 12, with a re-sit in the Summer of Year 13 if needed.</w:t>
            </w:r>
          </w:p>
          <w:p w:rsidRPr="00A67E00" w:rsidR="00F408AA" w:rsidP="00A67E00" w:rsidRDefault="00F408AA" w14:paraId="343C4BB5" w14:textId="35F6F2DD">
            <w:pPr>
              <w:pStyle w:val="ListParagraph"/>
              <w:numPr>
                <w:ilvl w:val="1"/>
                <w:numId w:val="21"/>
              </w:numPr>
              <w:spacing w:line="259" w:lineRule="auto"/>
              <w:rPr>
                <w:b/>
                <w:bCs/>
                <w:sz w:val="21"/>
                <w:szCs w:val="21"/>
                <w:lang w:val="en-GB"/>
              </w:rPr>
            </w:pPr>
            <w:r w:rsidRPr="2EC8BEAA">
              <w:rPr>
                <w:b/>
                <w:bCs/>
                <w:sz w:val="21"/>
                <w:szCs w:val="21"/>
                <w:lang w:val="en-GB"/>
              </w:rPr>
              <w:t>It is possible to deliver the Unit 2 content in time for the Set Task to be taken in the January series.</w:t>
            </w:r>
            <w:r w:rsidRPr="2EC8BEAA" w:rsidR="00C807ED">
              <w:rPr>
                <w:b/>
                <w:bCs/>
                <w:sz w:val="21"/>
                <w:szCs w:val="21"/>
                <w:lang w:val="en-GB"/>
              </w:rPr>
              <w:t xml:space="preserve"> </w:t>
            </w:r>
            <w:proofErr w:type="gramStart"/>
            <w:r w:rsidRPr="2EC8BEAA" w:rsidR="00C807ED">
              <w:rPr>
                <w:b/>
                <w:bCs/>
                <w:sz w:val="21"/>
                <w:szCs w:val="21"/>
                <w:lang w:val="en-GB"/>
              </w:rPr>
              <w:t>Therefore</w:t>
            </w:r>
            <w:proofErr w:type="gramEnd"/>
            <w:r w:rsidRPr="2EC8BEAA" w:rsidR="00C807ED">
              <w:rPr>
                <w:b/>
                <w:bCs/>
                <w:sz w:val="21"/>
                <w:szCs w:val="21"/>
                <w:lang w:val="en-GB"/>
              </w:rPr>
              <w:t xml:space="preserve"> a re-sit opportunity will be available in the summer of Year 13 if needed.</w:t>
            </w:r>
          </w:p>
          <w:p w:rsidRPr="00A67E00" w:rsidR="00F408AA" w:rsidP="00A67E00" w:rsidRDefault="00F408AA" w14:paraId="16A12A1A" w14:textId="53C6911C">
            <w:pPr>
              <w:pStyle w:val="ListParagraph"/>
              <w:numPr>
                <w:ilvl w:val="1"/>
                <w:numId w:val="21"/>
              </w:numPr>
              <w:spacing w:line="259" w:lineRule="auto"/>
              <w:rPr>
                <w:b/>
                <w:bCs/>
                <w:sz w:val="21"/>
                <w:szCs w:val="21"/>
                <w:lang w:val="en-GB"/>
              </w:rPr>
            </w:pPr>
            <w:r w:rsidRPr="2EC8BEAA">
              <w:rPr>
                <w:b/>
                <w:bCs/>
                <w:sz w:val="21"/>
                <w:szCs w:val="21"/>
                <w:lang w:val="en-GB"/>
              </w:rPr>
              <w:t xml:space="preserve">Unit 2 will be the most complex of the units that students take, hence </w:t>
            </w:r>
            <w:r w:rsidRPr="2EC8BEAA" w:rsidR="00C807ED">
              <w:rPr>
                <w:b/>
                <w:bCs/>
                <w:sz w:val="21"/>
                <w:szCs w:val="21"/>
                <w:lang w:val="en-GB"/>
              </w:rPr>
              <w:t xml:space="preserve">in </w:t>
            </w:r>
            <w:r w:rsidRPr="2EC8BEAA">
              <w:rPr>
                <w:b/>
                <w:bCs/>
                <w:sz w:val="21"/>
                <w:szCs w:val="21"/>
                <w:lang w:val="en-GB"/>
              </w:rPr>
              <w:t>Year 13</w:t>
            </w:r>
            <w:r w:rsidRPr="2EC8BEAA" w:rsidR="00C807ED">
              <w:rPr>
                <w:b/>
                <w:bCs/>
                <w:sz w:val="21"/>
                <w:szCs w:val="21"/>
                <w:lang w:val="en-GB"/>
              </w:rPr>
              <w:t xml:space="preserve"> they will be ready for this.</w:t>
            </w:r>
          </w:p>
          <w:p w:rsidRPr="00A67E00" w:rsidR="00C807ED" w:rsidP="00A67E00" w:rsidRDefault="00C807ED" w14:paraId="03B9CD3F" w14:textId="055F9C01">
            <w:pPr>
              <w:pStyle w:val="ListParagraph"/>
              <w:numPr>
                <w:ilvl w:val="1"/>
                <w:numId w:val="21"/>
              </w:numPr>
              <w:spacing w:line="259" w:lineRule="auto"/>
              <w:rPr>
                <w:b/>
                <w:bCs/>
                <w:sz w:val="21"/>
                <w:szCs w:val="21"/>
                <w:lang w:val="en-GB"/>
              </w:rPr>
            </w:pPr>
            <w:r w:rsidRPr="2EC8BEAA">
              <w:rPr>
                <w:b/>
                <w:bCs/>
                <w:sz w:val="21"/>
                <w:szCs w:val="21"/>
                <w:lang w:val="en-GB"/>
              </w:rPr>
              <w:t xml:space="preserve">Unit 6 is a small unit (60 Guided Learning Hours) compared with the other coursework unit, Unit 3 (90 Guided Learning Hours). Taking this is Year 13 leaves sufficient time to be able to prepare for re-sits for either Unit 1 </w:t>
            </w:r>
            <w:r w:rsidRPr="2EC8BEAA" w:rsidR="00FE4CA5">
              <w:rPr>
                <w:b/>
                <w:bCs/>
                <w:sz w:val="21"/>
                <w:szCs w:val="21"/>
                <w:lang w:val="en-GB"/>
              </w:rPr>
              <w:t>or Unit 2. Students may not need to re-sit both exams, and typically if there are re-sits, it will be for Unit 1.</w:t>
            </w:r>
          </w:p>
          <w:p w:rsidR="004F3C65" w:rsidP="004F3C65" w:rsidRDefault="004F3C65" w14:paraId="34A9CD55" w14:textId="53659019">
            <w:pPr>
              <w:jc w:val="both"/>
              <w:rPr>
                <w:i/>
                <w:sz w:val="21"/>
                <w:szCs w:val="21"/>
                <w:lang w:val="en-GB"/>
              </w:rPr>
            </w:pP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65C1F823"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65C1F823" w14:paraId="70E88F15" w14:textId="77777777">
        <w:tc>
          <w:tcPr>
            <w:tcW w:w="10632" w:type="dxa"/>
            <w:tcMar/>
          </w:tcPr>
          <w:p w:rsidRPr="000C7AC8" w:rsidR="004F3C65" w:rsidP="000C7AC8" w:rsidRDefault="004F3C65" w14:paraId="7684DEE5" w14:textId="5E53A2D4">
            <w:pPr>
              <w:spacing w:line="259" w:lineRule="auto"/>
              <w:rPr>
                <w:b/>
                <w:bCs/>
                <w:sz w:val="21"/>
                <w:szCs w:val="21"/>
                <w:lang w:val="en-GB"/>
              </w:rPr>
            </w:pPr>
          </w:p>
          <w:p w:rsidRPr="00A67E00" w:rsidR="00FE4CA5" w:rsidP="00A67E00" w:rsidRDefault="00FE4CA5" w14:paraId="22460B05" w14:textId="3D08F840">
            <w:pPr>
              <w:pStyle w:val="ListParagraph"/>
              <w:numPr>
                <w:ilvl w:val="0"/>
                <w:numId w:val="21"/>
              </w:numPr>
              <w:spacing w:line="259" w:lineRule="auto"/>
              <w:rPr>
                <w:b w:val="1"/>
                <w:bCs w:val="1"/>
                <w:sz w:val="21"/>
                <w:szCs w:val="21"/>
                <w:lang w:val="en-GB"/>
              </w:rPr>
            </w:pPr>
            <w:r w:rsidRPr="65C1F823" w:rsidR="00FE4CA5">
              <w:rPr>
                <w:b w:val="1"/>
                <w:bCs w:val="1"/>
                <w:sz w:val="21"/>
                <w:szCs w:val="21"/>
                <w:lang w:val="en-GB"/>
              </w:rPr>
              <w:t>For Unit 6:</w:t>
            </w:r>
          </w:p>
          <w:p w:rsidR="00FE4CA5" w:rsidP="00A67E00" w:rsidRDefault="00AB72F0" w14:paraId="6154BF2E" w14:textId="690DFED9">
            <w:pPr>
              <w:pStyle w:val="ListParagraph"/>
              <w:numPr>
                <w:ilvl w:val="1"/>
                <w:numId w:val="21"/>
              </w:numPr>
              <w:spacing w:line="259" w:lineRule="auto"/>
              <w:rPr>
                <w:b/>
                <w:bCs/>
                <w:sz w:val="21"/>
                <w:szCs w:val="21"/>
                <w:lang w:val="en-GB"/>
              </w:rPr>
            </w:pPr>
            <w:r>
              <w:rPr>
                <w:b/>
                <w:bCs/>
                <w:sz w:val="21"/>
                <w:szCs w:val="21"/>
                <w:lang w:val="en-GB"/>
              </w:rPr>
              <w:t>Problem definition statement – analysing a client brief and identifying tasks to be completed</w:t>
            </w:r>
          </w:p>
          <w:p w:rsidR="00AB72F0" w:rsidP="00A67E00" w:rsidRDefault="00AB72F0" w14:paraId="7C47C244" w14:textId="0C68DAE3">
            <w:pPr>
              <w:pStyle w:val="ListParagraph"/>
              <w:numPr>
                <w:ilvl w:val="1"/>
                <w:numId w:val="21"/>
              </w:numPr>
              <w:spacing w:line="259" w:lineRule="auto"/>
              <w:rPr>
                <w:b/>
                <w:bCs/>
                <w:sz w:val="21"/>
                <w:szCs w:val="21"/>
                <w:lang w:val="en-GB"/>
              </w:rPr>
            </w:pPr>
            <w:r>
              <w:rPr>
                <w:b/>
                <w:bCs/>
                <w:sz w:val="21"/>
                <w:szCs w:val="21"/>
                <w:lang w:val="en-GB"/>
              </w:rPr>
              <w:t xml:space="preserve">Design ideas – use of wireframes, </w:t>
            </w:r>
            <w:proofErr w:type="spellStart"/>
            <w:r>
              <w:rPr>
                <w:b/>
                <w:bCs/>
                <w:sz w:val="21"/>
                <w:szCs w:val="21"/>
                <w:lang w:val="en-GB"/>
              </w:rPr>
              <w:t>moodboards</w:t>
            </w:r>
            <w:proofErr w:type="spellEnd"/>
            <w:r>
              <w:rPr>
                <w:b/>
                <w:bCs/>
                <w:sz w:val="21"/>
                <w:szCs w:val="21"/>
                <w:lang w:val="en-GB"/>
              </w:rPr>
              <w:t xml:space="preserve"> and storyboarding to develop plans for a website that can be refined and improved with client feedback</w:t>
            </w:r>
          </w:p>
          <w:p w:rsidRPr="00AB72F0" w:rsidR="00AB72F0" w:rsidP="00AB72F0" w:rsidRDefault="00AB72F0" w14:paraId="1BE62847" w14:textId="48ED85CE">
            <w:pPr>
              <w:pStyle w:val="ListParagraph"/>
              <w:numPr>
                <w:ilvl w:val="1"/>
                <w:numId w:val="21"/>
              </w:numPr>
              <w:spacing w:line="259" w:lineRule="auto"/>
              <w:rPr>
                <w:b/>
                <w:bCs/>
                <w:sz w:val="21"/>
                <w:szCs w:val="21"/>
                <w:lang w:val="en-GB"/>
              </w:rPr>
            </w:pPr>
            <w:r>
              <w:rPr>
                <w:b/>
                <w:bCs/>
                <w:sz w:val="21"/>
                <w:szCs w:val="21"/>
                <w:lang w:val="en-GB"/>
              </w:rPr>
              <w:t>Prototyping – development of the core structure of the website, with improvement based on feedback</w:t>
            </w:r>
          </w:p>
          <w:p w:rsidR="008A16D3" w:rsidP="00A67E00" w:rsidRDefault="008A16D3" w14:paraId="7A63810F" w14:textId="4E948DEA">
            <w:pPr>
              <w:pStyle w:val="ListParagraph"/>
              <w:numPr>
                <w:ilvl w:val="1"/>
                <w:numId w:val="21"/>
              </w:numPr>
              <w:spacing w:line="259" w:lineRule="auto"/>
              <w:rPr>
                <w:b/>
                <w:bCs/>
                <w:sz w:val="21"/>
                <w:szCs w:val="21"/>
                <w:lang w:val="en-GB"/>
              </w:rPr>
            </w:pPr>
            <w:r w:rsidRPr="2EC8BEAA">
              <w:rPr>
                <w:b/>
                <w:bCs/>
                <w:sz w:val="21"/>
                <w:szCs w:val="21"/>
                <w:lang w:val="en-GB"/>
              </w:rPr>
              <w:lastRenderedPageBreak/>
              <w:t>Website design</w:t>
            </w:r>
            <w:r w:rsidR="00AB72F0">
              <w:rPr>
                <w:b/>
                <w:bCs/>
                <w:sz w:val="21"/>
                <w:szCs w:val="21"/>
                <w:lang w:val="en-GB"/>
              </w:rPr>
              <w:t xml:space="preserve"> tools – use of HTML and rapid development tools to produce the website using a range of techniques</w:t>
            </w:r>
          </w:p>
          <w:p w:rsidRPr="00486C85" w:rsidR="004F3C65" w:rsidP="00486C85" w:rsidRDefault="00486C85" w14:paraId="131CEF14" w14:textId="41B87681">
            <w:pPr>
              <w:pStyle w:val="ListParagraph"/>
              <w:numPr>
                <w:ilvl w:val="1"/>
                <w:numId w:val="21"/>
              </w:numPr>
              <w:spacing w:line="259" w:lineRule="auto"/>
              <w:rPr>
                <w:b/>
                <w:bCs/>
                <w:sz w:val="21"/>
                <w:szCs w:val="21"/>
                <w:lang w:val="en-GB"/>
              </w:rPr>
            </w:pPr>
            <w:r>
              <w:rPr>
                <w:b/>
                <w:bCs/>
                <w:sz w:val="21"/>
                <w:szCs w:val="21"/>
                <w:lang w:val="en-GB"/>
              </w:rPr>
              <w:t>Use of CSS to improve website appearance and JavaScript to develop interactive elements</w:t>
            </w:r>
          </w:p>
          <w:p w:rsidRPr="004F3C65" w:rsidR="004F3C65" w:rsidP="004F3C65" w:rsidRDefault="004F3C65" w14:paraId="6784E8EC" w14:textId="3193EDF7">
            <w:pPr>
              <w:jc w:val="both"/>
              <w:rPr>
                <w:b/>
                <w:sz w:val="21"/>
                <w:szCs w:val="21"/>
                <w:lang w:val="en-GB"/>
              </w:rPr>
            </w:pPr>
          </w:p>
        </w:tc>
      </w:tr>
      <w:tr w:rsidRPr="007B04C0" w:rsidR="00AA005C" w:rsidTr="65C1F823"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65C1F823" w14:paraId="09BEEACA" w14:textId="77777777">
        <w:trPr>
          <w:trHeight w:val="640"/>
        </w:trPr>
        <w:tc>
          <w:tcPr>
            <w:tcW w:w="10632" w:type="dxa"/>
            <w:tcMar/>
          </w:tcPr>
          <w:p w:rsidRPr="004F3C65" w:rsidR="00F95822" w:rsidP="2EC8BEAA" w:rsidRDefault="23495263" w14:paraId="48F5548E" w14:textId="62AF49B0">
            <w:pPr>
              <w:jc w:val="both"/>
              <w:rPr>
                <w:b/>
                <w:bCs/>
                <w:sz w:val="21"/>
                <w:szCs w:val="21"/>
                <w:lang w:val="en-GB"/>
              </w:rPr>
            </w:pPr>
            <w:r w:rsidRPr="2EC8BEAA">
              <w:rPr>
                <w:b/>
                <w:bCs/>
                <w:sz w:val="21"/>
                <w:szCs w:val="21"/>
                <w:lang w:val="en-GB"/>
              </w:rPr>
              <w:t>Unit 6</w:t>
            </w:r>
          </w:p>
          <w:p w:rsidR="00F95822" w:rsidP="000C7AC8" w:rsidRDefault="00486C85" w14:paraId="06FB54D2" w14:textId="77777777">
            <w:pPr>
              <w:pStyle w:val="ListParagraph"/>
              <w:numPr>
                <w:ilvl w:val="0"/>
                <w:numId w:val="1"/>
              </w:numPr>
              <w:rPr>
                <w:b/>
                <w:bCs/>
                <w:sz w:val="21"/>
                <w:szCs w:val="21"/>
                <w:lang w:val="en-GB"/>
              </w:rPr>
            </w:pPr>
            <w:r>
              <w:rPr>
                <w:b/>
                <w:bCs/>
                <w:sz w:val="21"/>
                <w:szCs w:val="21"/>
                <w:lang w:val="en-GB"/>
              </w:rPr>
              <w:t>Wireframe</w:t>
            </w:r>
          </w:p>
          <w:p w:rsidR="00486C85" w:rsidP="000C7AC8" w:rsidRDefault="00486C85" w14:paraId="70DA4279" w14:textId="77777777">
            <w:pPr>
              <w:pStyle w:val="ListParagraph"/>
              <w:numPr>
                <w:ilvl w:val="0"/>
                <w:numId w:val="1"/>
              </w:numPr>
              <w:rPr>
                <w:b/>
                <w:bCs/>
                <w:sz w:val="21"/>
                <w:szCs w:val="21"/>
                <w:lang w:val="en-GB"/>
              </w:rPr>
            </w:pPr>
            <w:proofErr w:type="spellStart"/>
            <w:r>
              <w:rPr>
                <w:b/>
                <w:bCs/>
                <w:sz w:val="21"/>
                <w:szCs w:val="21"/>
                <w:lang w:val="en-GB"/>
              </w:rPr>
              <w:t>Moodboard</w:t>
            </w:r>
            <w:proofErr w:type="spellEnd"/>
          </w:p>
          <w:p w:rsidR="00486C85" w:rsidP="000C7AC8" w:rsidRDefault="00486C85" w14:paraId="7C5AA457" w14:textId="77777777">
            <w:pPr>
              <w:pStyle w:val="ListParagraph"/>
              <w:numPr>
                <w:ilvl w:val="0"/>
                <w:numId w:val="1"/>
              </w:numPr>
              <w:rPr>
                <w:b/>
                <w:bCs/>
                <w:sz w:val="21"/>
                <w:szCs w:val="21"/>
                <w:lang w:val="en-GB"/>
              </w:rPr>
            </w:pPr>
            <w:r>
              <w:rPr>
                <w:b/>
                <w:bCs/>
                <w:sz w:val="21"/>
                <w:szCs w:val="21"/>
                <w:lang w:val="en-GB"/>
              </w:rPr>
              <w:t>Prototype</w:t>
            </w:r>
          </w:p>
          <w:p w:rsidR="00486C85" w:rsidP="000C7AC8" w:rsidRDefault="00486C85" w14:paraId="395D7F8C" w14:textId="3D4D3D77">
            <w:pPr>
              <w:pStyle w:val="ListParagraph"/>
              <w:numPr>
                <w:ilvl w:val="0"/>
                <w:numId w:val="1"/>
              </w:numPr>
              <w:rPr>
                <w:b/>
                <w:bCs/>
                <w:sz w:val="21"/>
                <w:szCs w:val="21"/>
                <w:lang w:val="en-GB"/>
              </w:rPr>
            </w:pPr>
            <w:r>
              <w:rPr>
                <w:b/>
                <w:bCs/>
                <w:sz w:val="21"/>
                <w:szCs w:val="21"/>
                <w:lang w:val="en-GB"/>
              </w:rPr>
              <w:t>W3C Compliance</w:t>
            </w:r>
          </w:p>
          <w:p w:rsidR="00486C85" w:rsidP="000C7AC8" w:rsidRDefault="00486C85" w14:paraId="02A8CA6C" w14:textId="77777777">
            <w:pPr>
              <w:pStyle w:val="ListParagraph"/>
              <w:numPr>
                <w:ilvl w:val="0"/>
                <w:numId w:val="1"/>
              </w:numPr>
              <w:rPr>
                <w:b/>
                <w:bCs/>
                <w:sz w:val="21"/>
                <w:szCs w:val="21"/>
                <w:lang w:val="en-GB"/>
              </w:rPr>
            </w:pPr>
            <w:r>
              <w:rPr>
                <w:b/>
                <w:bCs/>
                <w:sz w:val="21"/>
                <w:szCs w:val="21"/>
                <w:lang w:val="en-GB"/>
              </w:rPr>
              <w:t>Validation</w:t>
            </w:r>
          </w:p>
          <w:p w:rsidR="00486C85" w:rsidP="000C7AC8" w:rsidRDefault="00486C85" w14:paraId="6EF63A4D" w14:textId="77777777">
            <w:pPr>
              <w:pStyle w:val="ListParagraph"/>
              <w:numPr>
                <w:ilvl w:val="0"/>
                <w:numId w:val="1"/>
              </w:numPr>
              <w:rPr>
                <w:b/>
                <w:bCs/>
                <w:sz w:val="21"/>
                <w:szCs w:val="21"/>
                <w:lang w:val="en-GB"/>
              </w:rPr>
            </w:pPr>
            <w:r>
              <w:rPr>
                <w:b/>
                <w:bCs/>
                <w:sz w:val="21"/>
                <w:szCs w:val="21"/>
                <w:lang w:val="en-GB"/>
              </w:rPr>
              <w:t>Syntax</w:t>
            </w:r>
          </w:p>
          <w:p w:rsidRPr="00486C85" w:rsidR="00486C85" w:rsidP="00486C85" w:rsidRDefault="00486C85" w14:paraId="7134982D" w14:textId="477858DF">
            <w:pPr>
              <w:rPr>
                <w:b/>
                <w:bCs/>
                <w:sz w:val="21"/>
                <w:szCs w:val="21"/>
                <w:lang w:val="en-GB"/>
              </w:rPr>
            </w:pPr>
          </w:p>
        </w:tc>
      </w:tr>
      <w:tr w:rsidRPr="007B04C0" w:rsidR="00717220" w:rsidTr="65C1F823"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65C1F823" w14:paraId="56B7F9FC" w14:textId="77777777">
        <w:tc>
          <w:tcPr>
            <w:tcW w:w="10632" w:type="dxa"/>
            <w:tcMar/>
          </w:tcPr>
          <w:p w:rsidR="00717220" w:rsidP="004F3C65" w:rsidRDefault="00717220" w14:paraId="4616ADCE" w14:textId="77777777">
            <w:pPr>
              <w:jc w:val="both"/>
              <w:rPr>
                <w:b/>
                <w:sz w:val="21"/>
                <w:szCs w:val="21"/>
                <w:lang w:val="en-GB"/>
              </w:rPr>
            </w:pPr>
          </w:p>
          <w:p w:rsidR="004F3C65" w:rsidP="2EC8BEAA" w:rsidRDefault="5B95DA4A" w14:paraId="50806447" w14:textId="5FA648B6">
            <w:pPr>
              <w:jc w:val="both"/>
              <w:rPr>
                <w:b/>
                <w:bCs/>
                <w:sz w:val="21"/>
                <w:szCs w:val="21"/>
                <w:lang w:val="en-GB"/>
              </w:rPr>
            </w:pPr>
            <w:r w:rsidRPr="2EC8BEAA">
              <w:rPr>
                <w:b/>
                <w:bCs/>
                <w:sz w:val="21"/>
                <w:szCs w:val="21"/>
                <w:lang w:val="en-GB"/>
              </w:rPr>
              <w:t>Unit 2</w:t>
            </w:r>
          </w:p>
          <w:p w:rsidR="797EF8FA" w:rsidP="2EC8BEAA" w:rsidRDefault="008E6922" w14:paraId="615FB179" w14:textId="09E55196">
            <w:pPr>
              <w:pStyle w:val="ListParagraph"/>
              <w:numPr>
                <w:ilvl w:val="0"/>
                <w:numId w:val="2"/>
              </w:numPr>
              <w:jc w:val="both"/>
              <w:rPr>
                <w:b/>
                <w:bCs/>
                <w:sz w:val="21"/>
                <w:szCs w:val="21"/>
                <w:lang w:val="en-GB"/>
              </w:rPr>
            </w:pPr>
            <w:r>
              <w:rPr>
                <w:b/>
                <w:bCs/>
                <w:sz w:val="21"/>
                <w:szCs w:val="21"/>
                <w:lang w:val="en-GB"/>
              </w:rPr>
              <w:t>External set task (Jan)</w:t>
            </w:r>
          </w:p>
          <w:p w:rsidR="2EC8BEAA" w:rsidP="2EC8BEAA" w:rsidRDefault="2EC8BEAA" w14:paraId="722FB22A" w14:textId="4608B429">
            <w:pPr>
              <w:jc w:val="both"/>
              <w:rPr>
                <w:b/>
                <w:bCs/>
                <w:sz w:val="21"/>
                <w:szCs w:val="21"/>
                <w:lang w:val="en-GB"/>
              </w:rPr>
            </w:pPr>
          </w:p>
          <w:p w:rsidR="5B95DA4A" w:rsidP="2EC8BEAA" w:rsidRDefault="5B95DA4A" w14:paraId="0D8DAB81" w14:textId="62AF49B0">
            <w:pPr>
              <w:jc w:val="both"/>
              <w:rPr>
                <w:b/>
                <w:bCs/>
                <w:sz w:val="21"/>
                <w:szCs w:val="21"/>
                <w:lang w:val="en-GB"/>
              </w:rPr>
            </w:pPr>
            <w:r w:rsidRPr="2EC8BEAA">
              <w:rPr>
                <w:b/>
                <w:bCs/>
                <w:sz w:val="21"/>
                <w:szCs w:val="21"/>
                <w:lang w:val="en-GB"/>
              </w:rPr>
              <w:t>Unit 6</w:t>
            </w:r>
          </w:p>
          <w:p w:rsidR="5B95DA4A" w:rsidP="2EC8BEAA" w:rsidRDefault="5B95DA4A" w14:paraId="0BA8C077" w14:textId="3AB77250">
            <w:pPr>
              <w:pStyle w:val="ListParagraph"/>
              <w:numPr>
                <w:ilvl w:val="0"/>
                <w:numId w:val="3"/>
              </w:numPr>
              <w:jc w:val="both"/>
              <w:rPr>
                <w:rFonts w:eastAsiaTheme="minorEastAsia"/>
                <w:b/>
                <w:bCs/>
                <w:sz w:val="21"/>
                <w:szCs w:val="21"/>
                <w:lang w:val="en-GB"/>
              </w:rPr>
            </w:pPr>
            <w:r w:rsidRPr="2EC8BEAA">
              <w:rPr>
                <w:b/>
                <w:bCs/>
                <w:sz w:val="21"/>
                <w:szCs w:val="21"/>
                <w:lang w:val="en-GB"/>
              </w:rPr>
              <w:t>Ongoing assessment of Assignment Prep Tasks</w:t>
            </w:r>
          </w:p>
          <w:p w:rsidR="1D354DA9" w:rsidP="2EC8BEAA" w:rsidRDefault="1D354DA9" w14:paraId="1AA1A0E9" w14:textId="4F3EB5E4">
            <w:pPr>
              <w:pStyle w:val="ListParagraph"/>
              <w:numPr>
                <w:ilvl w:val="0"/>
                <w:numId w:val="3"/>
              </w:numPr>
              <w:jc w:val="both"/>
              <w:rPr>
                <w:b/>
                <w:bCs/>
                <w:sz w:val="21"/>
                <w:szCs w:val="21"/>
                <w:lang w:val="en-GB"/>
              </w:rPr>
            </w:pPr>
            <w:r w:rsidRPr="2EC8BEAA">
              <w:rPr>
                <w:b/>
                <w:bCs/>
                <w:sz w:val="21"/>
                <w:szCs w:val="21"/>
                <w:lang w:val="en-GB"/>
              </w:rPr>
              <w:t xml:space="preserve">Assignment </w:t>
            </w:r>
            <w:r w:rsidR="008E6922">
              <w:rPr>
                <w:b/>
                <w:bCs/>
                <w:sz w:val="21"/>
                <w:szCs w:val="21"/>
                <w:lang w:val="en-GB"/>
              </w:rPr>
              <w:t>2</w:t>
            </w:r>
            <w:r w:rsidRPr="2EC8BEAA">
              <w:rPr>
                <w:b/>
                <w:bCs/>
                <w:sz w:val="21"/>
                <w:szCs w:val="21"/>
                <w:lang w:val="en-GB"/>
              </w:rPr>
              <w:t xml:space="preserve"> – Learning Aim </w:t>
            </w:r>
            <w:r w:rsidR="008E6922">
              <w:rPr>
                <w:b/>
                <w:bCs/>
                <w:sz w:val="21"/>
                <w:szCs w:val="21"/>
                <w:lang w:val="en-GB"/>
              </w:rPr>
              <w:t>B</w:t>
            </w:r>
            <w:r w:rsidR="000C7AC8">
              <w:rPr>
                <w:b/>
                <w:bCs/>
                <w:sz w:val="21"/>
                <w:szCs w:val="21"/>
                <w:lang w:val="en-GB"/>
              </w:rPr>
              <w:t xml:space="preserve"> (Apr)</w:t>
            </w:r>
          </w:p>
          <w:p w:rsidR="004F3C65" w:rsidP="2EC8BEAA" w:rsidRDefault="004F3C65" w14:paraId="4A0542B1" w14:textId="19C1F753">
            <w:pPr>
              <w:jc w:val="both"/>
              <w:rPr>
                <w:b/>
                <w:bCs/>
                <w:sz w:val="21"/>
                <w:szCs w:val="21"/>
                <w:lang w:val="en-GB"/>
              </w:rPr>
            </w:pPr>
          </w:p>
          <w:p w:rsidR="004F3C65" w:rsidP="004F3C65" w:rsidRDefault="004F3C65" w14:paraId="5C3307BE" w14:textId="77777777">
            <w:pPr>
              <w:jc w:val="both"/>
              <w:rPr>
                <w:b/>
                <w:sz w:val="21"/>
                <w:szCs w:val="21"/>
                <w:lang w:val="en-GB"/>
              </w:rPr>
            </w:pP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CF26B5"/>
    <w:multiLevelType w:val="hybridMultilevel"/>
    <w:tmpl w:val="3DD8E114"/>
    <w:lvl w:ilvl="0" w:tplc="3D7059AE">
      <w:start w:val="1"/>
      <w:numFmt w:val="bullet"/>
      <w:lvlText w:val=""/>
      <w:lvlJc w:val="left"/>
      <w:pPr>
        <w:ind w:left="720" w:hanging="360"/>
      </w:pPr>
      <w:rPr>
        <w:rFonts w:hint="default" w:ascii="Symbol" w:hAnsi="Symbol"/>
      </w:rPr>
    </w:lvl>
    <w:lvl w:ilvl="1" w:tplc="E37CD01E">
      <w:start w:val="1"/>
      <w:numFmt w:val="bullet"/>
      <w:lvlText w:val="o"/>
      <w:lvlJc w:val="left"/>
      <w:pPr>
        <w:ind w:left="1440" w:hanging="360"/>
      </w:pPr>
      <w:rPr>
        <w:rFonts w:hint="default" w:ascii="Courier New" w:hAnsi="Courier New"/>
      </w:rPr>
    </w:lvl>
    <w:lvl w:ilvl="2" w:tplc="97FABE5C">
      <w:start w:val="1"/>
      <w:numFmt w:val="bullet"/>
      <w:lvlText w:val=""/>
      <w:lvlJc w:val="left"/>
      <w:pPr>
        <w:ind w:left="2160" w:hanging="360"/>
      </w:pPr>
      <w:rPr>
        <w:rFonts w:hint="default" w:ascii="Wingdings" w:hAnsi="Wingdings"/>
      </w:rPr>
    </w:lvl>
    <w:lvl w:ilvl="3" w:tplc="461E39F8">
      <w:start w:val="1"/>
      <w:numFmt w:val="bullet"/>
      <w:lvlText w:val=""/>
      <w:lvlJc w:val="left"/>
      <w:pPr>
        <w:ind w:left="2880" w:hanging="360"/>
      </w:pPr>
      <w:rPr>
        <w:rFonts w:hint="default" w:ascii="Symbol" w:hAnsi="Symbol"/>
      </w:rPr>
    </w:lvl>
    <w:lvl w:ilvl="4" w:tplc="40AEC93E">
      <w:start w:val="1"/>
      <w:numFmt w:val="bullet"/>
      <w:lvlText w:val="o"/>
      <w:lvlJc w:val="left"/>
      <w:pPr>
        <w:ind w:left="3600" w:hanging="360"/>
      </w:pPr>
      <w:rPr>
        <w:rFonts w:hint="default" w:ascii="Courier New" w:hAnsi="Courier New"/>
      </w:rPr>
    </w:lvl>
    <w:lvl w:ilvl="5" w:tplc="D500012A">
      <w:start w:val="1"/>
      <w:numFmt w:val="bullet"/>
      <w:lvlText w:val=""/>
      <w:lvlJc w:val="left"/>
      <w:pPr>
        <w:ind w:left="4320" w:hanging="360"/>
      </w:pPr>
      <w:rPr>
        <w:rFonts w:hint="default" w:ascii="Wingdings" w:hAnsi="Wingdings"/>
      </w:rPr>
    </w:lvl>
    <w:lvl w:ilvl="6" w:tplc="0D8048F0">
      <w:start w:val="1"/>
      <w:numFmt w:val="bullet"/>
      <w:lvlText w:val=""/>
      <w:lvlJc w:val="left"/>
      <w:pPr>
        <w:ind w:left="5040" w:hanging="360"/>
      </w:pPr>
      <w:rPr>
        <w:rFonts w:hint="default" w:ascii="Symbol" w:hAnsi="Symbol"/>
      </w:rPr>
    </w:lvl>
    <w:lvl w:ilvl="7" w:tplc="B3D0CD30">
      <w:start w:val="1"/>
      <w:numFmt w:val="bullet"/>
      <w:lvlText w:val="o"/>
      <w:lvlJc w:val="left"/>
      <w:pPr>
        <w:ind w:left="5760" w:hanging="360"/>
      </w:pPr>
      <w:rPr>
        <w:rFonts w:hint="default" w:ascii="Courier New" w:hAnsi="Courier New"/>
      </w:rPr>
    </w:lvl>
    <w:lvl w:ilvl="8" w:tplc="217E37F4">
      <w:start w:val="1"/>
      <w:numFmt w:val="bullet"/>
      <w:lvlText w:val=""/>
      <w:lvlJc w:val="left"/>
      <w:pPr>
        <w:ind w:left="6480" w:hanging="360"/>
      </w:pPr>
      <w:rPr>
        <w:rFonts w:hint="default" w:ascii="Wingdings" w:hAnsi="Wingdings"/>
      </w:rPr>
    </w:lvl>
  </w:abstractNum>
  <w:abstractNum w:abstractNumId="4"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281341"/>
    <w:multiLevelType w:val="hybridMultilevel"/>
    <w:tmpl w:val="C0889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C212BD6"/>
    <w:multiLevelType w:val="hybridMultilevel"/>
    <w:tmpl w:val="F9A499E2"/>
    <w:lvl w:ilvl="0" w:tplc="104ED50E">
      <w:start w:val="1"/>
      <w:numFmt w:val="bullet"/>
      <w:lvlText w:val=""/>
      <w:lvlJc w:val="left"/>
      <w:pPr>
        <w:ind w:left="720" w:hanging="360"/>
      </w:pPr>
      <w:rPr>
        <w:rFonts w:hint="default" w:ascii="Symbol" w:hAnsi="Symbol"/>
      </w:rPr>
    </w:lvl>
    <w:lvl w:ilvl="1" w:tplc="207CBA9E">
      <w:start w:val="1"/>
      <w:numFmt w:val="bullet"/>
      <w:lvlText w:val="o"/>
      <w:lvlJc w:val="left"/>
      <w:pPr>
        <w:ind w:left="1440" w:hanging="360"/>
      </w:pPr>
      <w:rPr>
        <w:rFonts w:hint="default" w:ascii="Courier New" w:hAnsi="Courier New"/>
      </w:rPr>
    </w:lvl>
    <w:lvl w:ilvl="2" w:tplc="F1A632EA">
      <w:start w:val="1"/>
      <w:numFmt w:val="bullet"/>
      <w:lvlText w:val=""/>
      <w:lvlJc w:val="left"/>
      <w:pPr>
        <w:ind w:left="2160" w:hanging="360"/>
      </w:pPr>
      <w:rPr>
        <w:rFonts w:hint="default" w:ascii="Wingdings" w:hAnsi="Wingdings"/>
      </w:rPr>
    </w:lvl>
    <w:lvl w:ilvl="3" w:tplc="9E98CF46">
      <w:start w:val="1"/>
      <w:numFmt w:val="bullet"/>
      <w:lvlText w:val=""/>
      <w:lvlJc w:val="left"/>
      <w:pPr>
        <w:ind w:left="2880" w:hanging="360"/>
      </w:pPr>
      <w:rPr>
        <w:rFonts w:hint="default" w:ascii="Symbol" w:hAnsi="Symbol"/>
      </w:rPr>
    </w:lvl>
    <w:lvl w:ilvl="4" w:tplc="2E9EB180">
      <w:start w:val="1"/>
      <w:numFmt w:val="bullet"/>
      <w:lvlText w:val="o"/>
      <w:lvlJc w:val="left"/>
      <w:pPr>
        <w:ind w:left="3600" w:hanging="360"/>
      </w:pPr>
      <w:rPr>
        <w:rFonts w:hint="default" w:ascii="Courier New" w:hAnsi="Courier New"/>
      </w:rPr>
    </w:lvl>
    <w:lvl w:ilvl="5" w:tplc="29980B0E">
      <w:start w:val="1"/>
      <w:numFmt w:val="bullet"/>
      <w:lvlText w:val=""/>
      <w:lvlJc w:val="left"/>
      <w:pPr>
        <w:ind w:left="4320" w:hanging="360"/>
      </w:pPr>
      <w:rPr>
        <w:rFonts w:hint="default" w:ascii="Wingdings" w:hAnsi="Wingdings"/>
      </w:rPr>
    </w:lvl>
    <w:lvl w:ilvl="6" w:tplc="58808FB6">
      <w:start w:val="1"/>
      <w:numFmt w:val="bullet"/>
      <w:lvlText w:val=""/>
      <w:lvlJc w:val="left"/>
      <w:pPr>
        <w:ind w:left="5040" w:hanging="360"/>
      </w:pPr>
      <w:rPr>
        <w:rFonts w:hint="default" w:ascii="Symbol" w:hAnsi="Symbol"/>
      </w:rPr>
    </w:lvl>
    <w:lvl w:ilvl="7" w:tplc="B434AFC2">
      <w:start w:val="1"/>
      <w:numFmt w:val="bullet"/>
      <w:lvlText w:val="o"/>
      <w:lvlJc w:val="left"/>
      <w:pPr>
        <w:ind w:left="5760" w:hanging="360"/>
      </w:pPr>
      <w:rPr>
        <w:rFonts w:hint="default" w:ascii="Courier New" w:hAnsi="Courier New"/>
      </w:rPr>
    </w:lvl>
    <w:lvl w:ilvl="8" w:tplc="20082970">
      <w:start w:val="1"/>
      <w:numFmt w:val="bullet"/>
      <w:lvlText w:val=""/>
      <w:lvlJc w:val="left"/>
      <w:pPr>
        <w:ind w:left="6480" w:hanging="360"/>
      </w:pPr>
      <w:rPr>
        <w:rFonts w:hint="default" w:ascii="Wingdings" w:hAnsi="Wingdings"/>
      </w:rPr>
    </w:lvl>
  </w:abstractNum>
  <w:abstractNum w:abstractNumId="17"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1B812F4"/>
    <w:multiLevelType w:val="hybridMultilevel"/>
    <w:tmpl w:val="BC886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EA764C"/>
    <w:multiLevelType w:val="hybridMultilevel"/>
    <w:tmpl w:val="4B3800EC"/>
    <w:lvl w:ilvl="0" w:tplc="D7F0C510">
      <w:start w:val="1"/>
      <w:numFmt w:val="bullet"/>
      <w:lvlText w:val=""/>
      <w:lvlJc w:val="left"/>
      <w:pPr>
        <w:ind w:left="720" w:hanging="360"/>
      </w:pPr>
      <w:rPr>
        <w:rFonts w:hint="default" w:ascii="Symbol" w:hAnsi="Symbol"/>
      </w:rPr>
    </w:lvl>
    <w:lvl w:ilvl="1" w:tplc="743EEC26">
      <w:start w:val="1"/>
      <w:numFmt w:val="bullet"/>
      <w:lvlText w:val="o"/>
      <w:lvlJc w:val="left"/>
      <w:pPr>
        <w:ind w:left="1440" w:hanging="360"/>
      </w:pPr>
      <w:rPr>
        <w:rFonts w:hint="default" w:ascii="Courier New" w:hAnsi="Courier New"/>
      </w:rPr>
    </w:lvl>
    <w:lvl w:ilvl="2" w:tplc="23C242AC">
      <w:start w:val="1"/>
      <w:numFmt w:val="bullet"/>
      <w:lvlText w:val=""/>
      <w:lvlJc w:val="left"/>
      <w:pPr>
        <w:ind w:left="2160" w:hanging="360"/>
      </w:pPr>
      <w:rPr>
        <w:rFonts w:hint="default" w:ascii="Wingdings" w:hAnsi="Wingdings"/>
      </w:rPr>
    </w:lvl>
    <w:lvl w:ilvl="3" w:tplc="3EBC067A">
      <w:start w:val="1"/>
      <w:numFmt w:val="bullet"/>
      <w:lvlText w:val=""/>
      <w:lvlJc w:val="left"/>
      <w:pPr>
        <w:ind w:left="2880" w:hanging="360"/>
      </w:pPr>
      <w:rPr>
        <w:rFonts w:hint="default" w:ascii="Symbol" w:hAnsi="Symbol"/>
      </w:rPr>
    </w:lvl>
    <w:lvl w:ilvl="4" w:tplc="BF2C862A">
      <w:start w:val="1"/>
      <w:numFmt w:val="bullet"/>
      <w:lvlText w:val="o"/>
      <w:lvlJc w:val="left"/>
      <w:pPr>
        <w:ind w:left="3600" w:hanging="360"/>
      </w:pPr>
      <w:rPr>
        <w:rFonts w:hint="default" w:ascii="Courier New" w:hAnsi="Courier New"/>
      </w:rPr>
    </w:lvl>
    <w:lvl w:ilvl="5" w:tplc="771A9010">
      <w:start w:val="1"/>
      <w:numFmt w:val="bullet"/>
      <w:lvlText w:val=""/>
      <w:lvlJc w:val="left"/>
      <w:pPr>
        <w:ind w:left="4320" w:hanging="360"/>
      </w:pPr>
      <w:rPr>
        <w:rFonts w:hint="default" w:ascii="Wingdings" w:hAnsi="Wingdings"/>
      </w:rPr>
    </w:lvl>
    <w:lvl w:ilvl="6" w:tplc="5F4A1256">
      <w:start w:val="1"/>
      <w:numFmt w:val="bullet"/>
      <w:lvlText w:val=""/>
      <w:lvlJc w:val="left"/>
      <w:pPr>
        <w:ind w:left="5040" w:hanging="360"/>
      </w:pPr>
      <w:rPr>
        <w:rFonts w:hint="default" w:ascii="Symbol" w:hAnsi="Symbol"/>
      </w:rPr>
    </w:lvl>
    <w:lvl w:ilvl="7" w:tplc="BFD4CECA">
      <w:start w:val="1"/>
      <w:numFmt w:val="bullet"/>
      <w:lvlText w:val="o"/>
      <w:lvlJc w:val="left"/>
      <w:pPr>
        <w:ind w:left="5760" w:hanging="360"/>
      </w:pPr>
      <w:rPr>
        <w:rFonts w:hint="default" w:ascii="Courier New" w:hAnsi="Courier New"/>
      </w:rPr>
    </w:lvl>
    <w:lvl w:ilvl="8" w:tplc="CC2A1DC0">
      <w:start w:val="1"/>
      <w:numFmt w:val="bullet"/>
      <w:lvlText w:val=""/>
      <w:lvlJc w:val="left"/>
      <w:pPr>
        <w:ind w:left="6480" w:hanging="360"/>
      </w:pPr>
      <w:rPr>
        <w:rFonts w:hint="default" w:ascii="Wingdings" w:hAnsi="Wingdings"/>
      </w:rPr>
    </w:lvl>
  </w:abstractNum>
  <w:abstractNum w:abstractNumId="21"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0"/>
  </w:num>
  <w:num w:numId="2">
    <w:abstractNumId w:val="16"/>
  </w:num>
  <w:num w:numId="3">
    <w:abstractNumId w:val="3"/>
  </w:num>
  <w:num w:numId="4">
    <w:abstractNumId w:val="1"/>
  </w:num>
  <w:num w:numId="5">
    <w:abstractNumId w:val="7"/>
  </w:num>
  <w:num w:numId="6">
    <w:abstractNumId w:val="18"/>
  </w:num>
  <w:num w:numId="7">
    <w:abstractNumId w:val="22"/>
  </w:num>
  <w:num w:numId="8">
    <w:abstractNumId w:val="4"/>
  </w:num>
  <w:num w:numId="9">
    <w:abstractNumId w:val="21"/>
  </w:num>
  <w:num w:numId="10">
    <w:abstractNumId w:val="12"/>
  </w:num>
  <w:num w:numId="11">
    <w:abstractNumId w:val="15"/>
  </w:num>
  <w:num w:numId="12">
    <w:abstractNumId w:val="24"/>
  </w:num>
  <w:num w:numId="13">
    <w:abstractNumId w:val="0"/>
  </w:num>
  <w:num w:numId="14">
    <w:abstractNumId w:val="14"/>
  </w:num>
  <w:num w:numId="15">
    <w:abstractNumId w:val="8"/>
  </w:num>
  <w:num w:numId="16">
    <w:abstractNumId w:val="11"/>
  </w:num>
  <w:num w:numId="17">
    <w:abstractNumId w:val="9"/>
  </w:num>
  <w:num w:numId="18">
    <w:abstractNumId w:val="10"/>
  </w:num>
  <w:num w:numId="19">
    <w:abstractNumId w:val="5"/>
  </w:num>
  <w:num w:numId="20">
    <w:abstractNumId w:val="2"/>
  </w:num>
  <w:num w:numId="21">
    <w:abstractNumId w:val="17"/>
  </w:num>
  <w:num w:numId="22">
    <w:abstractNumId w:val="23"/>
  </w:num>
  <w:num w:numId="23">
    <w:abstractNumId w:val="13"/>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C3865"/>
    <w:rsid w:val="000C7AC8"/>
    <w:rsid w:val="001000DD"/>
    <w:rsid w:val="00122AA1"/>
    <w:rsid w:val="0016245A"/>
    <w:rsid w:val="00166FEB"/>
    <w:rsid w:val="001A2BA4"/>
    <w:rsid w:val="001C5F99"/>
    <w:rsid w:val="00226561"/>
    <w:rsid w:val="00255136"/>
    <w:rsid w:val="002E3DD3"/>
    <w:rsid w:val="00312C50"/>
    <w:rsid w:val="00341A93"/>
    <w:rsid w:val="003465A2"/>
    <w:rsid w:val="0036256D"/>
    <w:rsid w:val="00373102"/>
    <w:rsid w:val="00387A36"/>
    <w:rsid w:val="003B1C40"/>
    <w:rsid w:val="003B31F6"/>
    <w:rsid w:val="00401BEE"/>
    <w:rsid w:val="004124B4"/>
    <w:rsid w:val="004643CB"/>
    <w:rsid w:val="00486C85"/>
    <w:rsid w:val="004D2956"/>
    <w:rsid w:val="004F3865"/>
    <w:rsid w:val="004F3C65"/>
    <w:rsid w:val="0054237E"/>
    <w:rsid w:val="00581D94"/>
    <w:rsid w:val="005F5BFF"/>
    <w:rsid w:val="006133FF"/>
    <w:rsid w:val="00664176"/>
    <w:rsid w:val="006B6F74"/>
    <w:rsid w:val="006B7BD1"/>
    <w:rsid w:val="006D6156"/>
    <w:rsid w:val="006E589C"/>
    <w:rsid w:val="006E5B6C"/>
    <w:rsid w:val="00717220"/>
    <w:rsid w:val="00792234"/>
    <w:rsid w:val="007B04C0"/>
    <w:rsid w:val="007B1995"/>
    <w:rsid w:val="00822276"/>
    <w:rsid w:val="008315F1"/>
    <w:rsid w:val="0086791F"/>
    <w:rsid w:val="0088676D"/>
    <w:rsid w:val="008A16D3"/>
    <w:rsid w:val="008B75B4"/>
    <w:rsid w:val="008E6922"/>
    <w:rsid w:val="008F472A"/>
    <w:rsid w:val="009218EA"/>
    <w:rsid w:val="00970470"/>
    <w:rsid w:val="009F4EE7"/>
    <w:rsid w:val="00A67E00"/>
    <w:rsid w:val="00AA005C"/>
    <w:rsid w:val="00AB16D0"/>
    <w:rsid w:val="00AB72F0"/>
    <w:rsid w:val="00AC1394"/>
    <w:rsid w:val="00AC6F76"/>
    <w:rsid w:val="00B16942"/>
    <w:rsid w:val="00B45D97"/>
    <w:rsid w:val="00BA2324"/>
    <w:rsid w:val="00C21D1A"/>
    <w:rsid w:val="00C72A78"/>
    <w:rsid w:val="00C807ED"/>
    <w:rsid w:val="00CF578F"/>
    <w:rsid w:val="00D06802"/>
    <w:rsid w:val="00D239EE"/>
    <w:rsid w:val="00D41C18"/>
    <w:rsid w:val="00D57FF3"/>
    <w:rsid w:val="00DF5028"/>
    <w:rsid w:val="00F30C8B"/>
    <w:rsid w:val="00F408AA"/>
    <w:rsid w:val="00F564A7"/>
    <w:rsid w:val="00F56CCA"/>
    <w:rsid w:val="00F62155"/>
    <w:rsid w:val="00F679C7"/>
    <w:rsid w:val="00F95822"/>
    <w:rsid w:val="00FC1E1B"/>
    <w:rsid w:val="00FD1AA6"/>
    <w:rsid w:val="00FE4CA5"/>
    <w:rsid w:val="029FCFD6"/>
    <w:rsid w:val="04DA9FE6"/>
    <w:rsid w:val="058EB38F"/>
    <w:rsid w:val="05BE483B"/>
    <w:rsid w:val="060EC641"/>
    <w:rsid w:val="069206AB"/>
    <w:rsid w:val="06AAE112"/>
    <w:rsid w:val="07585C78"/>
    <w:rsid w:val="07D4CE25"/>
    <w:rsid w:val="0B24230B"/>
    <w:rsid w:val="11A4B651"/>
    <w:rsid w:val="11F2A7D2"/>
    <w:rsid w:val="12E502F4"/>
    <w:rsid w:val="1532408E"/>
    <w:rsid w:val="16A23099"/>
    <w:rsid w:val="191C2765"/>
    <w:rsid w:val="1A3ABF7C"/>
    <w:rsid w:val="1C4B9B0F"/>
    <w:rsid w:val="1C63CC7D"/>
    <w:rsid w:val="1D354DA9"/>
    <w:rsid w:val="202FEA82"/>
    <w:rsid w:val="206F113E"/>
    <w:rsid w:val="210797A4"/>
    <w:rsid w:val="23495263"/>
    <w:rsid w:val="265CBA35"/>
    <w:rsid w:val="26B848D0"/>
    <w:rsid w:val="26E9FBE6"/>
    <w:rsid w:val="2892F495"/>
    <w:rsid w:val="2924D727"/>
    <w:rsid w:val="29280AA5"/>
    <w:rsid w:val="294C39B6"/>
    <w:rsid w:val="2CCF6641"/>
    <w:rsid w:val="2EC8BEAA"/>
    <w:rsid w:val="2ED66DAC"/>
    <w:rsid w:val="30258C69"/>
    <w:rsid w:val="313105EC"/>
    <w:rsid w:val="32A03539"/>
    <w:rsid w:val="33765588"/>
    <w:rsid w:val="33859C94"/>
    <w:rsid w:val="33A316F0"/>
    <w:rsid w:val="33ED488D"/>
    <w:rsid w:val="34F7AF87"/>
    <w:rsid w:val="351DA2BC"/>
    <w:rsid w:val="3AA10ED3"/>
    <w:rsid w:val="3C5A6847"/>
    <w:rsid w:val="3C85E26C"/>
    <w:rsid w:val="3FF2F479"/>
    <w:rsid w:val="407FC812"/>
    <w:rsid w:val="41F7C548"/>
    <w:rsid w:val="4438788B"/>
    <w:rsid w:val="466B5FC7"/>
    <w:rsid w:val="4968AA5D"/>
    <w:rsid w:val="496E0E52"/>
    <w:rsid w:val="496FCA76"/>
    <w:rsid w:val="4A35A184"/>
    <w:rsid w:val="4B09DEB3"/>
    <w:rsid w:val="4B24C334"/>
    <w:rsid w:val="4CA5AF14"/>
    <w:rsid w:val="4EEAB28A"/>
    <w:rsid w:val="510B52FE"/>
    <w:rsid w:val="51141E28"/>
    <w:rsid w:val="517ADC5B"/>
    <w:rsid w:val="51EDFCA9"/>
    <w:rsid w:val="53D725BF"/>
    <w:rsid w:val="56F208ED"/>
    <w:rsid w:val="5852EBA5"/>
    <w:rsid w:val="5A05FA23"/>
    <w:rsid w:val="5A25185A"/>
    <w:rsid w:val="5A4D4862"/>
    <w:rsid w:val="5AC5CB5F"/>
    <w:rsid w:val="5B29AC27"/>
    <w:rsid w:val="5B629AB6"/>
    <w:rsid w:val="5B95DA4A"/>
    <w:rsid w:val="5C619BC0"/>
    <w:rsid w:val="5F1ACB23"/>
    <w:rsid w:val="6153BC9E"/>
    <w:rsid w:val="61783E8C"/>
    <w:rsid w:val="623E492A"/>
    <w:rsid w:val="625115B7"/>
    <w:rsid w:val="63FEE719"/>
    <w:rsid w:val="64D08E6D"/>
    <w:rsid w:val="65C1F823"/>
    <w:rsid w:val="66C634DC"/>
    <w:rsid w:val="673C2DE4"/>
    <w:rsid w:val="67E0E16B"/>
    <w:rsid w:val="68082F2F"/>
    <w:rsid w:val="6913A838"/>
    <w:rsid w:val="695591C8"/>
    <w:rsid w:val="6AD839CC"/>
    <w:rsid w:val="6AF16229"/>
    <w:rsid w:val="6B953FF0"/>
    <w:rsid w:val="6BB3F729"/>
    <w:rsid w:val="6BFB4B6F"/>
    <w:rsid w:val="6C3BBFFC"/>
    <w:rsid w:val="6C740A2D"/>
    <w:rsid w:val="6CDBA052"/>
    <w:rsid w:val="6DAC209A"/>
    <w:rsid w:val="6E0FDA8E"/>
    <w:rsid w:val="6EA21055"/>
    <w:rsid w:val="6F167062"/>
    <w:rsid w:val="6FABAAEF"/>
    <w:rsid w:val="6FC72D77"/>
    <w:rsid w:val="70098D32"/>
    <w:rsid w:val="70DF6B0D"/>
    <w:rsid w:val="729B8A10"/>
    <w:rsid w:val="7484B326"/>
    <w:rsid w:val="77EF8372"/>
    <w:rsid w:val="78749200"/>
    <w:rsid w:val="789A410F"/>
    <w:rsid w:val="78DC655D"/>
    <w:rsid w:val="78F8ED8F"/>
    <w:rsid w:val="797EF8FA"/>
    <w:rsid w:val="7DA2961A"/>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E0DCA-C254-41A7-AF2C-5DD0F027B786}">
  <ds:schemaRefs>
    <ds:schemaRef ds:uri="http://schemas.microsoft.com/sharepoint/v3/contenttype/forms"/>
  </ds:schemaRefs>
</ds:datastoreItem>
</file>

<file path=customXml/itemProps2.xml><?xml version="1.0" encoding="utf-8"?>
<ds:datastoreItem xmlns:ds="http://schemas.openxmlformats.org/officeDocument/2006/customXml" ds:itemID="{BE88477D-EF9D-4EDC-946B-37B6CF3FF4C8}"/>
</file>

<file path=customXml/itemProps3.xml><?xml version="1.0" encoding="utf-8"?>
<ds:datastoreItem xmlns:ds="http://schemas.openxmlformats.org/officeDocument/2006/customXml" ds:itemID="{2F54B1FD-CD58-4149-B8CA-DF35F94601D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7</cp:revision>
  <cp:lastPrinted>2019-11-03T11:53:00Z</cp:lastPrinted>
  <dcterms:created xsi:type="dcterms:W3CDTF">2022-01-03T19:16:00Z</dcterms:created>
  <dcterms:modified xsi:type="dcterms:W3CDTF">2022-06-20T13:43:26Z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