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3858B2D1" w:rsidR="00341A93" w:rsidRDefault="009218EA">
      <w:pPr>
        <w:rPr>
          <w:lang w:val="en-GB"/>
        </w:rPr>
      </w:pPr>
      <w:r>
        <w:rPr>
          <w:lang w:val="en-GB"/>
        </w:rPr>
        <w:t>Department</w:t>
      </w:r>
      <w:r w:rsidR="00AB16D0">
        <w:rPr>
          <w:lang w:val="en-GB"/>
        </w:rPr>
        <w:t xml:space="preserve">: </w:t>
      </w:r>
      <w:r w:rsidR="00D33236">
        <w:rPr>
          <w:lang w:val="en-GB"/>
        </w:rPr>
        <w:t>History</w:t>
      </w:r>
    </w:p>
    <w:p w14:paraId="3B5CEA64" w14:textId="77777777" w:rsidR="00D57FF3" w:rsidRDefault="00D57FF3">
      <w:pPr>
        <w:rPr>
          <w:lang w:val="en-GB"/>
        </w:rPr>
      </w:pPr>
    </w:p>
    <w:p w14:paraId="2C4D949B" w14:textId="256F4529"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295076">
        <w:rPr>
          <w:sz w:val="21"/>
          <w:szCs w:val="21"/>
          <w:lang w:val="en-GB"/>
        </w:rPr>
        <w:t>7</w:t>
      </w:r>
    </w:p>
    <w:p w14:paraId="374AD201" w14:textId="77777777" w:rsidR="00312C50" w:rsidRPr="007B04C0" w:rsidRDefault="00312C50">
      <w:pPr>
        <w:rPr>
          <w:sz w:val="21"/>
          <w:szCs w:val="21"/>
          <w:lang w:val="en-GB"/>
        </w:rPr>
      </w:pPr>
    </w:p>
    <w:p w14:paraId="4C674615" w14:textId="0414AF1B"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295076">
        <w:rPr>
          <w:sz w:val="21"/>
          <w:szCs w:val="21"/>
          <w:lang w:val="en-GB"/>
        </w:rPr>
        <w:t>Mar-Jul</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6819FB6" w14:textId="61AFAC91" w:rsidR="007B1995" w:rsidRDefault="00C21D1A" w:rsidP="0016245A">
            <w:pPr>
              <w:pStyle w:val="ListParagraph"/>
              <w:numPr>
                <w:ilvl w:val="0"/>
                <w:numId w:val="17"/>
              </w:numPr>
              <w:jc w:val="both"/>
              <w:rPr>
                <w:b/>
                <w:sz w:val="21"/>
                <w:szCs w:val="21"/>
                <w:lang w:val="en-GB"/>
              </w:rPr>
            </w:pPr>
            <w:r>
              <w:rPr>
                <w:b/>
                <w:sz w:val="21"/>
                <w:szCs w:val="21"/>
                <w:lang w:val="en-GB"/>
              </w:rPr>
              <w:t xml:space="preserve">The students move on to </w:t>
            </w:r>
            <w:r w:rsidR="0016245A">
              <w:rPr>
                <w:b/>
                <w:sz w:val="21"/>
                <w:szCs w:val="21"/>
                <w:lang w:val="en-GB"/>
              </w:rPr>
              <w:t>Black Death and Peasants Revolt</w:t>
            </w:r>
          </w:p>
          <w:p w14:paraId="405030D8" w14:textId="21C23BCD" w:rsidR="0016245A" w:rsidRDefault="00C21D1A" w:rsidP="0016245A">
            <w:pPr>
              <w:pStyle w:val="ListParagraph"/>
              <w:numPr>
                <w:ilvl w:val="0"/>
                <w:numId w:val="17"/>
              </w:numPr>
              <w:jc w:val="both"/>
              <w:rPr>
                <w:b/>
                <w:sz w:val="21"/>
                <w:szCs w:val="21"/>
                <w:lang w:val="en-GB"/>
              </w:rPr>
            </w:pPr>
            <w:r>
              <w:rPr>
                <w:b/>
                <w:sz w:val="21"/>
                <w:szCs w:val="21"/>
                <w:lang w:val="en-GB"/>
              </w:rPr>
              <w:t xml:space="preserve">Then the students study </w:t>
            </w:r>
            <w:r w:rsidR="0016245A">
              <w:rPr>
                <w:b/>
                <w:sz w:val="21"/>
                <w:szCs w:val="21"/>
                <w:lang w:val="en-GB"/>
              </w:rPr>
              <w:t>Medieval Life</w:t>
            </w:r>
            <w:r>
              <w:rPr>
                <w:b/>
                <w:sz w:val="21"/>
                <w:szCs w:val="21"/>
                <w:lang w:val="en-GB"/>
              </w:rPr>
              <w:t xml:space="preserve"> looking at towns, entertainment and punishment</w:t>
            </w:r>
          </w:p>
          <w:p w14:paraId="4D541A2D" w14:textId="77777777" w:rsidR="004F3C65" w:rsidRDefault="00C21D1A" w:rsidP="004F3C65">
            <w:pPr>
              <w:pStyle w:val="ListParagraph"/>
              <w:numPr>
                <w:ilvl w:val="0"/>
                <w:numId w:val="17"/>
              </w:numPr>
              <w:jc w:val="both"/>
              <w:rPr>
                <w:b/>
                <w:sz w:val="21"/>
                <w:szCs w:val="21"/>
                <w:lang w:val="en-GB"/>
              </w:rPr>
            </w:pPr>
            <w:r w:rsidRPr="00C21D1A">
              <w:rPr>
                <w:b/>
                <w:sz w:val="21"/>
                <w:szCs w:val="21"/>
                <w:lang w:val="en-GB"/>
              </w:rPr>
              <w:t xml:space="preserve">Then students move on to the </w:t>
            </w:r>
            <w:r w:rsidR="0016245A" w:rsidRPr="00C21D1A">
              <w:rPr>
                <w:b/>
                <w:sz w:val="21"/>
                <w:szCs w:val="21"/>
                <w:lang w:val="en-GB"/>
              </w:rPr>
              <w:t>Tudors up to Henry VIII</w:t>
            </w:r>
            <w:r w:rsidRPr="00C21D1A">
              <w:rPr>
                <w:b/>
                <w:sz w:val="21"/>
                <w:szCs w:val="21"/>
                <w:lang w:val="en-GB"/>
              </w:rPr>
              <w:t xml:space="preserve"> looking at the rise of the Tudors, life in the 1500s and Henry VIII and the reformation</w:t>
            </w:r>
          </w:p>
          <w:p w14:paraId="2E7D0325" w14:textId="77777777" w:rsidR="00036890" w:rsidRDefault="00036890" w:rsidP="00036890">
            <w:pPr>
              <w:jc w:val="both"/>
              <w:rPr>
                <w:b/>
                <w:sz w:val="21"/>
                <w:szCs w:val="21"/>
                <w:lang w:val="en-GB"/>
              </w:rPr>
            </w:pPr>
            <w:r>
              <w:rPr>
                <w:b/>
                <w:sz w:val="21"/>
                <w:szCs w:val="21"/>
                <w:lang w:val="en-GB"/>
              </w:rPr>
              <w:t>Key knowledge to be developed during through these topics:</w:t>
            </w:r>
          </w:p>
          <w:p w14:paraId="008F8B97" w14:textId="77777777" w:rsidR="00036890" w:rsidRDefault="00036890" w:rsidP="004F3C65">
            <w:pPr>
              <w:pStyle w:val="ListParagraph"/>
              <w:numPr>
                <w:ilvl w:val="0"/>
                <w:numId w:val="17"/>
              </w:numPr>
              <w:jc w:val="both"/>
              <w:rPr>
                <w:b/>
                <w:sz w:val="21"/>
                <w:szCs w:val="21"/>
                <w:lang w:val="en-GB"/>
              </w:rPr>
            </w:pPr>
            <w:r>
              <w:rPr>
                <w:b/>
                <w:sz w:val="21"/>
                <w:szCs w:val="21"/>
                <w:lang w:val="en-GB"/>
              </w:rPr>
              <w:t>Understanding of the Black death: cause, events and consequence</w:t>
            </w:r>
          </w:p>
          <w:p w14:paraId="2F7F4B3A" w14:textId="32FD5583" w:rsidR="00036890" w:rsidRDefault="00036890" w:rsidP="004F3C65">
            <w:pPr>
              <w:pStyle w:val="ListParagraph"/>
              <w:numPr>
                <w:ilvl w:val="0"/>
                <w:numId w:val="17"/>
              </w:numPr>
              <w:jc w:val="both"/>
              <w:rPr>
                <w:b/>
                <w:sz w:val="21"/>
                <w:szCs w:val="21"/>
                <w:lang w:val="en-GB"/>
              </w:rPr>
            </w:pPr>
            <w:r>
              <w:rPr>
                <w:b/>
                <w:sz w:val="21"/>
                <w:szCs w:val="21"/>
                <w:lang w:val="en-GB"/>
              </w:rPr>
              <w:t>Understanding of the Peasants revolt: cause, events and consequences</w:t>
            </w:r>
          </w:p>
          <w:p w14:paraId="3BC65D8E" w14:textId="3718256A" w:rsidR="00036890" w:rsidRDefault="00036890" w:rsidP="004F3C65">
            <w:pPr>
              <w:pStyle w:val="ListParagraph"/>
              <w:numPr>
                <w:ilvl w:val="0"/>
                <w:numId w:val="17"/>
              </w:numPr>
              <w:jc w:val="both"/>
              <w:rPr>
                <w:b/>
                <w:sz w:val="21"/>
                <w:szCs w:val="21"/>
                <w:lang w:val="en-GB"/>
              </w:rPr>
            </w:pPr>
            <w:r>
              <w:rPr>
                <w:b/>
                <w:sz w:val="21"/>
                <w:szCs w:val="21"/>
                <w:lang w:val="en-GB"/>
              </w:rPr>
              <w:t>Understanding of medieval life: religion, punishment, women’s role, Entertainment, law and order</w:t>
            </w:r>
            <w:bookmarkStart w:id="0" w:name="_GoBack"/>
            <w:bookmarkEnd w:id="0"/>
          </w:p>
          <w:p w14:paraId="4FB97D46" w14:textId="77777777" w:rsidR="00036890" w:rsidRDefault="00036890" w:rsidP="00036890">
            <w:pPr>
              <w:pStyle w:val="ListParagraph"/>
              <w:numPr>
                <w:ilvl w:val="0"/>
                <w:numId w:val="17"/>
              </w:numPr>
              <w:jc w:val="both"/>
              <w:rPr>
                <w:b/>
                <w:sz w:val="21"/>
                <w:szCs w:val="21"/>
                <w:lang w:val="en-GB"/>
              </w:rPr>
            </w:pPr>
            <w:r>
              <w:rPr>
                <w:b/>
                <w:sz w:val="21"/>
                <w:szCs w:val="21"/>
                <w:lang w:val="en-GB"/>
              </w:rPr>
              <w:t>The Tudors: importance of religion, succession, heirs, break with Rome</w:t>
            </w:r>
          </w:p>
          <w:p w14:paraId="19C23ED5" w14:textId="7985F724" w:rsidR="00036890" w:rsidRPr="00D96838" w:rsidRDefault="00036890" w:rsidP="00036890">
            <w:pPr>
              <w:pStyle w:val="ListParagraph"/>
              <w:numPr>
                <w:ilvl w:val="0"/>
                <w:numId w:val="17"/>
              </w:numPr>
              <w:jc w:val="both"/>
              <w:rPr>
                <w:b/>
                <w:sz w:val="21"/>
                <w:szCs w:val="21"/>
                <w:lang w:val="en-GB"/>
              </w:rPr>
            </w:pPr>
            <w:r>
              <w:rPr>
                <w:b/>
                <w:sz w:val="21"/>
                <w:szCs w:val="21"/>
                <w:lang w:val="en-GB"/>
              </w:rPr>
              <w:t>Developing understanding of using sources and interpretations</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10700278" w14:textId="7C5D4D2A" w:rsidR="007B1995" w:rsidRDefault="00C21D1A" w:rsidP="00C21D1A">
            <w:pPr>
              <w:pStyle w:val="ListParagraph"/>
              <w:numPr>
                <w:ilvl w:val="0"/>
                <w:numId w:val="18"/>
              </w:numPr>
              <w:rPr>
                <w:b/>
                <w:sz w:val="21"/>
                <w:szCs w:val="21"/>
                <w:lang w:val="en-GB"/>
              </w:rPr>
            </w:pPr>
            <w:r>
              <w:rPr>
                <w:b/>
                <w:sz w:val="21"/>
                <w:szCs w:val="21"/>
                <w:lang w:val="en-GB"/>
              </w:rPr>
              <w:t>The students have studied the First and Second Barons War and then have an understanding of Power during this period and understand the challenge to power with the Peasants revolt</w:t>
            </w:r>
          </w:p>
          <w:p w14:paraId="22664C41" w14:textId="6AF72D40" w:rsidR="00C21D1A" w:rsidRDefault="00C21D1A" w:rsidP="00C21D1A">
            <w:pPr>
              <w:pStyle w:val="ListParagraph"/>
              <w:numPr>
                <w:ilvl w:val="0"/>
                <w:numId w:val="18"/>
              </w:numPr>
              <w:rPr>
                <w:b/>
                <w:sz w:val="21"/>
                <w:szCs w:val="21"/>
                <w:lang w:val="en-GB"/>
              </w:rPr>
            </w:pPr>
            <w:r>
              <w:rPr>
                <w:b/>
                <w:sz w:val="21"/>
                <w:szCs w:val="21"/>
                <w:lang w:val="en-GB"/>
              </w:rPr>
              <w:t>The students understand what life was like during the Roman times and can therefore compare this with Medieval life in their study</w:t>
            </w:r>
          </w:p>
          <w:p w14:paraId="30878C56" w14:textId="6DCEA00B" w:rsidR="004F3C65" w:rsidRPr="00D96838" w:rsidRDefault="00C21D1A" w:rsidP="004F3C65">
            <w:pPr>
              <w:pStyle w:val="ListParagraph"/>
              <w:numPr>
                <w:ilvl w:val="0"/>
                <w:numId w:val="18"/>
              </w:numPr>
              <w:rPr>
                <w:b/>
                <w:sz w:val="21"/>
                <w:szCs w:val="21"/>
                <w:lang w:val="en-GB"/>
              </w:rPr>
            </w:pPr>
            <w:r w:rsidRPr="00C21D1A">
              <w:rPr>
                <w:b/>
                <w:sz w:val="21"/>
                <w:szCs w:val="21"/>
                <w:lang w:val="en-GB"/>
              </w:rPr>
              <w:t>The students having studied the Normans understand the balance of power and can compare this with the challenge of the pilgrimage of grace.</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10040954" w14:textId="0B1E7C5A" w:rsidR="0036256D" w:rsidRDefault="0036256D" w:rsidP="0036256D">
            <w:pPr>
              <w:pStyle w:val="ListParagraph"/>
              <w:numPr>
                <w:ilvl w:val="0"/>
                <w:numId w:val="19"/>
              </w:numPr>
              <w:jc w:val="both"/>
              <w:rPr>
                <w:b/>
                <w:bCs/>
                <w:sz w:val="21"/>
                <w:szCs w:val="21"/>
                <w:lang w:val="en-GB"/>
              </w:rPr>
            </w:pPr>
            <w:r>
              <w:rPr>
                <w:b/>
                <w:bCs/>
                <w:sz w:val="21"/>
                <w:szCs w:val="21"/>
                <w:lang w:val="en-GB"/>
              </w:rPr>
              <w:t xml:space="preserve">The students study the Black Death and the Peasants revolt as they are two major key events in British History and a key example of how British Society is beginning to change and people are pushing for more power. </w:t>
            </w:r>
          </w:p>
          <w:p w14:paraId="2B95331B" w14:textId="3F05A260" w:rsidR="0036256D" w:rsidRDefault="0036256D" w:rsidP="0036256D">
            <w:pPr>
              <w:pStyle w:val="ListParagraph"/>
              <w:numPr>
                <w:ilvl w:val="0"/>
                <w:numId w:val="19"/>
              </w:numPr>
              <w:jc w:val="both"/>
              <w:rPr>
                <w:b/>
                <w:bCs/>
                <w:sz w:val="21"/>
                <w:szCs w:val="21"/>
                <w:lang w:val="en-GB"/>
              </w:rPr>
            </w:pPr>
            <w:r>
              <w:rPr>
                <w:b/>
                <w:bCs/>
                <w:sz w:val="21"/>
                <w:szCs w:val="21"/>
                <w:lang w:val="en-GB"/>
              </w:rPr>
              <w:t xml:space="preserve">The students study medieval life to allow them to see ordinary lives during this time period and gain an understanding of the social History rather than focusing on the Kings/Queens aspect, this also allows students to compare life in the Roman Empire to the medieval period. </w:t>
            </w:r>
          </w:p>
          <w:p w14:paraId="06425882" w14:textId="71317189" w:rsidR="004F3C65" w:rsidRDefault="0036256D" w:rsidP="00D267E5">
            <w:pPr>
              <w:pStyle w:val="ListParagraph"/>
              <w:numPr>
                <w:ilvl w:val="0"/>
                <w:numId w:val="19"/>
              </w:numPr>
              <w:jc w:val="both"/>
              <w:rPr>
                <w:b/>
                <w:bCs/>
                <w:sz w:val="21"/>
                <w:szCs w:val="21"/>
                <w:lang w:val="en-GB"/>
              </w:rPr>
            </w:pPr>
            <w:r w:rsidRPr="0036256D">
              <w:rPr>
                <w:b/>
                <w:bCs/>
                <w:sz w:val="21"/>
                <w:szCs w:val="21"/>
                <w:lang w:val="en-GB"/>
              </w:rPr>
              <w:t>The students then move on to study the Tudors which allows students to see the transition between Kings and Queens and develops their understanding of the religious development of Britain during this period. In particular the develo</w:t>
            </w:r>
            <w:r w:rsidR="00D96838">
              <w:rPr>
                <w:b/>
                <w:bCs/>
                <w:sz w:val="21"/>
                <w:szCs w:val="21"/>
                <w:lang w:val="en-GB"/>
              </w:rPr>
              <w:t>pment of the Church of England, a significant event that shaped Britain.</w:t>
            </w:r>
          </w:p>
          <w:p w14:paraId="0FC9A3FC" w14:textId="77777777" w:rsidR="0036256D" w:rsidRPr="0036256D" w:rsidRDefault="0036256D" w:rsidP="0036256D">
            <w:pPr>
              <w:pStyle w:val="ListParagraph"/>
              <w:jc w:val="both"/>
              <w:rPr>
                <w:b/>
                <w:bCs/>
                <w:sz w:val="21"/>
                <w:szCs w:val="21"/>
                <w:lang w:val="en-GB"/>
              </w:rPr>
            </w:pP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40BA51EB" w14:textId="4A4999E1" w:rsidR="004F3C65" w:rsidRPr="0036256D" w:rsidRDefault="0036256D" w:rsidP="0036256D">
            <w:pPr>
              <w:pStyle w:val="ListParagraph"/>
              <w:numPr>
                <w:ilvl w:val="0"/>
                <w:numId w:val="20"/>
              </w:numPr>
              <w:jc w:val="both"/>
              <w:rPr>
                <w:b/>
                <w:sz w:val="21"/>
                <w:szCs w:val="21"/>
                <w:lang w:val="en-GB"/>
              </w:rPr>
            </w:pPr>
            <w:r w:rsidRPr="0036256D">
              <w:rPr>
                <w:b/>
                <w:sz w:val="21"/>
                <w:szCs w:val="21"/>
                <w:lang w:val="en-GB"/>
              </w:rPr>
              <w:t xml:space="preserve">Black Death and the Peasants revolt are put after the First and Second Barons War to show another form of rebellion developing in Britain and to show the want for a more democratic system. </w:t>
            </w:r>
          </w:p>
          <w:p w14:paraId="6D94EA5F" w14:textId="4652383A" w:rsidR="004F3C65" w:rsidRPr="00A359C6" w:rsidRDefault="0036256D" w:rsidP="004F3C65">
            <w:pPr>
              <w:pStyle w:val="ListParagraph"/>
              <w:numPr>
                <w:ilvl w:val="0"/>
                <w:numId w:val="20"/>
              </w:numPr>
              <w:jc w:val="both"/>
              <w:rPr>
                <w:b/>
                <w:i/>
                <w:sz w:val="21"/>
                <w:szCs w:val="21"/>
                <w:lang w:val="en-GB"/>
              </w:rPr>
            </w:pPr>
            <w:r w:rsidRPr="00A359C6">
              <w:rPr>
                <w:b/>
                <w:sz w:val="21"/>
                <w:szCs w:val="21"/>
                <w:lang w:val="en-GB"/>
              </w:rPr>
              <w:t>Medieval life is put at the end of this medieval period of study so students can begin to see how ordinary people lived during this period and how thei</w:t>
            </w:r>
            <w:r w:rsidR="00A359C6">
              <w:rPr>
                <w:b/>
                <w:sz w:val="21"/>
                <w:szCs w:val="21"/>
                <w:lang w:val="en-GB"/>
              </w:rPr>
              <w:t>r lives may have been different and to compare to Roman life.</w:t>
            </w:r>
          </w:p>
          <w:p w14:paraId="0F18CA70" w14:textId="10DD8BFC" w:rsidR="004F3C65" w:rsidRPr="00D96838" w:rsidRDefault="00A359C6" w:rsidP="00923461">
            <w:pPr>
              <w:pStyle w:val="ListParagraph"/>
              <w:numPr>
                <w:ilvl w:val="0"/>
                <w:numId w:val="20"/>
              </w:numPr>
              <w:jc w:val="both"/>
              <w:rPr>
                <w:i/>
                <w:sz w:val="21"/>
                <w:szCs w:val="21"/>
                <w:lang w:val="en-GB"/>
              </w:rPr>
            </w:pPr>
            <w:r w:rsidRPr="00A359C6">
              <w:rPr>
                <w:b/>
                <w:sz w:val="21"/>
                <w:szCs w:val="21"/>
                <w:lang w:val="en-GB"/>
              </w:rPr>
              <w:t xml:space="preserve">The Tudor study allows students to look at the development of a new emerging powerful family and to see the development of power in Britain with the emergence of the Church of England and in particular comparing Henry VIII’s power to previous Kings during the medieval study and compare the pilgrimage of grace to previous unrest such as the peasants revolt and barons wars. </w:t>
            </w:r>
          </w:p>
          <w:p w14:paraId="27C56A2D" w14:textId="2139D1A8" w:rsidR="00D57FF3" w:rsidRPr="00D96838" w:rsidRDefault="00D96838" w:rsidP="004F3C65">
            <w:pPr>
              <w:pStyle w:val="ListParagraph"/>
              <w:numPr>
                <w:ilvl w:val="0"/>
                <w:numId w:val="20"/>
              </w:numPr>
              <w:jc w:val="both"/>
              <w:rPr>
                <w:i/>
                <w:sz w:val="21"/>
                <w:szCs w:val="21"/>
                <w:lang w:val="en-GB"/>
              </w:rPr>
            </w:pPr>
            <w:r w:rsidRPr="00D96838">
              <w:rPr>
                <w:b/>
                <w:sz w:val="21"/>
                <w:szCs w:val="21"/>
                <w:lang w:val="en-GB"/>
              </w:rPr>
              <w:t xml:space="preserve">The chronological timeline also helps students to develop an understanding of chronology and create their own mental timeline.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6FCFF02" w14:textId="48E2D19F" w:rsidR="00A359C6" w:rsidRDefault="00A359C6" w:rsidP="00A359C6">
            <w:pPr>
              <w:pStyle w:val="ListParagraph"/>
              <w:numPr>
                <w:ilvl w:val="0"/>
                <w:numId w:val="21"/>
              </w:numPr>
              <w:jc w:val="both"/>
              <w:rPr>
                <w:b/>
                <w:sz w:val="21"/>
                <w:szCs w:val="21"/>
                <w:lang w:val="en-GB"/>
              </w:rPr>
            </w:pPr>
            <w:r>
              <w:rPr>
                <w:b/>
                <w:sz w:val="21"/>
                <w:szCs w:val="21"/>
                <w:lang w:val="en-GB"/>
              </w:rPr>
              <w:t>Students may confuse the plague with the black death therefore dates and chronology need to be explained clearly</w:t>
            </w:r>
          </w:p>
          <w:p w14:paraId="6784E8EC" w14:textId="1E8F544C" w:rsidR="004F3C65" w:rsidRPr="00D96838" w:rsidRDefault="00A359C6" w:rsidP="004F3C65">
            <w:pPr>
              <w:pStyle w:val="ListParagraph"/>
              <w:numPr>
                <w:ilvl w:val="0"/>
                <w:numId w:val="21"/>
              </w:numPr>
              <w:jc w:val="both"/>
              <w:rPr>
                <w:b/>
                <w:sz w:val="21"/>
                <w:szCs w:val="21"/>
                <w:lang w:val="en-GB"/>
              </w:rPr>
            </w:pPr>
            <w:r w:rsidRPr="00A359C6">
              <w:rPr>
                <w:b/>
                <w:sz w:val="21"/>
                <w:szCs w:val="21"/>
                <w:lang w:val="en-GB"/>
              </w:rPr>
              <w:t>People may not understand the monarchy’s succession rules and this will need to be explained clearly and the importance of an heir.</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02FA777C" w14:textId="2548AAFE" w:rsidR="00F95822" w:rsidRDefault="00A359C6" w:rsidP="00A359C6">
            <w:pPr>
              <w:pStyle w:val="ListParagraph"/>
              <w:numPr>
                <w:ilvl w:val="0"/>
                <w:numId w:val="22"/>
              </w:numPr>
              <w:rPr>
                <w:b/>
                <w:sz w:val="21"/>
                <w:szCs w:val="21"/>
                <w:lang w:val="en-GB"/>
              </w:rPr>
            </w:pPr>
            <w:r>
              <w:rPr>
                <w:b/>
                <w:sz w:val="21"/>
                <w:szCs w:val="21"/>
                <w:lang w:val="en-GB"/>
              </w:rPr>
              <w:t>Monarchy</w:t>
            </w:r>
          </w:p>
          <w:p w14:paraId="7F6FC908" w14:textId="15CA94F5" w:rsidR="00A359C6" w:rsidRDefault="00A359C6" w:rsidP="00A359C6">
            <w:pPr>
              <w:pStyle w:val="ListParagraph"/>
              <w:numPr>
                <w:ilvl w:val="0"/>
                <w:numId w:val="22"/>
              </w:numPr>
              <w:rPr>
                <w:b/>
                <w:sz w:val="21"/>
                <w:szCs w:val="21"/>
                <w:lang w:val="en-GB"/>
              </w:rPr>
            </w:pPr>
            <w:r>
              <w:rPr>
                <w:b/>
                <w:sz w:val="21"/>
                <w:szCs w:val="21"/>
                <w:lang w:val="en-GB"/>
              </w:rPr>
              <w:t>Heir</w:t>
            </w:r>
          </w:p>
          <w:p w14:paraId="0A1C9E2F" w14:textId="5512AAB3" w:rsidR="00A359C6" w:rsidRDefault="00A359C6" w:rsidP="00A359C6">
            <w:pPr>
              <w:pStyle w:val="ListParagraph"/>
              <w:numPr>
                <w:ilvl w:val="0"/>
                <w:numId w:val="22"/>
              </w:numPr>
              <w:rPr>
                <w:b/>
                <w:sz w:val="21"/>
                <w:szCs w:val="21"/>
                <w:lang w:val="en-GB"/>
              </w:rPr>
            </w:pPr>
            <w:r>
              <w:rPr>
                <w:b/>
                <w:sz w:val="21"/>
                <w:szCs w:val="21"/>
                <w:lang w:val="en-GB"/>
              </w:rPr>
              <w:t>Plague</w:t>
            </w:r>
          </w:p>
          <w:p w14:paraId="73E681E4" w14:textId="67243427" w:rsidR="00A359C6" w:rsidRDefault="00A359C6" w:rsidP="00A359C6">
            <w:pPr>
              <w:pStyle w:val="ListParagraph"/>
              <w:numPr>
                <w:ilvl w:val="0"/>
                <w:numId w:val="22"/>
              </w:numPr>
              <w:rPr>
                <w:b/>
                <w:sz w:val="21"/>
                <w:szCs w:val="21"/>
                <w:lang w:val="en-GB"/>
              </w:rPr>
            </w:pPr>
            <w:r>
              <w:rPr>
                <w:b/>
                <w:sz w:val="21"/>
                <w:szCs w:val="21"/>
                <w:lang w:val="en-GB"/>
              </w:rPr>
              <w:t>Religion</w:t>
            </w:r>
          </w:p>
          <w:p w14:paraId="1213B7AB" w14:textId="77777777" w:rsidR="00A359C6" w:rsidRDefault="00A359C6" w:rsidP="00A359C6">
            <w:pPr>
              <w:pStyle w:val="ListParagraph"/>
              <w:numPr>
                <w:ilvl w:val="0"/>
                <w:numId w:val="22"/>
              </w:numPr>
              <w:rPr>
                <w:b/>
                <w:sz w:val="21"/>
                <w:szCs w:val="21"/>
                <w:lang w:val="en-GB"/>
              </w:rPr>
            </w:pPr>
            <w:r>
              <w:rPr>
                <w:b/>
                <w:sz w:val="21"/>
                <w:szCs w:val="21"/>
                <w:lang w:val="en-GB"/>
              </w:rPr>
              <w:lastRenderedPageBreak/>
              <w:t xml:space="preserve">Christianity </w:t>
            </w:r>
          </w:p>
          <w:p w14:paraId="27F985A5" w14:textId="5EE073CB" w:rsidR="00A359C6" w:rsidRDefault="00A359C6" w:rsidP="00A359C6">
            <w:pPr>
              <w:pStyle w:val="ListParagraph"/>
              <w:numPr>
                <w:ilvl w:val="0"/>
                <w:numId w:val="22"/>
              </w:numPr>
              <w:rPr>
                <w:b/>
                <w:sz w:val="21"/>
                <w:szCs w:val="21"/>
                <w:lang w:val="en-GB"/>
              </w:rPr>
            </w:pPr>
            <w:r>
              <w:rPr>
                <w:b/>
                <w:sz w:val="21"/>
                <w:szCs w:val="21"/>
                <w:lang w:val="en-GB"/>
              </w:rPr>
              <w:t>Protestant</w:t>
            </w:r>
          </w:p>
          <w:p w14:paraId="210722D0" w14:textId="77777777" w:rsidR="00A359C6" w:rsidRDefault="00A359C6" w:rsidP="00A359C6">
            <w:pPr>
              <w:pStyle w:val="ListParagraph"/>
              <w:numPr>
                <w:ilvl w:val="0"/>
                <w:numId w:val="22"/>
              </w:numPr>
              <w:rPr>
                <w:b/>
                <w:sz w:val="21"/>
                <w:szCs w:val="21"/>
                <w:lang w:val="en-GB"/>
              </w:rPr>
            </w:pPr>
            <w:r>
              <w:rPr>
                <w:b/>
                <w:sz w:val="21"/>
                <w:szCs w:val="21"/>
                <w:lang w:val="en-GB"/>
              </w:rPr>
              <w:t xml:space="preserve">Catholic </w:t>
            </w:r>
          </w:p>
          <w:p w14:paraId="70C82247" w14:textId="77777777" w:rsidR="00D96838" w:rsidRDefault="00A359C6" w:rsidP="00D96838">
            <w:pPr>
              <w:pStyle w:val="ListParagraph"/>
              <w:numPr>
                <w:ilvl w:val="0"/>
                <w:numId w:val="22"/>
              </w:numPr>
              <w:rPr>
                <w:b/>
                <w:sz w:val="21"/>
                <w:szCs w:val="21"/>
                <w:lang w:val="en-GB"/>
              </w:rPr>
            </w:pPr>
            <w:r>
              <w:rPr>
                <w:b/>
                <w:sz w:val="21"/>
                <w:szCs w:val="21"/>
                <w:lang w:val="en-GB"/>
              </w:rPr>
              <w:t>Illegitimate</w:t>
            </w:r>
          </w:p>
          <w:p w14:paraId="1A904284" w14:textId="77777777" w:rsidR="00D96838" w:rsidRDefault="00D96838" w:rsidP="00D96838">
            <w:pPr>
              <w:pStyle w:val="ListParagraph"/>
              <w:numPr>
                <w:ilvl w:val="0"/>
                <w:numId w:val="22"/>
              </w:numPr>
              <w:rPr>
                <w:b/>
                <w:sz w:val="21"/>
                <w:szCs w:val="21"/>
                <w:lang w:val="en-GB"/>
              </w:rPr>
            </w:pPr>
            <w:r>
              <w:rPr>
                <w:b/>
                <w:sz w:val="21"/>
                <w:szCs w:val="21"/>
                <w:lang w:val="en-GB"/>
              </w:rPr>
              <w:t>Reformation</w:t>
            </w:r>
          </w:p>
          <w:p w14:paraId="7134982D" w14:textId="316424AF" w:rsidR="00D96838" w:rsidRPr="00D96838" w:rsidRDefault="00D96838" w:rsidP="00D96838">
            <w:pPr>
              <w:pStyle w:val="ListParagraph"/>
              <w:numPr>
                <w:ilvl w:val="0"/>
                <w:numId w:val="22"/>
              </w:numPr>
              <w:rPr>
                <w:b/>
                <w:sz w:val="21"/>
                <w:szCs w:val="21"/>
                <w:lang w:val="en-GB"/>
              </w:rPr>
            </w:pPr>
            <w:r>
              <w:rPr>
                <w:b/>
                <w:sz w:val="21"/>
                <w:szCs w:val="21"/>
                <w:lang w:val="en-GB"/>
              </w:rPr>
              <w:t>Succession</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lastRenderedPageBreak/>
              <w:t xml:space="preserve">Plan for Assessment </w:t>
            </w:r>
          </w:p>
        </w:tc>
      </w:tr>
      <w:tr w:rsidR="00717220" w:rsidRPr="007B04C0" w14:paraId="56B7F9FC" w14:textId="77777777" w:rsidTr="00D57FF3">
        <w:tc>
          <w:tcPr>
            <w:tcW w:w="10632" w:type="dxa"/>
          </w:tcPr>
          <w:p w14:paraId="50806447" w14:textId="7AD527E5" w:rsidR="004F3C65" w:rsidRDefault="00A359C6" w:rsidP="00A359C6">
            <w:pPr>
              <w:pStyle w:val="ListParagraph"/>
              <w:numPr>
                <w:ilvl w:val="0"/>
                <w:numId w:val="23"/>
              </w:numPr>
              <w:jc w:val="both"/>
              <w:rPr>
                <w:b/>
                <w:sz w:val="21"/>
                <w:szCs w:val="21"/>
                <w:lang w:val="en-GB"/>
              </w:rPr>
            </w:pPr>
            <w:r>
              <w:rPr>
                <w:b/>
                <w:sz w:val="21"/>
                <w:szCs w:val="21"/>
                <w:lang w:val="en-GB"/>
              </w:rPr>
              <w:t>Development of source skills</w:t>
            </w:r>
          </w:p>
          <w:p w14:paraId="5E687486" w14:textId="73D762D1" w:rsidR="00A359C6" w:rsidRDefault="00A359C6" w:rsidP="00A359C6">
            <w:pPr>
              <w:pStyle w:val="ListParagraph"/>
              <w:numPr>
                <w:ilvl w:val="0"/>
                <w:numId w:val="23"/>
              </w:numPr>
              <w:jc w:val="both"/>
              <w:rPr>
                <w:b/>
                <w:sz w:val="21"/>
                <w:szCs w:val="21"/>
                <w:lang w:val="en-GB"/>
              </w:rPr>
            </w:pPr>
            <w:r>
              <w:rPr>
                <w:b/>
                <w:sz w:val="21"/>
                <w:szCs w:val="21"/>
                <w:lang w:val="en-GB"/>
              </w:rPr>
              <w:t>Development of judgement skills</w:t>
            </w:r>
          </w:p>
          <w:p w14:paraId="04233BC0" w14:textId="3D6F400C" w:rsidR="004F3C65" w:rsidRPr="00D96838" w:rsidRDefault="00A359C6" w:rsidP="004F3C65">
            <w:pPr>
              <w:pStyle w:val="ListParagraph"/>
              <w:numPr>
                <w:ilvl w:val="0"/>
                <w:numId w:val="23"/>
              </w:numPr>
              <w:jc w:val="both"/>
              <w:rPr>
                <w:b/>
                <w:sz w:val="21"/>
                <w:szCs w:val="21"/>
                <w:lang w:val="en-GB"/>
              </w:rPr>
            </w:pPr>
            <w:r w:rsidRPr="00A359C6">
              <w:rPr>
                <w:b/>
                <w:sz w:val="21"/>
                <w:szCs w:val="21"/>
                <w:lang w:val="en-GB"/>
              </w:rPr>
              <w:t>Development of provenance</w:t>
            </w: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2442D"/>
    <w:multiLevelType w:val="hybridMultilevel"/>
    <w:tmpl w:val="6D84F3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01BFD"/>
    <w:multiLevelType w:val="hybridMultilevel"/>
    <w:tmpl w:val="F0B872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303FA"/>
    <w:multiLevelType w:val="hybridMultilevel"/>
    <w:tmpl w:val="00506C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8"/>
  </w:num>
  <w:num w:numId="4">
    <w:abstractNumId w:val="20"/>
  </w:num>
  <w:num w:numId="5">
    <w:abstractNumId w:val="5"/>
  </w:num>
  <w:num w:numId="6">
    <w:abstractNumId w:val="19"/>
  </w:num>
  <w:num w:numId="7">
    <w:abstractNumId w:val="13"/>
  </w:num>
  <w:num w:numId="8">
    <w:abstractNumId w:val="16"/>
  </w:num>
  <w:num w:numId="9">
    <w:abstractNumId w:val="22"/>
  </w:num>
  <w:num w:numId="10">
    <w:abstractNumId w:val="0"/>
  </w:num>
  <w:num w:numId="11">
    <w:abstractNumId w:val="15"/>
  </w:num>
  <w:num w:numId="12">
    <w:abstractNumId w:val="9"/>
  </w:num>
  <w:num w:numId="13">
    <w:abstractNumId w:val="12"/>
  </w:num>
  <w:num w:numId="14">
    <w:abstractNumId w:val="10"/>
  </w:num>
  <w:num w:numId="15">
    <w:abstractNumId w:val="11"/>
  </w:num>
  <w:num w:numId="16">
    <w:abstractNumId w:val="6"/>
  </w:num>
  <w:num w:numId="17">
    <w:abstractNumId w:val="3"/>
  </w:num>
  <w:num w:numId="18">
    <w:abstractNumId w:val="17"/>
  </w:num>
  <w:num w:numId="19">
    <w:abstractNumId w:val="21"/>
  </w:num>
  <w:num w:numId="20">
    <w:abstractNumId w:val="14"/>
  </w:num>
  <w:num w:numId="21">
    <w:abstractNumId w:val="7"/>
  </w:num>
  <w:num w:numId="22">
    <w:abstractNumId w:val="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90"/>
    <w:rsid w:val="000368B9"/>
    <w:rsid w:val="0007733D"/>
    <w:rsid w:val="000C3865"/>
    <w:rsid w:val="001000DD"/>
    <w:rsid w:val="00122AA1"/>
    <w:rsid w:val="0016245A"/>
    <w:rsid w:val="00166FEB"/>
    <w:rsid w:val="001A2BA4"/>
    <w:rsid w:val="001C5F99"/>
    <w:rsid w:val="00226561"/>
    <w:rsid w:val="00255136"/>
    <w:rsid w:val="00295076"/>
    <w:rsid w:val="002E3DD3"/>
    <w:rsid w:val="00312C50"/>
    <w:rsid w:val="00341A93"/>
    <w:rsid w:val="003465A2"/>
    <w:rsid w:val="0036256D"/>
    <w:rsid w:val="00373102"/>
    <w:rsid w:val="003B1C40"/>
    <w:rsid w:val="00401BEE"/>
    <w:rsid w:val="004124B4"/>
    <w:rsid w:val="004643CB"/>
    <w:rsid w:val="004F3865"/>
    <w:rsid w:val="004F3C65"/>
    <w:rsid w:val="0054237E"/>
    <w:rsid w:val="005F5BFF"/>
    <w:rsid w:val="006133FF"/>
    <w:rsid w:val="00664176"/>
    <w:rsid w:val="006B6F74"/>
    <w:rsid w:val="006B7BD1"/>
    <w:rsid w:val="006E589C"/>
    <w:rsid w:val="006E5B6C"/>
    <w:rsid w:val="00717220"/>
    <w:rsid w:val="00792234"/>
    <w:rsid w:val="007B04C0"/>
    <w:rsid w:val="007B1995"/>
    <w:rsid w:val="00822276"/>
    <w:rsid w:val="008315F1"/>
    <w:rsid w:val="008F472A"/>
    <w:rsid w:val="009218EA"/>
    <w:rsid w:val="00970470"/>
    <w:rsid w:val="009F4EE7"/>
    <w:rsid w:val="00A359C6"/>
    <w:rsid w:val="00AA005C"/>
    <w:rsid w:val="00AB16D0"/>
    <w:rsid w:val="00AC1394"/>
    <w:rsid w:val="00B16942"/>
    <w:rsid w:val="00B45D97"/>
    <w:rsid w:val="00BA2324"/>
    <w:rsid w:val="00C21D1A"/>
    <w:rsid w:val="00C72A78"/>
    <w:rsid w:val="00CF578F"/>
    <w:rsid w:val="00D06802"/>
    <w:rsid w:val="00D239EE"/>
    <w:rsid w:val="00D33236"/>
    <w:rsid w:val="00D41C18"/>
    <w:rsid w:val="00D57FF3"/>
    <w:rsid w:val="00D96838"/>
    <w:rsid w:val="00DF5028"/>
    <w:rsid w:val="00F30C8B"/>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BalloonText">
    <w:name w:val="Balloon Text"/>
    <w:basedOn w:val="Normal"/>
    <w:link w:val="BalloonTextChar"/>
    <w:uiPriority w:val="99"/>
    <w:semiHidden/>
    <w:unhideWhenUsed/>
    <w:rsid w:val="002950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0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703DCD-49B9-4374-9874-8303B2EDF9C3}"/>
</file>

<file path=customXml/itemProps2.xml><?xml version="1.0" encoding="utf-8"?>
<ds:datastoreItem xmlns:ds="http://schemas.openxmlformats.org/officeDocument/2006/customXml" ds:itemID="{86331DCC-7F4D-43F4-AE64-DB11F479D26F}"/>
</file>

<file path=customXml/itemProps3.xml><?xml version="1.0" encoding="utf-8"?>
<ds:datastoreItem xmlns:ds="http://schemas.openxmlformats.org/officeDocument/2006/customXml" ds:itemID="{6EAB885E-13EF-4AD5-8B41-D3A207C3496F}"/>
</file>

<file path=docProps/app.xml><?xml version="1.0" encoding="utf-8"?>
<Properties xmlns="http://schemas.openxmlformats.org/officeDocument/2006/extended-properties" xmlns:vt="http://schemas.openxmlformats.org/officeDocument/2006/docPropsVTypes">
  <Template>Normal</Template>
  <TotalTime>22</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Feekins, Hannah</cp:lastModifiedBy>
  <cp:revision>7</cp:revision>
  <cp:lastPrinted>2021-09-30T14:16:00Z</cp:lastPrinted>
  <dcterms:created xsi:type="dcterms:W3CDTF">2019-12-17T17:03:00Z</dcterms:created>
  <dcterms:modified xsi:type="dcterms:W3CDTF">2021-10-08T12:27:00Z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