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3B5CEA64" w14:textId="0C7555A2" w:rsidR="00D57FF3" w:rsidRDefault="009218EA">
      <w:pPr>
        <w:rPr>
          <w:lang w:val="en-GB"/>
        </w:rPr>
      </w:pPr>
      <w:r>
        <w:rPr>
          <w:lang w:val="en-GB"/>
        </w:rPr>
        <w:t>Department</w:t>
      </w:r>
      <w:r w:rsidR="00AB16D0">
        <w:rPr>
          <w:lang w:val="en-GB"/>
        </w:rPr>
        <w:t xml:space="preserve">: </w:t>
      </w:r>
      <w:r w:rsidR="007723FB">
        <w:rPr>
          <w:lang w:val="en-GB"/>
        </w:rPr>
        <w:t>Health and Social Care</w:t>
      </w:r>
    </w:p>
    <w:p w14:paraId="0C62E66C" w14:textId="77777777" w:rsidR="007723FB" w:rsidRDefault="007723FB">
      <w:pPr>
        <w:rPr>
          <w:lang w:val="en-GB"/>
        </w:rPr>
      </w:pPr>
    </w:p>
    <w:p w14:paraId="2C4D949B" w14:textId="164DDB10"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262B9">
        <w:rPr>
          <w:sz w:val="21"/>
          <w:szCs w:val="21"/>
          <w:lang w:val="en-GB"/>
        </w:rPr>
        <w:t>10</w:t>
      </w:r>
    </w:p>
    <w:p w14:paraId="374AD201" w14:textId="77777777" w:rsidR="00312C50" w:rsidRPr="007B04C0" w:rsidRDefault="00312C50">
      <w:pPr>
        <w:rPr>
          <w:sz w:val="21"/>
          <w:szCs w:val="21"/>
          <w:lang w:val="en-GB"/>
        </w:rPr>
      </w:pPr>
    </w:p>
    <w:p w14:paraId="4C674615" w14:textId="0E8F2C63"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E30A6B">
        <w:rPr>
          <w:sz w:val="21"/>
          <w:szCs w:val="21"/>
          <w:lang w:val="en-GB"/>
        </w:rPr>
        <w:t>2 &amp; 3(March - June</w:t>
      </w:r>
      <w:r w:rsidR="00C91F12">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3434E56A" w:rsidR="007B1995" w:rsidRDefault="00C91F12" w:rsidP="004F3C65">
            <w:pPr>
              <w:jc w:val="both"/>
              <w:rPr>
                <w:b/>
                <w:sz w:val="21"/>
                <w:szCs w:val="21"/>
                <w:lang w:val="en-GB"/>
              </w:rPr>
            </w:pPr>
            <w:r>
              <w:rPr>
                <w:b/>
                <w:sz w:val="21"/>
                <w:szCs w:val="21"/>
                <w:lang w:val="en-GB"/>
              </w:rPr>
              <w:t xml:space="preserve">The curriculum for the achievement one period is split into </w:t>
            </w:r>
            <w:r w:rsidR="006262B9">
              <w:rPr>
                <w:b/>
                <w:sz w:val="21"/>
                <w:szCs w:val="21"/>
                <w:lang w:val="en-GB"/>
              </w:rPr>
              <w:t>two assignment</w:t>
            </w:r>
            <w:r w:rsidR="007723FB">
              <w:rPr>
                <w:b/>
                <w:sz w:val="21"/>
                <w:szCs w:val="21"/>
                <w:lang w:val="en-GB"/>
              </w:rPr>
              <w:t xml:space="preserve"> </w:t>
            </w:r>
            <w:r>
              <w:rPr>
                <w:b/>
                <w:sz w:val="21"/>
                <w:szCs w:val="21"/>
                <w:lang w:val="en-GB"/>
              </w:rPr>
              <w:t>topics which are taught each half-term.</w:t>
            </w:r>
          </w:p>
          <w:p w14:paraId="27E86A2C" w14:textId="77777777" w:rsidR="004720C9" w:rsidRDefault="004720C9" w:rsidP="004F3C65">
            <w:pPr>
              <w:jc w:val="both"/>
              <w:rPr>
                <w:b/>
                <w:sz w:val="21"/>
                <w:szCs w:val="21"/>
                <w:lang w:val="en-GB"/>
              </w:rPr>
            </w:pPr>
          </w:p>
          <w:p w14:paraId="01D51091" w14:textId="77777777" w:rsidR="007369B8" w:rsidRDefault="007369B8" w:rsidP="007723FB">
            <w:pPr>
              <w:pStyle w:val="ListParagraph"/>
              <w:numPr>
                <w:ilvl w:val="0"/>
                <w:numId w:val="19"/>
              </w:numPr>
              <w:jc w:val="both"/>
              <w:rPr>
                <w:sz w:val="21"/>
                <w:szCs w:val="21"/>
                <w:lang w:val="en-GB"/>
              </w:rPr>
            </w:pPr>
            <w:r>
              <w:rPr>
                <w:sz w:val="21"/>
                <w:szCs w:val="21"/>
                <w:lang w:val="en-GB"/>
              </w:rPr>
              <w:t>Accessing h</w:t>
            </w:r>
            <w:r w:rsidR="006262B9">
              <w:rPr>
                <w:sz w:val="21"/>
                <w:szCs w:val="21"/>
                <w:lang w:val="en-GB"/>
              </w:rPr>
              <w:t>ealth and</w:t>
            </w:r>
            <w:r>
              <w:rPr>
                <w:sz w:val="21"/>
                <w:szCs w:val="21"/>
                <w:lang w:val="en-GB"/>
              </w:rPr>
              <w:t xml:space="preserve"> social care services</w:t>
            </w:r>
          </w:p>
          <w:p w14:paraId="3227FDD4" w14:textId="6EFAA6CC" w:rsidR="007723FB" w:rsidRDefault="007369B8" w:rsidP="007723FB">
            <w:pPr>
              <w:pStyle w:val="ListParagraph"/>
              <w:numPr>
                <w:ilvl w:val="0"/>
                <w:numId w:val="19"/>
              </w:numPr>
              <w:jc w:val="both"/>
              <w:rPr>
                <w:sz w:val="21"/>
                <w:szCs w:val="21"/>
                <w:lang w:val="en-GB"/>
              </w:rPr>
            </w:pPr>
            <w:r>
              <w:rPr>
                <w:sz w:val="21"/>
                <w:szCs w:val="21"/>
                <w:lang w:val="en-GB"/>
              </w:rPr>
              <w:t>B</w:t>
            </w:r>
            <w:r w:rsidR="006262B9">
              <w:rPr>
                <w:sz w:val="21"/>
                <w:szCs w:val="21"/>
                <w:lang w:val="en-GB"/>
              </w:rPr>
              <w:t>arriers</w:t>
            </w:r>
            <w:r>
              <w:rPr>
                <w:sz w:val="21"/>
                <w:szCs w:val="21"/>
                <w:lang w:val="en-GB"/>
              </w:rPr>
              <w:t xml:space="preserve"> to services and how they can be overcome</w:t>
            </w:r>
            <w:r w:rsidR="006262B9">
              <w:rPr>
                <w:sz w:val="21"/>
                <w:szCs w:val="21"/>
                <w:lang w:val="en-GB"/>
              </w:rPr>
              <w:t>.</w:t>
            </w:r>
          </w:p>
          <w:p w14:paraId="52B525A8" w14:textId="07B848F0" w:rsidR="006262B9" w:rsidRPr="004720C9" w:rsidRDefault="006262B9" w:rsidP="007723FB">
            <w:pPr>
              <w:pStyle w:val="ListParagraph"/>
              <w:numPr>
                <w:ilvl w:val="0"/>
                <w:numId w:val="19"/>
              </w:numPr>
              <w:jc w:val="both"/>
              <w:rPr>
                <w:sz w:val="21"/>
                <w:szCs w:val="21"/>
                <w:lang w:val="en-GB"/>
              </w:rPr>
            </w:pPr>
            <w:r>
              <w:rPr>
                <w:sz w:val="21"/>
                <w:szCs w:val="21"/>
                <w:lang w:val="en-GB"/>
              </w:rPr>
              <w:t>Demonstrating and reflecting on health and social care core values.</w:t>
            </w:r>
          </w:p>
          <w:p w14:paraId="19C23ED5" w14:textId="75D8E427"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4107E01" w14:textId="17BECB86" w:rsidR="007723FB" w:rsidRDefault="007723FB" w:rsidP="004F3C65">
            <w:pPr>
              <w:rPr>
                <w:sz w:val="21"/>
                <w:szCs w:val="21"/>
                <w:lang w:val="en-GB"/>
              </w:rPr>
            </w:pPr>
          </w:p>
          <w:p w14:paraId="2DCB9803" w14:textId="427D14BD" w:rsidR="007723FB" w:rsidRDefault="006262B9" w:rsidP="007723FB">
            <w:pPr>
              <w:rPr>
                <w:sz w:val="21"/>
                <w:szCs w:val="21"/>
                <w:lang w:val="en-GB"/>
              </w:rPr>
            </w:pPr>
            <w:r>
              <w:rPr>
                <w:sz w:val="21"/>
                <w:szCs w:val="21"/>
                <w:lang w:val="en-GB"/>
              </w:rPr>
              <w:t xml:space="preserve">Drawing upon knowledge gained in KS3, students will develop more in-depth knowledge of the services provided in health and social care. More </w:t>
            </w:r>
            <w:r w:rsidR="007369B8">
              <w:rPr>
                <w:sz w:val="21"/>
                <w:szCs w:val="21"/>
                <w:lang w:val="en-GB"/>
              </w:rPr>
              <w:t>specifically related to how services</w:t>
            </w:r>
            <w:r>
              <w:rPr>
                <w:sz w:val="21"/>
                <w:szCs w:val="21"/>
                <w:lang w:val="en-GB"/>
              </w:rPr>
              <w:t xml:space="preserve"> are structur</w:t>
            </w:r>
            <w:r w:rsidR="00D530E8">
              <w:rPr>
                <w:sz w:val="21"/>
                <w:szCs w:val="21"/>
                <w:lang w:val="en-GB"/>
              </w:rPr>
              <w:t>ed and how they can be accessed and the types of barriers that service users may experience.</w:t>
            </w:r>
            <w:r>
              <w:rPr>
                <w:sz w:val="21"/>
                <w:szCs w:val="21"/>
                <w:lang w:val="en-GB"/>
              </w:rPr>
              <w:t xml:space="preserve"> </w:t>
            </w:r>
            <w:r w:rsidR="007369B8">
              <w:rPr>
                <w:sz w:val="21"/>
                <w:szCs w:val="21"/>
                <w:lang w:val="en-GB"/>
              </w:rPr>
              <w:t xml:space="preserve">More able students will also be able to apply the roles and responsibilities of staff working within these services and how they can promote the health and wellbeing of </w:t>
            </w:r>
            <w:r w:rsidR="00D530E8">
              <w:rPr>
                <w:sz w:val="21"/>
                <w:szCs w:val="21"/>
                <w:lang w:val="en-GB"/>
              </w:rPr>
              <w:t xml:space="preserve">individuals and help to overcome any barriers for those </w:t>
            </w:r>
            <w:r w:rsidR="007369B8">
              <w:rPr>
                <w:sz w:val="21"/>
                <w:szCs w:val="21"/>
                <w:lang w:val="en-GB"/>
              </w:rPr>
              <w:t xml:space="preserve">who access the service. </w:t>
            </w:r>
            <w:r>
              <w:rPr>
                <w:sz w:val="21"/>
                <w:szCs w:val="21"/>
                <w:lang w:val="en-GB"/>
              </w:rPr>
              <w:t>Students will also build upon their knowledge and understanding of communication skills and values in the health sector, they will be expected to demonstrate these skills and r</w:t>
            </w:r>
            <w:r w:rsidR="00D530E8">
              <w:rPr>
                <w:sz w:val="21"/>
                <w:szCs w:val="21"/>
                <w:lang w:val="en-GB"/>
              </w:rPr>
              <w:t>eflect on how effective their own skills are</w:t>
            </w:r>
            <w:r>
              <w:rPr>
                <w:sz w:val="21"/>
                <w:szCs w:val="21"/>
                <w:lang w:val="en-GB"/>
              </w:rPr>
              <w:t xml:space="preserve">. </w:t>
            </w:r>
          </w:p>
          <w:p w14:paraId="5B24F476" w14:textId="33C348E1" w:rsidR="007369B8" w:rsidRDefault="007369B8" w:rsidP="007723FB">
            <w:pPr>
              <w:rPr>
                <w:sz w:val="21"/>
                <w:szCs w:val="21"/>
                <w:lang w:val="en-GB"/>
              </w:rPr>
            </w:pPr>
          </w:p>
          <w:p w14:paraId="65CFBCCC" w14:textId="78C7B067" w:rsidR="007369B8" w:rsidRPr="007369B8" w:rsidRDefault="007369B8" w:rsidP="007723FB">
            <w:pPr>
              <w:rPr>
                <w:i/>
                <w:sz w:val="21"/>
                <w:szCs w:val="21"/>
                <w:lang w:val="en-GB"/>
              </w:rPr>
            </w:pPr>
            <w:r w:rsidRPr="007369B8">
              <w:rPr>
                <w:i/>
                <w:sz w:val="21"/>
                <w:szCs w:val="21"/>
                <w:lang w:val="en-GB"/>
              </w:rPr>
              <w:t xml:space="preserve">*Some students will begin Y10 having not previously studied health and social care. They will not be dis-advantaged as lessons will re-cap on KS3 knowledge. </w:t>
            </w:r>
          </w:p>
          <w:p w14:paraId="51BBB7E0" w14:textId="2989E70A" w:rsidR="004720C9" w:rsidRDefault="004720C9" w:rsidP="007723FB">
            <w:pPr>
              <w:rPr>
                <w:sz w:val="21"/>
                <w:szCs w:val="21"/>
                <w:lang w:val="en-GB"/>
              </w:rPr>
            </w:pPr>
          </w:p>
          <w:p w14:paraId="30878C56" w14:textId="488F1345" w:rsidR="007723FB" w:rsidRPr="004F3C65" w:rsidRDefault="007723FB" w:rsidP="007723FB">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D9733F1" w:rsidR="007B1995" w:rsidRDefault="00D42DF2"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5CB088E1" w14:textId="7B8001F7" w:rsidR="00D42DF2" w:rsidRDefault="00D42DF2" w:rsidP="007B1995">
            <w:pPr>
              <w:rPr>
                <w:b/>
                <w:sz w:val="21"/>
                <w:szCs w:val="21"/>
                <w:lang w:val="en-GB"/>
              </w:rPr>
            </w:pPr>
          </w:p>
          <w:p w14:paraId="2C9A78F9" w14:textId="77777777" w:rsidR="007369B8" w:rsidRDefault="00D42DF2" w:rsidP="007B1995">
            <w:pPr>
              <w:rPr>
                <w:sz w:val="21"/>
                <w:szCs w:val="21"/>
                <w:lang w:val="en-GB"/>
              </w:rPr>
            </w:pPr>
            <w:r>
              <w:rPr>
                <w:sz w:val="21"/>
                <w:szCs w:val="21"/>
                <w:lang w:val="en-GB"/>
              </w:rPr>
              <w:t>The first</w:t>
            </w:r>
            <w:r w:rsidR="006262B9">
              <w:rPr>
                <w:sz w:val="21"/>
                <w:szCs w:val="21"/>
                <w:lang w:val="en-GB"/>
              </w:rPr>
              <w:t xml:space="preserve"> topic to study is how health services are structured and how they can be accessed</w:t>
            </w:r>
            <w:r>
              <w:rPr>
                <w:sz w:val="21"/>
                <w:szCs w:val="21"/>
                <w:lang w:val="en-GB"/>
              </w:rPr>
              <w:t xml:space="preserve"> </w:t>
            </w:r>
            <w:r w:rsidR="007369B8">
              <w:rPr>
                <w:sz w:val="21"/>
                <w:szCs w:val="21"/>
                <w:lang w:val="en-GB"/>
              </w:rPr>
              <w:t>by individuals who have a health need</w:t>
            </w:r>
            <w:r>
              <w:rPr>
                <w:sz w:val="21"/>
                <w:szCs w:val="21"/>
                <w:lang w:val="en-GB"/>
              </w:rPr>
              <w:t xml:space="preserve">. The rationale </w:t>
            </w:r>
            <w:r w:rsidR="007369B8">
              <w:rPr>
                <w:sz w:val="21"/>
                <w:szCs w:val="21"/>
                <w:lang w:val="en-GB"/>
              </w:rPr>
              <w:t xml:space="preserve">for studying this topic </w:t>
            </w:r>
            <w:r>
              <w:rPr>
                <w:sz w:val="21"/>
                <w:szCs w:val="21"/>
                <w:lang w:val="en-GB"/>
              </w:rPr>
              <w:t xml:space="preserve">is </w:t>
            </w:r>
            <w:r w:rsidR="007369B8">
              <w:rPr>
                <w:sz w:val="21"/>
                <w:szCs w:val="21"/>
                <w:lang w:val="en-GB"/>
              </w:rPr>
              <w:t xml:space="preserve">that it covers the knowledge and information needed to help them complete their first mandatory assignment. The topic supports students to </w:t>
            </w:r>
            <w:r w:rsidR="006262B9">
              <w:rPr>
                <w:sz w:val="21"/>
                <w:szCs w:val="21"/>
                <w:lang w:val="en-GB"/>
              </w:rPr>
              <w:t>write a report on two individuals within a given case study</w:t>
            </w:r>
            <w:r>
              <w:rPr>
                <w:sz w:val="21"/>
                <w:szCs w:val="21"/>
                <w:lang w:val="en-GB"/>
              </w:rPr>
              <w:t>.</w:t>
            </w:r>
            <w:r w:rsidR="006262B9">
              <w:rPr>
                <w:sz w:val="21"/>
                <w:szCs w:val="21"/>
                <w:lang w:val="en-GB"/>
              </w:rPr>
              <w:t xml:space="preserve"> Students will be expected to be aware of their diverse health needs and the range of services and professionals who can support them to improve their health and wellbeing</w:t>
            </w:r>
            <w:r>
              <w:rPr>
                <w:sz w:val="21"/>
                <w:szCs w:val="21"/>
                <w:lang w:val="en-GB"/>
              </w:rPr>
              <w:t xml:space="preserve">. </w:t>
            </w:r>
          </w:p>
          <w:p w14:paraId="043488E4" w14:textId="77777777" w:rsidR="007369B8" w:rsidRDefault="007369B8" w:rsidP="007B1995">
            <w:pPr>
              <w:rPr>
                <w:sz w:val="21"/>
                <w:szCs w:val="21"/>
                <w:lang w:val="en-GB"/>
              </w:rPr>
            </w:pPr>
          </w:p>
          <w:p w14:paraId="78D865F3" w14:textId="5D3DF6D4" w:rsidR="00D42DF2" w:rsidRDefault="007369B8" w:rsidP="007B1995">
            <w:pPr>
              <w:rPr>
                <w:sz w:val="21"/>
                <w:szCs w:val="21"/>
                <w:lang w:val="en-GB"/>
              </w:rPr>
            </w:pPr>
            <w:r>
              <w:rPr>
                <w:sz w:val="21"/>
                <w:szCs w:val="21"/>
                <w:lang w:val="en-GB"/>
              </w:rPr>
              <w:t>Developing from this learning we will build additional knowledge to help them to consider the barriers the individual in their case studies</w:t>
            </w:r>
            <w:r w:rsidR="00603FC3">
              <w:rPr>
                <w:sz w:val="21"/>
                <w:szCs w:val="21"/>
                <w:lang w:val="en-GB"/>
              </w:rPr>
              <w:t xml:space="preserve"> may experience whilst accessing these services and how they can be overcome. </w:t>
            </w:r>
            <w:r>
              <w:rPr>
                <w:sz w:val="21"/>
                <w:szCs w:val="21"/>
                <w:lang w:val="en-GB"/>
              </w:rPr>
              <w:t xml:space="preserve">Students will learn and develop knowledge on the impact these barriers may have on their </w:t>
            </w:r>
            <w:r w:rsidR="001F093C">
              <w:rPr>
                <w:sz w:val="21"/>
                <w:szCs w:val="21"/>
                <w:lang w:val="en-GB"/>
              </w:rPr>
              <w:t>individual’s</w:t>
            </w:r>
            <w:r>
              <w:rPr>
                <w:sz w:val="21"/>
                <w:szCs w:val="21"/>
                <w:lang w:val="en-GB"/>
              </w:rPr>
              <w:t xml:space="preserve"> health and wellbeing and what staff within those services can do to overcome the barriers. </w:t>
            </w:r>
            <w:r w:rsidR="001F093C">
              <w:rPr>
                <w:sz w:val="21"/>
                <w:szCs w:val="21"/>
                <w:lang w:val="en-GB"/>
              </w:rPr>
              <w:t>This knowledge is synoptic and can</w:t>
            </w:r>
            <w:r w:rsidR="006D7BA7">
              <w:rPr>
                <w:sz w:val="21"/>
                <w:szCs w:val="21"/>
                <w:lang w:val="en-GB"/>
              </w:rPr>
              <w:t xml:space="preserve"> also</w:t>
            </w:r>
            <w:r w:rsidR="001F093C">
              <w:rPr>
                <w:sz w:val="21"/>
                <w:szCs w:val="21"/>
                <w:lang w:val="en-GB"/>
              </w:rPr>
              <w:t xml:space="preserve"> be applied to their Y11 exam.</w:t>
            </w:r>
          </w:p>
          <w:p w14:paraId="6B559012" w14:textId="4C84F687" w:rsidR="00D42DF2" w:rsidRDefault="00D42DF2" w:rsidP="007B1995">
            <w:pPr>
              <w:rPr>
                <w:sz w:val="21"/>
                <w:szCs w:val="21"/>
                <w:lang w:val="en-GB"/>
              </w:rPr>
            </w:pPr>
          </w:p>
          <w:p w14:paraId="54749EE0" w14:textId="7AA1F161" w:rsidR="00D42DF2" w:rsidRPr="00D42DF2" w:rsidRDefault="001F093C" w:rsidP="00603FC3">
            <w:pPr>
              <w:rPr>
                <w:sz w:val="21"/>
                <w:szCs w:val="21"/>
                <w:lang w:val="en-GB"/>
              </w:rPr>
            </w:pPr>
            <w:r>
              <w:rPr>
                <w:sz w:val="21"/>
                <w:szCs w:val="21"/>
                <w:lang w:val="en-GB"/>
              </w:rPr>
              <w:t>The final</w:t>
            </w:r>
            <w:r w:rsidR="00603FC3">
              <w:rPr>
                <w:sz w:val="21"/>
                <w:szCs w:val="21"/>
                <w:lang w:val="en-GB"/>
              </w:rPr>
              <w:t xml:space="preserve"> topic covers the NHS care values and how their importance when delivering services to vulnerable service users. Students will be provided with a scenario and will be asked to perform two role-plays where they must demonstrate the NHS care values. Following their role-play they will use feedback from their teacher to self-assess their performance and consider what was effective and skills that need to be developed further in the future. </w:t>
            </w:r>
          </w:p>
          <w:p w14:paraId="06425882" w14:textId="77777777" w:rsidR="004F3C65" w:rsidRDefault="004F3C65" w:rsidP="007B1995">
            <w:pPr>
              <w:jc w:val="both"/>
              <w:rPr>
                <w:b/>
                <w:bCs/>
                <w:sz w:val="21"/>
                <w:szCs w:val="21"/>
                <w:lang w:val="en-GB"/>
              </w:rPr>
            </w:pPr>
          </w:p>
          <w:p w14:paraId="40BA51EB" w14:textId="722E52A1" w:rsidR="004F3C65" w:rsidRDefault="007B1995" w:rsidP="004F3C65">
            <w:pPr>
              <w:jc w:val="both"/>
              <w:rPr>
                <w:b/>
                <w:bCs/>
                <w:sz w:val="21"/>
                <w:szCs w:val="21"/>
                <w:lang w:val="en-GB"/>
              </w:rPr>
            </w:pPr>
            <w:r w:rsidRPr="007B04C0">
              <w:rPr>
                <w:b/>
                <w:bCs/>
                <w:sz w:val="21"/>
                <w:szCs w:val="21"/>
                <w:lang w:val="en-GB"/>
              </w:rPr>
              <w:t>Rationale for timing of this topic</w:t>
            </w:r>
          </w:p>
          <w:p w14:paraId="7624D602" w14:textId="7E32FDBD" w:rsidR="004C740E" w:rsidRDefault="004C740E" w:rsidP="004F3C65">
            <w:pPr>
              <w:jc w:val="both"/>
              <w:rPr>
                <w:b/>
                <w:bCs/>
                <w:sz w:val="21"/>
                <w:szCs w:val="21"/>
                <w:lang w:val="en-GB"/>
              </w:rPr>
            </w:pPr>
          </w:p>
          <w:p w14:paraId="053D34F9" w14:textId="3849F756" w:rsidR="004C740E" w:rsidRDefault="001F093C" w:rsidP="004F3C65">
            <w:pPr>
              <w:jc w:val="both"/>
              <w:rPr>
                <w:bCs/>
                <w:sz w:val="21"/>
                <w:szCs w:val="21"/>
                <w:lang w:val="en-GB"/>
              </w:rPr>
            </w:pPr>
            <w:r>
              <w:rPr>
                <w:bCs/>
                <w:sz w:val="21"/>
                <w:szCs w:val="21"/>
                <w:lang w:val="en-GB"/>
              </w:rPr>
              <w:t>Key Stage 4</w:t>
            </w:r>
            <w:r w:rsidR="004C740E">
              <w:rPr>
                <w:bCs/>
                <w:sz w:val="21"/>
                <w:szCs w:val="21"/>
                <w:lang w:val="en-GB"/>
              </w:rPr>
              <w:t xml:space="preserve"> curriculum </w:t>
            </w:r>
            <w:r>
              <w:rPr>
                <w:bCs/>
                <w:sz w:val="21"/>
                <w:szCs w:val="21"/>
                <w:lang w:val="en-GB"/>
              </w:rPr>
              <w:t xml:space="preserve">follows a set structure as outlined by BTEC. Y10 curriculum consists of two large assignments, this topic being the </w:t>
            </w:r>
            <w:r w:rsidR="00921DEC">
              <w:rPr>
                <w:b/>
                <w:bCs/>
                <w:sz w:val="21"/>
                <w:szCs w:val="21"/>
                <w:lang w:val="en-GB"/>
              </w:rPr>
              <w:t>second</w:t>
            </w:r>
            <w:bookmarkStart w:id="0" w:name="_GoBack"/>
            <w:bookmarkEnd w:id="0"/>
            <w:r>
              <w:rPr>
                <w:bCs/>
                <w:sz w:val="21"/>
                <w:szCs w:val="21"/>
                <w:lang w:val="en-GB"/>
              </w:rPr>
              <w:t xml:space="preserve"> of the two assignments that they must complete to achieve their overall award.  The topics link to previous learning in KS3,</w:t>
            </w:r>
            <w:r w:rsidR="004C740E">
              <w:rPr>
                <w:bCs/>
                <w:sz w:val="21"/>
                <w:szCs w:val="21"/>
                <w:lang w:val="en-GB"/>
              </w:rPr>
              <w:t xml:space="preserve"> so they have a sound understanding of the many roles within the sector and how they can support individuals with health problems. </w:t>
            </w:r>
            <w:r>
              <w:rPr>
                <w:bCs/>
                <w:sz w:val="21"/>
                <w:szCs w:val="21"/>
                <w:lang w:val="en-GB"/>
              </w:rPr>
              <w:t>Similarly, in KS3 they developed underpinning knowledge of the care values that they can now develop further and demonstrate in their own practice</w:t>
            </w:r>
            <w:r w:rsidR="004C740E">
              <w:rPr>
                <w:bCs/>
                <w:sz w:val="21"/>
                <w:szCs w:val="21"/>
                <w:lang w:val="en-GB"/>
              </w:rPr>
              <w:t xml:space="preserve">. </w:t>
            </w:r>
            <w:r w:rsidRPr="001F093C">
              <w:rPr>
                <w:bCs/>
                <w:sz w:val="21"/>
                <w:szCs w:val="21"/>
                <w:lang w:val="en-GB"/>
              </w:rPr>
              <w:t>The curriculum has been designed to build a solid foundation to support students who wish to proc</w:t>
            </w:r>
            <w:r>
              <w:rPr>
                <w:bCs/>
                <w:sz w:val="21"/>
                <w:szCs w:val="21"/>
                <w:lang w:val="en-GB"/>
              </w:rPr>
              <w:t>eed with the subject in KS</w:t>
            </w:r>
            <w:r w:rsidRPr="001F093C">
              <w:rPr>
                <w:bCs/>
                <w:sz w:val="21"/>
                <w:szCs w:val="21"/>
                <w:lang w:val="en-GB"/>
              </w:rPr>
              <w:t>5.</w:t>
            </w:r>
          </w:p>
          <w:p w14:paraId="53A3523C" w14:textId="3B96B006" w:rsidR="001F093C" w:rsidRDefault="001F093C" w:rsidP="004F3C65">
            <w:pPr>
              <w:jc w:val="both"/>
              <w:rPr>
                <w:bCs/>
                <w:sz w:val="21"/>
                <w:szCs w:val="21"/>
                <w:lang w:val="en-GB"/>
              </w:rPr>
            </w:pPr>
          </w:p>
          <w:p w14:paraId="1EEBA30F" w14:textId="77777777" w:rsidR="001F093C" w:rsidRPr="004C740E" w:rsidRDefault="001F093C" w:rsidP="004F3C65">
            <w:pPr>
              <w:jc w:val="both"/>
              <w:rPr>
                <w:bCs/>
                <w:sz w:val="21"/>
                <w:szCs w:val="21"/>
                <w:lang w:val="en-GB"/>
              </w:rPr>
            </w:pPr>
          </w:p>
          <w:p w14:paraId="27C56A2D" w14:textId="04E4761B" w:rsidR="00D57FF3" w:rsidRPr="004C740E" w:rsidRDefault="00D57FF3" w:rsidP="004F3C65">
            <w:pPr>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533F3A9C" w:rsidR="00717220" w:rsidRDefault="00E06CC5" w:rsidP="00F648AC">
            <w:pPr>
              <w:pStyle w:val="ListParagraph"/>
              <w:numPr>
                <w:ilvl w:val="0"/>
                <w:numId w:val="18"/>
              </w:numPr>
              <w:jc w:val="both"/>
              <w:rPr>
                <w:sz w:val="21"/>
                <w:szCs w:val="21"/>
                <w:lang w:val="en-GB"/>
              </w:rPr>
            </w:pPr>
            <w:r>
              <w:rPr>
                <w:sz w:val="21"/>
                <w:szCs w:val="21"/>
                <w:lang w:val="en-GB"/>
              </w:rPr>
              <w:t>Explore services within primary, secondary and tertiary care</w:t>
            </w:r>
            <w:r w:rsidR="004C740E">
              <w:rPr>
                <w:sz w:val="21"/>
                <w:szCs w:val="21"/>
                <w:lang w:val="en-GB"/>
              </w:rPr>
              <w:t>.</w:t>
            </w:r>
          </w:p>
          <w:p w14:paraId="7F63634F" w14:textId="22A50899" w:rsidR="004C740E" w:rsidRDefault="004C740E" w:rsidP="00F648AC">
            <w:pPr>
              <w:pStyle w:val="ListParagraph"/>
              <w:numPr>
                <w:ilvl w:val="0"/>
                <w:numId w:val="18"/>
              </w:numPr>
              <w:jc w:val="both"/>
              <w:rPr>
                <w:sz w:val="21"/>
                <w:szCs w:val="21"/>
                <w:lang w:val="en-GB"/>
              </w:rPr>
            </w:pPr>
            <w:r>
              <w:rPr>
                <w:sz w:val="21"/>
                <w:szCs w:val="21"/>
                <w:lang w:val="en-GB"/>
              </w:rPr>
              <w:t>Understand</w:t>
            </w:r>
            <w:r w:rsidR="00E06CC5">
              <w:rPr>
                <w:sz w:val="21"/>
                <w:szCs w:val="21"/>
                <w:lang w:val="en-GB"/>
              </w:rPr>
              <w:t xml:space="preserve"> how to access these services</w:t>
            </w:r>
            <w:r>
              <w:rPr>
                <w:sz w:val="21"/>
                <w:szCs w:val="21"/>
                <w:lang w:val="en-GB"/>
              </w:rPr>
              <w:t>.</w:t>
            </w:r>
          </w:p>
          <w:p w14:paraId="4323BCB5" w14:textId="316D8780" w:rsidR="004C740E" w:rsidRDefault="004C740E" w:rsidP="00F648AC">
            <w:pPr>
              <w:pStyle w:val="ListParagraph"/>
              <w:numPr>
                <w:ilvl w:val="0"/>
                <w:numId w:val="18"/>
              </w:numPr>
              <w:jc w:val="both"/>
              <w:rPr>
                <w:sz w:val="21"/>
                <w:szCs w:val="21"/>
                <w:lang w:val="en-GB"/>
              </w:rPr>
            </w:pPr>
            <w:r>
              <w:rPr>
                <w:sz w:val="21"/>
                <w:szCs w:val="21"/>
                <w:lang w:val="en-GB"/>
              </w:rPr>
              <w:t xml:space="preserve">Be aware </w:t>
            </w:r>
            <w:r w:rsidR="00E06CC5">
              <w:rPr>
                <w:sz w:val="21"/>
                <w:szCs w:val="21"/>
                <w:lang w:val="en-GB"/>
              </w:rPr>
              <w:t>of barriers to accessing service, specifically considering emotional, physical, geographical, intellectual, and financial and communication barriers</w:t>
            </w:r>
            <w:r>
              <w:rPr>
                <w:sz w:val="21"/>
                <w:szCs w:val="21"/>
                <w:lang w:val="en-GB"/>
              </w:rPr>
              <w:t xml:space="preserve">. </w:t>
            </w:r>
          </w:p>
          <w:p w14:paraId="2ADA742E" w14:textId="0C75B2A3" w:rsidR="0012392A" w:rsidRDefault="00E06CC5" w:rsidP="00F648AC">
            <w:pPr>
              <w:pStyle w:val="ListParagraph"/>
              <w:numPr>
                <w:ilvl w:val="0"/>
                <w:numId w:val="18"/>
              </w:numPr>
              <w:jc w:val="both"/>
              <w:rPr>
                <w:sz w:val="21"/>
                <w:szCs w:val="21"/>
                <w:lang w:val="en-GB"/>
              </w:rPr>
            </w:pPr>
            <w:r>
              <w:rPr>
                <w:sz w:val="21"/>
                <w:szCs w:val="21"/>
                <w:lang w:val="en-GB"/>
              </w:rPr>
              <w:t>Explore ways to overcome the barriers service users may experience</w:t>
            </w:r>
            <w:r w:rsidR="0012392A">
              <w:rPr>
                <w:sz w:val="21"/>
                <w:szCs w:val="21"/>
                <w:lang w:val="en-GB"/>
              </w:rPr>
              <w:t>.</w:t>
            </w:r>
          </w:p>
          <w:p w14:paraId="591525BE" w14:textId="39953C39" w:rsidR="004F3C65" w:rsidRPr="004C740E" w:rsidRDefault="004C740E" w:rsidP="004C740E">
            <w:pPr>
              <w:pStyle w:val="ListParagraph"/>
              <w:numPr>
                <w:ilvl w:val="0"/>
                <w:numId w:val="18"/>
              </w:numPr>
              <w:jc w:val="both"/>
              <w:rPr>
                <w:b/>
                <w:sz w:val="21"/>
                <w:szCs w:val="21"/>
                <w:lang w:val="en-GB"/>
              </w:rPr>
            </w:pPr>
            <w:r>
              <w:rPr>
                <w:sz w:val="21"/>
                <w:szCs w:val="21"/>
                <w:lang w:val="en-GB"/>
              </w:rPr>
              <w:t xml:space="preserve">To explore the </w:t>
            </w:r>
            <w:r w:rsidR="00E06CC5">
              <w:rPr>
                <w:sz w:val="21"/>
                <w:szCs w:val="21"/>
                <w:lang w:val="en-GB"/>
              </w:rPr>
              <w:t xml:space="preserve">care values in the NHS and how they can be applied to everyday practice. </w:t>
            </w:r>
            <w:r>
              <w:rPr>
                <w:sz w:val="21"/>
                <w:szCs w:val="21"/>
                <w:lang w:val="en-GB"/>
              </w:rPr>
              <w:t xml:space="preserve"> </w:t>
            </w:r>
          </w:p>
          <w:p w14:paraId="6D3EFF8B" w14:textId="4854A553" w:rsidR="004C740E" w:rsidRPr="00E06CC5" w:rsidRDefault="00E06CC5" w:rsidP="004C740E">
            <w:pPr>
              <w:pStyle w:val="ListParagraph"/>
              <w:numPr>
                <w:ilvl w:val="0"/>
                <w:numId w:val="18"/>
              </w:numPr>
              <w:jc w:val="both"/>
              <w:rPr>
                <w:b/>
                <w:sz w:val="21"/>
                <w:szCs w:val="21"/>
                <w:lang w:val="en-GB"/>
              </w:rPr>
            </w:pPr>
            <w:r>
              <w:rPr>
                <w:sz w:val="21"/>
                <w:szCs w:val="21"/>
                <w:lang w:val="en-GB"/>
              </w:rPr>
              <w:t>To identify ways professionals can demonstrate the values, respect, dignity, empowerment, anti-discriminatory practice, safeguarding and duty of care</w:t>
            </w:r>
            <w:r w:rsidR="004C740E">
              <w:rPr>
                <w:sz w:val="21"/>
                <w:szCs w:val="21"/>
                <w:lang w:val="en-GB"/>
              </w:rPr>
              <w:t xml:space="preserve">. </w:t>
            </w:r>
          </w:p>
          <w:p w14:paraId="725732E5" w14:textId="016E2929" w:rsidR="00E06CC5" w:rsidRPr="004C740E" w:rsidRDefault="00E06CC5" w:rsidP="004C740E">
            <w:pPr>
              <w:pStyle w:val="ListParagraph"/>
              <w:numPr>
                <w:ilvl w:val="0"/>
                <w:numId w:val="18"/>
              </w:numPr>
              <w:jc w:val="both"/>
              <w:rPr>
                <w:b/>
                <w:sz w:val="21"/>
                <w:szCs w:val="21"/>
                <w:lang w:val="en-GB"/>
              </w:rPr>
            </w:pPr>
            <w:r>
              <w:rPr>
                <w:sz w:val="21"/>
                <w:szCs w:val="21"/>
                <w:lang w:val="en-GB"/>
              </w:rPr>
              <w:t xml:space="preserve">To be able to demonstrate the care values and effective communication skills. </w:t>
            </w:r>
          </w:p>
          <w:p w14:paraId="1D1E4FFD" w14:textId="7F85BA9A" w:rsidR="004C740E" w:rsidRPr="004C740E" w:rsidRDefault="00E06CC5" w:rsidP="004C740E">
            <w:pPr>
              <w:pStyle w:val="ListParagraph"/>
              <w:numPr>
                <w:ilvl w:val="0"/>
                <w:numId w:val="18"/>
              </w:numPr>
              <w:jc w:val="both"/>
              <w:rPr>
                <w:b/>
                <w:sz w:val="21"/>
                <w:szCs w:val="21"/>
                <w:lang w:val="en-GB"/>
              </w:rPr>
            </w:pPr>
            <w:r>
              <w:rPr>
                <w:sz w:val="21"/>
                <w:szCs w:val="21"/>
                <w:lang w:val="en-GB"/>
              </w:rPr>
              <w:t>To be able to self-reflect on their own communication skills and analyse how to improve their skills in the future</w:t>
            </w:r>
            <w:r w:rsidR="004C740E">
              <w:rPr>
                <w:sz w:val="21"/>
                <w:szCs w:val="21"/>
                <w:lang w:val="en-GB"/>
              </w:rPr>
              <w:t xml:space="preserve">. </w:t>
            </w:r>
          </w:p>
          <w:p w14:paraId="6671E2E7" w14:textId="7C1C9BDF" w:rsidR="004C740E" w:rsidRPr="00E06CC5" w:rsidRDefault="004C740E" w:rsidP="00E06CC5">
            <w:pPr>
              <w:ind w:left="360"/>
              <w:jc w:val="both"/>
              <w:rPr>
                <w:b/>
                <w:sz w:val="21"/>
                <w:szCs w:val="21"/>
                <w:lang w:val="en-GB"/>
              </w:rPr>
            </w:pPr>
          </w:p>
          <w:p w14:paraId="6784E8EC" w14:textId="4522E32C" w:rsidR="0012392A" w:rsidRPr="004F3C65" w:rsidRDefault="0012392A" w:rsidP="0012392A">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0D08EC1F" w14:textId="1A9C89BB" w:rsidR="00E06CC5" w:rsidRDefault="00E06CC5" w:rsidP="004F3C65">
            <w:pPr>
              <w:rPr>
                <w:b/>
                <w:sz w:val="21"/>
                <w:szCs w:val="21"/>
                <w:lang w:val="en-GB"/>
              </w:rPr>
            </w:pPr>
            <w:r>
              <w:rPr>
                <w:b/>
                <w:sz w:val="21"/>
                <w:szCs w:val="21"/>
                <w:lang w:val="en-GB"/>
              </w:rPr>
              <w:t>Accessing services</w:t>
            </w:r>
          </w:p>
          <w:p w14:paraId="025C8036" w14:textId="0D09C08F" w:rsidR="00E06CC5" w:rsidRDefault="00E06CC5" w:rsidP="004F3C65">
            <w:pPr>
              <w:rPr>
                <w:sz w:val="21"/>
                <w:szCs w:val="21"/>
                <w:lang w:val="en-GB"/>
              </w:rPr>
            </w:pPr>
            <w:r>
              <w:rPr>
                <w:sz w:val="21"/>
                <w:szCs w:val="21"/>
                <w:lang w:val="en-GB"/>
              </w:rPr>
              <w:t>Primary care, secondary care, tertiary care, referral process, accessibility,</w:t>
            </w:r>
            <w:r w:rsidR="00EE61CE">
              <w:rPr>
                <w:sz w:val="21"/>
                <w:szCs w:val="21"/>
                <w:lang w:val="en-GB"/>
              </w:rPr>
              <w:t xml:space="preserve"> eligibility criteria,</w:t>
            </w:r>
            <w:r>
              <w:rPr>
                <w:sz w:val="21"/>
                <w:szCs w:val="21"/>
                <w:lang w:val="en-GB"/>
              </w:rPr>
              <w:t xml:space="preserve"> </w:t>
            </w:r>
            <w:r w:rsidR="00EE61CE">
              <w:rPr>
                <w:sz w:val="21"/>
                <w:szCs w:val="21"/>
                <w:lang w:val="en-GB"/>
              </w:rPr>
              <w:t>waiting time, self-care, acute care, emergency care, GP services, specialist consultant, nurse practitioner, adult social services.</w:t>
            </w:r>
          </w:p>
          <w:p w14:paraId="4A2CD8BC" w14:textId="35837346" w:rsidR="00EE61CE" w:rsidRDefault="00EE61CE" w:rsidP="004F3C65">
            <w:pPr>
              <w:rPr>
                <w:sz w:val="21"/>
                <w:szCs w:val="21"/>
                <w:lang w:val="en-GB"/>
              </w:rPr>
            </w:pPr>
          </w:p>
          <w:p w14:paraId="0EEA0924" w14:textId="6708C190" w:rsidR="00EE61CE" w:rsidRPr="00EE61CE" w:rsidRDefault="00EE61CE" w:rsidP="004F3C65">
            <w:pPr>
              <w:rPr>
                <w:b/>
                <w:sz w:val="21"/>
                <w:szCs w:val="21"/>
                <w:lang w:val="en-GB"/>
              </w:rPr>
            </w:pPr>
            <w:r w:rsidRPr="00EE61CE">
              <w:rPr>
                <w:b/>
                <w:sz w:val="21"/>
                <w:szCs w:val="21"/>
                <w:lang w:val="en-GB"/>
              </w:rPr>
              <w:t>Barriers to services</w:t>
            </w:r>
          </w:p>
          <w:p w14:paraId="69141038" w14:textId="4B6CE5D7" w:rsidR="00E06CC5" w:rsidRDefault="00EE61CE" w:rsidP="004F3C65">
            <w:pPr>
              <w:rPr>
                <w:sz w:val="21"/>
                <w:szCs w:val="21"/>
                <w:lang w:val="en-GB"/>
              </w:rPr>
            </w:pPr>
            <w:r>
              <w:rPr>
                <w:sz w:val="21"/>
                <w:szCs w:val="21"/>
                <w:lang w:val="en-GB"/>
              </w:rPr>
              <w:t>Environmental, geographical, physical, emotional, psychological, financial, communication, intellectual, resource availability, discrimination.</w:t>
            </w:r>
          </w:p>
          <w:p w14:paraId="2BBA3862" w14:textId="77777777" w:rsidR="00EE61CE" w:rsidRPr="00EE61CE" w:rsidRDefault="00EE61CE" w:rsidP="004F3C65">
            <w:pPr>
              <w:rPr>
                <w:sz w:val="21"/>
                <w:szCs w:val="21"/>
                <w:lang w:val="en-GB"/>
              </w:rPr>
            </w:pPr>
          </w:p>
          <w:p w14:paraId="350D4EC9" w14:textId="2A57102B" w:rsidR="00F95822" w:rsidRDefault="00E06CC5" w:rsidP="004F3C65">
            <w:pPr>
              <w:rPr>
                <w:b/>
                <w:sz w:val="21"/>
                <w:szCs w:val="21"/>
                <w:lang w:val="en-GB"/>
              </w:rPr>
            </w:pPr>
            <w:r>
              <w:rPr>
                <w:b/>
                <w:sz w:val="21"/>
                <w:szCs w:val="21"/>
                <w:lang w:val="en-GB"/>
              </w:rPr>
              <w:t>Care Values</w:t>
            </w:r>
          </w:p>
          <w:p w14:paraId="50A41473" w14:textId="2AF09F19" w:rsidR="00E06CC5" w:rsidRDefault="00E06CC5" w:rsidP="004F3C65">
            <w:pPr>
              <w:rPr>
                <w:b/>
                <w:sz w:val="21"/>
                <w:szCs w:val="21"/>
                <w:lang w:val="en-GB"/>
              </w:rPr>
            </w:pPr>
            <w:r w:rsidRPr="00E06CC5">
              <w:rPr>
                <w:sz w:val="21"/>
                <w:szCs w:val="21"/>
                <w:lang w:val="en-GB"/>
              </w:rPr>
              <w:t>Respect, dignity, empowerment, effective communication, safeguarding, person centred care, duty of care, anti-discriminatory practice</w:t>
            </w:r>
            <w:r>
              <w:rPr>
                <w:b/>
                <w:sz w:val="21"/>
                <w:szCs w:val="21"/>
                <w:lang w:val="en-GB"/>
              </w:rPr>
              <w:t xml:space="preserve">. </w:t>
            </w:r>
          </w:p>
          <w:p w14:paraId="6C143BD9" w14:textId="77777777" w:rsidR="00E06CC5" w:rsidRDefault="00E06CC5" w:rsidP="004F3C65">
            <w:pPr>
              <w:rPr>
                <w:b/>
                <w:sz w:val="21"/>
                <w:szCs w:val="21"/>
                <w:lang w:val="en-GB"/>
              </w:rPr>
            </w:pPr>
          </w:p>
          <w:p w14:paraId="408D4B7B" w14:textId="6FE59BB0" w:rsidR="00E06CC5" w:rsidRDefault="00E06CC5" w:rsidP="004F3C65">
            <w:pPr>
              <w:rPr>
                <w:b/>
                <w:sz w:val="21"/>
                <w:szCs w:val="21"/>
                <w:lang w:val="en-GB"/>
              </w:rPr>
            </w:pPr>
            <w:r>
              <w:rPr>
                <w:b/>
                <w:sz w:val="21"/>
                <w:szCs w:val="21"/>
                <w:lang w:val="en-GB"/>
              </w:rPr>
              <w:t>Communication</w:t>
            </w:r>
          </w:p>
          <w:p w14:paraId="71C45055" w14:textId="2145E133" w:rsidR="009D020D" w:rsidRDefault="00E06CC5" w:rsidP="004F3C65">
            <w:pPr>
              <w:rPr>
                <w:sz w:val="21"/>
                <w:szCs w:val="21"/>
                <w:lang w:val="en-GB"/>
              </w:rPr>
            </w:pPr>
            <w:r>
              <w:rPr>
                <w:sz w:val="21"/>
                <w:szCs w:val="21"/>
                <w:lang w:val="en-GB"/>
              </w:rPr>
              <w:t xml:space="preserve">Role play, </w:t>
            </w:r>
            <w:r w:rsidR="0012392A">
              <w:rPr>
                <w:sz w:val="21"/>
                <w:szCs w:val="21"/>
                <w:lang w:val="en-GB"/>
              </w:rPr>
              <w:t>Verbal, non-verbal, proximity, pace, jargon, reflective listening skills, hearing impaired, visually impaired, body language, assistive technology, Makaton, BSL</w:t>
            </w:r>
            <w:r w:rsidR="00BE38D9">
              <w:rPr>
                <w:sz w:val="21"/>
                <w:szCs w:val="21"/>
                <w:lang w:val="en-GB"/>
              </w:rPr>
              <w:t>, barriers, environment, mental ill health</w:t>
            </w:r>
            <w:r w:rsidR="002F66E2" w:rsidRPr="002F66E2">
              <w:rPr>
                <w:sz w:val="21"/>
                <w:szCs w:val="21"/>
                <w:lang w:val="en-GB"/>
              </w:rPr>
              <w:t>.</w:t>
            </w:r>
          </w:p>
          <w:p w14:paraId="26CCC463" w14:textId="0FE571B9" w:rsidR="002F66E2" w:rsidRDefault="002F66E2" w:rsidP="004F3C65">
            <w:pPr>
              <w:rPr>
                <w:sz w:val="21"/>
                <w:szCs w:val="21"/>
                <w:lang w:val="en-GB"/>
              </w:rPr>
            </w:pPr>
          </w:p>
          <w:p w14:paraId="7134982D" w14:textId="7E8FE49E" w:rsidR="002F66E2" w:rsidRPr="002F66E2" w:rsidRDefault="002F66E2" w:rsidP="004F3C65">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578DD1A" w14:textId="18191E17" w:rsidR="004F3C65" w:rsidRDefault="00EE61CE" w:rsidP="004F3C65">
            <w:pPr>
              <w:jc w:val="both"/>
              <w:rPr>
                <w:sz w:val="21"/>
                <w:szCs w:val="21"/>
                <w:lang w:val="en-GB"/>
              </w:rPr>
            </w:pPr>
            <w:r>
              <w:rPr>
                <w:sz w:val="21"/>
                <w:szCs w:val="21"/>
                <w:lang w:val="en-GB"/>
              </w:rPr>
              <w:t xml:space="preserve">Students will be provided with two assignment briefs that will </w:t>
            </w:r>
            <w:r w:rsidR="008F273F">
              <w:rPr>
                <w:sz w:val="21"/>
                <w:szCs w:val="21"/>
                <w:lang w:val="en-GB"/>
              </w:rPr>
              <w:t>cover all of the relevant criteria for Component 2.</w:t>
            </w:r>
          </w:p>
          <w:p w14:paraId="16A41AF8" w14:textId="30AB61EE" w:rsidR="008F273F" w:rsidRPr="008F273F" w:rsidRDefault="008F273F" w:rsidP="004F3C65">
            <w:pPr>
              <w:jc w:val="both"/>
              <w:rPr>
                <w:sz w:val="21"/>
                <w:szCs w:val="21"/>
                <w:u w:val="single"/>
                <w:lang w:val="en-GB"/>
              </w:rPr>
            </w:pPr>
          </w:p>
          <w:p w14:paraId="39D8A607" w14:textId="55393358" w:rsidR="008F273F" w:rsidRDefault="008F273F" w:rsidP="004F3C65">
            <w:pPr>
              <w:jc w:val="both"/>
              <w:rPr>
                <w:sz w:val="21"/>
                <w:szCs w:val="21"/>
                <w:lang w:val="en-GB"/>
              </w:rPr>
            </w:pPr>
            <w:r w:rsidRPr="008F273F">
              <w:rPr>
                <w:sz w:val="21"/>
                <w:szCs w:val="21"/>
                <w:u w:val="single"/>
                <w:lang w:val="en-GB"/>
              </w:rPr>
              <w:t>Assignment 1</w:t>
            </w:r>
            <w:r>
              <w:rPr>
                <w:sz w:val="21"/>
                <w:szCs w:val="21"/>
                <w:lang w:val="en-GB"/>
              </w:rPr>
              <w:t xml:space="preserve"> – Written report on two individuals who have health issues and require health and social care services. Students will detail the services they can access, how they can support the individual and barriers they may experience. </w:t>
            </w:r>
          </w:p>
          <w:p w14:paraId="0E73A185" w14:textId="05082A09" w:rsidR="008F273F" w:rsidRDefault="008F273F" w:rsidP="004F3C65">
            <w:pPr>
              <w:jc w:val="both"/>
              <w:rPr>
                <w:sz w:val="21"/>
                <w:szCs w:val="21"/>
                <w:lang w:val="en-GB"/>
              </w:rPr>
            </w:pPr>
          </w:p>
          <w:p w14:paraId="25415005" w14:textId="01B06678" w:rsidR="008F273F" w:rsidRDefault="008F273F" w:rsidP="004F3C65">
            <w:pPr>
              <w:jc w:val="both"/>
              <w:rPr>
                <w:b/>
                <w:sz w:val="21"/>
                <w:szCs w:val="21"/>
                <w:lang w:val="en-GB"/>
              </w:rPr>
            </w:pPr>
            <w:r w:rsidRPr="008F273F">
              <w:rPr>
                <w:sz w:val="21"/>
                <w:szCs w:val="21"/>
                <w:u w:val="single"/>
                <w:lang w:val="en-GB"/>
              </w:rPr>
              <w:t>Assignment 2 –</w:t>
            </w:r>
            <w:r>
              <w:rPr>
                <w:sz w:val="21"/>
                <w:szCs w:val="21"/>
                <w:lang w:val="en-GB"/>
              </w:rPr>
              <w:t xml:space="preserve"> Demonstrate the care values and effective communication skills within a group and 1.1 role play. This will be assessed by their class teacher and recorded on video. Following this they will reflect on their performance and make suggestions on how to improve their skills. </w:t>
            </w: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504"/>
    <w:multiLevelType w:val="hybridMultilevel"/>
    <w:tmpl w:val="0C56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3C4C63"/>
    <w:multiLevelType w:val="hybridMultilevel"/>
    <w:tmpl w:val="749A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7"/>
  </w:num>
  <w:num w:numId="5">
    <w:abstractNumId w:val="3"/>
  </w:num>
  <w:num w:numId="6">
    <w:abstractNumId w:val="16"/>
  </w:num>
  <w:num w:numId="7">
    <w:abstractNumId w:val="11"/>
  </w:num>
  <w:num w:numId="8">
    <w:abstractNumId w:val="13"/>
  </w:num>
  <w:num w:numId="9">
    <w:abstractNumId w:val="18"/>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018A"/>
    <w:rsid w:val="0007733D"/>
    <w:rsid w:val="000C3865"/>
    <w:rsid w:val="001000DD"/>
    <w:rsid w:val="001008AD"/>
    <w:rsid w:val="00122AA1"/>
    <w:rsid w:val="0012392A"/>
    <w:rsid w:val="00166FEB"/>
    <w:rsid w:val="001A2BA4"/>
    <w:rsid w:val="001C5F99"/>
    <w:rsid w:val="001F093C"/>
    <w:rsid w:val="00226561"/>
    <w:rsid w:val="00255136"/>
    <w:rsid w:val="002E3DD3"/>
    <w:rsid w:val="002F66E2"/>
    <w:rsid w:val="00312C50"/>
    <w:rsid w:val="003250F7"/>
    <w:rsid w:val="00341A93"/>
    <w:rsid w:val="003465A2"/>
    <w:rsid w:val="00373102"/>
    <w:rsid w:val="003B1C40"/>
    <w:rsid w:val="00401BEE"/>
    <w:rsid w:val="004124B4"/>
    <w:rsid w:val="004643CB"/>
    <w:rsid w:val="004720C9"/>
    <w:rsid w:val="004A3838"/>
    <w:rsid w:val="004C740E"/>
    <w:rsid w:val="004F3865"/>
    <w:rsid w:val="004F3C65"/>
    <w:rsid w:val="0054237E"/>
    <w:rsid w:val="005F5BFF"/>
    <w:rsid w:val="00603FC3"/>
    <w:rsid w:val="006133FF"/>
    <w:rsid w:val="006262B9"/>
    <w:rsid w:val="00664176"/>
    <w:rsid w:val="006B6F74"/>
    <w:rsid w:val="006B7BD1"/>
    <w:rsid w:val="006D7BA7"/>
    <w:rsid w:val="006E589C"/>
    <w:rsid w:val="006E5B6C"/>
    <w:rsid w:val="00717220"/>
    <w:rsid w:val="007369B8"/>
    <w:rsid w:val="007723FB"/>
    <w:rsid w:val="00792234"/>
    <w:rsid w:val="007B04C0"/>
    <w:rsid w:val="007B1995"/>
    <w:rsid w:val="00822276"/>
    <w:rsid w:val="008315F1"/>
    <w:rsid w:val="008F273F"/>
    <w:rsid w:val="008F472A"/>
    <w:rsid w:val="009218EA"/>
    <w:rsid w:val="00921DEC"/>
    <w:rsid w:val="00970470"/>
    <w:rsid w:val="009D020D"/>
    <w:rsid w:val="009F4EE7"/>
    <w:rsid w:val="00AA005C"/>
    <w:rsid w:val="00AB16D0"/>
    <w:rsid w:val="00AC1394"/>
    <w:rsid w:val="00B16942"/>
    <w:rsid w:val="00B45D97"/>
    <w:rsid w:val="00BA2324"/>
    <w:rsid w:val="00BE38D9"/>
    <w:rsid w:val="00C72A78"/>
    <w:rsid w:val="00C91F12"/>
    <w:rsid w:val="00CF578F"/>
    <w:rsid w:val="00D06802"/>
    <w:rsid w:val="00D239EE"/>
    <w:rsid w:val="00D41C18"/>
    <w:rsid w:val="00D42DF2"/>
    <w:rsid w:val="00D530E8"/>
    <w:rsid w:val="00D57FF3"/>
    <w:rsid w:val="00DF5028"/>
    <w:rsid w:val="00E06CC5"/>
    <w:rsid w:val="00E30A6B"/>
    <w:rsid w:val="00EE61CE"/>
    <w:rsid w:val="00F30C8B"/>
    <w:rsid w:val="00F564A7"/>
    <w:rsid w:val="00F56CCA"/>
    <w:rsid w:val="00F62155"/>
    <w:rsid w:val="00F648AC"/>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DBD3C-BA72-4BF5-8723-6F4D9A9CA572}"/>
</file>

<file path=customXml/itemProps2.xml><?xml version="1.0" encoding="utf-8"?>
<ds:datastoreItem xmlns:ds="http://schemas.openxmlformats.org/officeDocument/2006/customXml" ds:itemID="{2391CC63-AF05-46E1-A7D2-6EAA318D380B}"/>
</file>

<file path=customXml/itemProps3.xml><?xml version="1.0" encoding="utf-8"?>
<ds:datastoreItem xmlns:ds="http://schemas.openxmlformats.org/officeDocument/2006/customXml" ds:itemID="{6897DF0B-44DE-4447-83DC-9D4D19D02444}"/>
</file>

<file path=docProps/app.xml><?xml version="1.0" encoding="utf-8"?>
<Properties xmlns="http://schemas.openxmlformats.org/officeDocument/2006/extended-properties" xmlns:vt="http://schemas.openxmlformats.org/officeDocument/2006/docPropsVTypes">
  <Template>Normal</Template>
  <TotalTime>77</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5</cp:revision>
  <cp:lastPrinted>2019-11-03T11:53:00Z</cp:lastPrinted>
  <dcterms:created xsi:type="dcterms:W3CDTF">2020-04-21T09:04:00Z</dcterms:created>
  <dcterms:modified xsi:type="dcterms:W3CDTF">2021-08-30T11:39:00Z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