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87013C8" w:rsidR="00341A93" w:rsidRDefault="009218EA">
      <w:pPr>
        <w:rPr>
          <w:lang w:val="en-GB"/>
        </w:rPr>
      </w:pPr>
      <w:r>
        <w:rPr>
          <w:lang w:val="en-GB"/>
        </w:rPr>
        <w:t>Department</w:t>
      </w:r>
      <w:r w:rsidR="00AB16D0">
        <w:rPr>
          <w:lang w:val="en-GB"/>
        </w:rPr>
        <w:t xml:space="preserve">: </w:t>
      </w:r>
      <w:r w:rsidR="00BD3034">
        <w:rPr>
          <w:lang w:val="en-GB"/>
        </w:rPr>
        <w:t>Geography</w:t>
      </w:r>
    </w:p>
    <w:p w14:paraId="3B5CEA64" w14:textId="77777777" w:rsidR="00D57FF3" w:rsidRDefault="00D57FF3">
      <w:pPr>
        <w:rPr>
          <w:lang w:val="en-GB"/>
        </w:rPr>
      </w:pPr>
    </w:p>
    <w:p w14:paraId="2C4D949B" w14:textId="71E3516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553D8">
        <w:rPr>
          <w:sz w:val="21"/>
          <w:szCs w:val="21"/>
          <w:lang w:val="en-GB"/>
        </w:rPr>
        <w:t>7</w:t>
      </w:r>
    </w:p>
    <w:p w14:paraId="374AD201" w14:textId="77777777" w:rsidR="00312C50" w:rsidRPr="007B04C0" w:rsidRDefault="00312C50">
      <w:pPr>
        <w:rPr>
          <w:sz w:val="21"/>
          <w:szCs w:val="21"/>
          <w:lang w:val="en-GB"/>
        </w:rPr>
      </w:pPr>
    </w:p>
    <w:p w14:paraId="4C674615" w14:textId="5E21FE9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B3913">
        <w:rPr>
          <w:sz w:val="21"/>
          <w:szCs w:val="21"/>
          <w:lang w:val="en-GB"/>
        </w:rPr>
        <w:t>Spring</w:t>
      </w:r>
      <w:r w:rsidR="009553D8">
        <w:rPr>
          <w:sz w:val="21"/>
          <w:szCs w:val="21"/>
          <w:lang w:val="en-GB"/>
        </w:rPr>
        <w:t xml:space="preserve">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F029CF6" w14:textId="77777777" w:rsidR="001A3E7B" w:rsidRPr="009E4348" w:rsidRDefault="001A3E7B" w:rsidP="001A3E7B">
            <w:pPr>
              <w:pStyle w:val="ListParagraph"/>
              <w:numPr>
                <w:ilvl w:val="0"/>
                <w:numId w:val="17"/>
              </w:numPr>
              <w:jc w:val="both"/>
              <w:rPr>
                <w:b/>
                <w:sz w:val="21"/>
                <w:szCs w:val="21"/>
                <w:lang w:val="en-GB"/>
              </w:rPr>
            </w:pPr>
            <w:r w:rsidRPr="009E4348">
              <w:rPr>
                <w:b/>
                <w:sz w:val="21"/>
                <w:szCs w:val="21"/>
                <w:lang w:val="en-GB"/>
              </w:rPr>
              <w:t>Weather and climate basics</w:t>
            </w:r>
          </w:p>
          <w:p w14:paraId="424C3C2B" w14:textId="77777777" w:rsidR="001A3E7B" w:rsidRPr="009E4348" w:rsidRDefault="001A3E7B" w:rsidP="001A3E7B">
            <w:pPr>
              <w:pStyle w:val="ListParagraph"/>
              <w:numPr>
                <w:ilvl w:val="0"/>
                <w:numId w:val="17"/>
              </w:numPr>
              <w:jc w:val="both"/>
              <w:rPr>
                <w:b/>
                <w:sz w:val="21"/>
                <w:szCs w:val="21"/>
                <w:lang w:val="en-GB"/>
              </w:rPr>
            </w:pPr>
            <w:r w:rsidRPr="009E4348">
              <w:rPr>
                <w:b/>
                <w:sz w:val="21"/>
                <w:szCs w:val="21"/>
                <w:lang w:val="en-GB"/>
              </w:rPr>
              <w:t>Microclimates fieldwork project</w:t>
            </w:r>
          </w:p>
          <w:p w14:paraId="7FC2D7C6" w14:textId="1A3BE164" w:rsidR="00604849" w:rsidRPr="009E4348" w:rsidRDefault="00604849" w:rsidP="009E4348">
            <w:pPr>
              <w:pStyle w:val="ListParagraph"/>
              <w:numPr>
                <w:ilvl w:val="0"/>
                <w:numId w:val="17"/>
              </w:numPr>
              <w:jc w:val="both"/>
              <w:rPr>
                <w:b/>
                <w:sz w:val="21"/>
                <w:szCs w:val="21"/>
                <w:lang w:val="en-GB"/>
              </w:rPr>
            </w:pPr>
            <w:r>
              <w:rPr>
                <w:b/>
                <w:sz w:val="21"/>
                <w:szCs w:val="21"/>
                <w:lang w:val="en-GB"/>
              </w:rPr>
              <w:t>Atlas and Map skills – basic Geographic skills</w:t>
            </w:r>
          </w:p>
          <w:p w14:paraId="19C23ED5" w14:textId="1A345E2B"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430B7189" w14:textId="687060C5" w:rsidR="00604849" w:rsidRDefault="00604849" w:rsidP="004F3C65">
            <w:pPr>
              <w:rPr>
                <w:rFonts w:cstheme="minorHAnsi"/>
                <w:sz w:val="22"/>
                <w:szCs w:val="22"/>
                <w:lang w:val="en-GB"/>
              </w:rPr>
            </w:pPr>
            <w:r w:rsidRPr="00604849">
              <w:rPr>
                <w:rFonts w:cstheme="minorHAnsi"/>
                <w:sz w:val="22"/>
                <w:szCs w:val="22"/>
                <w:lang w:val="en-GB"/>
              </w:rPr>
              <w:t xml:space="preserve">The students will have had a full term of geography to this point and will have </w:t>
            </w:r>
            <w:r w:rsidR="00496728">
              <w:rPr>
                <w:rFonts w:cstheme="minorHAnsi"/>
                <w:sz w:val="22"/>
                <w:szCs w:val="22"/>
                <w:lang w:val="en-GB"/>
              </w:rPr>
              <w:t>experienced essay writing</w:t>
            </w:r>
            <w:r w:rsidRPr="00604849">
              <w:rPr>
                <w:rFonts w:cstheme="minorHAnsi"/>
                <w:sz w:val="22"/>
                <w:szCs w:val="22"/>
                <w:lang w:val="en-GB"/>
              </w:rPr>
              <w:t xml:space="preserve"> and a formal test.</w:t>
            </w:r>
          </w:p>
          <w:p w14:paraId="518BB767" w14:textId="77777777" w:rsidR="00604849" w:rsidRDefault="00604849" w:rsidP="004F3C65">
            <w:pPr>
              <w:rPr>
                <w:rFonts w:cstheme="minorHAnsi"/>
                <w:sz w:val="22"/>
                <w:szCs w:val="22"/>
                <w:lang w:val="en-GB"/>
              </w:rPr>
            </w:pPr>
          </w:p>
          <w:p w14:paraId="605C2967" w14:textId="5B1E5428" w:rsidR="00496728" w:rsidRDefault="00496728" w:rsidP="004F3C65">
            <w:pPr>
              <w:rPr>
                <w:rFonts w:cstheme="minorHAnsi"/>
                <w:sz w:val="22"/>
                <w:szCs w:val="22"/>
                <w:lang w:val="en-GB"/>
              </w:rPr>
            </w:pPr>
            <w:r>
              <w:rPr>
                <w:rFonts w:cstheme="minorHAnsi"/>
                <w:sz w:val="22"/>
                <w:szCs w:val="22"/>
                <w:lang w:val="en-GB"/>
              </w:rPr>
              <w:t xml:space="preserve">At </w:t>
            </w:r>
            <w:proofErr w:type="gramStart"/>
            <w:r>
              <w:rPr>
                <w:rFonts w:cstheme="minorHAnsi"/>
                <w:sz w:val="22"/>
                <w:szCs w:val="22"/>
                <w:lang w:val="en-GB"/>
              </w:rPr>
              <w:t>KS2</w:t>
            </w:r>
            <w:proofErr w:type="gramEnd"/>
            <w:r>
              <w:rPr>
                <w:rFonts w:cstheme="minorHAnsi"/>
                <w:sz w:val="22"/>
                <w:szCs w:val="22"/>
                <w:lang w:val="en-GB"/>
              </w:rPr>
              <w:t xml:space="preserve"> students should have covered the water cycle which will cover elements mentioned in weather and climate.</w:t>
            </w:r>
          </w:p>
          <w:p w14:paraId="3F1B1813" w14:textId="6361D60D" w:rsidR="00604849" w:rsidRDefault="00496728" w:rsidP="004F3C65">
            <w:pPr>
              <w:rPr>
                <w:rFonts w:cstheme="minorHAnsi"/>
                <w:sz w:val="22"/>
                <w:szCs w:val="22"/>
                <w:lang w:val="en-GB"/>
              </w:rPr>
            </w:pPr>
            <w:r>
              <w:rPr>
                <w:rFonts w:cstheme="minorHAnsi"/>
                <w:sz w:val="22"/>
                <w:szCs w:val="22"/>
                <w:lang w:val="en-GB"/>
              </w:rPr>
              <w:t>S</w:t>
            </w:r>
            <w:r w:rsidR="00604849">
              <w:rPr>
                <w:rFonts w:cstheme="minorHAnsi"/>
                <w:sz w:val="22"/>
                <w:szCs w:val="22"/>
                <w:lang w:val="en-GB"/>
              </w:rPr>
              <w:t>tudent</w:t>
            </w:r>
            <w:r>
              <w:rPr>
                <w:rFonts w:cstheme="minorHAnsi"/>
                <w:sz w:val="22"/>
                <w:szCs w:val="22"/>
                <w:lang w:val="en-GB"/>
              </w:rPr>
              <w:t>s will carry forward all of their</w:t>
            </w:r>
            <w:r w:rsidR="00604849">
              <w:rPr>
                <w:rFonts w:cstheme="minorHAnsi"/>
                <w:sz w:val="22"/>
                <w:szCs w:val="22"/>
                <w:lang w:val="en-GB"/>
              </w:rPr>
              <w:t xml:space="preserve"> learning </w:t>
            </w:r>
            <w:r>
              <w:rPr>
                <w:rFonts w:cstheme="minorHAnsi"/>
                <w:sz w:val="22"/>
                <w:szCs w:val="22"/>
                <w:lang w:val="en-GB"/>
              </w:rPr>
              <w:t>and skills from the previous term on Tectonics.</w:t>
            </w:r>
          </w:p>
          <w:p w14:paraId="395DCBA9" w14:textId="77777777" w:rsidR="00604849" w:rsidRDefault="00604849" w:rsidP="004F3C65">
            <w:pPr>
              <w:rPr>
                <w:rFonts w:cstheme="minorHAnsi"/>
                <w:sz w:val="22"/>
                <w:szCs w:val="22"/>
                <w:lang w:val="en-GB"/>
              </w:rPr>
            </w:pPr>
          </w:p>
          <w:p w14:paraId="30878C56" w14:textId="4DB87C98" w:rsidR="00604849" w:rsidRPr="00604849" w:rsidRDefault="00604849" w:rsidP="004F3C65">
            <w:pPr>
              <w:rPr>
                <w:rFonts w:cstheme="minorHAnsi"/>
                <w:sz w:val="22"/>
                <w:szCs w:val="22"/>
                <w:lang w:val="en-GB"/>
              </w:rPr>
            </w:pPr>
            <w:r>
              <w:rPr>
                <w:rFonts w:cstheme="minorHAnsi"/>
                <w:sz w:val="22"/>
                <w:szCs w:val="22"/>
                <w:lang w:val="en-GB"/>
              </w:rPr>
              <w:t>They should also have done coordinates in maths at KS2 and in Geography (although there is certainly no guarantee of this), so this should carry forward and be built upon within our map skills unit.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00D57FF3">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68AAB448" w14:textId="60466729" w:rsidR="004F3C65" w:rsidRDefault="004F3C65" w:rsidP="007B1995">
            <w:pPr>
              <w:jc w:val="both"/>
              <w:rPr>
                <w:rFonts w:cstheme="minorHAnsi"/>
                <w:b/>
                <w:bCs/>
                <w:sz w:val="22"/>
                <w:szCs w:val="22"/>
                <w:lang w:val="en-GB"/>
              </w:rPr>
            </w:pPr>
          </w:p>
          <w:p w14:paraId="2F6B0812" w14:textId="77777777" w:rsidR="001A3E7B" w:rsidRPr="001128DC" w:rsidRDefault="001A3E7B" w:rsidP="001A3E7B">
            <w:pPr>
              <w:jc w:val="both"/>
              <w:rPr>
                <w:rFonts w:cstheme="minorHAnsi"/>
                <w:b/>
                <w:sz w:val="22"/>
                <w:szCs w:val="22"/>
                <w:lang w:val="en-GB"/>
              </w:rPr>
            </w:pPr>
            <w:r w:rsidRPr="001128DC">
              <w:rPr>
                <w:rFonts w:cstheme="minorHAnsi"/>
                <w:b/>
                <w:sz w:val="22"/>
                <w:szCs w:val="22"/>
                <w:lang w:val="en-GB"/>
              </w:rPr>
              <w:t>Weather and climate basics &amp; Microclimates fieldwork project</w:t>
            </w:r>
          </w:p>
          <w:p w14:paraId="382166BE" w14:textId="77777777" w:rsidR="001A3E7B" w:rsidRPr="001128DC" w:rsidRDefault="001A3E7B" w:rsidP="001A3E7B">
            <w:pPr>
              <w:jc w:val="both"/>
              <w:rPr>
                <w:rFonts w:cstheme="minorHAnsi"/>
                <w:b/>
                <w:sz w:val="22"/>
                <w:szCs w:val="22"/>
                <w:lang w:val="en-GB"/>
              </w:rPr>
            </w:pPr>
          </w:p>
          <w:p w14:paraId="746F5672" w14:textId="77777777" w:rsidR="001A3E7B" w:rsidRPr="001128DC" w:rsidRDefault="001A3E7B" w:rsidP="001A3E7B">
            <w:pPr>
              <w:pStyle w:val="Default"/>
              <w:rPr>
                <w:rFonts w:asciiTheme="minorHAnsi" w:hAnsiTheme="minorHAnsi" w:cstheme="minorHAnsi"/>
                <w:i/>
                <w:sz w:val="22"/>
                <w:szCs w:val="22"/>
              </w:rPr>
            </w:pPr>
            <w:r w:rsidRPr="001128DC">
              <w:rPr>
                <w:rFonts w:asciiTheme="minorHAnsi" w:hAnsiTheme="minorHAnsi" w:cstheme="minorHAnsi"/>
                <w:sz w:val="22"/>
                <w:szCs w:val="22"/>
              </w:rPr>
              <w:t>We do 4 lessons on the basics of weather and climate as preparation for a fieldwork project.  The fieldwork project appears as part of the KS3 national curriculum – all pupils are</w:t>
            </w:r>
            <w:r w:rsidRPr="001128DC">
              <w:rPr>
                <w:rFonts w:asciiTheme="minorHAnsi" w:hAnsiTheme="minorHAnsi" w:cstheme="minorHAnsi"/>
                <w:i/>
                <w:sz w:val="22"/>
                <w:szCs w:val="22"/>
              </w:rPr>
              <w:t xml:space="preserve"> “competent in the geographical skills needed to: </w:t>
            </w:r>
          </w:p>
          <w:p w14:paraId="6E5441EE" w14:textId="77777777" w:rsidR="001A3E7B" w:rsidRPr="001128DC" w:rsidRDefault="001A3E7B" w:rsidP="001A3E7B">
            <w:pPr>
              <w:pStyle w:val="Default"/>
              <w:spacing w:after="60"/>
              <w:ind w:left="923" w:hanging="358"/>
              <w:rPr>
                <w:rFonts w:asciiTheme="minorHAnsi" w:hAnsiTheme="minorHAnsi" w:cstheme="minorHAnsi"/>
                <w:i/>
                <w:sz w:val="22"/>
                <w:szCs w:val="22"/>
              </w:rPr>
            </w:pPr>
            <w:r w:rsidRPr="001128DC">
              <w:rPr>
                <w:rFonts w:asciiTheme="minorHAnsi" w:hAnsiTheme="minorHAnsi" w:cstheme="minorHAnsi"/>
                <w:i/>
                <w:sz w:val="22"/>
                <w:szCs w:val="22"/>
              </w:rPr>
              <w:t xml:space="preserve"> collect, analyse and communicate with a range of data gathered through experiences of fieldwork that deepen their understanding of geographical processes </w:t>
            </w:r>
          </w:p>
          <w:p w14:paraId="317244AB" w14:textId="77777777" w:rsidR="001A3E7B" w:rsidRPr="001128DC" w:rsidRDefault="001A3E7B" w:rsidP="001A3E7B">
            <w:pPr>
              <w:pStyle w:val="Default"/>
              <w:spacing w:after="60"/>
              <w:ind w:left="923" w:hanging="358"/>
              <w:rPr>
                <w:rFonts w:asciiTheme="minorHAnsi" w:hAnsiTheme="minorHAnsi" w:cstheme="minorHAnsi"/>
                <w:i/>
                <w:sz w:val="22"/>
                <w:szCs w:val="22"/>
              </w:rPr>
            </w:pPr>
            <w:r w:rsidRPr="001128DC">
              <w:rPr>
                <w:rFonts w:asciiTheme="minorHAnsi" w:hAnsiTheme="minorHAnsi" w:cstheme="minorHAnsi"/>
                <w:i/>
                <w:sz w:val="22"/>
                <w:szCs w:val="22"/>
              </w:rPr>
              <w:t xml:space="preserve"> interpret a range of sources of geographical information, including maps, diagrams, globes, aerial photographs and Geographical Information Systems (GIS) </w:t>
            </w:r>
          </w:p>
          <w:p w14:paraId="07C11BAE" w14:textId="77777777" w:rsidR="001A3E7B" w:rsidRDefault="001A3E7B" w:rsidP="001A3E7B">
            <w:pPr>
              <w:pStyle w:val="Default"/>
              <w:spacing w:after="240"/>
              <w:ind w:left="923" w:hanging="358"/>
              <w:rPr>
                <w:rFonts w:asciiTheme="minorHAnsi" w:hAnsiTheme="minorHAnsi" w:cstheme="minorHAnsi"/>
                <w:i/>
                <w:sz w:val="22"/>
                <w:szCs w:val="22"/>
              </w:rPr>
            </w:pPr>
            <w:r w:rsidRPr="001128DC">
              <w:rPr>
                <w:rFonts w:asciiTheme="minorHAnsi" w:hAnsiTheme="minorHAnsi" w:cstheme="minorHAnsi"/>
                <w:i/>
                <w:sz w:val="22"/>
                <w:szCs w:val="22"/>
              </w:rPr>
              <w:t xml:space="preserve"> communicate geographical information in a variety of ways, including through maps, numerical and quantitative skills and writing at length.” </w:t>
            </w:r>
          </w:p>
          <w:p w14:paraId="164FA799" w14:textId="77777777" w:rsidR="001A3E7B" w:rsidRPr="00E5577D" w:rsidRDefault="001A3E7B" w:rsidP="001A3E7B">
            <w:pPr>
              <w:pStyle w:val="Default"/>
              <w:spacing w:after="240"/>
              <w:rPr>
                <w:rFonts w:asciiTheme="minorHAnsi" w:hAnsiTheme="minorHAnsi" w:cstheme="minorHAnsi"/>
                <w:sz w:val="22"/>
                <w:szCs w:val="22"/>
              </w:rPr>
            </w:pPr>
            <w:r w:rsidRPr="00E5577D">
              <w:rPr>
                <w:rFonts w:asciiTheme="minorHAnsi" w:hAnsiTheme="minorHAnsi" w:cstheme="minorHAnsi"/>
                <w:sz w:val="22"/>
                <w:szCs w:val="22"/>
              </w:rPr>
              <w:t>This also links in with work we do later on air pollution and traffic.</w:t>
            </w:r>
          </w:p>
          <w:p w14:paraId="08DD53B4" w14:textId="77777777" w:rsidR="001A3E7B" w:rsidRPr="001128DC" w:rsidRDefault="001A3E7B" w:rsidP="001A3E7B">
            <w:pPr>
              <w:jc w:val="both"/>
              <w:rPr>
                <w:rFonts w:cstheme="minorHAnsi"/>
                <w:sz w:val="22"/>
                <w:szCs w:val="22"/>
                <w:lang w:val="en-GB"/>
              </w:rPr>
            </w:pPr>
            <w:r w:rsidRPr="001128DC">
              <w:rPr>
                <w:rFonts w:cstheme="minorHAnsi"/>
                <w:sz w:val="22"/>
                <w:szCs w:val="22"/>
                <w:lang w:val="en-GB"/>
              </w:rPr>
              <w:t>Weather and climate also appear as one of the core Physical Geography concepts on the KS3 national Curriculum document “</w:t>
            </w:r>
            <w:r w:rsidRPr="001128DC">
              <w:rPr>
                <w:rFonts w:cstheme="minorHAnsi"/>
                <w:color w:val="7030A0"/>
                <w:sz w:val="22"/>
                <w:szCs w:val="22"/>
                <w:lang w:val="en-GB"/>
              </w:rPr>
              <w:t xml:space="preserve">physical geography relating to: </w:t>
            </w:r>
            <w:r w:rsidRPr="001128DC">
              <w:rPr>
                <w:rFonts w:cstheme="minorHAnsi"/>
                <w:sz w:val="22"/>
                <w:szCs w:val="22"/>
                <w:lang w:val="en-GB"/>
              </w:rPr>
              <w:t xml:space="preserve">geological timescales and plate tectonics; rocks, weathering and soils; </w:t>
            </w:r>
            <w:r w:rsidRPr="001128DC">
              <w:rPr>
                <w:rFonts w:cstheme="minorHAnsi"/>
                <w:color w:val="7030A0"/>
                <w:sz w:val="22"/>
                <w:szCs w:val="22"/>
                <w:lang w:val="en-GB"/>
              </w:rPr>
              <w:t>weather and climate</w:t>
            </w:r>
            <w:r w:rsidRPr="001128DC">
              <w:rPr>
                <w:rFonts w:cstheme="minorHAnsi"/>
                <w:sz w:val="22"/>
                <w:szCs w:val="22"/>
                <w:lang w:val="en-GB"/>
              </w:rPr>
              <w:t>, including the change in climate from the Ice Age to the present; and glaciation, hydrology and coasts”.  I agree with the NC – surely, every student should know about one of the principle forces affecting their everyday lives on planet Earth.</w:t>
            </w:r>
          </w:p>
          <w:p w14:paraId="2DE0DFEE" w14:textId="77777777" w:rsidR="001A3E7B" w:rsidRPr="001128DC" w:rsidRDefault="001A3E7B" w:rsidP="001A3E7B">
            <w:pPr>
              <w:jc w:val="both"/>
              <w:rPr>
                <w:rFonts w:cstheme="minorHAnsi"/>
                <w:sz w:val="22"/>
                <w:szCs w:val="22"/>
                <w:lang w:val="en-GB"/>
              </w:rPr>
            </w:pPr>
            <w:r w:rsidRPr="001128DC">
              <w:rPr>
                <w:rFonts w:cstheme="minorHAnsi"/>
                <w:sz w:val="22"/>
                <w:szCs w:val="22"/>
                <w:lang w:val="en-GB"/>
              </w:rPr>
              <w:t>The reason for the timing is triple;</w:t>
            </w:r>
          </w:p>
          <w:p w14:paraId="26FB8880" w14:textId="77777777" w:rsidR="001A3E7B" w:rsidRPr="001128DC" w:rsidRDefault="001A3E7B" w:rsidP="001A3E7B">
            <w:pPr>
              <w:pStyle w:val="ListParagraph"/>
              <w:numPr>
                <w:ilvl w:val="0"/>
                <w:numId w:val="18"/>
              </w:numPr>
              <w:jc w:val="both"/>
              <w:rPr>
                <w:rFonts w:cstheme="minorHAnsi"/>
                <w:sz w:val="22"/>
                <w:szCs w:val="22"/>
                <w:lang w:val="en-GB"/>
              </w:rPr>
            </w:pPr>
            <w:r w:rsidRPr="001128DC">
              <w:rPr>
                <w:rFonts w:cstheme="minorHAnsi"/>
                <w:sz w:val="22"/>
                <w:szCs w:val="22"/>
                <w:lang w:val="en-GB"/>
              </w:rPr>
              <w:t xml:space="preserve">We spread the fieldwork projects across the year at KS3 to reduce the burden on staff – planning the projects, the administration and the marking of the finished product is hard work.  </w:t>
            </w:r>
          </w:p>
          <w:p w14:paraId="7C367AE4" w14:textId="544A26D9" w:rsidR="001A3E7B" w:rsidRDefault="001A3E7B" w:rsidP="001A3E7B">
            <w:pPr>
              <w:pStyle w:val="ListParagraph"/>
              <w:numPr>
                <w:ilvl w:val="0"/>
                <w:numId w:val="18"/>
              </w:numPr>
              <w:jc w:val="both"/>
              <w:rPr>
                <w:rFonts w:cstheme="minorHAnsi"/>
                <w:sz w:val="22"/>
                <w:szCs w:val="22"/>
                <w:lang w:val="en-GB"/>
              </w:rPr>
            </w:pPr>
            <w:r w:rsidRPr="001128DC">
              <w:rPr>
                <w:rFonts w:cstheme="minorHAnsi"/>
                <w:sz w:val="22"/>
                <w:szCs w:val="22"/>
                <w:lang w:val="en-GB"/>
              </w:rPr>
              <w:t xml:space="preserve">This project works best in </w:t>
            </w:r>
            <w:r>
              <w:rPr>
                <w:rFonts w:cstheme="minorHAnsi"/>
                <w:sz w:val="22"/>
                <w:szCs w:val="22"/>
                <w:lang w:val="en-GB"/>
              </w:rPr>
              <w:t>spring</w:t>
            </w:r>
            <w:r w:rsidRPr="001128DC">
              <w:rPr>
                <w:rFonts w:cstheme="minorHAnsi"/>
                <w:sz w:val="22"/>
                <w:szCs w:val="22"/>
                <w:lang w:val="en-GB"/>
              </w:rPr>
              <w:t>, with more variable weather giving more extreme results across the 4 yards.</w:t>
            </w:r>
          </w:p>
          <w:p w14:paraId="7C008F22" w14:textId="2D379F74" w:rsidR="00604849" w:rsidRPr="001A3E7B" w:rsidRDefault="001A3E7B" w:rsidP="00E5577D">
            <w:pPr>
              <w:pStyle w:val="ListParagraph"/>
              <w:numPr>
                <w:ilvl w:val="0"/>
                <w:numId w:val="18"/>
              </w:numPr>
              <w:jc w:val="both"/>
              <w:rPr>
                <w:rFonts w:cstheme="minorHAnsi"/>
                <w:sz w:val="22"/>
                <w:szCs w:val="22"/>
                <w:lang w:val="en-GB"/>
              </w:rPr>
            </w:pPr>
            <w:r w:rsidRPr="001A3E7B">
              <w:rPr>
                <w:rFonts w:cstheme="minorHAnsi"/>
                <w:sz w:val="22"/>
                <w:szCs w:val="22"/>
                <w:lang w:val="en-GB"/>
              </w:rPr>
              <w:t xml:space="preserve">We want the students early on to see the practical applications of Geography – hence </w:t>
            </w:r>
            <w:r>
              <w:rPr>
                <w:rFonts w:cstheme="minorHAnsi"/>
                <w:sz w:val="22"/>
                <w:szCs w:val="22"/>
                <w:lang w:val="en-GB"/>
              </w:rPr>
              <w:t>one of the</w:t>
            </w:r>
            <w:r w:rsidRPr="001A3E7B">
              <w:rPr>
                <w:rFonts w:cstheme="minorHAnsi"/>
                <w:sz w:val="22"/>
                <w:szCs w:val="22"/>
                <w:lang w:val="en-GB"/>
              </w:rPr>
              <w:t xml:space="preserve"> first major bit</w:t>
            </w:r>
            <w:r>
              <w:rPr>
                <w:rFonts w:cstheme="minorHAnsi"/>
                <w:sz w:val="22"/>
                <w:szCs w:val="22"/>
                <w:lang w:val="en-GB"/>
              </w:rPr>
              <w:t>s</w:t>
            </w:r>
            <w:r w:rsidRPr="001A3E7B">
              <w:rPr>
                <w:rFonts w:cstheme="minorHAnsi"/>
                <w:sz w:val="22"/>
                <w:szCs w:val="22"/>
                <w:lang w:val="en-GB"/>
              </w:rPr>
              <w:t xml:space="preserve"> of work they do.</w:t>
            </w:r>
          </w:p>
          <w:p w14:paraId="22EF868B" w14:textId="77777777" w:rsidR="004B3913" w:rsidRPr="00604849" w:rsidRDefault="004B3913" w:rsidP="00604849">
            <w:pPr>
              <w:jc w:val="both"/>
              <w:rPr>
                <w:rFonts w:cstheme="minorHAnsi"/>
                <w:sz w:val="22"/>
                <w:szCs w:val="22"/>
                <w:lang w:val="en-GB"/>
              </w:rPr>
            </w:pPr>
          </w:p>
          <w:p w14:paraId="17A13467" w14:textId="648F00CA" w:rsidR="00604849" w:rsidRPr="004B3913" w:rsidRDefault="00604849" w:rsidP="00604849">
            <w:pPr>
              <w:jc w:val="both"/>
              <w:rPr>
                <w:rFonts w:cstheme="minorHAnsi"/>
                <w:b/>
                <w:sz w:val="22"/>
                <w:szCs w:val="22"/>
                <w:u w:val="single"/>
                <w:lang w:val="en-GB"/>
              </w:rPr>
            </w:pPr>
            <w:r w:rsidRPr="004B3913">
              <w:rPr>
                <w:rFonts w:cstheme="minorHAnsi"/>
                <w:b/>
                <w:sz w:val="22"/>
                <w:szCs w:val="22"/>
                <w:u w:val="single"/>
                <w:lang w:val="en-GB"/>
              </w:rPr>
              <w:t>Atlas and Map skills – basic Geographic skills</w:t>
            </w:r>
          </w:p>
          <w:p w14:paraId="0D8F5A1B" w14:textId="3F2E949C" w:rsidR="004B3913" w:rsidRPr="00041D0B" w:rsidRDefault="004B3913" w:rsidP="004B3913">
            <w:pPr>
              <w:jc w:val="both"/>
              <w:rPr>
                <w:rFonts w:cstheme="minorHAnsi"/>
                <w:i/>
                <w:color w:val="00B0F0"/>
                <w:sz w:val="22"/>
                <w:szCs w:val="22"/>
                <w:lang w:val="en-GB"/>
              </w:rPr>
            </w:pPr>
            <w:r w:rsidRPr="004B3913">
              <w:rPr>
                <w:rFonts w:cstheme="minorHAnsi"/>
                <w:sz w:val="22"/>
                <w:szCs w:val="22"/>
                <w:lang w:val="en-GB"/>
              </w:rPr>
              <w:t>Geography is about location.  It is about being able to interpret and understand space and spatially organised data.  This unit underpins a lot of what we do throughout KS3, 4 and even 5, and hence is a core unit to stud</w:t>
            </w:r>
            <w:r>
              <w:rPr>
                <w:rFonts w:cstheme="minorHAnsi"/>
                <w:sz w:val="22"/>
                <w:szCs w:val="22"/>
                <w:lang w:val="en-GB"/>
              </w:rPr>
              <w:t>y at the</w:t>
            </w:r>
            <w:r w:rsidRPr="004B3913">
              <w:rPr>
                <w:rFonts w:cstheme="minorHAnsi"/>
                <w:sz w:val="22"/>
                <w:szCs w:val="22"/>
                <w:lang w:val="en-GB"/>
              </w:rPr>
              <w:t xml:space="preserve"> start of the student’s lives in school.  We return to the basic skills taught</w:t>
            </w:r>
            <w:r>
              <w:rPr>
                <w:rFonts w:cstheme="minorHAnsi"/>
                <w:sz w:val="22"/>
                <w:szCs w:val="22"/>
                <w:lang w:val="en-GB"/>
              </w:rPr>
              <w:t xml:space="preserve"> in this unit throughout other </w:t>
            </w:r>
            <w:r w:rsidRPr="004B3913">
              <w:rPr>
                <w:rFonts w:cstheme="minorHAnsi"/>
                <w:sz w:val="22"/>
                <w:szCs w:val="22"/>
                <w:lang w:val="en-GB"/>
              </w:rPr>
              <w:t xml:space="preserve">units too.  The students arrive at very different stages in their experience with OS maps and Atlas maps, some have no experience, others a </w:t>
            </w:r>
            <w:r w:rsidRPr="004B3913">
              <w:rPr>
                <w:rFonts w:cstheme="minorHAnsi"/>
                <w:sz w:val="22"/>
                <w:szCs w:val="22"/>
                <w:lang w:val="en-GB"/>
              </w:rPr>
              <w:lastRenderedPageBreak/>
              <w:t>great deal through school, scouts or cadets (etc.).  This course provides them all with a grounding or revision in these core skills.</w:t>
            </w:r>
            <w:r>
              <w:rPr>
                <w:rFonts w:cstheme="minorHAnsi"/>
                <w:sz w:val="22"/>
                <w:szCs w:val="22"/>
                <w:lang w:val="en-GB"/>
              </w:rPr>
              <w:t xml:space="preserve"> In terms of the NC – “</w:t>
            </w:r>
            <w:r w:rsidRPr="00041D0B">
              <w:rPr>
                <w:rFonts w:cstheme="minorHAnsi"/>
                <w:i/>
                <w:color w:val="00B0F0"/>
                <w:sz w:val="22"/>
                <w:szCs w:val="22"/>
                <w:lang w:val="en-GB"/>
              </w:rPr>
              <w:t>Geographical skills and fieldwork</w:t>
            </w:r>
            <w:r w:rsidR="008E287C" w:rsidRPr="00041D0B">
              <w:rPr>
                <w:rFonts w:cstheme="minorHAnsi"/>
                <w:i/>
                <w:color w:val="00B0F0"/>
                <w:sz w:val="22"/>
                <w:szCs w:val="22"/>
                <w:lang w:val="en-GB"/>
              </w:rPr>
              <w:t>:</w:t>
            </w:r>
          </w:p>
          <w:p w14:paraId="10A5EB3E" w14:textId="1DADB71D" w:rsidR="004B3913" w:rsidRPr="00041D0B" w:rsidRDefault="004B3913" w:rsidP="004B3913">
            <w:pPr>
              <w:jc w:val="both"/>
              <w:rPr>
                <w:rFonts w:cstheme="minorHAnsi"/>
                <w:i/>
                <w:color w:val="00B0F0"/>
                <w:sz w:val="22"/>
                <w:szCs w:val="22"/>
                <w:lang w:val="en-GB"/>
              </w:rPr>
            </w:pPr>
            <w:r w:rsidRPr="00041D0B">
              <w:rPr>
                <w:rFonts w:cstheme="minorHAnsi"/>
                <w:i/>
                <w:color w:val="00B0F0"/>
                <w:sz w:val="22"/>
                <w:szCs w:val="22"/>
                <w:lang w:val="en-GB"/>
              </w:rPr>
              <w:t> build on their knowledge of globes, maps and atlases and apply and develop this knowledge routinely in the classroom and in the field</w:t>
            </w:r>
          </w:p>
          <w:p w14:paraId="771BDD38" w14:textId="77777777" w:rsidR="00D57FF3" w:rsidRDefault="004B3913" w:rsidP="004B3913">
            <w:pPr>
              <w:jc w:val="both"/>
              <w:rPr>
                <w:rFonts w:cstheme="minorHAnsi"/>
                <w:i/>
                <w:color w:val="00B0F0"/>
                <w:sz w:val="22"/>
                <w:szCs w:val="22"/>
                <w:lang w:val="en-GB"/>
              </w:rPr>
            </w:pPr>
            <w:r w:rsidRPr="00041D0B">
              <w:rPr>
                <w:rFonts w:cstheme="minorHAnsi"/>
                <w:i/>
                <w:color w:val="00B0F0"/>
                <w:sz w:val="22"/>
                <w:szCs w:val="22"/>
                <w:lang w:val="en-GB"/>
              </w:rPr>
              <w:t> interpret Ordnance Survey maps in the classroom and the field, including using grid references and scale, topographical and other thematic mapping, and aerial and satellite photographs</w:t>
            </w:r>
            <w:r w:rsidR="008E287C" w:rsidRPr="00041D0B">
              <w:rPr>
                <w:rFonts w:cstheme="minorHAnsi"/>
                <w:i/>
                <w:color w:val="00B0F0"/>
                <w:sz w:val="22"/>
                <w:szCs w:val="22"/>
                <w:lang w:val="en-GB"/>
              </w:rPr>
              <w:t>”</w:t>
            </w:r>
          </w:p>
          <w:p w14:paraId="27C56A2D" w14:textId="5F2705F1" w:rsidR="001A3E7B" w:rsidRPr="004B3913" w:rsidRDefault="001A3E7B" w:rsidP="004B3913">
            <w:pPr>
              <w:jc w:val="both"/>
              <w:rPr>
                <w:rFonts w:cstheme="minorHAnsi"/>
                <w:sz w:val="22"/>
                <w:szCs w:val="22"/>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Default="00717220" w:rsidP="004F3C65">
            <w:pPr>
              <w:jc w:val="both"/>
              <w:rPr>
                <w:b/>
                <w:sz w:val="21"/>
                <w:szCs w:val="21"/>
                <w:lang w:val="en-GB"/>
              </w:rPr>
            </w:pPr>
          </w:p>
          <w:p w14:paraId="7684DEE5" w14:textId="7A5C6749" w:rsidR="004F3C65" w:rsidRDefault="00B561EF" w:rsidP="004F3C65">
            <w:pPr>
              <w:jc w:val="both"/>
              <w:rPr>
                <w:b/>
                <w:sz w:val="21"/>
                <w:szCs w:val="21"/>
                <w:lang w:val="en-GB"/>
              </w:rPr>
            </w:pPr>
            <w:r>
              <w:rPr>
                <w:b/>
                <w:sz w:val="21"/>
                <w:szCs w:val="21"/>
                <w:lang w:val="en-GB"/>
              </w:rPr>
              <w:t>See schemes of work</w:t>
            </w:r>
            <w:r w:rsidR="006E51B9">
              <w:rPr>
                <w:b/>
                <w:sz w:val="21"/>
                <w:szCs w:val="21"/>
                <w:lang w:val="en-GB"/>
              </w:rPr>
              <w:t xml:space="preserve"> for key topics.</w:t>
            </w:r>
          </w:p>
          <w:p w14:paraId="45F36649" w14:textId="25A7E7A5" w:rsidR="006E51B9" w:rsidRDefault="006E51B9" w:rsidP="004F3C65">
            <w:pPr>
              <w:jc w:val="both"/>
              <w:rPr>
                <w:b/>
                <w:sz w:val="21"/>
                <w:szCs w:val="21"/>
                <w:lang w:val="en-GB"/>
              </w:rPr>
            </w:pPr>
          </w:p>
          <w:p w14:paraId="356E78B6" w14:textId="653D8728" w:rsidR="006E51B9" w:rsidRDefault="006E51B9" w:rsidP="004F3C65">
            <w:pPr>
              <w:jc w:val="both"/>
              <w:rPr>
                <w:b/>
                <w:sz w:val="21"/>
                <w:szCs w:val="21"/>
                <w:lang w:val="en-GB"/>
              </w:rPr>
            </w:pPr>
            <w:r>
              <w:rPr>
                <w:b/>
                <w:sz w:val="21"/>
                <w:szCs w:val="21"/>
                <w:lang w:val="en-GB"/>
              </w:rPr>
              <w:t>A</w:t>
            </w:r>
            <w:r w:rsidRPr="007B04C0">
              <w:rPr>
                <w:b/>
                <w:sz w:val="21"/>
                <w:szCs w:val="21"/>
                <w:lang w:val="en-GB"/>
              </w:rPr>
              <w:t>nticipated gaps in knowledge and plan to overcome these</w:t>
            </w:r>
          </w:p>
          <w:p w14:paraId="20A49131" w14:textId="77777777" w:rsidR="001A3E7B" w:rsidRPr="00D87318" w:rsidRDefault="001A3E7B" w:rsidP="001A3E7B">
            <w:pPr>
              <w:pStyle w:val="ListParagraph"/>
              <w:numPr>
                <w:ilvl w:val="0"/>
                <w:numId w:val="22"/>
              </w:numPr>
              <w:jc w:val="both"/>
              <w:rPr>
                <w:sz w:val="21"/>
                <w:szCs w:val="21"/>
                <w:lang w:val="en-GB"/>
              </w:rPr>
            </w:pPr>
            <w:r w:rsidRPr="00D87318">
              <w:rPr>
                <w:sz w:val="21"/>
                <w:szCs w:val="21"/>
                <w:lang w:val="en-GB"/>
              </w:rPr>
              <w:t>Climate -  the difference between weather and climate and why it is important – dealt with via lesson materials, watching weather reports and key definitions</w:t>
            </w:r>
          </w:p>
          <w:p w14:paraId="79E8F85F" w14:textId="77777777" w:rsidR="001A3E7B" w:rsidRDefault="001A3E7B" w:rsidP="006E51B9">
            <w:pPr>
              <w:pStyle w:val="ListParagraph"/>
              <w:numPr>
                <w:ilvl w:val="0"/>
                <w:numId w:val="22"/>
              </w:numPr>
              <w:jc w:val="both"/>
              <w:rPr>
                <w:sz w:val="21"/>
                <w:szCs w:val="21"/>
                <w:lang w:val="en-GB"/>
              </w:rPr>
            </w:pPr>
            <w:r w:rsidRPr="00D87318">
              <w:rPr>
                <w:sz w:val="21"/>
                <w:szCs w:val="21"/>
                <w:lang w:val="en-GB"/>
              </w:rPr>
              <w:t>Microclimates – conducting a scientific investigation, the students may have never done this.  There are clear project sheets outlining what a science investigation involves and lessons cover every element.  We also provide project checklists at the end.  Data collection done in class time.</w:t>
            </w:r>
          </w:p>
          <w:p w14:paraId="07119A56" w14:textId="0D5B12B2" w:rsidR="004F3C65" w:rsidRPr="001A3E7B" w:rsidRDefault="006E51B9" w:rsidP="006E51B9">
            <w:pPr>
              <w:pStyle w:val="ListParagraph"/>
              <w:numPr>
                <w:ilvl w:val="0"/>
                <w:numId w:val="22"/>
              </w:numPr>
              <w:jc w:val="both"/>
              <w:rPr>
                <w:sz w:val="21"/>
                <w:szCs w:val="21"/>
                <w:lang w:val="en-GB"/>
              </w:rPr>
            </w:pPr>
            <w:r w:rsidRPr="001A3E7B">
              <w:rPr>
                <w:rFonts w:cstheme="minorHAnsi"/>
                <w:sz w:val="22"/>
                <w:szCs w:val="22"/>
                <w:lang w:val="en-GB"/>
              </w:rPr>
              <w:t>Atlas and Map skills – basic Geographic skills – the major issue here is applying coordinates to a map, scale, height and measuring distance – we have overlays for the maps for coordinates, string for measuring distance and use practical demonstrations in the Atrium to explain some of the concepts.</w:t>
            </w:r>
          </w:p>
          <w:p w14:paraId="6784E8EC" w14:textId="5A9AFE10" w:rsidR="006E51B9" w:rsidRPr="004F3C65" w:rsidRDefault="006E51B9" w:rsidP="006E51B9">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77043E2" w14:textId="77777777" w:rsidR="001A3E7B" w:rsidRDefault="001A3E7B" w:rsidP="001A3E7B">
            <w:pPr>
              <w:pStyle w:val="ListParagraph"/>
              <w:numPr>
                <w:ilvl w:val="0"/>
                <w:numId w:val="20"/>
              </w:numPr>
              <w:jc w:val="both"/>
              <w:rPr>
                <w:b/>
                <w:sz w:val="21"/>
                <w:szCs w:val="21"/>
                <w:lang w:val="en-GB"/>
              </w:rPr>
            </w:pPr>
            <w:r w:rsidRPr="009E4348">
              <w:rPr>
                <w:b/>
                <w:sz w:val="21"/>
                <w:szCs w:val="21"/>
                <w:lang w:val="en-GB"/>
              </w:rPr>
              <w:t>Weather and climate basics</w:t>
            </w:r>
          </w:p>
          <w:p w14:paraId="38E90460" w14:textId="77777777" w:rsidR="001A3E7B" w:rsidRPr="00B561EF" w:rsidRDefault="001A3E7B" w:rsidP="001A3E7B">
            <w:pPr>
              <w:ind w:left="360"/>
              <w:jc w:val="both"/>
              <w:rPr>
                <w:sz w:val="21"/>
                <w:szCs w:val="21"/>
                <w:lang w:val="en-GB"/>
              </w:rPr>
            </w:pPr>
            <w:r w:rsidRPr="00B561EF">
              <w:rPr>
                <w:sz w:val="21"/>
                <w:szCs w:val="21"/>
                <w:lang w:val="en-GB"/>
              </w:rPr>
              <w:t>Temperature, weather, climate, humidity, pollution, microclimate, forest, lake, pressure, synoptic chart</w:t>
            </w:r>
          </w:p>
          <w:p w14:paraId="5E59B775" w14:textId="77777777" w:rsidR="001A3E7B" w:rsidRDefault="001A3E7B" w:rsidP="001A3E7B">
            <w:pPr>
              <w:pStyle w:val="ListParagraph"/>
              <w:numPr>
                <w:ilvl w:val="0"/>
                <w:numId w:val="20"/>
              </w:numPr>
              <w:jc w:val="both"/>
              <w:rPr>
                <w:b/>
                <w:sz w:val="21"/>
                <w:szCs w:val="21"/>
                <w:lang w:val="en-GB"/>
              </w:rPr>
            </w:pPr>
            <w:r w:rsidRPr="009E4348">
              <w:rPr>
                <w:b/>
                <w:sz w:val="21"/>
                <w:szCs w:val="21"/>
                <w:lang w:val="en-GB"/>
              </w:rPr>
              <w:t>Microclimates fieldwork project</w:t>
            </w:r>
          </w:p>
          <w:p w14:paraId="1288B5D9" w14:textId="1EA6996E" w:rsidR="004B3913" w:rsidRPr="001A3E7B" w:rsidRDefault="001A3E7B" w:rsidP="001A3E7B">
            <w:pPr>
              <w:ind w:left="360"/>
              <w:jc w:val="both"/>
              <w:rPr>
                <w:sz w:val="21"/>
                <w:szCs w:val="21"/>
                <w:lang w:val="en-GB"/>
              </w:rPr>
            </w:pPr>
            <w:r w:rsidRPr="00B561EF">
              <w:rPr>
                <w:sz w:val="21"/>
                <w:szCs w:val="21"/>
                <w:lang w:val="en-GB"/>
              </w:rPr>
              <w:t xml:space="preserve">Introduction, methodology, presentation, analysis, conclusions, evaluation, </w:t>
            </w:r>
            <w:r>
              <w:rPr>
                <w:sz w:val="21"/>
                <w:szCs w:val="21"/>
                <w:lang w:val="en-GB"/>
              </w:rPr>
              <w:t xml:space="preserve">shelter, prevailing wind, surfaces, local geography, microclimates, </w:t>
            </w:r>
          </w:p>
          <w:p w14:paraId="7D292F71" w14:textId="341115CA" w:rsidR="004B3913" w:rsidRDefault="004B3913" w:rsidP="004B3913">
            <w:pPr>
              <w:pStyle w:val="ListParagraph"/>
              <w:numPr>
                <w:ilvl w:val="0"/>
                <w:numId w:val="20"/>
              </w:numPr>
              <w:jc w:val="both"/>
              <w:rPr>
                <w:b/>
                <w:sz w:val="21"/>
                <w:szCs w:val="21"/>
                <w:lang w:val="en-GB"/>
              </w:rPr>
            </w:pPr>
            <w:r>
              <w:rPr>
                <w:b/>
                <w:sz w:val="21"/>
                <w:szCs w:val="21"/>
                <w:lang w:val="en-GB"/>
              </w:rPr>
              <w:t>Atlas and Map skills – basic Geographic skills</w:t>
            </w:r>
          </w:p>
          <w:p w14:paraId="0E7DC8C4" w14:textId="57B363E0" w:rsidR="008E287C" w:rsidRPr="008E287C" w:rsidRDefault="008E287C" w:rsidP="008E287C">
            <w:pPr>
              <w:ind w:left="360"/>
              <w:jc w:val="both"/>
              <w:rPr>
                <w:sz w:val="21"/>
                <w:szCs w:val="21"/>
                <w:lang w:val="en-GB"/>
              </w:rPr>
            </w:pPr>
            <w:r w:rsidRPr="008E287C">
              <w:rPr>
                <w:sz w:val="21"/>
                <w:szCs w:val="21"/>
                <w:lang w:val="en-GB"/>
              </w:rPr>
              <w:t xml:space="preserve">4 figure grid reference, 6 figure grid reference, coordinates, height, spot height, contour, gradient, steep, gentle, relief, Atlas, Northing, Easting, </w:t>
            </w:r>
            <w:r>
              <w:rPr>
                <w:sz w:val="21"/>
                <w:szCs w:val="21"/>
                <w:lang w:val="en-GB"/>
              </w:rPr>
              <w:t>distance, degrees, minutes, Equator, Tropics</w:t>
            </w:r>
          </w:p>
          <w:p w14:paraId="7134982D" w14:textId="5930C32B" w:rsidR="004B3913" w:rsidRPr="008E287C" w:rsidRDefault="004B3913" w:rsidP="008E287C">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DF69741" w14:textId="239A79CE" w:rsidR="001A3E7B" w:rsidRPr="00E866A1" w:rsidRDefault="001A3E7B" w:rsidP="001A3E7B">
            <w:pPr>
              <w:pStyle w:val="ListParagraph"/>
              <w:numPr>
                <w:ilvl w:val="0"/>
                <w:numId w:val="19"/>
              </w:numPr>
              <w:jc w:val="both"/>
              <w:rPr>
                <w:sz w:val="21"/>
                <w:szCs w:val="21"/>
                <w:lang w:val="en-GB"/>
              </w:rPr>
            </w:pPr>
            <w:r w:rsidRPr="00E866A1">
              <w:rPr>
                <w:sz w:val="21"/>
                <w:szCs w:val="21"/>
                <w:lang w:val="en-GB"/>
              </w:rPr>
              <w:t xml:space="preserve">Weather and climate </w:t>
            </w:r>
            <w:r w:rsidR="00496728">
              <w:rPr>
                <w:sz w:val="21"/>
                <w:szCs w:val="21"/>
                <w:lang w:val="en-GB"/>
              </w:rPr>
              <w:t>test</w:t>
            </w:r>
            <w:r w:rsidRPr="00E866A1">
              <w:rPr>
                <w:sz w:val="21"/>
                <w:szCs w:val="21"/>
                <w:lang w:val="en-GB"/>
              </w:rPr>
              <w:t xml:space="preserve"> – </w:t>
            </w:r>
            <w:r w:rsidR="00496728">
              <w:rPr>
                <w:sz w:val="21"/>
                <w:szCs w:val="21"/>
                <w:lang w:val="en-GB"/>
              </w:rPr>
              <w:t xml:space="preserve">% awarded, </w:t>
            </w:r>
            <w:r w:rsidRPr="00E866A1">
              <w:rPr>
                <w:sz w:val="21"/>
                <w:szCs w:val="21"/>
                <w:lang w:val="en-GB"/>
              </w:rPr>
              <w:t>marked</w:t>
            </w:r>
            <w:r w:rsidR="00496728">
              <w:rPr>
                <w:sz w:val="21"/>
                <w:szCs w:val="21"/>
                <w:lang w:val="en-GB"/>
              </w:rPr>
              <w:t xml:space="preserve"> with</w:t>
            </w:r>
            <w:r w:rsidRPr="00E866A1">
              <w:rPr>
                <w:sz w:val="21"/>
                <w:szCs w:val="21"/>
                <w:lang w:val="en-GB"/>
              </w:rPr>
              <w:t xml:space="preserve"> teacher feedback provided</w:t>
            </w:r>
          </w:p>
          <w:p w14:paraId="42C94205" w14:textId="39AE8833" w:rsidR="001A3E7B" w:rsidRPr="001A3E7B" w:rsidRDefault="001A3E7B" w:rsidP="001A3E7B">
            <w:pPr>
              <w:pStyle w:val="ListParagraph"/>
              <w:numPr>
                <w:ilvl w:val="0"/>
                <w:numId w:val="19"/>
              </w:numPr>
              <w:jc w:val="both"/>
              <w:rPr>
                <w:sz w:val="21"/>
                <w:szCs w:val="21"/>
                <w:lang w:val="en-GB"/>
              </w:rPr>
            </w:pPr>
            <w:r w:rsidRPr="00E866A1">
              <w:rPr>
                <w:sz w:val="21"/>
                <w:szCs w:val="21"/>
                <w:lang w:val="en-GB"/>
              </w:rPr>
              <w:t>Microclimates fieldwork project - % awarded based on 5 key skill areas – Introducing a geographic study, methodology, presenting data, analysing data, concluding.  We are considering allowing the students to mark the first 3 areas using a guidance sheet, then the Teacher to check that and mark the analysis and evaluations next year.</w:t>
            </w:r>
          </w:p>
          <w:p w14:paraId="04233BC0" w14:textId="133954EE" w:rsidR="00BD3034" w:rsidRPr="00E866A1" w:rsidRDefault="00BD3034" w:rsidP="004F3C65">
            <w:pPr>
              <w:pStyle w:val="ListParagraph"/>
              <w:numPr>
                <w:ilvl w:val="0"/>
                <w:numId w:val="19"/>
              </w:numPr>
              <w:jc w:val="both"/>
              <w:rPr>
                <w:sz w:val="21"/>
                <w:szCs w:val="21"/>
                <w:lang w:val="en-GB"/>
              </w:rPr>
            </w:pPr>
            <w:r>
              <w:rPr>
                <w:sz w:val="21"/>
                <w:szCs w:val="21"/>
                <w:lang w:val="en-GB"/>
              </w:rPr>
              <w:t>M</w:t>
            </w:r>
            <w:r w:rsidR="00F32E63">
              <w:rPr>
                <w:sz w:val="21"/>
                <w:szCs w:val="21"/>
                <w:lang w:val="en-GB"/>
              </w:rPr>
              <w:t xml:space="preserve">ap and Atlas skills – a </w:t>
            </w:r>
            <w:r w:rsidR="00041D0B">
              <w:rPr>
                <w:sz w:val="21"/>
                <w:szCs w:val="21"/>
                <w:lang w:val="en-GB"/>
              </w:rPr>
              <w:t>mid-unit</w:t>
            </w:r>
            <w:r>
              <w:rPr>
                <w:sz w:val="21"/>
                <w:szCs w:val="21"/>
                <w:lang w:val="en-GB"/>
              </w:rPr>
              <w:t xml:space="preserve"> test exclusively on OS maps then an overview test on both </w:t>
            </w:r>
            <w:r w:rsidR="00496728">
              <w:rPr>
                <w:sz w:val="21"/>
                <w:szCs w:val="21"/>
                <w:lang w:val="en-GB"/>
              </w:rPr>
              <w:t xml:space="preserve">OS maps and Atlas skills </w:t>
            </w:r>
            <w:bookmarkStart w:id="0" w:name="_GoBack"/>
            <w:bookmarkEnd w:id="0"/>
            <w:r>
              <w:rPr>
                <w:sz w:val="21"/>
                <w:szCs w:val="21"/>
                <w:lang w:val="en-GB"/>
              </w:rPr>
              <w:t>at the end.  Staff should be fully engaged in lessons helping students and checking their skills.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3669E"/>
    <w:multiLevelType w:val="hybridMultilevel"/>
    <w:tmpl w:val="1D0CC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F2047B"/>
    <w:multiLevelType w:val="hybridMultilevel"/>
    <w:tmpl w:val="FFA2A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8"/>
  </w:num>
  <w:num w:numId="5">
    <w:abstractNumId w:val="2"/>
  </w:num>
  <w:num w:numId="6">
    <w:abstractNumId w:val="16"/>
  </w:num>
  <w:num w:numId="7">
    <w:abstractNumId w:val="11"/>
  </w:num>
  <w:num w:numId="8">
    <w:abstractNumId w:val="14"/>
  </w:num>
  <w:num w:numId="9">
    <w:abstractNumId w:val="20"/>
  </w:num>
  <w:num w:numId="10">
    <w:abstractNumId w:val="0"/>
  </w:num>
  <w:num w:numId="11">
    <w:abstractNumId w:val="13"/>
  </w:num>
  <w:num w:numId="12">
    <w:abstractNumId w:val="7"/>
  </w:num>
  <w:num w:numId="13">
    <w:abstractNumId w:val="10"/>
  </w:num>
  <w:num w:numId="14">
    <w:abstractNumId w:val="8"/>
  </w:num>
  <w:num w:numId="15">
    <w:abstractNumId w:val="9"/>
  </w:num>
  <w:num w:numId="16">
    <w:abstractNumId w:val="3"/>
  </w:num>
  <w:num w:numId="17">
    <w:abstractNumId w:val="12"/>
  </w:num>
  <w:num w:numId="18">
    <w:abstractNumId w:val="5"/>
  </w:num>
  <w:num w:numId="19">
    <w:abstractNumId w:val="17"/>
  </w:num>
  <w:num w:numId="20">
    <w:abstractNumId w:val="2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1D0B"/>
    <w:rsid w:val="0007733D"/>
    <w:rsid w:val="000C3865"/>
    <w:rsid w:val="001000DD"/>
    <w:rsid w:val="001128DC"/>
    <w:rsid w:val="00122AA1"/>
    <w:rsid w:val="00166FEB"/>
    <w:rsid w:val="001A2BA4"/>
    <w:rsid w:val="001A3E7B"/>
    <w:rsid w:val="001C5F99"/>
    <w:rsid w:val="00226561"/>
    <w:rsid w:val="00255136"/>
    <w:rsid w:val="002E3DD3"/>
    <w:rsid w:val="00312C50"/>
    <w:rsid w:val="00341A93"/>
    <w:rsid w:val="003465A2"/>
    <w:rsid w:val="00373102"/>
    <w:rsid w:val="003B1C40"/>
    <w:rsid w:val="00401BEE"/>
    <w:rsid w:val="004124B4"/>
    <w:rsid w:val="004643CB"/>
    <w:rsid w:val="00496728"/>
    <w:rsid w:val="004B3913"/>
    <w:rsid w:val="004F3865"/>
    <w:rsid w:val="004F3C65"/>
    <w:rsid w:val="0054237E"/>
    <w:rsid w:val="005F5BFF"/>
    <w:rsid w:val="00604849"/>
    <w:rsid w:val="006133FF"/>
    <w:rsid w:val="00664176"/>
    <w:rsid w:val="006B6F74"/>
    <w:rsid w:val="006B7BD1"/>
    <w:rsid w:val="006E51B9"/>
    <w:rsid w:val="006E589C"/>
    <w:rsid w:val="006E5B6C"/>
    <w:rsid w:val="00717220"/>
    <w:rsid w:val="00792234"/>
    <w:rsid w:val="007B04C0"/>
    <w:rsid w:val="007B1995"/>
    <w:rsid w:val="00822276"/>
    <w:rsid w:val="008315F1"/>
    <w:rsid w:val="008E287C"/>
    <w:rsid w:val="008F472A"/>
    <w:rsid w:val="009218EA"/>
    <w:rsid w:val="009553D8"/>
    <w:rsid w:val="00970470"/>
    <w:rsid w:val="009E4348"/>
    <w:rsid w:val="009F4EE7"/>
    <w:rsid w:val="00A07746"/>
    <w:rsid w:val="00AA005C"/>
    <w:rsid w:val="00AB16D0"/>
    <w:rsid w:val="00AC1394"/>
    <w:rsid w:val="00B16942"/>
    <w:rsid w:val="00B45D97"/>
    <w:rsid w:val="00B561EF"/>
    <w:rsid w:val="00BA2324"/>
    <w:rsid w:val="00BD3034"/>
    <w:rsid w:val="00BF5DE8"/>
    <w:rsid w:val="00C72A78"/>
    <w:rsid w:val="00CF578F"/>
    <w:rsid w:val="00D06802"/>
    <w:rsid w:val="00D239EE"/>
    <w:rsid w:val="00D41C18"/>
    <w:rsid w:val="00D57FF3"/>
    <w:rsid w:val="00DF5028"/>
    <w:rsid w:val="00E52622"/>
    <w:rsid w:val="00E5577D"/>
    <w:rsid w:val="00E866A1"/>
    <w:rsid w:val="00F30C8B"/>
    <w:rsid w:val="00F32E63"/>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720865-7645-4A91-B307-3D5655DDF5BA}"/>
</file>

<file path=customXml/itemProps2.xml><?xml version="1.0" encoding="utf-8"?>
<ds:datastoreItem xmlns:ds="http://schemas.openxmlformats.org/officeDocument/2006/customXml" ds:itemID="{30BA0386-9CE4-4774-A350-0C7AE4A150EA}">
  <ds:schemaRefs>
    <ds:schemaRef ds:uri="http://schemas.microsoft.com/sharepoint/v3/contenttype/forms"/>
  </ds:schemaRefs>
</ds:datastoreItem>
</file>

<file path=customXml/itemProps3.xml><?xml version="1.0" encoding="utf-8"?>
<ds:datastoreItem xmlns:ds="http://schemas.openxmlformats.org/officeDocument/2006/customXml" ds:itemID="{BD5B786E-2F6E-49E5-9DBC-B8E510598B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Bilton, Jennifer</cp:lastModifiedBy>
  <cp:revision>9</cp:revision>
  <cp:lastPrinted>2019-11-03T11:53:00Z</cp:lastPrinted>
  <dcterms:created xsi:type="dcterms:W3CDTF">2019-11-22T15:54:00Z</dcterms:created>
  <dcterms:modified xsi:type="dcterms:W3CDTF">2022-09-07T15:13:00Z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