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D202A2">
      <w:pPr>
        <w:rPr>
          <w:b/>
          <w:lang w:val="en-GB"/>
        </w:rPr>
      </w:pPr>
      <w:bookmarkStart w:id="0" w:name="_GoBack"/>
      <w:bookmarkEnd w:id="0"/>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875AE4">
        <w:rPr>
          <w:b/>
          <w:color w:val="7030A0"/>
          <w:sz w:val="21"/>
          <w:szCs w:val="21"/>
          <w:lang w:val="en-GB"/>
        </w:rPr>
        <w:t xml:space="preserve">12 A Level </w:t>
      </w:r>
      <w:r w:rsidR="00F71DCD">
        <w:rPr>
          <w:b/>
          <w:color w:val="7030A0"/>
          <w:sz w:val="21"/>
          <w:szCs w:val="21"/>
          <w:lang w:val="en-GB"/>
        </w:rPr>
        <w:t>Film Studies</w:t>
      </w:r>
    </w:p>
    <w:p w:rsidR="00D202A2" w:rsidRPr="007B04C0" w:rsidRDefault="00D202A2" w:rsidP="00D202A2">
      <w:pPr>
        <w:rPr>
          <w:sz w:val="21"/>
          <w:szCs w:val="21"/>
          <w:lang w:val="en-GB"/>
        </w:rPr>
      </w:pPr>
    </w:p>
    <w:p w:rsidR="00D202A2" w:rsidRPr="00A37AC3"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BB777C">
        <w:rPr>
          <w:b/>
          <w:color w:val="7030A0"/>
          <w:sz w:val="21"/>
          <w:szCs w:val="21"/>
          <w:lang w:val="en-GB"/>
        </w:rPr>
        <w:t>Two</w:t>
      </w: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F71DCD" w:rsidRDefault="00875AE4" w:rsidP="00F71DCD">
            <w:pPr>
              <w:pStyle w:val="ListParagraph"/>
              <w:numPr>
                <w:ilvl w:val="0"/>
                <w:numId w:val="1"/>
              </w:numPr>
              <w:jc w:val="both"/>
              <w:rPr>
                <w:sz w:val="21"/>
                <w:szCs w:val="21"/>
                <w:lang w:val="en-GB"/>
              </w:rPr>
            </w:pPr>
            <w:r>
              <w:rPr>
                <w:sz w:val="21"/>
                <w:szCs w:val="21"/>
                <w:lang w:val="en-GB"/>
              </w:rPr>
              <w:t xml:space="preserve">Students will </w:t>
            </w:r>
            <w:r w:rsidR="009E41BB">
              <w:rPr>
                <w:sz w:val="21"/>
                <w:szCs w:val="21"/>
                <w:lang w:val="en-GB"/>
              </w:rPr>
              <w:t xml:space="preserve">continue to </w:t>
            </w:r>
            <w:r w:rsidR="00F71DCD">
              <w:rPr>
                <w:sz w:val="21"/>
                <w:szCs w:val="21"/>
                <w:lang w:val="en-GB"/>
              </w:rPr>
              <w:t>study British cinema through the film</w:t>
            </w:r>
            <w:r w:rsidR="009E41BB">
              <w:rPr>
                <w:sz w:val="21"/>
                <w:szCs w:val="21"/>
                <w:lang w:val="en-GB"/>
              </w:rPr>
              <w:t>s</w:t>
            </w:r>
            <w:r w:rsidR="00F71DCD">
              <w:rPr>
                <w:sz w:val="21"/>
                <w:szCs w:val="21"/>
                <w:lang w:val="en-GB"/>
              </w:rPr>
              <w:t xml:space="preserve"> </w:t>
            </w:r>
            <w:r w:rsidR="00F71DCD">
              <w:rPr>
                <w:i/>
                <w:sz w:val="21"/>
                <w:szCs w:val="21"/>
                <w:lang w:val="en-GB"/>
              </w:rPr>
              <w:t>Trainspotting</w:t>
            </w:r>
            <w:r w:rsidR="009E41BB">
              <w:rPr>
                <w:sz w:val="21"/>
                <w:szCs w:val="21"/>
                <w:lang w:val="en-GB"/>
              </w:rPr>
              <w:t xml:space="preserve"> and </w:t>
            </w:r>
            <w:r w:rsidR="009E41BB">
              <w:rPr>
                <w:i/>
                <w:sz w:val="21"/>
                <w:szCs w:val="21"/>
                <w:lang w:val="en-GB"/>
              </w:rPr>
              <w:t>This is England</w:t>
            </w:r>
            <w:r w:rsidR="00F71DCD">
              <w:rPr>
                <w:sz w:val="21"/>
                <w:szCs w:val="21"/>
                <w:lang w:val="en-GB"/>
              </w:rPr>
              <w:t>, exploring its cultural, national, global and aesthetic significance.</w:t>
            </w:r>
            <w:r w:rsidR="009E41BB">
              <w:rPr>
                <w:sz w:val="21"/>
                <w:szCs w:val="21"/>
                <w:lang w:val="en-GB"/>
              </w:rPr>
              <w:t xml:space="preserve"> </w:t>
            </w:r>
          </w:p>
          <w:p w:rsidR="009E41BB" w:rsidRDefault="009E41BB" w:rsidP="00F71DCD">
            <w:pPr>
              <w:pStyle w:val="ListParagraph"/>
              <w:numPr>
                <w:ilvl w:val="0"/>
                <w:numId w:val="1"/>
              </w:numPr>
              <w:jc w:val="both"/>
              <w:rPr>
                <w:sz w:val="21"/>
                <w:szCs w:val="21"/>
                <w:lang w:val="en-GB"/>
              </w:rPr>
            </w:pPr>
            <w:r>
              <w:rPr>
                <w:sz w:val="21"/>
                <w:szCs w:val="21"/>
                <w:lang w:val="en-GB"/>
              </w:rPr>
              <w:t xml:space="preserve">Students will learn what ideology is including dominant and subordinate ideology. They will apply this knowledge to the study of British film. </w:t>
            </w:r>
          </w:p>
          <w:p w:rsidR="005A5AC4" w:rsidRDefault="00F71DCD" w:rsidP="009E41BB">
            <w:pPr>
              <w:pStyle w:val="ListParagraph"/>
              <w:numPr>
                <w:ilvl w:val="0"/>
                <w:numId w:val="1"/>
              </w:numPr>
              <w:jc w:val="both"/>
              <w:rPr>
                <w:sz w:val="21"/>
                <w:szCs w:val="21"/>
                <w:lang w:val="en-GB"/>
              </w:rPr>
            </w:pPr>
            <w:r>
              <w:rPr>
                <w:sz w:val="21"/>
                <w:szCs w:val="21"/>
                <w:lang w:val="en-GB"/>
              </w:rPr>
              <w:t>Students will study</w:t>
            </w:r>
            <w:r w:rsidR="00C509C9">
              <w:rPr>
                <w:sz w:val="21"/>
                <w:szCs w:val="21"/>
                <w:lang w:val="en-GB"/>
              </w:rPr>
              <w:t xml:space="preserve"> Global cinema through the films </w:t>
            </w:r>
            <w:r>
              <w:rPr>
                <w:i/>
                <w:sz w:val="21"/>
                <w:szCs w:val="21"/>
                <w:lang w:val="en-GB"/>
              </w:rPr>
              <w:t>The City of God</w:t>
            </w:r>
            <w:r w:rsidR="00C509C9">
              <w:rPr>
                <w:sz w:val="21"/>
                <w:szCs w:val="21"/>
                <w:lang w:val="en-GB"/>
              </w:rPr>
              <w:t>, exploring their</w:t>
            </w:r>
            <w:r>
              <w:rPr>
                <w:sz w:val="21"/>
                <w:szCs w:val="21"/>
                <w:lang w:val="en-GB"/>
              </w:rPr>
              <w:t xml:space="preserve"> cultural, national, global and aesthetic significance.</w:t>
            </w:r>
          </w:p>
          <w:p w:rsidR="009E41BB" w:rsidRDefault="009E41BB" w:rsidP="009E41BB">
            <w:pPr>
              <w:pStyle w:val="ListParagraph"/>
              <w:numPr>
                <w:ilvl w:val="0"/>
                <w:numId w:val="1"/>
              </w:numPr>
              <w:jc w:val="both"/>
              <w:rPr>
                <w:sz w:val="21"/>
                <w:szCs w:val="21"/>
                <w:lang w:val="en-GB"/>
              </w:rPr>
            </w:pPr>
            <w:r>
              <w:rPr>
                <w:sz w:val="21"/>
                <w:szCs w:val="21"/>
                <w:lang w:val="en-GB"/>
              </w:rPr>
              <w:t xml:space="preserve">Students will study the documentary genre through the documentary </w:t>
            </w:r>
            <w:r>
              <w:rPr>
                <w:i/>
                <w:sz w:val="21"/>
                <w:szCs w:val="21"/>
                <w:lang w:val="en-GB"/>
              </w:rPr>
              <w:t>Amy</w:t>
            </w:r>
            <w:r>
              <w:rPr>
                <w:sz w:val="21"/>
                <w:szCs w:val="21"/>
                <w:lang w:val="en-GB"/>
              </w:rPr>
              <w:t>, analysing its genre features, cultural significance and apply documentary theory.</w:t>
            </w:r>
          </w:p>
          <w:p w:rsidR="009E41BB" w:rsidRDefault="00933E4B" w:rsidP="009E41BB">
            <w:pPr>
              <w:pStyle w:val="ListParagraph"/>
              <w:numPr>
                <w:ilvl w:val="0"/>
                <w:numId w:val="1"/>
              </w:numPr>
              <w:jc w:val="both"/>
              <w:rPr>
                <w:sz w:val="21"/>
                <w:szCs w:val="21"/>
                <w:lang w:val="en-GB"/>
              </w:rPr>
            </w:pPr>
            <w:r>
              <w:rPr>
                <w:sz w:val="21"/>
                <w:szCs w:val="21"/>
                <w:lang w:val="en-GB"/>
              </w:rPr>
              <w:t xml:space="preserve">Students will study the film </w:t>
            </w:r>
            <w:r>
              <w:rPr>
                <w:i/>
                <w:sz w:val="21"/>
                <w:szCs w:val="21"/>
                <w:lang w:val="en-GB"/>
              </w:rPr>
              <w:t>Casablanca</w:t>
            </w:r>
            <w:r>
              <w:rPr>
                <w:sz w:val="21"/>
                <w:szCs w:val="21"/>
                <w:lang w:val="en-GB"/>
              </w:rPr>
              <w:t xml:space="preserve"> and the genre of Classical Hollywood. They will consider the ‘golden age’ of cinema, the history of the Hollywood studio and the eventual decline of the ‘golden age’.</w:t>
            </w:r>
          </w:p>
          <w:p w:rsidR="00933E4B" w:rsidRPr="00F71DCD" w:rsidRDefault="00933E4B" w:rsidP="009E41BB">
            <w:pPr>
              <w:pStyle w:val="ListParagraph"/>
              <w:numPr>
                <w:ilvl w:val="0"/>
                <w:numId w:val="1"/>
              </w:numPr>
              <w:jc w:val="both"/>
              <w:rPr>
                <w:sz w:val="21"/>
                <w:szCs w:val="21"/>
                <w:lang w:val="en-GB"/>
              </w:rPr>
            </w:pPr>
            <w:r>
              <w:rPr>
                <w:sz w:val="21"/>
                <w:szCs w:val="21"/>
                <w:lang w:val="en-GB"/>
              </w:rPr>
              <w:t xml:space="preserve">Students will study and apply auteur theory.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5A5AC4" w:rsidRPr="00E2091E" w:rsidRDefault="00933E4B" w:rsidP="00933E4B">
            <w:pPr>
              <w:pStyle w:val="ListParagraph"/>
              <w:numPr>
                <w:ilvl w:val="0"/>
                <w:numId w:val="3"/>
              </w:numPr>
              <w:rPr>
                <w:b/>
                <w:sz w:val="21"/>
                <w:szCs w:val="21"/>
                <w:lang w:val="en-GB"/>
              </w:rPr>
            </w:pPr>
            <w:r>
              <w:rPr>
                <w:sz w:val="21"/>
                <w:szCs w:val="21"/>
                <w:lang w:val="en-GB"/>
              </w:rPr>
              <w:t>Knowledge of a wide range of mic</w:t>
            </w:r>
            <w:r w:rsidR="00E2091E">
              <w:rPr>
                <w:sz w:val="21"/>
                <w:szCs w:val="21"/>
                <w:lang w:val="en-GB"/>
              </w:rPr>
              <w:t xml:space="preserve">ro-features, mise-en-scene and cinematography and all associated terminology, including practice in identifying and analysing the use of these features within a range of film contexts. </w:t>
            </w:r>
          </w:p>
          <w:p w:rsidR="00E2091E" w:rsidRPr="00E2091E" w:rsidRDefault="00E2091E" w:rsidP="00933E4B">
            <w:pPr>
              <w:pStyle w:val="ListParagraph"/>
              <w:numPr>
                <w:ilvl w:val="0"/>
                <w:numId w:val="3"/>
              </w:numPr>
              <w:rPr>
                <w:b/>
                <w:sz w:val="21"/>
                <w:szCs w:val="21"/>
                <w:lang w:val="en-GB"/>
              </w:rPr>
            </w:pPr>
            <w:r>
              <w:rPr>
                <w:sz w:val="21"/>
                <w:szCs w:val="21"/>
                <w:lang w:val="en-GB"/>
              </w:rPr>
              <w:t>Understanding and knowledge of spectactorship and some concept of auteur, although this is studied in detail in term 2</w:t>
            </w:r>
          </w:p>
          <w:p w:rsidR="00E2091E" w:rsidRPr="00E2091E" w:rsidRDefault="00E2091E" w:rsidP="00E2091E">
            <w:pPr>
              <w:pStyle w:val="ListParagraph"/>
              <w:numPr>
                <w:ilvl w:val="0"/>
                <w:numId w:val="3"/>
              </w:numPr>
              <w:rPr>
                <w:b/>
                <w:sz w:val="21"/>
                <w:szCs w:val="21"/>
                <w:lang w:val="en-GB"/>
              </w:rPr>
            </w:pPr>
            <w:r>
              <w:rPr>
                <w:sz w:val="21"/>
                <w:szCs w:val="21"/>
                <w:lang w:val="en-GB"/>
              </w:rPr>
              <w:t>Experience viewing films through a critical lens (as well as an audience) and analysing them in detail, exploring the use of micro-features, ideologies and the role of context.</w:t>
            </w:r>
          </w:p>
          <w:p w:rsidR="00E2091E" w:rsidRPr="00E2091E" w:rsidRDefault="00E2091E" w:rsidP="00E2091E">
            <w:pPr>
              <w:pStyle w:val="ListParagraph"/>
              <w:numPr>
                <w:ilvl w:val="0"/>
                <w:numId w:val="3"/>
              </w:numPr>
              <w:rPr>
                <w:b/>
                <w:sz w:val="21"/>
                <w:szCs w:val="21"/>
                <w:lang w:val="en-GB"/>
              </w:rPr>
            </w:pPr>
            <w:r>
              <w:rPr>
                <w:sz w:val="21"/>
                <w:szCs w:val="21"/>
                <w:lang w:val="en-GB"/>
              </w:rPr>
              <w:t>Knowledge of film genre and contexts (European and British) and practice exploring genre elements and socio-cultural, political and historical contexts.</w:t>
            </w:r>
          </w:p>
          <w:p w:rsidR="00E2091E" w:rsidRPr="00E2091E" w:rsidRDefault="00E2091E" w:rsidP="00E2091E">
            <w:pPr>
              <w:pStyle w:val="ListParagraph"/>
              <w:numPr>
                <w:ilvl w:val="0"/>
                <w:numId w:val="3"/>
              </w:numPr>
              <w:rPr>
                <w:b/>
                <w:sz w:val="21"/>
                <w:szCs w:val="21"/>
                <w:lang w:val="en-GB"/>
              </w:rPr>
            </w:pPr>
            <w:r>
              <w:rPr>
                <w:sz w:val="21"/>
                <w:szCs w:val="21"/>
                <w:lang w:val="en-GB"/>
              </w:rPr>
              <w:t xml:space="preserve">Knowledge of a wide range of aspects of representation and practice analysing and exploring these across a range of films.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D543F3" w:rsidRPr="00D543F3" w:rsidRDefault="00D543F3" w:rsidP="00D543F3">
            <w:pPr>
              <w:pStyle w:val="ListParagraph"/>
              <w:numPr>
                <w:ilvl w:val="0"/>
                <w:numId w:val="15"/>
              </w:numPr>
              <w:rPr>
                <w:sz w:val="21"/>
                <w:szCs w:val="21"/>
              </w:rPr>
            </w:pPr>
            <w:r w:rsidRPr="00D543F3">
              <w:rPr>
                <w:i/>
                <w:sz w:val="21"/>
                <w:szCs w:val="21"/>
              </w:rPr>
              <w:t>Trainspotting</w:t>
            </w:r>
            <w:r w:rsidRPr="00D543F3">
              <w:rPr>
                <w:sz w:val="21"/>
                <w:szCs w:val="21"/>
              </w:rPr>
              <w:t xml:space="preserve"> is a controversial, innovative and </w:t>
            </w:r>
            <w:r>
              <w:rPr>
                <w:sz w:val="21"/>
                <w:szCs w:val="21"/>
              </w:rPr>
              <w:t xml:space="preserve">groundbreaking film within the context of both British and global cinema, making it an excellent vehicle to apply analysis of aesthetic and form. </w:t>
            </w:r>
            <w:r w:rsidR="00C372A4">
              <w:rPr>
                <w:i/>
                <w:sz w:val="21"/>
                <w:szCs w:val="21"/>
              </w:rPr>
              <w:t>This is England</w:t>
            </w:r>
            <w:r w:rsidR="00C372A4">
              <w:rPr>
                <w:sz w:val="21"/>
                <w:szCs w:val="21"/>
              </w:rPr>
              <w:t xml:space="preserve"> is a highly significant film that explores important political and cultural contexts and concepts. It enables students to examine an important time in modern British history as well as serving to promote British Values and Protected Characteristics. </w:t>
            </w:r>
          </w:p>
          <w:p w:rsidR="00D543F3" w:rsidRPr="00C372A4" w:rsidRDefault="00D543F3" w:rsidP="00D543F3">
            <w:pPr>
              <w:pStyle w:val="ListParagraph"/>
              <w:numPr>
                <w:ilvl w:val="0"/>
                <w:numId w:val="15"/>
              </w:numPr>
              <w:rPr>
                <w:b/>
                <w:sz w:val="21"/>
                <w:szCs w:val="21"/>
                <w:lang w:val="en-GB"/>
              </w:rPr>
            </w:pPr>
            <w:r w:rsidRPr="00D543F3">
              <w:rPr>
                <w:sz w:val="21"/>
                <w:szCs w:val="21"/>
              </w:rPr>
              <w:t>Global cinema raises cultural capital and enables students to explore other cultures, languages and diverse perspectives as well as exploring seminal films within this genre.</w:t>
            </w:r>
            <w:r>
              <w:rPr>
                <w:sz w:val="21"/>
                <w:szCs w:val="21"/>
              </w:rPr>
              <w:t xml:space="preserve"> </w:t>
            </w:r>
          </w:p>
          <w:p w:rsidR="00C372A4" w:rsidRPr="009A4612" w:rsidRDefault="00C372A4" w:rsidP="00D543F3">
            <w:pPr>
              <w:pStyle w:val="ListParagraph"/>
              <w:numPr>
                <w:ilvl w:val="0"/>
                <w:numId w:val="15"/>
              </w:numPr>
              <w:rPr>
                <w:b/>
                <w:sz w:val="21"/>
                <w:szCs w:val="21"/>
                <w:lang w:val="en-GB"/>
              </w:rPr>
            </w:pPr>
            <w:r>
              <w:rPr>
                <w:sz w:val="21"/>
                <w:szCs w:val="21"/>
              </w:rPr>
              <w:t xml:space="preserve">The study of Classic Hollywood allow students to develop knowledge of </w:t>
            </w:r>
            <w:r w:rsidR="003B3770">
              <w:rPr>
                <w:sz w:val="21"/>
                <w:szCs w:val="21"/>
              </w:rPr>
              <w:t>seminal e</w:t>
            </w:r>
            <w:r w:rsidR="009A4612">
              <w:rPr>
                <w:sz w:val="21"/>
                <w:szCs w:val="21"/>
              </w:rPr>
              <w:t xml:space="preserve">lements of the history of film and appreciate the role of business in shaping the film industry. </w:t>
            </w:r>
            <w:r w:rsidR="009A4612">
              <w:rPr>
                <w:i/>
                <w:sz w:val="21"/>
                <w:szCs w:val="21"/>
              </w:rPr>
              <w:t>Casablanca</w:t>
            </w:r>
            <w:r w:rsidR="009A4612">
              <w:rPr>
                <w:sz w:val="21"/>
                <w:szCs w:val="21"/>
              </w:rPr>
              <w:t xml:space="preserve"> is considered one of the ‘great works’ in the history of film and serves as the archetypal example of a ‘classic’ Hollywood film.</w:t>
            </w:r>
            <w:r w:rsidR="009A4612">
              <w:rPr>
                <w:i/>
                <w:sz w:val="21"/>
                <w:szCs w:val="21"/>
              </w:rPr>
              <w:t xml:space="preserve"> </w:t>
            </w:r>
          </w:p>
          <w:p w:rsidR="009A4612" w:rsidRPr="00067D92" w:rsidRDefault="009A4612" w:rsidP="00D543F3">
            <w:pPr>
              <w:pStyle w:val="ListParagraph"/>
              <w:numPr>
                <w:ilvl w:val="0"/>
                <w:numId w:val="15"/>
              </w:numPr>
              <w:rPr>
                <w:b/>
                <w:sz w:val="21"/>
                <w:szCs w:val="21"/>
                <w:lang w:val="en-GB"/>
              </w:rPr>
            </w:pPr>
            <w:r>
              <w:rPr>
                <w:sz w:val="21"/>
                <w:szCs w:val="21"/>
              </w:rPr>
              <w:t xml:space="preserve">The documentary </w:t>
            </w:r>
            <w:r>
              <w:rPr>
                <w:i/>
                <w:sz w:val="21"/>
                <w:szCs w:val="21"/>
              </w:rPr>
              <w:t>Amy</w:t>
            </w:r>
            <w:r>
              <w:rPr>
                <w:sz w:val="21"/>
                <w:szCs w:val="21"/>
              </w:rPr>
              <w:t xml:space="preserve"> presents engaging and highly topical ideas about fame, addiction and the power of the media. </w:t>
            </w:r>
          </w:p>
          <w:p w:rsidR="00C372A4" w:rsidRPr="009A4612" w:rsidRDefault="00067D92" w:rsidP="009A4612">
            <w:pPr>
              <w:pStyle w:val="ListParagraph"/>
              <w:numPr>
                <w:ilvl w:val="0"/>
                <w:numId w:val="15"/>
              </w:numPr>
              <w:rPr>
                <w:b/>
                <w:sz w:val="21"/>
                <w:szCs w:val="21"/>
                <w:lang w:val="en-GB"/>
              </w:rPr>
            </w:pPr>
            <w:r>
              <w:rPr>
                <w:sz w:val="21"/>
                <w:szCs w:val="21"/>
              </w:rPr>
              <w:t xml:space="preserve">Students study significant </w:t>
            </w:r>
            <w:r w:rsidR="00E2091E">
              <w:rPr>
                <w:sz w:val="21"/>
                <w:szCs w:val="21"/>
              </w:rPr>
              <w:t>cultural contexts</w:t>
            </w:r>
            <w:r w:rsidR="004B59BA">
              <w:rPr>
                <w:sz w:val="21"/>
                <w:szCs w:val="21"/>
              </w:rPr>
              <w:t xml:space="preserve"> and topics</w:t>
            </w:r>
            <w:r w:rsidR="00E2091E">
              <w:rPr>
                <w:sz w:val="21"/>
                <w:szCs w:val="21"/>
              </w:rPr>
              <w:t xml:space="preserve"> such as </w:t>
            </w:r>
            <w:r w:rsidR="00C372A4">
              <w:rPr>
                <w:sz w:val="21"/>
                <w:szCs w:val="21"/>
              </w:rPr>
              <w:t>immigration, poverty</w:t>
            </w:r>
            <w:r w:rsidR="004B59BA">
              <w:rPr>
                <w:sz w:val="21"/>
                <w:szCs w:val="21"/>
              </w:rPr>
              <w:t xml:space="preserve">, drugs, fame and violence. </w:t>
            </w:r>
          </w:p>
          <w:p w:rsidR="00D543F3" w:rsidRPr="00BC0D36" w:rsidRDefault="00D202A2" w:rsidP="00BC0D36">
            <w:pPr>
              <w:jc w:val="both"/>
              <w:rPr>
                <w:b/>
                <w:bCs/>
                <w:sz w:val="21"/>
                <w:szCs w:val="21"/>
                <w:lang w:val="en-GB"/>
              </w:rPr>
            </w:pPr>
            <w:r w:rsidRPr="00D915DE">
              <w:rPr>
                <w:b/>
                <w:bCs/>
                <w:sz w:val="21"/>
                <w:szCs w:val="21"/>
                <w:lang w:val="en-GB"/>
              </w:rPr>
              <w:t>Rationale for timing of this topic</w:t>
            </w:r>
          </w:p>
          <w:p w:rsidR="00D543F3" w:rsidRDefault="00D543F3" w:rsidP="00D543F3">
            <w:pPr>
              <w:pStyle w:val="ListParagraph"/>
              <w:numPr>
                <w:ilvl w:val="0"/>
                <w:numId w:val="15"/>
              </w:numPr>
              <w:rPr>
                <w:sz w:val="21"/>
                <w:szCs w:val="21"/>
              </w:rPr>
            </w:pPr>
            <w:r w:rsidRPr="00D543F3">
              <w:rPr>
                <w:sz w:val="21"/>
                <w:szCs w:val="21"/>
              </w:rPr>
              <w:t xml:space="preserve">Placement of British Cinema at the start shifts students out of the familiarity of American mainstream and forces them to grasp films that are stylistically very different, raising level of challenge and helping them to recognise the breadth of film available. </w:t>
            </w:r>
            <w:r w:rsidR="00BC0D36">
              <w:rPr>
                <w:sz w:val="21"/>
                <w:szCs w:val="21"/>
              </w:rPr>
              <w:t xml:space="preserve">The continuity of this focus enables students to build their knowledge of the genre and apply aspects of ideology. </w:t>
            </w:r>
          </w:p>
          <w:p w:rsidR="00BC0D36" w:rsidRPr="00D543F3" w:rsidRDefault="00BC0D36" w:rsidP="00D543F3">
            <w:pPr>
              <w:pStyle w:val="ListParagraph"/>
              <w:numPr>
                <w:ilvl w:val="0"/>
                <w:numId w:val="15"/>
              </w:numPr>
              <w:rPr>
                <w:sz w:val="21"/>
                <w:szCs w:val="21"/>
              </w:rPr>
            </w:pPr>
            <w:r>
              <w:rPr>
                <w:sz w:val="21"/>
                <w:szCs w:val="21"/>
              </w:rPr>
              <w:t xml:space="preserve">Moving from European to Global cinema helps students to develop a wider focus of film away from the familiarity of the American/British style. </w:t>
            </w:r>
          </w:p>
          <w:p w:rsidR="00D543F3" w:rsidRDefault="00BC0D36" w:rsidP="00D543F3">
            <w:pPr>
              <w:pStyle w:val="ListParagraph"/>
              <w:numPr>
                <w:ilvl w:val="0"/>
                <w:numId w:val="15"/>
              </w:numPr>
              <w:rPr>
                <w:sz w:val="21"/>
                <w:szCs w:val="21"/>
              </w:rPr>
            </w:pPr>
            <w:r>
              <w:rPr>
                <w:sz w:val="21"/>
                <w:szCs w:val="21"/>
              </w:rPr>
              <w:t xml:space="preserve">Now students have a strong grasp of micro-features, cinematography and mise-en-scene, more conceptually complex ideas such as ideologies and auteur theory can be studied. </w:t>
            </w:r>
          </w:p>
          <w:p w:rsidR="00C45A53" w:rsidRDefault="00C45A53" w:rsidP="00D543F3">
            <w:pPr>
              <w:pStyle w:val="ListParagraph"/>
              <w:numPr>
                <w:ilvl w:val="0"/>
                <w:numId w:val="15"/>
              </w:numPr>
              <w:rPr>
                <w:sz w:val="21"/>
                <w:szCs w:val="21"/>
              </w:rPr>
            </w:pPr>
            <w:r>
              <w:rPr>
                <w:sz w:val="21"/>
                <w:szCs w:val="21"/>
              </w:rPr>
              <w:t xml:space="preserve">After studying British and European cinema, the shift to Classic Hollywood makes a stark and engaging contrast. </w:t>
            </w:r>
          </w:p>
          <w:p w:rsidR="00D543F3" w:rsidRPr="00D543F3" w:rsidRDefault="00D543F3" w:rsidP="00D543F3">
            <w:pPr>
              <w:pStyle w:val="ListParagraph"/>
              <w:numPr>
                <w:ilvl w:val="0"/>
                <w:numId w:val="15"/>
              </w:numPr>
              <w:rPr>
                <w:sz w:val="21"/>
                <w:szCs w:val="21"/>
              </w:rPr>
            </w:pPr>
            <w:r>
              <w:rPr>
                <w:sz w:val="21"/>
                <w:szCs w:val="21"/>
              </w:rPr>
              <w:t xml:space="preserve">By then moving to Global cinema, this immediately raises level of challenge in applying elements of Film.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D56596" w:rsidRDefault="00D7602D" w:rsidP="004F62D7">
            <w:pPr>
              <w:pStyle w:val="ListParagraph"/>
              <w:numPr>
                <w:ilvl w:val="0"/>
                <w:numId w:val="5"/>
              </w:numPr>
              <w:jc w:val="both"/>
              <w:rPr>
                <w:sz w:val="21"/>
                <w:szCs w:val="21"/>
                <w:lang w:val="en-GB"/>
              </w:rPr>
            </w:pPr>
            <w:r>
              <w:rPr>
                <w:sz w:val="21"/>
                <w:szCs w:val="21"/>
                <w:lang w:val="en-GB"/>
              </w:rPr>
              <w:t xml:space="preserve"> </w:t>
            </w:r>
            <w:r w:rsidR="00067D92">
              <w:rPr>
                <w:sz w:val="21"/>
                <w:szCs w:val="21"/>
                <w:lang w:val="en-GB"/>
              </w:rPr>
              <w:t xml:space="preserve">Students </w:t>
            </w:r>
            <w:r w:rsidR="00C45A53">
              <w:rPr>
                <w:sz w:val="21"/>
                <w:szCs w:val="21"/>
                <w:lang w:val="en-GB"/>
              </w:rPr>
              <w:t>will continually reinforce their knowledge of</w:t>
            </w:r>
            <w:r w:rsidR="00067D92">
              <w:rPr>
                <w:sz w:val="21"/>
                <w:szCs w:val="21"/>
                <w:lang w:val="en-GB"/>
              </w:rPr>
              <w:t xml:space="preserve"> micro and macro features of cinematography and relevant terminology</w:t>
            </w:r>
          </w:p>
          <w:p w:rsidR="00FF1CFE" w:rsidRDefault="00FF1CFE" w:rsidP="004F62D7">
            <w:pPr>
              <w:pStyle w:val="ListParagraph"/>
              <w:numPr>
                <w:ilvl w:val="0"/>
                <w:numId w:val="5"/>
              </w:numPr>
              <w:jc w:val="both"/>
              <w:rPr>
                <w:sz w:val="21"/>
                <w:szCs w:val="21"/>
                <w:lang w:val="en-GB"/>
              </w:rPr>
            </w:pPr>
            <w:r>
              <w:rPr>
                <w:sz w:val="21"/>
                <w:szCs w:val="21"/>
                <w:lang w:val="en-GB"/>
              </w:rPr>
              <w:lastRenderedPageBreak/>
              <w:t xml:space="preserve">Students will watch and study the films Casablanca and City of God and the documentary Amy, </w:t>
            </w:r>
          </w:p>
          <w:p w:rsidR="00067D92" w:rsidRDefault="00067D92" w:rsidP="004F62D7">
            <w:pPr>
              <w:pStyle w:val="ListParagraph"/>
              <w:numPr>
                <w:ilvl w:val="0"/>
                <w:numId w:val="5"/>
              </w:numPr>
              <w:jc w:val="both"/>
              <w:rPr>
                <w:sz w:val="21"/>
                <w:szCs w:val="21"/>
                <w:lang w:val="en-GB"/>
              </w:rPr>
            </w:pPr>
            <w:r>
              <w:rPr>
                <w:sz w:val="21"/>
                <w:szCs w:val="21"/>
                <w:lang w:val="en-GB"/>
              </w:rPr>
              <w:t xml:space="preserve">Students will </w:t>
            </w:r>
            <w:r w:rsidR="00C45A53">
              <w:rPr>
                <w:sz w:val="21"/>
                <w:szCs w:val="21"/>
                <w:lang w:val="en-GB"/>
              </w:rPr>
              <w:t xml:space="preserve">consolidate their understanding of British cinema and apply different ideologies to these films. </w:t>
            </w:r>
          </w:p>
          <w:p w:rsidR="00067D92" w:rsidRDefault="00067D92" w:rsidP="004F62D7">
            <w:pPr>
              <w:pStyle w:val="ListParagraph"/>
              <w:numPr>
                <w:ilvl w:val="0"/>
                <w:numId w:val="5"/>
              </w:numPr>
              <w:jc w:val="both"/>
              <w:rPr>
                <w:sz w:val="21"/>
                <w:szCs w:val="21"/>
                <w:lang w:val="en-GB"/>
              </w:rPr>
            </w:pPr>
            <w:r>
              <w:rPr>
                <w:sz w:val="21"/>
                <w:szCs w:val="21"/>
                <w:lang w:val="en-GB"/>
              </w:rPr>
              <w:t xml:space="preserve">Students will study concepts and ideologies such as </w:t>
            </w:r>
            <w:r w:rsidR="00F27F03">
              <w:rPr>
                <w:sz w:val="21"/>
                <w:szCs w:val="21"/>
                <w:lang w:val="en-GB"/>
              </w:rPr>
              <w:t xml:space="preserve">ethnicity, </w:t>
            </w:r>
            <w:r w:rsidR="00D226E5">
              <w:rPr>
                <w:sz w:val="21"/>
                <w:szCs w:val="21"/>
                <w:lang w:val="en-GB"/>
              </w:rPr>
              <w:t xml:space="preserve">age, </w:t>
            </w:r>
            <w:r>
              <w:rPr>
                <w:sz w:val="21"/>
                <w:szCs w:val="21"/>
                <w:lang w:val="en-GB"/>
              </w:rPr>
              <w:t>gender, fantasy and realism and learn socio-political contexts of all films.</w:t>
            </w:r>
          </w:p>
          <w:p w:rsidR="00067D92" w:rsidRDefault="00067D92" w:rsidP="004F62D7">
            <w:pPr>
              <w:pStyle w:val="ListParagraph"/>
              <w:numPr>
                <w:ilvl w:val="0"/>
                <w:numId w:val="5"/>
              </w:numPr>
              <w:jc w:val="both"/>
              <w:rPr>
                <w:sz w:val="21"/>
                <w:szCs w:val="21"/>
                <w:lang w:val="en-GB"/>
              </w:rPr>
            </w:pPr>
            <w:r>
              <w:rPr>
                <w:sz w:val="21"/>
                <w:szCs w:val="21"/>
                <w:lang w:val="en-GB"/>
              </w:rPr>
              <w:t>Students will also watch and study other significant films by the auteur.</w:t>
            </w:r>
          </w:p>
          <w:p w:rsidR="00067D92" w:rsidRDefault="00067D92" w:rsidP="004F62D7">
            <w:pPr>
              <w:pStyle w:val="ListParagraph"/>
              <w:numPr>
                <w:ilvl w:val="0"/>
                <w:numId w:val="5"/>
              </w:numPr>
              <w:jc w:val="both"/>
              <w:rPr>
                <w:sz w:val="21"/>
                <w:szCs w:val="21"/>
                <w:lang w:val="en-GB"/>
              </w:rPr>
            </w:pPr>
            <w:r>
              <w:rPr>
                <w:sz w:val="21"/>
                <w:szCs w:val="21"/>
                <w:lang w:val="en-GB"/>
              </w:rPr>
              <w:t>Students will learn about the concept of film genre and how the auteur’s they study operate within that genre</w:t>
            </w:r>
          </w:p>
          <w:p w:rsidR="00D226E5" w:rsidRDefault="00D226E5" w:rsidP="004F62D7">
            <w:pPr>
              <w:pStyle w:val="ListParagraph"/>
              <w:numPr>
                <w:ilvl w:val="0"/>
                <w:numId w:val="5"/>
              </w:numPr>
              <w:jc w:val="both"/>
              <w:rPr>
                <w:sz w:val="21"/>
                <w:szCs w:val="21"/>
                <w:lang w:val="en-GB"/>
              </w:rPr>
            </w:pPr>
            <w:r>
              <w:rPr>
                <w:sz w:val="21"/>
                <w:szCs w:val="21"/>
                <w:lang w:val="en-GB"/>
              </w:rPr>
              <w:t xml:space="preserve">Students are </w:t>
            </w:r>
            <w:r w:rsidR="00FF1CFE">
              <w:rPr>
                <w:sz w:val="21"/>
                <w:szCs w:val="21"/>
                <w:lang w:val="en-GB"/>
              </w:rPr>
              <w:t xml:space="preserve">taught auteur theory in detail. </w:t>
            </w:r>
          </w:p>
          <w:p w:rsidR="00F27F03" w:rsidRDefault="00F27F03" w:rsidP="004F62D7">
            <w:pPr>
              <w:pStyle w:val="ListParagraph"/>
              <w:numPr>
                <w:ilvl w:val="0"/>
                <w:numId w:val="5"/>
              </w:numPr>
              <w:jc w:val="both"/>
              <w:rPr>
                <w:sz w:val="21"/>
                <w:szCs w:val="21"/>
                <w:lang w:val="en-GB"/>
              </w:rPr>
            </w:pPr>
            <w:r>
              <w:rPr>
                <w:sz w:val="21"/>
                <w:szCs w:val="21"/>
                <w:lang w:val="en-GB"/>
              </w:rPr>
              <w:t xml:space="preserve">Students explore key scenes of all named films analysing narrative structures. </w:t>
            </w:r>
          </w:p>
          <w:p w:rsidR="00FF1CFE" w:rsidRDefault="00FF1CFE" w:rsidP="004F62D7">
            <w:pPr>
              <w:pStyle w:val="ListParagraph"/>
              <w:numPr>
                <w:ilvl w:val="0"/>
                <w:numId w:val="5"/>
              </w:numPr>
              <w:jc w:val="both"/>
              <w:rPr>
                <w:sz w:val="21"/>
                <w:szCs w:val="21"/>
                <w:lang w:val="en-GB"/>
              </w:rPr>
            </w:pPr>
            <w:r>
              <w:rPr>
                <w:sz w:val="21"/>
                <w:szCs w:val="21"/>
                <w:lang w:val="en-GB"/>
              </w:rPr>
              <w:t xml:space="preserve">Students may need elements of film recapped and reinforced. </w:t>
            </w:r>
          </w:p>
          <w:p w:rsidR="00FF1CFE" w:rsidRDefault="00FF1CFE" w:rsidP="004F62D7">
            <w:pPr>
              <w:pStyle w:val="ListParagraph"/>
              <w:numPr>
                <w:ilvl w:val="0"/>
                <w:numId w:val="5"/>
              </w:numPr>
              <w:jc w:val="both"/>
              <w:rPr>
                <w:sz w:val="21"/>
                <w:szCs w:val="21"/>
                <w:lang w:val="en-GB"/>
              </w:rPr>
            </w:pPr>
            <w:r>
              <w:rPr>
                <w:sz w:val="21"/>
                <w:szCs w:val="21"/>
                <w:lang w:val="en-GB"/>
              </w:rPr>
              <w:t>There may be gaps in students’ socio-historical and political knowledge e.g. of favelas in Brazil or in isolationism in America that will need to be addressed.</w:t>
            </w:r>
          </w:p>
          <w:p w:rsidR="00FF1CFE" w:rsidRPr="004F62D7" w:rsidRDefault="00FF1CFE" w:rsidP="004F62D7">
            <w:pPr>
              <w:pStyle w:val="ListParagraph"/>
              <w:numPr>
                <w:ilvl w:val="0"/>
                <w:numId w:val="5"/>
              </w:numPr>
              <w:jc w:val="both"/>
              <w:rPr>
                <w:sz w:val="21"/>
                <w:szCs w:val="21"/>
                <w:lang w:val="en-GB"/>
              </w:rPr>
            </w:pPr>
            <w:r>
              <w:rPr>
                <w:sz w:val="21"/>
                <w:szCs w:val="21"/>
                <w:lang w:val="en-GB"/>
              </w:rPr>
              <w:t xml:space="preserve">Students may have varied prior knowledge of the musician Amy Winehouse which will need to be considered in the teaching of the documentary.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New key terminology students will be taught during this topic/unit</w:t>
            </w:r>
          </w:p>
        </w:tc>
      </w:tr>
      <w:tr w:rsidR="00D202A2" w:rsidRPr="007B04C0" w:rsidTr="00374376">
        <w:trPr>
          <w:trHeight w:val="640"/>
        </w:trPr>
        <w:tc>
          <w:tcPr>
            <w:tcW w:w="10632" w:type="dxa"/>
          </w:tcPr>
          <w:p w:rsidR="00067D92" w:rsidRPr="00FF1CFE" w:rsidRDefault="00D7602D" w:rsidP="00FF1CFE">
            <w:pPr>
              <w:pStyle w:val="ListParagraph"/>
              <w:numPr>
                <w:ilvl w:val="0"/>
                <w:numId w:val="4"/>
              </w:numPr>
              <w:rPr>
                <w:b/>
                <w:sz w:val="21"/>
                <w:szCs w:val="21"/>
                <w:lang w:val="en-GB"/>
              </w:rPr>
            </w:pPr>
            <w:r>
              <w:rPr>
                <w:sz w:val="21"/>
                <w:szCs w:val="21"/>
                <w:lang w:val="en-GB"/>
              </w:rPr>
              <w:t xml:space="preserve"> </w:t>
            </w:r>
            <w:r w:rsidR="00FF1CFE">
              <w:rPr>
                <w:sz w:val="21"/>
                <w:szCs w:val="21"/>
                <w:lang w:val="en-GB"/>
              </w:rPr>
              <w:t>Classical Hollywood</w:t>
            </w:r>
          </w:p>
          <w:p w:rsidR="00FF1CFE" w:rsidRPr="00FF1CFE" w:rsidRDefault="00FF1CFE" w:rsidP="00FF1CFE">
            <w:pPr>
              <w:pStyle w:val="ListParagraph"/>
              <w:numPr>
                <w:ilvl w:val="0"/>
                <w:numId w:val="4"/>
              </w:numPr>
              <w:rPr>
                <w:b/>
                <w:sz w:val="21"/>
                <w:szCs w:val="21"/>
                <w:lang w:val="en-GB"/>
              </w:rPr>
            </w:pPr>
            <w:r>
              <w:rPr>
                <w:sz w:val="21"/>
                <w:szCs w:val="21"/>
                <w:lang w:val="en-GB"/>
              </w:rPr>
              <w:t>Golden age of Hollywood</w:t>
            </w:r>
          </w:p>
          <w:p w:rsidR="00FF1CFE" w:rsidRPr="00FF1CFE" w:rsidRDefault="00FF1CFE" w:rsidP="00FF1CFE">
            <w:pPr>
              <w:pStyle w:val="ListParagraph"/>
              <w:numPr>
                <w:ilvl w:val="0"/>
                <w:numId w:val="4"/>
              </w:numPr>
              <w:rPr>
                <w:b/>
                <w:sz w:val="21"/>
                <w:szCs w:val="21"/>
                <w:lang w:val="en-GB"/>
              </w:rPr>
            </w:pPr>
            <w:r>
              <w:rPr>
                <w:sz w:val="21"/>
                <w:szCs w:val="21"/>
                <w:lang w:val="en-GB"/>
              </w:rPr>
              <w:t>New Hollywood</w:t>
            </w:r>
          </w:p>
          <w:p w:rsidR="00FF1CFE" w:rsidRPr="00FF1CFE" w:rsidRDefault="00FF1CFE" w:rsidP="00FF1CFE">
            <w:pPr>
              <w:pStyle w:val="ListParagraph"/>
              <w:numPr>
                <w:ilvl w:val="0"/>
                <w:numId w:val="4"/>
              </w:numPr>
              <w:rPr>
                <w:b/>
                <w:sz w:val="21"/>
                <w:szCs w:val="21"/>
                <w:lang w:val="en-GB"/>
              </w:rPr>
            </w:pPr>
            <w:r>
              <w:rPr>
                <w:sz w:val="21"/>
                <w:szCs w:val="21"/>
                <w:lang w:val="en-GB"/>
              </w:rPr>
              <w:t>Concept of the ‘studio’ and block booking</w:t>
            </w:r>
          </w:p>
          <w:p w:rsidR="00FF1CFE" w:rsidRPr="00FF1CFE" w:rsidRDefault="00FF1CFE" w:rsidP="00FF1CFE">
            <w:pPr>
              <w:pStyle w:val="ListParagraph"/>
              <w:numPr>
                <w:ilvl w:val="0"/>
                <w:numId w:val="4"/>
              </w:numPr>
              <w:rPr>
                <w:b/>
                <w:sz w:val="21"/>
                <w:szCs w:val="21"/>
                <w:lang w:val="en-GB"/>
              </w:rPr>
            </w:pPr>
            <w:r>
              <w:rPr>
                <w:sz w:val="21"/>
                <w:szCs w:val="21"/>
                <w:lang w:val="en-GB"/>
              </w:rPr>
              <w:t>Collaborative process</w:t>
            </w:r>
          </w:p>
          <w:p w:rsidR="00FF1CFE" w:rsidRPr="00FF1CFE" w:rsidRDefault="00FF1CFE" w:rsidP="00FF1CFE">
            <w:pPr>
              <w:pStyle w:val="ListParagraph"/>
              <w:numPr>
                <w:ilvl w:val="0"/>
                <w:numId w:val="4"/>
              </w:numPr>
              <w:rPr>
                <w:b/>
                <w:sz w:val="21"/>
                <w:szCs w:val="21"/>
                <w:lang w:val="en-GB"/>
              </w:rPr>
            </w:pPr>
            <w:r>
              <w:rPr>
                <w:sz w:val="21"/>
                <w:szCs w:val="21"/>
                <w:lang w:val="en-GB"/>
              </w:rPr>
              <w:t>Large industrial production process</w:t>
            </w:r>
          </w:p>
          <w:p w:rsidR="00FF1CFE" w:rsidRPr="00FF1CFE" w:rsidRDefault="00FF1CFE" w:rsidP="00FF1CFE">
            <w:pPr>
              <w:pStyle w:val="ListParagraph"/>
              <w:numPr>
                <w:ilvl w:val="0"/>
                <w:numId w:val="4"/>
              </w:numPr>
              <w:rPr>
                <w:b/>
                <w:sz w:val="21"/>
                <w:szCs w:val="21"/>
                <w:lang w:val="en-GB"/>
              </w:rPr>
            </w:pPr>
            <w:r>
              <w:rPr>
                <w:sz w:val="21"/>
                <w:szCs w:val="21"/>
                <w:lang w:val="en-GB"/>
              </w:rPr>
              <w:t>‘Signature’ features</w:t>
            </w:r>
          </w:p>
          <w:p w:rsidR="00FF1CFE" w:rsidRPr="00FF1CFE" w:rsidRDefault="00FF1CFE" w:rsidP="00FF1CFE">
            <w:pPr>
              <w:pStyle w:val="ListParagraph"/>
              <w:numPr>
                <w:ilvl w:val="0"/>
                <w:numId w:val="4"/>
              </w:numPr>
              <w:rPr>
                <w:b/>
                <w:sz w:val="21"/>
                <w:szCs w:val="21"/>
                <w:lang w:val="en-GB"/>
              </w:rPr>
            </w:pPr>
            <w:r>
              <w:rPr>
                <w:sz w:val="21"/>
                <w:szCs w:val="21"/>
                <w:lang w:val="en-GB"/>
              </w:rPr>
              <w:t>Binary oppositions</w:t>
            </w:r>
          </w:p>
          <w:p w:rsidR="00FF1CFE" w:rsidRPr="00FF1CFE" w:rsidRDefault="00FF1CFE" w:rsidP="00FF1CFE">
            <w:pPr>
              <w:pStyle w:val="ListParagraph"/>
              <w:numPr>
                <w:ilvl w:val="0"/>
                <w:numId w:val="4"/>
              </w:numPr>
              <w:rPr>
                <w:b/>
                <w:sz w:val="21"/>
                <w:szCs w:val="21"/>
                <w:lang w:val="en-GB"/>
              </w:rPr>
            </w:pPr>
            <w:r>
              <w:rPr>
                <w:sz w:val="21"/>
                <w:szCs w:val="21"/>
                <w:lang w:val="en-GB"/>
              </w:rPr>
              <w:t>Dominant and subordinate ideologies</w:t>
            </w:r>
          </w:p>
          <w:p w:rsidR="00FF1CFE" w:rsidRPr="00FF1CFE" w:rsidRDefault="00FF1CFE" w:rsidP="00FF1CFE">
            <w:pPr>
              <w:pStyle w:val="ListParagraph"/>
              <w:numPr>
                <w:ilvl w:val="0"/>
                <w:numId w:val="4"/>
              </w:numPr>
              <w:rPr>
                <w:b/>
                <w:sz w:val="21"/>
                <w:szCs w:val="21"/>
                <w:lang w:val="en-GB"/>
              </w:rPr>
            </w:pPr>
            <w:r>
              <w:rPr>
                <w:sz w:val="21"/>
                <w:szCs w:val="21"/>
                <w:lang w:val="en-GB"/>
              </w:rPr>
              <w:t>Home video</w:t>
            </w:r>
          </w:p>
          <w:p w:rsidR="00FF1CFE" w:rsidRPr="007B04C0" w:rsidRDefault="00FF1CFE" w:rsidP="00FF1CFE">
            <w:pPr>
              <w:pStyle w:val="ListParagraph"/>
              <w:numPr>
                <w:ilvl w:val="0"/>
                <w:numId w:val="4"/>
              </w:numPr>
              <w:rPr>
                <w:b/>
                <w:sz w:val="21"/>
                <w:szCs w:val="21"/>
                <w:lang w:val="en-GB"/>
              </w:rPr>
            </w:pPr>
            <w:r>
              <w:rPr>
                <w:sz w:val="21"/>
                <w:szCs w:val="21"/>
                <w:lang w:val="en-GB"/>
              </w:rPr>
              <w:t>Digital technology</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97512A" w:rsidRDefault="00D202A2" w:rsidP="00D202A2">
            <w:pPr>
              <w:pStyle w:val="ListParagraph"/>
              <w:numPr>
                <w:ilvl w:val="0"/>
                <w:numId w:val="3"/>
              </w:numPr>
              <w:jc w:val="both"/>
              <w:rPr>
                <w:b/>
                <w:sz w:val="21"/>
                <w:szCs w:val="21"/>
                <w:lang w:val="en-GB"/>
              </w:rPr>
            </w:pPr>
            <w:r>
              <w:rPr>
                <w:sz w:val="21"/>
                <w:szCs w:val="21"/>
                <w:lang w:val="en-GB"/>
              </w:rPr>
              <w:t xml:space="preserve">Formal assessment – students complete </w:t>
            </w:r>
            <w:r w:rsidR="00875AE4">
              <w:rPr>
                <w:sz w:val="21"/>
                <w:szCs w:val="21"/>
                <w:lang w:val="en-GB"/>
              </w:rPr>
              <w:t xml:space="preserve">one essay </w:t>
            </w:r>
            <w:r w:rsidR="004456E7">
              <w:rPr>
                <w:sz w:val="21"/>
                <w:szCs w:val="21"/>
                <w:lang w:val="en-GB"/>
              </w:rPr>
              <w:t xml:space="preserve">on </w:t>
            </w:r>
          </w:p>
          <w:p w:rsidR="00D202A2" w:rsidRPr="007B04C0" w:rsidRDefault="00D202A2" w:rsidP="00875AE4">
            <w:pPr>
              <w:pStyle w:val="ListParagraph"/>
              <w:numPr>
                <w:ilvl w:val="0"/>
                <w:numId w:val="3"/>
              </w:numPr>
              <w:jc w:val="both"/>
              <w:rPr>
                <w:b/>
                <w:sz w:val="21"/>
                <w:szCs w:val="21"/>
                <w:lang w:val="en-GB"/>
              </w:rPr>
            </w:pPr>
            <w:r w:rsidRPr="007B04C0">
              <w:rPr>
                <w:sz w:val="21"/>
                <w:szCs w:val="21"/>
                <w:lang w:val="en-GB"/>
              </w:rPr>
              <w:t>Teachers are to record c</w:t>
            </w:r>
            <w:r w:rsidR="004456E7">
              <w:rPr>
                <w:sz w:val="21"/>
                <w:szCs w:val="21"/>
                <w:lang w:val="en-GB"/>
              </w:rPr>
              <w:t>entrally 1 single mark out of 40</w:t>
            </w:r>
            <w:r w:rsidRPr="007B04C0">
              <w:rPr>
                <w:sz w:val="21"/>
                <w:szCs w:val="21"/>
                <w:lang w:val="en-GB"/>
              </w:rPr>
              <w:t xml:space="preserve"> for the final assessed essay</w:t>
            </w:r>
            <w:r w:rsidR="0074082C">
              <w:rPr>
                <w:sz w:val="21"/>
                <w:szCs w:val="21"/>
                <w:lang w:val="en-GB"/>
              </w:rPr>
              <w:t xml:space="preserve">. </w:t>
            </w:r>
            <w:r>
              <w:rPr>
                <w:sz w:val="21"/>
                <w:szCs w:val="21"/>
                <w:lang w:val="en-GB"/>
              </w:rPr>
              <w:t>Feedback on the work should indicate</w:t>
            </w:r>
            <w:r w:rsidR="00875AE4">
              <w:rPr>
                <w:sz w:val="21"/>
                <w:szCs w:val="21"/>
                <w:lang w:val="en-GB"/>
              </w:rPr>
              <w:t xml:space="preserve"> strengths and include feedback which clarifies misconceptions and develops students’ skills of analysis. Students should respond to this feedback. </w:t>
            </w:r>
          </w:p>
        </w:tc>
      </w:tr>
    </w:tbl>
    <w:p w:rsidR="00D202A2" w:rsidRPr="007B04C0" w:rsidRDefault="00D202A2" w:rsidP="00D202A2">
      <w:pPr>
        <w:rPr>
          <w:sz w:val="21"/>
          <w:szCs w:val="21"/>
          <w:lang w:val="en-GB"/>
        </w:rPr>
      </w:pPr>
    </w:p>
    <w:p w:rsidR="007A25E4" w:rsidRDefault="007A25E4"/>
    <w:sectPr w:rsidR="007A25E4"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6766"/>
    <w:multiLevelType w:val="hybridMultilevel"/>
    <w:tmpl w:val="F694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25FBC"/>
    <w:multiLevelType w:val="hybridMultilevel"/>
    <w:tmpl w:val="080A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70A9F"/>
    <w:multiLevelType w:val="hybridMultilevel"/>
    <w:tmpl w:val="7876C936"/>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57612"/>
    <w:multiLevelType w:val="hybridMultilevel"/>
    <w:tmpl w:val="9E62A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514C0D"/>
    <w:multiLevelType w:val="hybridMultilevel"/>
    <w:tmpl w:val="6396E122"/>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F312C"/>
    <w:multiLevelType w:val="hybridMultilevel"/>
    <w:tmpl w:val="319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E117B"/>
    <w:multiLevelType w:val="hybridMultilevel"/>
    <w:tmpl w:val="79F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3"/>
  </w:num>
  <w:num w:numId="5">
    <w:abstractNumId w:val="4"/>
  </w:num>
  <w:num w:numId="6">
    <w:abstractNumId w:val="2"/>
  </w:num>
  <w:num w:numId="7">
    <w:abstractNumId w:val="0"/>
  </w:num>
  <w:num w:numId="8">
    <w:abstractNumId w:val="9"/>
  </w:num>
  <w:num w:numId="9">
    <w:abstractNumId w:val="1"/>
  </w:num>
  <w:num w:numId="10">
    <w:abstractNumId w:val="13"/>
  </w:num>
  <w:num w:numId="11">
    <w:abstractNumId w:val="5"/>
  </w:num>
  <w:num w:numId="12">
    <w:abstractNumId w:val="14"/>
  </w:num>
  <w:num w:numId="13">
    <w:abstractNumId w:val="11"/>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00B87"/>
    <w:rsid w:val="00067D92"/>
    <w:rsid w:val="000B0C27"/>
    <w:rsid w:val="00161539"/>
    <w:rsid w:val="001F19B0"/>
    <w:rsid w:val="00345A33"/>
    <w:rsid w:val="003B3770"/>
    <w:rsid w:val="004456E7"/>
    <w:rsid w:val="004B59BA"/>
    <w:rsid w:val="004F62D7"/>
    <w:rsid w:val="0050170E"/>
    <w:rsid w:val="00537D05"/>
    <w:rsid w:val="005A5AC4"/>
    <w:rsid w:val="006301AF"/>
    <w:rsid w:val="006D276F"/>
    <w:rsid w:val="007240E4"/>
    <w:rsid w:val="0074082C"/>
    <w:rsid w:val="007A25E4"/>
    <w:rsid w:val="007D1D82"/>
    <w:rsid w:val="00875AE4"/>
    <w:rsid w:val="008A6727"/>
    <w:rsid w:val="009055F9"/>
    <w:rsid w:val="00933E4B"/>
    <w:rsid w:val="0096445C"/>
    <w:rsid w:val="009818C7"/>
    <w:rsid w:val="009A4612"/>
    <w:rsid w:val="009D7640"/>
    <w:rsid w:val="009E41BB"/>
    <w:rsid w:val="00A32435"/>
    <w:rsid w:val="00A37AC3"/>
    <w:rsid w:val="00B356B5"/>
    <w:rsid w:val="00BB777C"/>
    <w:rsid w:val="00BC0D36"/>
    <w:rsid w:val="00BF7C9E"/>
    <w:rsid w:val="00C34AAD"/>
    <w:rsid w:val="00C372A4"/>
    <w:rsid w:val="00C45A53"/>
    <w:rsid w:val="00C509C9"/>
    <w:rsid w:val="00D202A2"/>
    <w:rsid w:val="00D226E5"/>
    <w:rsid w:val="00D543F3"/>
    <w:rsid w:val="00D56596"/>
    <w:rsid w:val="00D7602D"/>
    <w:rsid w:val="00D915DE"/>
    <w:rsid w:val="00E01F92"/>
    <w:rsid w:val="00E2091E"/>
    <w:rsid w:val="00EB5837"/>
    <w:rsid w:val="00F15220"/>
    <w:rsid w:val="00F2118C"/>
    <w:rsid w:val="00F27F03"/>
    <w:rsid w:val="00F71DCD"/>
    <w:rsid w:val="00F93CFB"/>
    <w:rsid w:val="00FF1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11F1D5-BFD4-4E91-857A-8EFB5258EB8F}"/>
</file>

<file path=customXml/itemProps2.xml><?xml version="1.0" encoding="utf-8"?>
<ds:datastoreItem xmlns:ds="http://schemas.openxmlformats.org/officeDocument/2006/customXml" ds:itemID="{D5E0D273-55CD-4A05-9D3F-0D22F0DF0DF4}"/>
</file>

<file path=customXml/itemProps3.xml><?xml version="1.0" encoding="utf-8"?>
<ds:datastoreItem xmlns:ds="http://schemas.openxmlformats.org/officeDocument/2006/customXml" ds:itemID="{CD2B1417-A0CD-4A0F-904C-D622D1614F74}"/>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2</cp:revision>
  <dcterms:created xsi:type="dcterms:W3CDTF">2022-01-14T09:08:00Z</dcterms:created>
  <dcterms:modified xsi:type="dcterms:W3CDTF">2022-01-14T09:08:00Z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