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9B3B1C">
      <w:pPr>
        <w:ind w:firstLine="720"/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C028DC">
        <w:rPr>
          <w:b/>
          <w:color w:val="7030A0"/>
          <w:sz w:val="21"/>
          <w:szCs w:val="21"/>
          <w:lang w:val="en-GB"/>
        </w:rPr>
        <w:t>10</w:t>
      </w:r>
      <w:r w:rsidR="00E1716A">
        <w:rPr>
          <w:b/>
          <w:color w:val="7030A0"/>
          <w:sz w:val="21"/>
          <w:szCs w:val="21"/>
          <w:lang w:val="en-GB"/>
        </w:rPr>
        <w:t xml:space="preserve"> English </w:t>
      </w:r>
      <w:r w:rsidR="008A31D4">
        <w:rPr>
          <w:b/>
          <w:color w:val="7030A0"/>
          <w:sz w:val="21"/>
          <w:szCs w:val="21"/>
          <w:lang w:val="en-GB"/>
        </w:rPr>
        <w:t>Literature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C028DC">
        <w:rPr>
          <w:b/>
          <w:color w:val="7030A0"/>
          <w:sz w:val="21"/>
          <w:szCs w:val="21"/>
          <w:lang w:val="en-GB"/>
        </w:rPr>
        <w:t>Three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414B51" w:rsidRPr="007B04C0" w:rsidRDefault="00414B51" w:rsidP="00414B5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Students are taught ‘</w:t>
            </w:r>
            <w:r w:rsidR="00DA5595">
              <w:rPr>
                <w:sz w:val="21"/>
                <w:szCs w:val="21"/>
                <w:lang w:val="en-GB"/>
              </w:rPr>
              <w:t>Macbeth’ by William Shakespeare</w:t>
            </w:r>
            <w:r w:rsidRPr="007B04C0">
              <w:rPr>
                <w:sz w:val="21"/>
                <w:szCs w:val="21"/>
                <w:lang w:val="en-GB"/>
              </w:rPr>
              <w:t>.</w:t>
            </w:r>
            <w:r w:rsidR="00DA5595">
              <w:rPr>
                <w:sz w:val="21"/>
                <w:szCs w:val="21"/>
                <w:lang w:val="en-GB"/>
              </w:rPr>
              <w:t xml:space="preserve"> </w:t>
            </w:r>
          </w:p>
          <w:p w:rsidR="00414B51" w:rsidRPr="007B04C0" w:rsidRDefault="00414B51" w:rsidP="00414B5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Students are taught historical, social and authorial contexts to help shape their understanding of the </w:t>
            </w:r>
            <w:r w:rsidR="00DA5595">
              <w:rPr>
                <w:sz w:val="21"/>
                <w:szCs w:val="21"/>
                <w:lang w:val="en-GB"/>
              </w:rPr>
              <w:t>play</w:t>
            </w:r>
            <w:r w:rsidRPr="007B04C0">
              <w:rPr>
                <w:sz w:val="21"/>
                <w:szCs w:val="21"/>
                <w:lang w:val="en-GB"/>
              </w:rPr>
              <w:t>.</w:t>
            </w:r>
          </w:p>
          <w:p w:rsidR="00980EEB" w:rsidRDefault="00DA5595" w:rsidP="00DA559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taught the play </w:t>
            </w:r>
            <w:r w:rsidR="00414B51" w:rsidRPr="007B04C0">
              <w:rPr>
                <w:sz w:val="21"/>
                <w:szCs w:val="21"/>
                <w:lang w:val="en-GB"/>
              </w:rPr>
              <w:t>so they fully understand the characters, settings and ideas</w:t>
            </w:r>
            <w:r>
              <w:rPr>
                <w:sz w:val="21"/>
                <w:szCs w:val="21"/>
                <w:lang w:val="en-GB"/>
              </w:rPr>
              <w:t>.</w:t>
            </w:r>
          </w:p>
          <w:p w:rsidR="00DA5595" w:rsidRPr="009445D5" w:rsidRDefault="00DA5595" w:rsidP="00C028D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</w:t>
            </w:r>
            <w:r w:rsidR="00C028DC">
              <w:rPr>
                <w:sz w:val="21"/>
                <w:szCs w:val="21"/>
                <w:lang w:val="en-GB"/>
              </w:rPr>
              <w:t>s will also revise A Christmas Carol</w:t>
            </w:r>
            <w:r>
              <w:rPr>
                <w:sz w:val="21"/>
                <w:szCs w:val="21"/>
                <w:lang w:val="en-GB"/>
              </w:rPr>
              <w:t>,</w:t>
            </w:r>
            <w:r w:rsidR="00C028DC">
              <w:rPr>
                <w:sz w:val="21"/>
                <w:szCs w:val="21"/>
                <w:lang w:val="en-GB"/>
              </w:rPr>
              <w:t xml:space="preserve"> and study new poems from the Anthology</w:t>
            </w:r>
            <w:r>
              <w:rPr>
                <w:sz w:val="21"/>
                <w:szCs w:val="21"/>
                <w:lang w:val="en-GB"/>
              </w:rPr>
              <w:t xml:space="preserve">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C028DC" w:rsidRPr="00F13D49" w:rsidRDefault="00C028DC" w:rsidP="00C028DC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the workings of a fictional text: character, theme, plot, structure, setting, dialogue and the concept of a narrator as taught in narrative texts in Y8 and Y9</w:t>
            </w:r>
            <w:r>
              <w:rPr>
                <w:sz w:val="21"/>
                <w:szCs w:val="21"/>
                <w:lang w:val="en-GB"/>
              </w:rPr>
              <w:t>. Conventions of a Shakespearean tragedy from Romeo and Juliet taught in Y9.</w:t>
            </w:r>
          </w:p>
          <w:p w:rsidR="00C028DC" w:rsidRPr="007B04C0" w:rsidRDefault="00C028DC" w:rsidP="00C028D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Knowledge of language analysis: focusing on the words and phrases the writer uses and the effect created on the reader, as</w:t>
            </w:r>
            <w:r>
              <w:rPr>
                <w:sz w:val="21"/>
                <w:szCs w:val="21"/>
                <w:lang w:val="en-GB"/>
              </w:rPr>
              <w:t xml:space="preserve"> taught in all KS4 topics so far</w:t>
            </w:r>
            <w:r w:rsidRPr="007B04C0">
              <w:rPr>
                <w:sz w:val="21"/>
                <w:szCs w:val="21"/>
                <w:lang w:val="en-GB"/>
              </w:rPr>
              <w:t xml:space="preserve">. </w:t>
            </w:r>
          </w:p>
          <w:p w:rsidR="00C028DC" w:rsidRPr="00F007A8" w:rsidRDefault="00C028DC" w:rsidP="00C028DC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What is meant by ‘the supernatural’ as ta</w:t>
            </w:r>
            <w:r>
              <w:rPr>
                <w:sz w:val="21"/>
                <w:szCs w:val="21"/>
                <w:lang w:val="en-GB"/>
              </w:rPr>
              <w:t>ught in the gothic sow in Year 7 and 8</w:t>
            </w:r>
            <w:r w:rsidRPr="007B04C0">
              <w:rPr>
                <w:sz w:val="21"/>
                <w:szCs w:val="21"/>
                <w:lang w:val="en-GB"/>
              </w:rPr>
              <w:t>.</w:t>
            </w:r>
          </w:p>
          <w:p w:rsidR="00C028DC" w:rsidRPr="00414B51" w:rsidRDefault="00C028DC" w:rsidP="00C028DC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Wilfred Owen, his poetry and other significant war poets from Y8.</w:t>
            </w:r>
            <w:r>
              <w:rPr>
                <w:sz w:val="21"/>
                <w:szCs w:val="21"/>
                <w:lang w:val="en-GB"/>
              </w:rPr>
              <w:t xml:space="preserve"> Knowledge of Love and Relationships poetry taught in Y9.</w:t>
            </w:r>
          </w:p>
          <w:p w:rsidR="00C028DC" w:rsidRPr="00C028DC" w:rsidRDefault="00C028DC" w:rsidP="00C028DC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terminology: noun, verb, adverb, adjective, simile, metaphor, personification, dialogue, structure, beginning, middle, end, narrator, pathetic fallacy, foreshadowing, alliteration, onomatopoeia, imagery</w:t>
            </w:r>
            <w:r>
              <w:rPr>
                <w:sz w:val="21"/>
                <w:szCs w:val="21"/>
                <w:lang w:val="en-GB"/>
              </w:rPr>
              <w:t>, iambic pentameter, metaphor, symbolism</w:t>
            </w:r>
            <w:r>
              <w:rPr>
                <w:sz w:val="21"/>
                <w:szCs w:val="21"/>
                <w:lang w:val="en-GB"/>
              </w:rPr>
              <w:t>. This terminology has</w:t>
            </w:r>
            <w:r>
              <w:rPr>
                <w:sz w:val="21"/>
                <w:szCs w:val="21"/>
                <w:lang w:val="en-GB"/>
              </w:rPr>
              <w:t xml:space="preserve"> been reinforced throughout KS4 in a variety of units such as</w:t>
            </w:r>
            <w:r>
              <w:rPr>
                <w:sz w:val="21"/>
                <w:szCs w:val="21"/>
                <w:lang w:val="en-GB"/>
              </w:rPr>
              <w:t xml:space="preserve"> poetry, 19</w:t>
            </w:r>
            <w:r w:rsidRPr="00414B51">
              <w:rPr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sz w:val="21"/>
                <w:szCs w:val="21"/>
                <w:lang w:val="en-GB"/>
              </w:rPr>
              <w:t xml:space="preserve"> century novel and poetry.</w:t>
            </w:r>
          </w:p>
          <w:p w:rsidR="00C34AAD" w:rsidRPr="007B04C0" w:rsidRDefault="00C34AAD" w:rsidP="00E1716A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687096">
        <w:trPr>
          <w:trHeight w:val="4962"/>
        </w:trPr>
        <w:tc>
          <w:tcPr>
            <w:tcW w:w="10632" w:type="dxa"/>
          </w:tcPr>
          <w:p w:rsidR="00414B51" w:rsidRDefault="00D202A2" w:rsidP="00414B5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414B51" w:rsidRDefault="00C81AA6" w:rsidP="00414B51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</w:t>
            </w:r>
            <w:r w:rsidR="00414B51">
              <w:rPr>
                <w:sz w:val="21"/>
                <w:szCs w:val="21"/>
                <w:lang w:val="en-GB"/>
              </w:rPr>
              <w:t>:</w:t>
            </w:r>
          </w:p>
          <w:p w:rsidR="00C81AA6" w:rsidRPr="00C81AA6" w:rsidRDefault="00C81AA6" w:rsidP="00C81AA6">
            <w:pPr>
              <w:pStyle w:val="ListParagraph"/>
              <w:numPr>
                <w:ilvl w:val="0"/>
                <w:numId w:val="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 is one Shakespeare’s seminal plays and is a central part of the English Literary Canon. It acts a vehicle for the study of tragedy. The play also allows students to explore universally relevant themes such as power, ambition, violence, loyalty, betrayal, bravery and evil.</w:t>
            </w:r>
          </w:p>
          <w:p w:rsidR="00C81AA6" w:rsidRPr="00C81AA6" w:rsidRDefault="00C81AA6" w:rsidP="00C81AA6">
            <w:pPr>
              <w:pStyle w:val="ListParagraph"/>
              <w:numPr>
                <w:ilvl w:val="0"/>
                <w:numId w:val="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 is a challenging text that provides scope for differentiation for all abilities.</w:t>
            </w:r>
          </w:p>
          <w:p w:rsidR="00C81AA6" w:rsidRPr="007B04C0" w:rsidRDefault="00C81AA6" w:rsidP="00C81AA6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play </w:t>
            </w:r>
            <w:r w:rsidRPr="007B04C0">
              <w:rPr>
                <w:sz w:val="21"/>
                <w:szCs w:val="21"/>
                <w:lang w:val="en-GB"/>
              </w:rPr>
              <w:t xml:space="preserve">is considered to be in the canon of great literature, and we think students should understand what this </w:t>
            </w:r>
            <w:r>
              <w:rPr>
                <w:sz w:val="21"/>
                <w:szCs w:val="21"/>
                <w:lang w:val="en-GB"/>
              </w:rPr>
              <w:t xml:space="preserve">means and why Macbeth </w:t>
            </w:r>
            <w:r w:rsidRPr="007B04C0">
              <w:rPr>
                <w:sz w:val="21"/>
                <w:szCs w:val="21"/>
                <w:lang w:val="en-GB"/>
              </w:rPr>
              <w:t>is considered canonical.</w:t>
            </w:r>
          </w:p>
          <w:p w:rsidR="00C81AA6" w:rsidRPr="008150F2" w:rsidRDefault="00C81AA6" w:rsidP="00C81AA6">
            <w:pPr>
              <w:pStyle w:val="ListParagraph"/>
              <w:numPr>
                <w:ilvl w:val="0"/>
                <w:numId w:val="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play has a clear moral message</w:t>
            </w:r>
            <w:r w:rsidR="008150F2">
              <w:rPr>
                <w:sz w:val="21"/>
                <w:szCs w:val="21"/>
                <w:lang w:val="en-GB"/>
              </w:rPr>
              <w:t xml:space="preserve"> that enables students to explore the importance of choices and the lure of power. </w:t>
            </w:r>
          </w:p>
          <w:p w:rsidR="00354966" w:rsidRDefault="00354966" w:rsidP="00354966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Poetry:</w:t>
            </w:r>
          </w:p>
          <w:p w:rsidR="00354966" w:rsidRDefault="00354966" w:rsidP="00354966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414B51">
              <w:rPr>
                <w:sz w:val="21"/>
                <w:szCs w:val="21"/>
                <w:lang w:val="en-GB"/>
              </w:rPr>
              <w:t xml:space="preserve">Poems selected are engaging and </w:t>
            </w:r>
            <w:r>
              <w:rPr>
                <w:sz w:val="21"/>
                <w:szCs w:val="21"/>
                <w:lang w:val="en-GB"/>
              </w:rPr>
              <w:t>continue</w:t>
            </w:r>
            <w:r w:rsidRPr="00414B51">
              <w:rPr>
                <w:sz w:val="21"/>
                <w:szCs w:val="21"/>
                <w:lang w:val="en-GB"/>
              </w:rPr>
              <w:t xml:space="preserve"> key themes across the clusters such as patriotism, bravery and the brutality of war (P&amp;C) and conflicts in relationships, separation and the struggles we experience in love (LR). </w:t>
            </w:r>
          </w:p>
          <w:p w:rsidR="00354966" w:rsidRPr="00414B51" w:rsidRDefault="00354966" w:rsidP="00354966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Poems selected have thoughtful and varied links, introducing the idea of thematic comparison</w:t>
            </w:r>
          </w:p>
          <w:p w:rsidR="00C81AA6" w:rsidRDefault="00C81AA6" w:rsidP="00414B51">
            <w:pPr>
              <w:rPr>
                <w:sz w:val="21"/>
                <w:szCs w:val="21"/>
                <w:lang w:val="en-GB"/>
              </w:rPr>
            </w:pPr>
          </w:p>
          <w:p w:rsidR="00D202A2" w:rsidRDefault="00D202A2" w:rsidP="00BB4AFB">
            <w:pPr>
              <w:pStyle w:val="NoSpacing"/>
              <w:rPr>
                <w:b/>
                <w:bCs/>
                <w:sz w:val="21"/>
                <w:szCs w:val="21"/>
                <w:lang w:val="en-GB"/>
              </w:rPr>
            </w:pPr>
            <w:r w:rsidRPr="009C683C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4F62D7" w:rsidRDefault="00B56B2F" w:rsidP="00B56B2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Macbeth:</w:t>
            </w:r>
          </w:p>
          <w:p w:rsidR="00B56B2F" w:rsidRDefault="00B56B2F" w:rsidP="00B56B2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Shakespeare is arguably the most complex and challenging text taught for GCSE Literature and is well placed later on within the two year course.</w:t>
            </w:r>
          </w:p>
          <w:p w:rsidR="00687096" w:rsidRDefault="00B56B2F" w:rsidP="00B56B2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By this point we feel students have a strong grasp of literary concepts and terminology as well as linguistic and structural terms. They are well placed to now apply these to a Shakespeare. </w:t>
            </w:r>
          </w:p>
          <w:p w:rsidR="00354966" w:rsidRPr="00687096" w:rsidRDefault="00354966" w:rsidP="00354966">
            <w:pPr>
              <w:pStyle w:val="NoSpacing"/>
              <w:rPr>
                <w:bCs/>
                <w:sz w:val="21"/>
                <w:szCs w:val="21"/>
                <w:lang w:val="en-GB"/>
              </w:rPr>
            </w:pPr>
            <w:r w:rsidRPr="00687096">
              <w:rPr>
                <w:bCs/>
                <w:sz w:val="21"/>
                <w:szCs w:val="21"/>
                <w:lang w:val="en-GB"/>
              </w:rPr>
              <w:t>Poetry</w:t>
            </w:r>
          </w:p>
          <w:p w:rsidR="00354966" w:rsidRDefault="00354966" w:rsidP="00354966">
            <w:pPr>
              <w:pStyle w:val="NoSpacing"/>
              <w:numPr>
                <w:ilvl w:val="0"/>
                <w:numId w:val="18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Teaching of poetry is chunked across Y10 and Y11 to aid revision and also emphasise the importance of section B and C of paper 2, which is has a significant weighting across the GCSE.</w:t>
            </w:r>
          </w:p>
          <w:p w:rsidR="00354966" w:rsidRDefault="00354966" w:rsidP="00354966">
            <w:pPr>
              <w:pStyle w:val="NoSpacing"/>
              <w:numPr>
                <w:ilvl w:val="0"/>
                <w:numId w:val="18"/>
              </w:numPr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The next cluster of poems explore arguably more mature</w:t>
            </w:r>
            <w:r>
              <w:rPr>
                <w:bCs/>
                <w:sz w:val="21"/>
                <w:szCs w:val="21"/>
                <w:lang w:val="en-GB"/>
              </w:rPr>
              <w:t xml:space="preserve"> and complex </w:t>
            </w:r>
            <w:r>
              <w:rPr>
                <w:bCs/>
                <w:sz w:val="21"/>
                <w:szCs w:val="21"/>
                <w:lang w:val="en-GB"/>
              </w:rPr>
              <w:t>themes than at the start of Year 10 for example in</w:t>
            </w:r>
            <w:r>
              <w:rPr>
                <w:bCs/>
                <w:sz w:val="21"/>
                <w:szCs w:val="21"/>
                <w:lang w:val="en-GB"/>
              </w:rPr>
              <w:t xml:space="preserve"> </w:t>
            </w:r>
            <w:r w:rsidRPr="00354966">
              <w:rPr>
                <w:bCs/>
                <w:i/>
                <w:sz w:val="21"/>
                <w:szCs w:val="21"/>
                <w:lang w:val="en-GB"/>
              </w:rPr>
              <w:t>Singh Song</w:t>
            </w:r>
            <w:r>
              <w:rPr>
                <w:bCs/>
                <w:sz w:val="21"/>
                <w:szCs w:val="21"/>
                <w:lang w:val="en-GB"/>
              </w:rPr>
              <w:t xml:space="preserve"> and </w:t>
            </w:r>
            <w:r w:rsidRPr="00354966">
              <w:rPr>
                <w:bCs/>
                <w:i/>
                <w:sz w:val="21"/>
                <w:szCs w:val="21"/>
                <w:lang w:val="en-GB"/>
              </w:rPr>
              <w:t>The Prelude</w:t>
            </w:r>
            <w:r>
              <w:rPr>
                <w:bCs/>
                <w:sz w:val="21"/>
                <w:szCs w:val="21"/>
                <w:lang w:val="en-GB"/>
              </w:rPr>
              <w:t>. By studying these at a later point in Year 10 students will already have developed conceptual ideas about P&amp;C/L&amp;R and can start exploring themes that require a more mature interpretation</w:t>
            </w:r>
          </w:p>
          <w:p w:rsidR="00354966" w:rsidRPr="00354966" w:rsidRDefault="00354966" w:rsidP="00354966">
            <w:pPr>
              <w:jc w:val="both"/>
              <w:rPr>
                <w:sz w:val="21"/>
                <w:szCs w:val="21"/>
                <w:lang w:val="en-GB"/>
              </w:rPr>
            </w:pPr>
          </w:p>
          <w:p w:rsidR="00771C80" w:rsidRPr="00771C80" w:rsidRDefault="00771C80" w:rsidP="00354966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C028DC" w:rsidRPr="00DA5595" w:rsidRDefault="00F05B19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Macbeth:</w:t>
            </w:r>
            <w:r w:rsidR="00C028DC">
              <w:rPr>
                <w:sz w:val="21"/>
                <w:szCs w:val="21"/>
                <w:lang w:val="en-GB"/>
              </w:rPr>
              <w:t xml:space="preserve"> </w:t>
            </w:r>
            <w:r w:rsidR="00C028DC">
              <w:rPr>
                <w:sz w:val="21"/>
                <w:szCs w:val="21"/>
                <w:lang w:val="en-GB"/>
              </w:rPr>
              <w:t xml:space="preserve">know the plot of the play, key characters and thematic developments within Act 1. </w:t>
            </w:r>
          </w:p>
          <w:p w:rsidR="00C028DC" w:rsidRPr="00C81AA6" w:rsidRDefault="00C028DC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proofErr w:type="gramStart"/>
            <w:r>
              <w:rPr>
                <w:sz w:val="21"/>
                <w:szCs w:val="21"/>
                <w:lang w:val="en-GB"/>
              </w:rPr>
              <w:t>know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core contextual elements such as the supernatural within a Jacobean setting, masculinity and femininity within Jacobean society, the chivalric code and the divine right of kings. </w:t>
            </w:r>
          </w:p>
          <w:p w:rsidR="00C028DC" w:rsidRPr="005F0EAF" w:rsidRDefault="00C028DC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Knowledge of language analysis: focusing on the </w:t>
            </w:r>
            <w:r>
              <w:rPr>
                <w:sz w:val="21"/>
                <w:szCs w:val="21"/>
                <w:lang w:val="en-GB"/>
              </w:rPr>
              <w:t xml:space="preserve">types of words and techniques the writer uses and developing the ability to analyse this in detail. </w:t>
            </w:r>
          </w:p>
          <w:p w:rsidR="00C028DC" w:rsidRPr="00C81AA6" w:rsidRDefault="00C028DC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application of context: applying relevant contextual knowledge to a text and explaining how this explores the values at the time the text was written</w:t>
            </w:r>
          </w:p>
          <w:p w:rsidR="00C028DC" w:rsidRPr="00C34AAD" w:rsidRDefault="00C028DC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dramatic terminology: play, act, scene, monologue, soliloquy, dialogue, stage direction, character, plot</w:t>
            </w:r>
          </w:p>
          <w:p w:rsidR="00C028DC" w:rsidRPr="00C81AA6" w:rsidRDefault="00C028DC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poetic terminology: poem, poet, voice, stanza, verse, rhyme, structure, imagery</w:t>
            </w:r>
          </w:p>
          <w:p w:rsidR="009C683C" w:rsidRDefault="00C028DC" w:rsidP="00C028DC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terminology: noun, verb, adverb, adjective, simile, metaphor, personification, dialogue, structure, beginning, middle, end, pathetic fallacy, foreshadowing, alliteration, onomatopoeia, imagery, trochaic tetrameter, iambic pentameter, allusion, juxtaposition. This terminology has been reinforced throughout KS3 in a variety of units such as Y9 poetry, 19</w:t>
            </w:r>
            <w:r w:rsidRPr="00414B51">
              <w:rPr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sz w:val="21"/>
                <w:szCs w:val="21"/>
                <w:lang w:val="en-GB"/>
              </w:rPr>
              <w:t xml:space="preserve"> century novel and non-fiction as well as in Y10.</w:t>
            </w:r>
          </w:p>
          <w:p w:rsidR="00472D73" w:rsidRPr="00472D73" w:rsidRDefault="00472D73" w:rsidP="00354966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Any gaps in knowledge will be addressed through regular quizzes in class and for homework. </w:t>
            </w:r>
          </w:p>
          <w:p w:rsidR="00472D73" w:rsidRDefault="00C028DC" w:rsidP="00472D7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Anthology</w:t>
            </w:r>
            <w:r w:rsidR="00472D73">
              <w:rPr>
                <w:sz w:val="21"/>
                <w:szCs w:val="21"/>
                <w:lang w:val="en-GB"/>
              </w:rPr>
              <w:t xml:space="preserve"> poetry:</w:t>
            </w:r>
          </w:p>
          <w:p w:rsidR="00354966" w:rsidRDefault="00354966" w:rsidP="00354966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know the meaning and context of each poem including authorial perspective and experience</w:t>
            </w:r>
          </w:p>
          <w:p w:rsidR="00354966" w:rsidRDefault="00354966" w:rsidP="00354966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appreciate the autobiographical nature of many of the poems (TFB, NT) and also the concept of a persona (Remains/PL).</w:t>
            </w:r>
          </w:p>
          <w:p w:rsidR="00354966" w:rsidRDefault="00354966" w:rsidP="00354966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understand significant aspects of language, structure and theme in each poem exploring how the poem fits within the overarching themes of Love and Relationships or Power and Conflict</w:t>
            </w:r>
          </w:p>
          <w:p w:rsidR="00354966" w:rsidRDefault="00354966" w:rsidP="00354966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explore methods such as religious allusion, symbolism and engage with </w:t>
            </w:r>
            <w:r>
              <w:rPr>
                <w:sz w:val="21"/>
                <w:szCs w:val="21"/>
                <w:lang w:val="en-GB"/>
              </w:rPr>
              <w:t>complex ideas such as marriage within different cultures and Romanticism</w:t>
            </w:r>
          </w:p>
          <w:p w:rsidR="00354966" w:rsidRDefault="00354966" w:rsidP="00354966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able to articulate comparisons, linking them via ideas and theme. They will be able to identify a range of similarities and differences between each poem. </w:t>
            </w:r>
          </w:p>
          <w:p w:rsidR="00472D73" w:rsidRPr="00472D73" w:rsidRDefault="00472D73" w:rsidP="00354966">
            <w:pPr>
              <w:pStyle w:val="ListParagraph"/>
              <w:rPr>
                <w:sz w:val="21"/>
                <w:szCs w:val="21"/>
                <w:lang w:val="en-GB"/>
              </w:rPr>
            </w:pP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537CCA" w:rsidRPr="00537CCA" w:rsidRDefault="00537CCA" w:rsidP="00537CCA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1"/>
                <w:szCs w:val="21"/>
              </w:rPr>
              <w:t>Stichomythia, ornithological, metonymy, synecdoche, prose, free verse, tragedy, catharsis, hamartia, equivocation</w:t>
            </w:r>
          </w:p>
          <w:p w:rsidR="00270297" w:rsidRPr="00537CCA" w:rsidRDefault="00537CCA" w:rsidP="00601F2A">
            <w:pPr>
              <w:rPr>
                <w:sz w:val="20"/>
              </w:rPr>
            </w:pPr>
            <w:r>
              <w:rPr>
                <w:sz w:val="21"/>
                <w:szCs w:val="21"/>
              </w:rPr>
              <w:t>Students will also r</w:t>
            </w:r>
            <w:r w:rsidR="00601F2A">
              <w:rPr>
                <w:sz w:val="21"/>
                <w:szCs w:val="21"/>
              </w:rPr>
              <w:t>ecap terminology studied in Y10.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6D73F0" w:rsidRPr="002C45B1" w:rsidRDefault="00D202A2" w:rsidP="002B4EF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</w:t>
            </w:r>
            <w:r w:rsidR="002B4EFA">
              <w:rPr>
                <w:sz w:val="21"/>
                <w:szCs w:val="21"/>
                <w:lang w:val="en-GB"/>
              </w:rPr>
              <w:t>students complete</w:t>
            </w:r>
            <w:r w:rsidR="001F116E">
              <w:rPr>
                <w:sz w:val="21"/>
                <w:szCs w:val="21"/>
                <w:lang w:val="en-GB"/>
              </w:rPr>
              <w:t xml:space="preserve"> an</w:t>
            </w:r>
            <w:r w:rsidR="002B4EFA">
              <w:rPr>
                <w:sz w:val="21"/>
                <w:szCs w:val="21"/>
                <w:lang w:val="en-GB"/>
              </w:rPr>
              <w:t xml:space="preserve"> </w:t>
            </w:r>
            <w:r w:rsidR="00686619">
              <w:rPr>
                <w:sz w:val="21"/>
                <w:szCs w:val="21"/>
                <w:lang w:val="en-GB"/>
              </w:rPr>
              <w:t>essay</w:t>
            </w:r>
            <w:r w:rsidR="001F116E">
              <w:rPr>
                <w:sz w:val="21"/>
                <w:szCs w:val="21"/>
                <w:lang w:val="en-GB"/>
              </w:rPr>
              <w:t xml:space="preserve"> on ‘Macbeth’</w:t>
            </w:r>
            <w:r w:rsidR="00686619">
              <w:rPr>
                <w:sz w:val="21"/>
                <w:szCs w:val="21"/>
                <w:lang w:val="en-GB"/>
              </w:rPr>
              <w:t xml:space="preserve"> and will be awarded a mark out of</w:t>
            </w:r>
            <w:r w:rsidR="002B4EFA">
              <w:rPr>
                <w:sz w:val="21"/>
                <w:szCs w:val="21"/>
                <w:lang w:val="en-GB"/>
              </w:rPr>
              <w:t xml:space="preserve"> 30</w:t>
            </w:r>
            <w:r w:rsidR="00686619">
              <w:rPr>
                <w:sz w:val="21"/>
                <w:szCs w:val="21"/>
                <w:lang w:val="en-GB"/>
              </w:rPr>
              <w:t xml:space="preserve"> and 4 for SPG</w:t>
            </w:r>
            <w:r w:rsidR="002B4EFA">
              <w:rPr>
                <w:sz w:val="21"/>
                <w:szCs w:val="21"/>
                <w:lang w:val="en-GB"/>
              </w:rPr>
              <w:t xml:space="preserve">. Both marks are to be recorded in teacher planners and a central tracker. </w:t>
            </w:r>
          </w:p>
          <w:p w:rsidR="002C45B1" w:rsidRPr="001F116E" w:rsidRDefault="002C45B1" w:rsidP="002B4EF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receive overall whole class feedback indicating strengths, areas for improvements and spellings to learn. Students will receive and respond to one individual target. </w:t>
            </w:r>
          </w:p>
          <w:p w:rsidR="001F116E" w:rsidRPr="006D73F0" w:rsidRDefault="001F116E" w:rsidP="002B4EF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sit mock exams. </w:t>
            </w:r>
            <w:bookmarkStart w:id="0" w:name="_GoBack"/>
            <w:bookmarkEnd w:id="0"/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312C50" w:rsidRDefault="00D202A2" w:rsidP="00D202A2">
      <w:pPr>
        <w:rPr>
          <w:lang w:val="en-GB"/>
        </w:rPr>
      </w:pPr>
    </w:p>
    <w:p w:rsidR="00345A33" w:rsidRDefault="00345A33"/>
    <w:sectPr w:rsidR="00345A33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9D"/>
    <w:multiLevelType w:val="hybridMultilevel"/>
    <w:tmpl w:val="A7EA474C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CD6"/>
    <w:multiLevelType w:val="hybridMultilevel"/>
    <w:tmpl w:val="1DBE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42A9"/>
    <w:multiLevelType w:val="hybridMultilevel"/>
    <w:tmpl w:val="03681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4616"/>
    <w:multiLevelType w:val="hybridMultilevel"/>
    <w:tmpl w:val="FC0E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09EF"/>
    <w:multiLevelType w:val="hybridMultilevel"/>
    <w:tmpl w:val="835CF5B6"/>
    <w:lvl w:ilvl="0" w:tplc="A0542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0174D24"/>
    <w:multiLevelType w:val="hybridMultilevel"/>
    <w:tmpl w:val="6A34CA3A"/>
    <w:lvl w:ilvl="0" w:tplc="A0542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1E9B"/>
    <w:multiLevelType w:val="hybridMultilevel"/>
    <w:tmpl w:val="6836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978"/>
    <w:multiLevelType w:val="hybridMultilevel"/>
    <w:tmpl w:val="548E4722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A786A"/>
    <w:multiLevelType w:val="hybridMultilevel"/>
    <w:tmpl w:val="798C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56C5A"/>
    <w:multiLevelType w:val="hybridMultilevel"/>
    <w:tmpl w:val="F24E4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D25"/>
    <w:multiLevelType w:val="hybridMultilevel"/>
    <w:tmpl w:val="DACC5158"/>
    <w:lvl w:ilvl="0" w:tplc="A0542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B22D7"/>
    <w:multiLevelType w:val="hybridMultilevel"/>
    <w:tmpl w:val="A2CC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13"/>
  </w:num>
  <w:num w:numId="5">
    <w:abstractNumId w:val="14"/>
  </w:num>
  <w:num w:numId="6">
    <w:abstractNumId w:val="9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0"/>
  </w:num>
  <w:num w:numId="12">
    <w:abstractNumId w:val="11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1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70A4B"/>
    <w:rsid w:val="000B0C27"/>
    <w:rsid w:val="001D24F0"/>
    <w:rsid w:val="001F116E"/>
    <w:rsid w:val="00270297"/>
    <w:rsid w:val="002B4EFA"/>
    <w:rsid w:val="002C45B1"/>
    <w:rsid w:val="00345A33"/>
    <w:rsid w:val="00354966"/>
    <w:rsid w:val="00414B51"/>
    <w:rsid w:val="004364E9"/>
    <w:rsid w:val="00472D73"/>
    <w:rsid w:val="00494F7E"/>
    <w:rsid w:val="004F62D7"/>
    <w:rsid w:val="005128A0"/>
    <w:rsid w:val="00537CCA"/>
    <w:rsid w:val="00601F2A"/>
    <w:rsid w:val="006301AF"/>
    <w:rsid w:val="00686619"/>
    <w:rsid w:val="00687096"/>
    <w:rsid w:val="006B2763"/>
    <w:rsid w:val="006D73F0"/>
    <w:rsid w:val="0074082C"/>
    <w:rsid w:val="00771C80"/>
    <w:rsid w:val="007D1D82"/>
    <w:rsid w:val="008150F2"/>
    <w:rsid w:val="008174C9"/>
    <w:rsid w:val="00840735"/>
    <w:rsid w:val="008A31D4"/>
    <w:rsid w:val="008A6727"/>
    <w:rsid w:val="009055F9"/>
    <w:rsid w:val="009445D5"/>
    <w:rsid w:val="0096445C"/>
    <w:rsid w:val="00980EEB"/>
    <w:rsid w:val="009B3B1C"/>
    <w:rsid w:val="009C683C"/>
    <w:rsid w:val="009F0B54"/>
    <w:rsid w:val="00A266FA"/>
    <w:rsid w:val="00A3194F"/>
    <w:rsid w:val="00B56B2F"/>
    <w:rsid w:val="00BB1AF5"/>
    <w:rsid w:val="00BB4AFB"/>
    <w:rsid w:val="00BF7C9E"/>
    <w:rsid w:val="00C028DC"/>
    <w:rsid w:val="00C34AAD"/>
    <w:rsid w:val="00C81AA6"/>
    <w:rsid w:val="00CC6D4E"/>
    <w:rsid w:val="00D202A2"/>
    <w:rsid w:val="00D94587"/>
    <w:rsid w:val="00DA5595"/>
    <w:rsid w:val="00E1716A"/>
    <w:rsid w:val="00F007A8"/>
    <w:rsid w:val="00F05B19"/>
    <w:rsid w:val="00F13D49"/>
    <w:rsid w:val="00F15220"/>
    <w:rsid w:val="00F9303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EEFF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  <w:style w:type="paragraph" w:styleId="NoSpacing">
    <w:name w:val="No Spacing"/>
    <w:uiPriority w:val="1"/>
    <w:qFormat/>
    <w:rsid w:val="009C683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629A0-E70B-49AC-9616-E065A3BB9C69}"/>
</file>

<file path=customXml/itemProps2.xml><?xml version="1.0" encoding="utf-8"?>
<ds:datastoreItem xmlns:ds="http://schemas.openxmlformats.org/officeDocument/2006/customXml" ds:itemID="{1BE54DF8-857C-4EE9-A71A-584C89D6D622}"/>
</file>

<file path=customXml/itemProps3.xml><?xml version="1.0" encoding="utf-8"?>
<ds:datastoreItem xmlns:ds="http://schemas.openxmlformats.org/officeDocument/2006/customXml" ds:itemID="{66CC2860-EDE8-4F94-84FE-985A3ACE2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Gray, Hanna</cp:lastModifiedBy>
  <cp:revision>2</cp:revision>
  <dcterms:created xsi:type="dcterms:W3CDTF">2022-05-03T11:32:00Z</dcterms:created>
  <dcterms:modified xsi:type="dcterms:W3CDTF">2022-05-03T11:32:00Z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