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40735">
        <w:rPr>
          <w:b/>
          <w:color w:val="7030A0"/>
          <w:sz w:val="21"/>
          <w:szCs w:val="21"/>
          <w:lang w:val="en-GB"/>
        </w:rPr>
        <w:t>9</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BB7C62">
        <w:rPr>
          <w:b/>
          <w:color w:val="7030A0"/>
          <w:sz w:val="21"/>
          <w:szCs w:val="21"/>
          <w:lang w:val="en-GB"/>
        </w:rPr>
        <w:t>Two</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9055F9" w:rsidRDefault="009055F9" w:rsidP="00D202A2">
            <w:pPr>
              <w:pStyle w:val="ListParagraph"/>
              <w:numPr>
                <w:ilvl w:val="0"/>
                <w:numId w:val="1"/>
              </w:numPr>
              <w:jc w:val="both"/>
              <w:rPr>
                <w:sz w:val="21"/>
                <w:szCs w:val="21"/>
                <w:lang w:val="en-GB"/>
              </w:rPr>
            </w:pPr>
            <w:r>
              <w:rPr>
                <w:sz w:val="21"/>
                <w:szCs w:val="21"/>
                <w:lang w:val="en-GB"/>
              </w:rPr>
              <w:t xml:space="preserve">Students </w:t>
            </w:r>
            <w:r w:rsidR="009B3B1C">
              <w:rPr>
                <w:sz w:val="21"/>
                <w:szCs w:val="21"/>
                <w:lang w:val="en-GB"/>
              </w:rPr>
              <w:t>will read the canonically significant text ‘</w:t>
            </w:r>
            <w:r w:rsidR="00BB7C62">
              <w:rPr>
                <w:sz w:val="21"/>
                <w:szCs w:val="21"/>
                <w:lang w:val="en-GB"/>
              </w:rPr>
              <w:t>Great Expectations’</w:t>
            </w:r>
            <w:r w:rsidR="009B3B1C">
              <w:rPr>
                <w:sz w:val="21"/>
                <w:szCs w:val="21"/>
                <w:lang w:val="en-GB"/>
              </w:rPr>
              <w:t xml:space="preserve"> by </w:t>
            </w:r>
            <w:r w:rsidR="00BB7C62">
              <w:rPr>
                <w:sz w:val="21"/>
                <w:szCs w:val="21"/>
                <w:lang w:val="en-GB"/>
              </w:rPr>
              <w:t xml:space="preserve">Charles Dickens focusing on central parts of the </w:t>
            </w:r>
            <w:r w:rsidR="00937638">
              <w:rPr>
                <w:sz w:val="21"/>
                <w:szCs w:val="21"/>
                <w:lang w:val="en-GB"/>
              </w:rPr>
              <w:t>plot and key characters.</w:t>
            </w:r>
          </w:p>
          <w:p w:rsidR="00D202A2" w:rsidRDefault="009055F9" w:rsidP="00D202A2">
            <w:pPr>
              <w:pStyle w:val="ListParagraph"/>
              <w:numPr>
                <w:ilvl w:val="0"/>
                <w:numId w:val="1"/>
              </w:numPr>
              <w:jc w:val="both"/>
              <w:rPr>
                <w:sz w:val="21"/>
                <w:szCs w:val="21"/>
                <w:lang w:val="en-GB"/>
              </w:rPr>
            </w:pPr>
            <w:r>
              <w:rPr>
                <w:sz w:val="21"/>
                <w:szCs w:val="21"/>
                <w:lang w:val="en-GB"/>
              </w:rPr>
              <w:t xml:space="preserve">Students </w:t>
            </w:r>
            <w:r w:rsidR="00937638">
              <w:rPr>
                <w:sz w:val="21"/>
                <w:szCs w:val="21"/>
                <w:lang w:val="en-GB"/>
              </w:rPr>
              <w:t xml:space="preserve">will </w:t>
            </w:r>
            <w:r>
              <w:rPr>
                <w:sz w:val="21"/>
                <w:szCs w:val="21"/>
                <w:lang w:val="en-GB"/>
              </w:rPr>
              <w:t xml:space="preserve">explore </w:t>
            </w:r>
            <w:r w:rsidR="009B3B1C">
              <w:rPr>
                <w:sz w:val="21"/>
                <w:szCs w:val="21"/>
                <w:lang w:val="en-GB"/>
              </w:rPr>
              <w:t xml:space="preserve">plot, structure, thematic development, characterisation and close analysis of the texts. </w:t>
            </w:r>
          </w:p>
          <w:p w:rsidR="00F13D49" w:rsidRDefault="0074082C" w:rsidP="009B3B1C">
            <w:pPr>
              <w:pStyle w:val="ListParagraph"/>
              <w:numPr>
                <w:ilvl w:val="0"/>
                <w:numId w:val="1"/>
              </w:numPr>
              <w:jc w:val="both"/>
              <w:rPr>
                <w:sz w:val="21"/>
                <w:szCs w:val="21"/>
                <w:lang w:val="en-GB"/>
              </w:rPr>
            </w:pPr>
            <w:r>
              <w:rPr>
                <w:sz w:val="21"/>
                <w:szCs w:val="21"/>
                <w:lang w:val="en-GB"/>
              </w:rPr>
              <w:t xml:space="preserve">Within the topic students </w:t>
            </w:r>
            <w:r w:rsidR="00F13D49">
              <w:rPr>
                <w:sz w:val="21"/>
                <w:szCs w:val="21"/>
                <w:lang w:val="en-GB"/>
              </w:rPr>
              <w:t>will read and analyse character, theme and whole text structure as well as zooming in on close analysis in individual extracts.</w:t>
            </w:r>
          </w:p>
          <w:p w:rsidR="0074082C" w:rsidRPr="0097512A" w:rsidRDefault="00F13D49" w:rsidP="002D6827">
            <w:pPr>
              <w:pStyle w:val="ListParagraph"/>
              <w:numPr>
                <w:ilvl w:val="0"/>
                <w:numId w:val="1"/>
              </w:numPr>
              <w:jc w:val="both"/>
              <w:rPr>
                <w:sz w:val="21"/>
                <w:szCs w:val="21"/>
                <w:lang w:val="en-GB"/>
              </w:rPr>
            </w:pPr>
            <w:r>
              <w:rPr>
                <w:sz w:val="21"/>
                <w:szCs w:val="21"/>
                <w:lang w:val="en-GB"/>
              </w:rPr>
              <w:t xml:space="preserve">Students will </w:t>
            </w:r>
            <w:r w:rsidR="002D6827">
              <w:rPr>
                <w:sz w:val="21"/>
                <w:szCs w:val="21"/>
                <w:lang w:val="en-GB"/>
              </w:rPr>
              <w:t>expand their understanding of the text’s context through exploration of 19</w:t>
            </w:r>
            <w:r w:rsidR="002D6827" w:rsidRPr="002D6827">
              <w:rPr>
                <w:sz w:val="21"/>
                <w:szCs w:val="21"/>
                <w:vertAlign w:val="superscript"/>
                <w:lang w:val="en-GB"/>
              </w:rPr>
              <w:t>th</w:t>
            </w:r>
            <w:r w:rsidR="002D6827">
              <w:rPr>
                <w:sz w:val="21"/>
                <w:szCs w:val="21"/>
                <w:lang w:val="en-GB"/>
              </w:rPr>
              <w:t xml:space="preserve"> century literary non-fiction.</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F13D49" w:rsidRDefault="00F13D49" w:rsidP="00C34AAD">
            <w:pPr>
              <w:pStyle w:val="ListParagraph"/>
              <w:numPr>
                <w:ilvl w:val="0"/>
                <w:numId w:val="3"/>
              </w:numPr>
              <w:rPr>
                <w:b/>
                <w:sz w:val="21"/>
                <w:szCs w:val="21"/>
                <w:lang w:val="en-GB"/>
              </w:rPr>
            </w:pPr>
            <w:r>
              <w:rPr>
                <w:sz w:val="21"/>
                <w:szCs w:val="21"/>
                <w:lang w:val="en-GB"/>
              </w:rPr>
              <w:t>Knowledge of the workings of a whole text: character, theme, plot and structure.</w:t>
            </w:r>
          </w:p>
          <w:p w:rsidR="00D202A2" w:rsidRPr="00C34AAD"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6445C">
              <w:rPr>
                <w:sz w:val="21"/>
                <w:szCs w:val="21"/>
                <w:lang w:val="en-GB"/>
              </w:rPr>
              <w:t xml:space="preserve">to explain this in detail. </w:t>
            </w:r>
          </w:p>
          <w:p w:rsidR="00C34AAD" w:rsidRPr="007B04C0" w:rsidRDefault="00937638" w:rsidP="00937638">
            <w:pPr>
              <w:pStyle w:val="ListParagraph"/>
              <w:numPr>
                <w:ilvl w:val="0"/>
                <w:numId w:val="3"/>
              </w:numPr>
              <w:rPr>
                <w:b/>
                <w:sz w:val="21"/>
                <w:szCs w:val="21"/>
                <w:lang w:val="en-GB"/>
              </w:rPr>
            </w:pPr>
            <w:r>
              <w:rPr>
                <w:sz w:val="21"/>
                <w:szCs w:val="21"/>
                <w:lang w:val="en-GB"/>
              </w:rPr>
              <w:t>Key terminology: protagonist</w:t>
            </w:r>
            <w:r w:rsidR="00840735">
              <w:rPr>
                <w:sz w:val="21"/>
                <w:szCs w:val="21"/>
                <w:lang w:val="en-GB"/>
              </w:rPr>
              <w:t>, setting, plot, characterisation, pathetic fallacy, foreshadowing, context</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F13D49" w:rsidRDefault="00C477E4" w:rsidP="00C477E4">
            <w:pPr>
              <w:pStyle w:val="ListParagraph"/>
              <w:numPr>
                <w:ilvl w:val="0"/>
                <w:numId w:val="10"/>
              </w:numPr>
              <w:rPr>
                <w:sz w:val="21"/>
                <w:szCs w:val="21"/>
              </w:rPr>
            </w:pPr>
            <w:r>
              <w:rPr>
                <w:sz w:val="21"/>
                <w:szCs w:val="21"/>
              </w:rPr>
              <w:t>Great Expectations is a highly canonically significant text and through the study of this novel students are able to explore the archetypal Dickensian novel.</w:t>
            </w:r>
          </w:p>
          <w:p w:rsidR="00C477E4" w:rsidRPr="00C477E4" w:rsidRDefault="00C477E4" w:rsidP="00C477E4">
            <w:pPr>
              <w:pStyle w:val="ListParagraph"/>
              <w:numPr>
                <w:ilvl w:val="0"/>
                <w:numId w:val="10"/>
              </w:numPr>
              <w:rPr>
                <w:sz w:val="21"/>
                <w:szCs w:val="21"/>
              </w:rPr>
            </w:pPr>
            <w:r w:rsidRPr="00C477E4">
              <w:rPr>
                <w:sz w:val="21"/>
                <w:szCs w:val="21"/>
              </w:rPr>
              <w:t xml:space="preserve">This scheme introduces students to the work of Dickens through reading the historically significant text Great Expectations, which serves as an introduction to Dickens’ work and its Victorian context. Students will explore how a text is influenced by its context, in particular, the contextual idea of social stratification and social mobility. Students understand and </w:t>
            </w:r>
            <w:proofErr w:type="spellStart"/>
            <w:r w:rsidRPr="00C477E4">
              <w:rPr>
                <w:sz w:val="21"/>
                <w:szCs w:val="21"/>
              </w:rPr>
              <w:t>analyse</w:t>
            </w:r>
            <w:proofErr w:type="spellEnd"/>
            <w:r w:rsidRPr="00C477E4">
              <w:rPr>
                <w:sz w:val="21"/>
                <w:szCs w:val="21"/>
              </w:rPr>
              <w:t xml:space="preserve"> the techniques used by Dickens to </w:t>
            </w:r>
            <w:proofErr w:type="spellStart"/>
            <w:r w:rsidRPr="00C477E4">
              <w:rPr>
                <w:sz w:val="21"/>
                <w:szCs w:val="21"/>
              </w:rPr>
              <w:t>characterise</w:t>
            </w:r>
            <w:proofErr w:type="spellEnd"/>
            <w:r w:rsidRPr="00C477E4">
              <w:rPr>
                <w:sz w:val="21"/>
                <w:szCs w:val="21"/>
              </w:rPr>
              <w:t xml:space="preserve"> different classes, and chart Pip’s movement through these.  Pupils will be invited to explore the social hierarchy of Victorian Britain by adapting the author’s methods and applying these to various text types.  Students are asked to consider the social and historical context of the novel and learn about the history of Victorian Britain, the British Empire and the political instability generated by </w:t>
            </w:r>
            <w:proofErr w:type="spellStart"/>
            <w:r w:rsidRPr="00C477E4">
              <w:rPr>
                <w:sz w:val="21"/>
                <w:szCs w:val="21"/>
              </w:rPr>
              <w:t>colonisation</w:t>
            </w:r>
            <w:proofErr w:type="spellEnd"/>
            <w:r w:rsidRPr="00C477E4">
              <w:rPr>
                <w:sz w:val="21"/>
                <w:szCs w:val="21"/>
              </w:rPr>
              <w:t xml:space="preserve">. Through engaging with the text they reflect on the way inequalities operate in our world.  Students will be actively engaged in reading the whole text and will develop an understanding of </w:t>
            </w:r>
            <w:proofErr w:type="spellStart"/>
            <w:r w:rsidRPr="00C477E4">
              <w:rPr>
                <w:sz w:val="21"/>
                <w:szCs w:val="21"/>
              </w:rPr>
              <w:t>characterisation</w:t>
            </w:r>
            <w:proofErr w:type="spellEnd"/>
            <w:r w:rsidRPr="00C477E4">
              <w:rPr>
                <w:sz w:val="21"/>
                <w:szCs w:val="21"/>
              </w:rPr>
              <w:t xml:space="preserve">, pathos and idiolect, and will use these to inform their own writing.  </w:t>
            </w:r>
          </w:p>
          <w:p w:rsidR="00F13D49" w:rsidRDefault="00C477E4" w:rsidP="00F13D49">
            <w:pPr>
              <w:pStyle w:val="ListParagraph"/>
              <w:numPr>
                <w:ilvl w:val="0"/>
                <w:numId w:val="10"/>
              </w:numPr>
              <w:rPr>
                <w:sz w:val="21"/>
                <w:szCs w:val="21"/>
              </w:rPr>
            </w:pPr>
            <w:r>
              <w:rPr>
                <w:sz w:val="21"/>
                <w:szCs w:val="21"/>
              </w:rPr>
              <w:t>Great Expectations</w:t>
            </w:r>
            <w:r w:rsidR="00F13D49">
              <w:rPr>
                <w:sz w:val="21"/>
                <w:szCs w:val="21"/>
              </w:rPr>
              <w:t xml:space="preserve"> is currently a GCSE text and study of this novel as a whole helps to prepare students for their GCSE English Literature</w:t>
            </w:r>
            <w:r w:rsidR="00A266FA">
              <w:rPr>
                <w:sz w:val="21"/>
                <w:szCs w:val="21"/>
              </w:rPr>
              <w:t xml:space="preserve"> enabling them to see the progression of characters, themes and ideas across a novel; this prepares students for the whole text thematic analysis needed at Key Stage Four as well as the focus on close exploration of well selected textual detail. </w:t>
            </w:r>
          </w:p>
          <w:p w:rsidR="00D202A2" w:rsidRPr="007B04C0" w:rsidRDefault="00D202A2" w:rsidP="00374376">
            <w:pPr>
              <w:jc w:val="both"/>
              <w:rPr>
                <w:b/>
                <w:bCs/>
                <w:sz w:val="21"/>
                <w:szCs w:val="21"/>
                <w:lang w:val="en-GB"/>
              </w:rPr>
            </w:pPr>
            <w:r w:rsidRPr="007B04C0">
              <w:rPr>
                <w:b/>
                <w:bCs/>
                <w:sz w:val="21"/>
                <w:szCs w:val="21"/>
                <w:lang w:val="en-GB"/>
              </w:rPr>
              <w:t>Rationale for timing of this topic</w:t>
            </w:r>
          </w:p>
          <w:p w:rsidR="00D202A2" w:rsidRPr="004F62D7" w:rsidRDefault="00C477E4" w:rsidP="00D202A2">
            <w:pPr>
              <w:pStyle w:val="ListParagraph"/>
              <w:numPr>
                <w:ilvl w:val="0"/>
                <w:numId w:val="2"/>
              </w:numPr>
              <w:jc w:val="both"/>
              <w:rPr>
                <w:b/>
                <w:sz w:val="21"/>
                <w:szCs w:val="21"/>
                <w:lang w:val="en-GB"/>
              </w:rPr>
            </w:pPr>
            <w:r>
              <w:rPr>
                <w:sz w:val="21"/>
                <w:szCs w:val="21"/>
                <w:lang w:val="en-GB"/>
              </w:rPr>
              <w:t xml:space="preserve">As the second topic in Year 9, this continues the level of complexity and difficulty already established in the previous module. Study of the text serves as a precursor to the study of A Christmas Carol for GCSE English Literature. </w:t>
            </w:r>
          </w:p>
          <w:p w:rsidR="00A266FA" w:rsidRPr="00A266FA" w:rsidRDefault="004F62D7" w:rsidP="00A266FA">
            <w:pPr>
              <w:pStyle w:val="ListParagraph"/>
              <w:numPr>
                <w:ilvl w:val="0"/>
                <w:numId w:val="2"/>
              </w:numPr>
              <w:jc w:val="both"/>
              <w:rPr>
                <w:b/>
                <w:sz w:val="21"/>
                <w:szCs w:val="21"/>
                <w:lang w:val="en-GB"/>
              </w:rPr>
            </w:pPr>
            <w:r>
              <w:rPr>
                <w:sz w:val="21"/>
                <w:szCs w:val="21"/>
                <w:lang w:val="en-GB"/>
              </w:rPr>
              <w:t>This topic aims to build on work</w:t>
            </w:r>
            <w:r w:rsidR="00F13D49">
              <w:rPr>
                <w:sz w:val="21"/>
                <w:szCs w:val="21"/>
                <w:lang w:val="en-GB"/>
              </w:rPr>
              <w:t xml:space="preserve"> i</w:t>
            </w:r>
            <w:r w:rsidR="00A266FA">
              <w:rPr>
                <w:sz w:val="21"/>
                <w:szCs w:val="21"/>
                <w:lang w:val="en-GB"/>
              </w:rPr>
              <w:t xml:space="preserve">n Y8 where students </w:t>
            </w:r>
            <w:r w:rsidR="00C477E4">
              <w:rPr>
                <w:sz w:val="21"/>
                <w:szCs w:val="21"/>
                <w:lang w:val="en-GB"/>
              </w:rPr>
              <w:t>explore Victorian fiction and non-fiction</w:t>
            </w:r>
          </w:p>
          <w:p w:rsidR="004F62D7" w:rsidRPr="004F62D7" w:rsidRDefault="004F62D7" w:rsidP="00C477E4">
            <w:pPr>
              <w:pStyle w:val="ListParagraph"/>
              <w:numPr>
                <w:ilvl w:val="0"/>
                <w:numId w:val="2"/>
              </w:numPr>
              <w:jc w:val="both"/>
              <w:rPr>
                <w:b/>
                <w:sz w:val="21"/>
                <w:szCs w:val="21"/>
                <w:lang w:val="en-GB"/>
              </w:rPr>
            </w:pPr>
            <w:r>
              <w:rPr>
                <w:sz w:val="21"/>
                <w:szCs w:val="21"/>
                <w:lang w:val="en-GB"/>
              </w:rPr>
              <w:t xml:space="preserve">Students are able to build on their understanding of </w:t>
            </w:r>
            <w:r w:rsidR="00C477E4">
              <w:rPr>
                <w:sz w:val="21"/>
                <w:szCs w:val="21"/>
                <w:lang w:val="en-GB"/>
              </w:rPr>
              <w:t>crime and class</w:t>
            </w:r>
            <w:r>
              <w:rPr>
                <w:sz w:val="21"/>
                <w:szCs w:val="21"/>
                <w:lang w:val="en-GB"/>
              </w:rPr>
              <w:t xml:space="preserve"> as a </w:t>
            </w:r>
            <w:r w:rsidR="00A266FA">
              <w:rPr>
                <w:sz w:val="21"/>
                <w:szCs w:val="21"/>
                <w:lang w:val="en-GB"/>
              </w:rPr>
              <w:t xml:space="preserve">significant influence in literature, as explored in </w:t>
            </w:r>
            <w:r w:rsidR="00C477E4">
              <w:rPr>
                <w:sz w:val="21"/>
                <w:szCs w:val="21"/>
                <w:lang w:val="en-GB"/>
              </w:rPr>
              <w:t xml:space="preserve">Y8 Victorian Crime.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202A2" w:rsidRDefault="008A6727" w:rsidP="00D202A2">
            <w:pPr>
              <w:pStyle w:val="ListParagraph"/>
              <w:numPr>
                <w:ilvl w:val="0"/>
                <w:numId w:val="5"/>
              </w:numPr>
              <w:jc w:val="both"/>
              <w:rPr>
                <w:sz w:val="21"/>
                <w:szCs w:val="21"/>
                <w:lang w:val="en-GB"/>
              </w:rPr>
            </w:pPr>
            <w:r>
              <w:rPr>
                <w:sz w:val="21"/>
                <w:szCs w:val="21"/>
                <w:lang w:val="en-GB"/>
              </w:rPr>
              <w:t xml:space="preserve">Students will know and understand key </w:t>
            </w:r>
            <w:r w:rsidR="00A266FA">
              <w:rPr>
                <w:sz w:val="21"/>
                <w:szCs w:val="21"/>
                <w:lang w:val="en-GB"/>
              </w:rPr>
              <w:t xml:space="preserve">contextual points </w:t>
            </w:r>
            <w:r w:rsidR="00C80975">
              <w:rPr>
                <w:sz w:val="21"/>
                <w:szCs w:val="21"/>
                <w:lang w:val="en-GB"/>
              </w:rPr>
              <w:t xml:space="preserve">of Victorian society: social stratification, crime and punishment, societal norms and the link between crime and the colonies. </w:t>
            </w:r>
          </w:p>
          <w:p w:rsidR="00A266FA" w:rsidRDefault="00A266FA" w:rsidP="00D202A2">
            <w:pPr>
              <w:pStyle w:val="ListParagraph"/>
              <w:numPr>
                <w:ilvl w:val="0"/>
                <w:numId w:val="5"/>
              </w:numPr>
              <w:jc w:val="both"/>
              <w:rPr>
                <w:sz w:val="21"/>
                <w:szCs w:val="21"/>
                <w:lang w:val="en-GB"/>
              </w:rPr>
            </w:pPr>
            <w:r>
              <w:rPr>
                <w:sz w:val="21"/>
                <w:szCs w:val="21"/>
                <w:lang w:val="en-GB"/>
              </w:rPr>
              <w:t xml:space="preserve">Students will know and be able to articulate understanding of all characters and events in the novel as well as summarising the plot in detail. </w:t>
            </w:r>
          </w:p>
          <w:p w:rsidR="008A6727" w:rsidRDefault="008A6727" w:rsidP="00D202A2">
            <w:pPr>
              <w:pStyle w:val="ListParagraph"/>
              <w:numPr>
                <w:ilvl w:val="0"/>
                <w:numId w:val="5"/>
              </w:numPr>
              <w:jc w:val="both"/>
              <w:rPr>
                <w:sz w:val="21"/>
                <w:szCs w:val="21"/>
                <w:lang w:val="en-GB"/>
              </w:rPr>
            </w:pPr>
            <w:r>
              <w:rPr>
                <w:sz w:val="21"/>
                <w:szCs w:val="21"/>
                <w:lang w:val="en-GB"/>
              </w:rPr>
              <w:t xml:space="preserve">Students will know and understand </w:t>
            </w:r>
            <w:r w:rsidR="00C80975">
              <w:rPr>
                <w:sz w:val="21"/>
                <w:szCs w:val="21"/>
                <w:lang w:val="en-GB"/>
              </w:rPr>
              <w:t xml:space="preserve">Dickens’ use of characterisation, zooming in on the characters of Pip, Magwitch, Miss Havisham, Joe </w:t>
            </w:r>
            <w:proofErr w:type="spellStart"/>
            <w:r w:rsidR="00C80975">
              <w:rPr>
                <w:sz w:val="21"/>
                <w:szCs w:val="21"/>
                <w:lang w:val="en-GB"/>
              </w:rPr>
              <w:t>Gargery</w:t>
            </w:r>
            <w:proofErr w:type="spellEnd"/>
            <w:r w:rsidR="00C80975">
              <w:rPr>
                <w:sz w:val="21"/>
                <w:szCs w:val="21"/>
                <w:lang w:val="en-GB"/>
              </w:rPr>
              <w:t xml:space="preserve"> and Mrs Joe. They will explore how Pip and Magwitch develop across the novel as a whole.</w:t>
            </w:r>
          </w:p>
          <w:p w:rsidR="00A266FA" w:rsidRDefault="00A266FA" w:rsidP="00D202A2">
            <w:pPr>
              <w:pStyle w:val="ListParagraph"/>
              <w:numPr>
                <w:ilvl w:val="0"/>
                <w:numId w:val="5"/>
              </w:numPr>
              <w:jc w:val="both"/>
              <w:rPr>
                <w:sz w:val="21"/>
                <w:szCs w:val="21"/>
                <w:lang w:val="en-GB"/>
              </w:rPr>
            </w:pPr>
            <w:r>
              <w:rPr>
                <w:sz w:val="21"/>
                <w:szCs w:val="21"/>
                <w:lang w:val="en-GB"/>
              </w:rPr>
              <w:t xml:space="preserve">They will be able to analyse the role of setting and how </w:t>
            </w:r>
            <w:r w:rsidR="00C80975">
              <w:rPr>
                <w:sz w:val="21"/>
                <w:szCs w:val="21"/>
                <w:lang w:val="en-GB"/>
              </w:rPr>
              <w:t>Dickens</w:t>
            </w:r>
            <w:r>
              <w:rPr>
                <w:sz w:val="21"/>
                <w:szCs w:val="21"/>
                <w:lang w:val="en-GB"/>
              </w:rPr>
              <w:t xml:space="preserve"> uses this at different points in the novel.</w:t>
            </w:r>
          </w:p>
          <w:p w:rsidR="004F62D7" w:rsidRDefault="004F62D7" w:rsidP="004F62D7">
            <w:pPr>
              <w:pStyle w:val="ListParagraph"/>
              <w:numPr>
                <w:ilvl w:val="0"/>
                <w:numId w:val="5"/>
              </w:numPr>
              <w:jc w:val="both"/>
              <w:rPr>
                <w:sz w:val="21"/>
                <w:szCs w:val="21"/>
                <w:lang w:val="en-GB"/>
              </w:rPr>
            </w:pPr>
            <w:r>
              <w:rPr>
                <w:sz w:val="21"/>
                <w:szCs w:val="21"/>
                <w:lang w:val="en-GB"/>
              </w:rPr>
              <w:t xml:space="preserve">They will be able to identify a wide range of </w:t>
            </w:r>
            <w:r w:rsidR="00A266FA">
              <w:rPr>
                <w:sz w:val="21"/>
                <w:szCs w:val="21"/>
                <w:lang w:val="en-GB"/>
              </w:rPr>
              <w:t>language</w:t>
            </w:r>
            <w:r>
              <w:rPr>
                <w:sz w:val="21"/>
                <w:szCs w:val="21"/>
                <w:lang w:val="en-GB"/>
              </w:rPr>
              <w:t xml:space="preserve"> techniques and </w:t>
            </w:r>
            <w:r w:rsidR="00A266FA">
              <w:rPr>
                <w:sz w:val="21"/>
                <w:szCs w:val="21"/>
                <w:lang w:val="en-GB"/>
              </w:rPr>
              <w:t>clearly</w:t>
            </w:r>
            <w:r>
              <w:rPr>
                <w:sz w:val="21"/>
                <w:szCs w:val="21"/>
                <w:lang w:val="en-GB"/>
              </w:rPr>
              <w:t xml:space="preserve"> explain the use of these devices</w:t>
            </w:r>
            <w:r w:rsidR="00C80975">
              <w:rPr>
                <w:sz w:val="21"/>
                <w:szCs w:val="21"/>
                <w:lang w:val="en-GB"/>
              </w:rPr>
              <w:t>.</w:t>
            </w:r>
          </w:p>
          <w:p w:rsidR="00C80975" w:rsidRDefault="00C80975" w:rsidP="004F62D7">
            <w:pPr>
              <w:pStyle w:val="ListParagraph"/>
              <w:numPr>
                <w:ilvl w:val="0"/>
                <w:numId w:val="5"/>
              </w:numPr>
              <w:jc w:val="both"/>
              <w:rPr>
                <w:sz w:val="21"/>
                <w:szCs w:val="21"/>
                <w:lang w:val="en-GB"/>
              </w:rPr>
            </w:pPr>
            <w:r>
              <w:rPr>
                <w:sz w:val="21"/>
                <w:szCs w:val="21"/>
                <w:lang w:val="en-GB"/>
              </w:rPr>
              <w:t xml:space="preserve">They will consider how Great Expectations serves as a key literary influence and explore a poem written in the persona of a character. </w:t>
            </w:r>
          </w:p>
          <w:p w:rsidR="00C80975" w:rsidRDefault="00C80975" w:rsidP="004F62D7">
            <w:pPr>
              <w:pStyle w:val="ListParagraph"/>
              <w:numPr>
                <w:ilvl w:val="0"/>
                <w:numId w:val="5"/>
              </w:numPr>
              <w:jc w:val="both"/>
              <w:rPr>
                <w:sz w:val="21"/>
                <w:szCs w:val="21"/>
                <w:lang w:val="en-GB"/>
              </w:rPr>
            </w:pPr>
            <w:r>
              <w:rPr>
                <w:sz w:val="21"/>
                <w:szCs w:val="21"/>
                <w:lang w:val="en-GB"/>
              </w:rPr>
              <w:lastRenderedPageBreak/>
              <w:t xml:space="preserve">They will read and analyse non fictional texts that allow them to explore the nuances of Victorian society, evaluating this through a modern lens. </w:t>
            </w:r>
            <w:bookmarkStart w:id="0" w:name="_GoBack"/>
            <w:bookmarkEnd w:id="0"/>
          </w:p>
          <w:p w:rsidR="004F62D7" w:rsidRPr="00A266FA" w:rsidRDefault="004F62D7" w:rsidP="00C80975">
            <w:pPr>
              <w:pStyle w:val="ListParagraph"/>
              <w:numPr>
                <w:ilvl w:val="0"/>
                <w:numId w:val="5"/>
              </w:numPr>
              <w:jc w:val="both"/>
              <w:rPr>
                <w:sz w:val="21"/>
                <w:szCs w:val="21"/>
                <w:lang w:val="en-GB"/>
              </w:rPr>
            </w:pPr>
            <w:r>
              <w:rPr>
                <w:sz w:val="21"/>
                <w:szCs w:val="21"/>
                <w:lang w:val="en-GB"/>
              </w:rPr>
              <w:t xml:space="preserve">They will consider why </w:t>
            </w:r>
            <w:r w:rsidR="00C80975">
              <w:rPr>
                <w:sz w:val="21"/>
                <w:szCs w:val="21"/>
                <w:lang w:val="en-GB"/>
              </w:rPr>
              <w:t>crime and class are</w:t>
            </w:r>
            <w:r>
              <w:rPr>
                <w:sz w:val="21"/>
                <w:szCs w:val="21"/>
                <w:lang w:val="en-GB"/>
              </w:rPr>
              <w:t xml:space="preserve"> such a canonically significant topic and evaluate </w:t>
            </w:r>
            <w:r w:rsidR="007D1D82">
              <w:rPr>
                <w:sz w:val="21"/>
                <w:szCs w:val="21"/>
                <w:lang w:val="en-GB"/>
              </w:rPr>
              <w:t xml:space="preserve">why </w:t>
            </w:r>
            <w:r w:rsidR="00C80975">
              <w:rPr>
                <w:sz w:val="21"/>
                <w:szCs w:val="21"/>
                <w:lang w:val="en-GB"/>
              </w:rPr>
              <w:t>crime and class</w:t>
            </w:r>
            <w:r>
              <w:rPr>
                <w:sz w:val="21"/>
                <w:szCs w:val="21"/>
                <w:lang w:val="en-GB"/>
              </w:rPr>
              <w:t xml:space="preserve"> continues to inspire poets and writers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C477E4" w:rsidRPr="00C477E4" w:rsidRDefault="00C477E4" w:rsidP="00C477E4">
            <w:pPr>
              <w:pStyle w:val="ListParagraph"/>
              <w:numPr>
                <w:ilvl w:val="0"/>
                <w:numId w:val="11"/>
              </w:numPr>
              <w:rPr>
                <w:sz w:val="21"/>
                <w:szCs w:val="21"/>
              </w:rPr>
            </w:pPr>
            <w:proofErr w:type="spellStart"/>
            <w:r w:rsidRPr="00C477E4">
              <w:rPr>
                <w:sz w:val="21"/>
                <w:szCs w:val="21"/>
              </w:rPr>
              <w:t>Characternym</w:t>
            </w:r>
            <w:proofErr w:type="spellEnd"/>
          </w:p>
          <w:p w:rsidR="00C477E4" w:rsidRPr="00C477E4" w:rsidRDefault="00C477E4" w:rsidP="00C477E4">
            <w:pPr>
              <w:pStyle w:val="ListParagraph"/>
              <w:numPr>
                <w:ilvl w:val="0"/>
                <w:numId w:val="11"/>
              </w:numPr>
              <w:rPr>
                <w:sz w:val="21"/>
                <w:szCs w:val="21"/>
              </w:rPr>
            </w:pPr>
            <w:r w:rsidRPr="00C477E4">
              <w:rPr>
                <w:sz w:val="21"/>
                <w:szCs w:val="21"/>
              </w:rPr>
              <w:t>Bildungsroman</w:t>
            </w:r>
          </w:p>
          <w:p w:rsidR="00C477E4" w:rsidRPr="00C477E4" w:rsidRDefault="00C477E4" w:rsidP="00C477E4">
            <w:pPr>
              <w:pStyle w:val="ListParagraph"/>
              <w:numPr>
                <w:ilvl w:val="0"/>
                <w:numId w:val="11"/>
              </w:numPr>
              <w:rPr>
                <w:sz w:val="21"/>
                <w:szCs w:val="21"/>
              </w:rPr>
            </w:pPr>
            <w:r w:rsidRPr="00C477E4">
              <w:rPr>
                <w:sz w:val="21"/>
                <w:szCs w:val="21"/>
              </w:rPr>
              <w:t>Punitive</w:t>
            </w:r>
          </w:p>
          <w:p w:rsidR="00C477E4" w:rsidRPr="00C477E4" w:rsidRDefault="00C477E4" w:rsidP="00C477E4">
            <w:pPr>
              <w:pStyle w:val="ListParagraph"/>
              <w:numPr>
                <w:ilvl w:val="0"/>
                <w:numId w:val="11"/>
              </w:numPr>
              <w:rPr>
                <w:sz w:val="21"/>
                <w:szCs w:val="21"/>
              </w:rPr>
            </w:pPr>
            <w:proofErr w:type="spellStart"/>
            <w:r w:rsidRPr="00C477E4">
              <w:rPr>
                <w:sz w:val="21"/>
                <w:szCs w:val="21"/>
              </w:rPr>
              <w:t>Colonisation</w:t>
            </w:r>
            <w:proofErr w:type="spellEnd"/>
          </w:p>
          <w:p w:rsidR="00C477E4" w:rsidRPr="00C477E4" w:rsidRDefault="00C477E4" w:rsidP="00C477E4">
            <w:pPr>
              <w:pStyle w:val="ListParagraph"/>
              <w:numPr>
                <w:ilvl w:val="0"/>
                <w:numId w:val="11"/>
              </w:numPr>
              <w:rPr>
                <w:sz w:val="21"/>
                <w:szCs w:val="21"/>
              </w:rPr>
            </w:pPr>
            <w:r w:rsidRPr="00C477E4">
              <w:rPr>
                <w:sz w:val="21"/>
                <w:szCs w:val="21"/>
              </w:rPr>
              <w:t>Retrospective</w:t>
            </w:r>
          </w:p>
          <w:p w:rsidR="00C477E4" w:rsidRPr="00C477E4" w:rsidRDefault="00C477E4" w:rsidP="00C477E4">
            <w:pPr>
              <w:pStyle w:val="ListParagraph"/>
              <w:numPr>
                <w:ilvl w:val="0"/>
                <w:numId w:val="11"/>
              </w:numPr>
              <w:rPr>
                <w:sz w:val="21"/>
                <w:szCs w:val="21"/>
              </w:rPr>
            </w:pPr>
            <w:proofErr w:type="spellStart"/>
            <w:r w:rsidRPr="00C477E4">
              <w:rPr>
                <w:sz w:val="21"/>
                <w:szCs w:val="21"/>
              </w:rPr>
              <w:t>Characterisation</w:t>
            </w:r>
            <w:proofErr w:type="spellEnd"/>
          </w:p>
          <w:p w:rsidR="00C477E4" w:rsidRPr="00C477E4" w:rsidRDefault="00C477E4" w:rsidP="00C477E4">
            <w:pPr>
              <w:pStyle w:val="ListParagraph"/>
              <w:numPr>
                <w:ilvl w:val="0"/>
                <w:numId w:val="11"/>
              </w:numPr>
              <w:rPr>
                <w:sz w:val="21"/>
                <w:szCs w:val="21"/>
              </w:rPr>
            </w:pPr>
            <w:r w:rsidRPr="00C477E4">
              <w:rPr>
                <w:sz w:val="21"/>
                <w:szCs w:val="21"/>
              </w:rPr>
              <w:t xml:space="preserve">Humanitarian </w:t>
            </w:r>
          </w:p>
          <w:p w:rsidR="00C477E4" w:rsidRPr="00C477E4" w:rsidRDefault="00C477E4" w:rsidP="00C477E4">
            <w:pPr>
              <w:pStyle w:val="ListParagraph"/>
              <w:numPr>
                <w:ilvl w:val="0"/>
                <w:numId w:val="11"/>
              </w:numPr>
              <w:rPr>
                <w:sz w:val="21"/>
                <w:szCs w:val="21"/>
              </w:rPr>
            </w:pPr>
            <w:r w:rsidRPr="00C477E4">
              <w:rPr>
                <w:sz w:val="21"/>
                <w:szCs w:val="21"/>
              </w:rPr>
              <w:t>Chronological</w:t>
            </w:r>
          </w:p>
          <w:p w:rsidR="00C477E4" w:rsidRPr="00C477E4" w:rsidRDefault="00C477E4" w:rsidP="00C477E4">
            <w:pPr>
              <w:pStyle w:val="ListParagraph"/>
              <w:numPr>
                <w:ilvl w:val="0"/>
                <w:numId w:val="11"/>
              </w:numPr>
              <w:rPr>
                <w:sz w:val="21"/>
                <w:szCs w:val="21"/>
              </w:rPr>
            </w:pPr>
            <w:r w:rsidRPr="00C477E4">
              <w:rPr>
                <w:sz w:val="21"/>
                <w:szCs w:val="21"/>
              </w:rPr>
              <w:t>Stratification</w:t>
            </w:r>
          </w:p>
          <w:p w:rsidR="00C477E4" w:rsidRPr="00C477E4" w:rsidRDefault="00C477E4" w:rsidP="00C477E4">
            <w:pPr>
              <w:pStyle w:val="ListParagraph"/>
              <w:numPr>
                <w:ilvl w:val="0"/>
                <w:numId w:val="11"/>
              </w:numPr>
              <w:rPr>
                <w:sz w:val="21"/>
                <w:szCs w:val="21"/>
              </w:rPr>
            </w:pPr>
            <w:r w:rsidRPr="00C477E4">
              <w:rPr>
                <w:sz w:val="21"/>
                <w:szCs w:val="21"/>
              </w:rPr>
              <w:t>Pathetic fallacy</w:t>
            </w:r>
          </w:p>
          <w:p w:rsidR="00C477E4" w:rsidRPr="00C477E4" w:rsidRDefault="00C477E4" w:rsidP="00C477E4">
            <w:pPr>
              <w:pStyle w:val="ListParagraph"/>
              <w:numPr>
                <w:ilvl w:val="0"/>
                <w:numId w:val="11"/>
              </w:numPr>
              <w:rPr>
                <w:sz w:val="21"/>
                <w:szCs w:val="21"/>
              </w:rPr>
            </w:pPr>
            <w:r w:rsidRPr="00C477E4">
              <w:rPr>
                <w:sz w:val="21"/>
                <w:szCs w:val="21"/>
              </w:rPr>
              <w:t>Zoomorphism</w:t>
            </w:r>
          </w:p>
          <w:p w:rsidR="00070A4B" w:rsidRDefault="00C477E4" w:rsidP="00F22D5D">
            <w:pPr>
              <w:pStyle w:val="ListParagraph"/>
              <w:numPr>
                <w:ilvl w:val="0"/>
                <w:numId w:val="11"/>
              </w:numPr>
              <w:rPr>
                <w:sz w:val="21"/>
                <w:szCs w:val="21"/>
              </w:rPr>
            </w:pPr>
            <w:r w:rsidRPr="00C477E4">
              <w:rPr>
                <w:sz w:val="21"/>
                <w:szCs w:val="21"/>
              </w:rPr>
              <w:t>Linear</w:t>
            </w:r>
          </w:p>
          <w:p w:rsidR="00C80975" w:rsidRDefault="00C80975" w:rsidP="00F22D5D">
            <w:pPr>
              <w:pStyle w:val="ListParagraph"/>
              <w:numPr>
                <w:ilvl w:val="0"/>
                <w:numId w:val="11"/>
              </w:numPr>
              <w:rPr>
                <w:sz w:val="21"/>
                <w:szCs w:val="21"/>
              </w:rPr>
            </w:pPr>
            <w:r>
              <w:rPr>
                <w:sz w:val="21"/>
                <w:szCs w:val="21"/>
              </w:rPr>
              <w:t>Hulks</w:t>
            </w:r>
          </w:p>
          <w:p w:rsidR="00C80975" w:rsidRDefault="00C80975" w:rsidP="00F22D5D">
            <w:pPr>
              <w:pStyle w:val="ListParagraph"/>
              <w:numPr>
                <w:ilvl w:val="0"/>
                <w:numId w:val="11"/>
              </w:numPr>
              <w:rPr>
                <w:sz w:val="21"/>
                <w:szCs w:val="21"/>
              </w:rPr>
            </w:pPr>
            <w:r>
              <w:rPr>
                <w:sz w:val="21"/>
                <w:szCs w:val="21"/>
              </w:rPr>
              <w:t>Colonies</w:t>
            </w:r>
          </w:p>
          <w:p w:rsidR="00C80975" w:rsidRDefault="00C80975" w:rsidP="00F22D5D">
            <w:pPr>
              <w:pStyle w:val="ListParagraph"/>
              <w:numPr>
                <w:ilvl w:val="0"/>
                <w:numId w:val="11"/>
              </w:numPr>
              <w:rPr>
                <w:sz w:val="21"/>
                <w:szCs w:val="21"/>
              </w:rPr>
            </w:pPr>
            <w:r>
              <w:rPr>
                <w:sz w:val="21"/>
                <w:szCs w:val="21"/>
              </w:rPr>
              <w:t>Dickensian</w:t>
            </w:r>
          </w:p>
          <w:p w:rsidR="00C80975" w:rsidRDefault="00C80975" w:rsidP="00F22D5D">
            <w:pPr>
              <w:pStyle w:val="ListParagraph"/>
              <w:numPr>
                <w:ilvl w:val="0"/>
                <w:numId w:val="11"/>
              </w:numPr>
              <w:rPr>
                <w:sz w:val="21"/>
                <w:szCs w:val="21"/>
              </w:rPr>
            </w:pPr>
            <w:r>
              <w:rPr>
                <w:sz w:val="21"/>
                <w:szCs w:val="21"/>
              </w:rPr>
              <w:t>Pathos</w:t>
            </w:r>
          </w:p>
          <w:p w:rsidR="00C80975" w:rsidRDefault="00C80975" w:rsidP="00F22D5D">
            <w:pPr>
              <w:pStyle w:val="ListParagraph"/>
              <w:numPr>
                <w:ilvl w:val="0"/>
                <w:numId w:val="11"/>
              </w:numPr>
              <w:rPr>
                <w:sz w:val="21"/>
                <w:szCs w:val="21"/>
              </w:rPr>
            </w:pPr>
            <w:r>
              <w:rPr>
                <w:sz w:val="21"/>
                <w:szCs w:val="21"/>
              </w:rPr>
              <w:t>Idiolect</w:t>
            </w:r>
          </w:p>
          <w:p w:rsidR="00C80975" w:rsidRDefault="00C80975" w:rsidP="00F22D5D">
            <w:pPr>
              <w:pStyle w:val="ListParagraph"/>
              <w:numPr>
                <w:ilvl w:val="0"/>
                <w:numId w:val="11"/>
              </w:numPr>
              <w:rPr>
                <w:sz w:val="21"/>
                <w:szCs w:val="21"/>
              </w:rPr>
            </w:pPr>
            <w:r>
              <w:rPr>
                <w:sz w:val="21"/>
                <w:szCs w:val="21"/>
              </w:rPr>
              <w:t>Class</w:t>
            </w:r>
          </w:p>
          <w:p w:rsidR="00F22D5D" w:rsidRPr="00F22D5D" w:rsidRDefault="00F22D5D" w:rsidP="00F22D5D">
            <w:pPr>
              <w:ind w:left="360"/>
              <w:rPr>
                <w:sz w:val="21"/>
                <w:szCs w:val="21"/>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F22D5D" w:rsidRPr="00F22D5D" w:rsidRDefault="00D202A2" w:rsidP="00F22D5D">
            <w:pPr>
              <w:pStyle w:val="ListParagraph"/>
              <w:numPr>
                <w:ilvl w:val="0"/>
                <w:numId w:val="3"/>
              </w:numPr>
              <w:jc w:val="both"/>
              <w:rPr>
                <w:b/>
                <w:sz w:val="21"/>
                <w:szCs w:val="21"/>
                <w:lang w:val="en-GB"/>
              </w:rPr>
            </w:pPr>
            <w:r>
              <w:rPr>
                <w:sz w:val="21"/>
                <w:szCs w:val="21"/>
                <w:lang w:val="en-GB"/>
              </w:rPr>
              <w:t xml:space="preserve">Formal assessment – students complete one formal </w:t>
            </w:r>
            <w:r w:rsidR="00F22D5D">
              <w:rPr>
                <w:sz w:val="21"/>
                <w:szCs w:val="21"/>
                <w:lang w:val="en-GB"/>
              </w:rPr>
              <w:t>written</w:t>
            </w:r>
            <w:r w:rsidR="006D73F0">
              <w:rPr>
                <w:sz w:val="21"/>
                <w:szCs w:val="21"/>
                <w:lang w:val="en-GB"/>
              </w:rPr>
              <w:t xml:space="preserve"> assessment in this unit </w:t>
            </w:r>
          </w:p>
          <w:p w:rsidR="006D73F0" w:rsidRPr="006D73F0" w:rsidRDefault="00D202A2" w:rsidP="00F22D5D">
            <w:pPr>
              <w:pStyle w:val="ListParagraph"/>
              <w:numPr>
                <w:ilvl w:val="0"/>
                <w:numId w:val="3"/>
              </w:numPr>
              <w:jc w:val="both"/>
              <w:rPr>
                <w:b/>
                <w:sz w:val="21"/>
                <w:szCs w:val="21"/>
                <w:lang w:val="en-GB"/>
              </w:rPr>
            </w:pPr>
            <w:r w:rsidRPr="007B04C0">
              <w:rPr>
                <w:sz w:val="21"/>
                <w:szCs w:val="21"/>
                <w:lang w:val="en-GB"/>
              </w:rPr>
              <w:t xml:space="preserve">Teachers are to record centrally 1 single mark out of </w:t>
            </w:r>
            <w:r w:rsidR="00F22D5D">
              <w:rPr>
                <w:sz w:val="21"/>
                <w:szCs w:val="21"/>
                <w:lang w:val="en-GB"/>
              </w:rPr>
              <w:t>40</w:t>
            </w:r>
            <w:r w:rsidRPr="007B04C0">
              <w:rPr>
                <w:sz w:val="21"/>
                <w:szCs w:val="21"/>
                <w:lang w:val="en-GB"/>
              </w:rPr>
              <w:t xml:space="preserve"> for the final </w:t>
            </w:r>
            <w:r w:rsidR="00F22D5D">
              <w:rPr>
                <w:sz w:val="21"/>
                <w:szCs w:val="21"/>
                <w:lang w:val="en-GB"/>
              </w:rPr>
              <w:t>written response</w:t>
            </w:r>
            <w:r w:rsidR="0074082C">
              <w:rPr>
                <w:sz w:val="21"/>
                <w:szCs w:val="21"/>
                <w:lang w:val="en-GB"/>
              </w:rPr>
              <w:t xml:space="preserve">. </w:t>
            </w:r>
            <w:r>
              <w:rPr>
                <w:sz w:val="21"/>
                <w:szCs w:val="21"/>
                <w:lang w:val="en-GB"/>
              </w:rPr>
              <w:t>Feedback on the work should indicate</w:t>
            </w:r>
            <w:r w:rsidRPr="007B04C0">
              <w:rPr>
                <w:sz w:val="21"/>
                <w:szCs w:val="21"/>
                <w:lang w:val="en-GB"/>
              </w:rPr>
              <w:t xml:space="preserve"> a s</w:t>
            </w:r>
            <w:r>
              <w:rPr>
                <w:sz w:val="21"/>
                <w:szCs w:val="21"/>
                <w:lang w:val="en-GB"/>
              </w:rPr>
              <w:t>trength of the essay and an area</w:t>
            </w:r>
            <w:r w:rsidRPr="007B04C0">
              <w:rPr>
                <w:sz w:val="21"/>
                <w:szCs w:val="21"/>
                <w:lang w:val="en-GB"/>
              </w:rPr>
              <w:t xml:space="preserve"> to develop in line with the KS3 frameworks.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CD6"/>
    <w:multiLevelType w:val="hybridMultilevel"/>
    <w:tmpl w:val="F23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65AA2"/>
    <w:multiLevelType w:val="hybridMultilevel"/>
    <w:tmpl w:val="91E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B22D7"/>
    <w:multiLevelType w:val="hybridMultilevel"/>
    <w:tmpl w:val="7EEA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4"/>
  </w:num>
  <w:num w:numId="5">
    <w:abstractNumId w:val="5"/>
  </w:num>
  <w:num w:numId="6">
    <w:abstractNumId w:val="3"/>
  </w:num>
  <w:num w:numId="7">
    <w:abstractNumId w:val="1"/>
  </w:num>
  <w:num w:numId="8">
    <w:abstractNumId w:val="8"/>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A28BC"/>
    <w:rsid w:val="001D24F0"/>
    <w:rsid w:val="002D6827"/>
    <w:rsid w:val="00345A33"/>
    <w:rsid w:val="004364E9"/>
    <w:rsid w:val="004F62D7"/>
    <w:rsid w:val="005128A0"/>
    <w:rsid w:val="006301AF"/>
    <w:rsid w:val="006B2763"/>
    <w:rsid w:val="006D73F0"/>
    <w:rsid w:val="0074082C"/>
    <w:rsid w:val="007D1D82"/>
    <w:rsid w:val="008174C9"/>
    <w:rsid w:val="00840735"/>
    <w:rsid w:val="008A6727"/>
    <w:rsid w:val="009055F9"/>
    <w:rsid w:val="00937638"/>
    <w:rsid w:val="0096445C"/>
    <w:rsid w:val="009B3B1C"/>
    <w:rsid w:val="00A266FA"/>
    <w:rsid w:val="00BB7C62"/>
    <w:rsid w:val="00BF7C9E"/>
    <w:rsid w:val="00C34AAD"/>
    <w:rsid w:val="00C477E4"/>
    <w:rsid w:val="00C80975"/>
    <w:rsid w:val="00D202A2"/>
    <w:rsid w:val="00D94587"/>
    <w:rsid w:val="00F13D49"/>
    <w:rsid w:val="00F15220"/>
    <w:rsid w:val="00F2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32AF"/>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DDB6F-581F-4071-9639-8BC4D7BB3048}"/>
</file>

<file path=customXml/itemProps2.xml><?xml version="1.0" encoding="utf-8"?>
<ds:datastoreItem xmlns:ds="http://schemas.openxmlformats.org/officeDocument/2006/customXml" ds:itemID="{22555540-2559-4AB0-9771-549DD1C7CB41}"/>
</file>

<file path=customXml/itemProps3.xml><?xml version="1.0" encoding="utf-8"?>
<ds:datastoreItem xmlns:ds="http://schemas.openxmlformats.org/officeDocument/2006/customXml" ds:itemID="{FA457A55-4D08-45FD-BE35-0C46AA4A1130}"/>
</file>

<file path=docProps/app.xml><?xml version="1.0" encoding="utf-8"?>
<Properties xmlns="http://schemas.openxmlformats.org/officeDocument/2006/extended-properties" xmlns:vt="http://schemas.openxmlformats.org/officeDocument/2006/docPropsVTypes">
  <Template>Normal</Template>
  <TotalTime>57</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4</cp:revision>
  <dcterms:created xsi:type="dcterms:W3CDTF">2021-06-25T11:49:00Z</dcterms:created>
  <dcterms:modified xsi:type="dcterms:W3CDTF">2021-06-25T12:48:00Z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