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634F71" w14:noSpellErr="1">
      <w:pPr>
        <w:rPr>
          <w:lang w:val="en-GB"/>
        </w:rPr>
      </w:pPr>
      <w:r w:rsidRPr="3F5708B1" w:rsidR="009218EA">
        <w:rPr>
          <w:lang w:val="en-GB"/>
        </w:rPr>
        <w:t>Department</w:t>
      </w:r>
      <w:r w:rsidRPr="3F5708B1" w:rsidR="00AB16D0">
        <w:rPr>
          <w:lang w:val="en-GB"/>
        </w:rPr>
        <w:t xml:space="preserve">: </w:t>
      </w:r>
      <w:r w:rsidRPr="3F5708B1" w:rsidR="00A943DB">
        <w:rPr>
          <w:b w:val="1"/>
          <w:bCs w:val="1"/>
          <w:lang w:val="en-GB"/>
        </w:rPr>
        <w:t>Economics</w:t>
      </w:r>
    </w:p>
    <w:p w:rsidR="00D57FF3" w:rsidRDefault="00D57FF3" w14:paraId="3B5CEA64" w14:textId="77777777">
      <w:pPr>
        <w:rPr>
          <w:lang w:val="en-GB"/>
        </w:rPr>
      </w:pPr>
    </w:p>
    <w:p w:rsidRPr="007B04C0" w:rsidR="00D06802" w:rsidRDefault="00312C50" w14:paraId="2C4D949B" w14:textId="13F494F4">
      <w:pPr>
        <w:rPr>
          <w:sz w:val="21"/>
          <w:szCs w:val="21"/>
          <w:lang w:val="en-GB"/>
        </w:rPr>
      </w:pPr>
      <w:r w:rsidRPr="3F5708B1" w:rsidR="00312C50">
        <w:rPr>
          <w:sz w:val="21"/>
          <w:szCs w:val="21"/>
          <w:lang w:val="en-GB"/>
        </w:rPr>
        <w:t>Year Group</w:t>
      </w:r>
      <w:r w:rsidRPr="3F5708B1" w:rsidR="009218EA">
        <w:rPr>
          <w:sz w:val="21"/>
          <w:szCs w:val="21"/>
          <w:lang w:val="en-GB"/>
        </w:rPr>
        <w:t xml:space="preserve">: </w:t>
      </w:r>
      <w:r w:rsidRPr="3F5708B1" w:rsidR="00A943DB">
        <w:rPr>
          <w:b w:val="1"/>
          <w:bCs w:val="1"/>
          <w:sz w:val="21"/>
          <w:szCs w:val="21"/>
          <w:lang w:val="en-GB"/>
        </w:rPr>
        <w:t>1</w:t>
      </w:r>
      <w:r w:rsidRPr="3F5708B1" w:rsidR="16ED2210">
        <w:rPr>
          <w:b w:val="1"/>
          <w:bCs w:val="1"/>
          <w:sz w:val="21"/>
          <w:szCs w:val="21"/>
          <w:lang w:val="en-GB"/>
        </w:rPr>
        <w:t>3</w:t>
      </w:r>
    </w:p>
    <w:p w:rsidRPr="007B04C0" w:rsidR="00312C50" w:rsidRDefault="00312C50" w14:paraId="374AD201" w14:textId="77777777">
      <w:pPr>
        <w:rPr>
          <w:sz w:val="21"/>
          <w:szCs w:val="21"/>
          <w:lang w:val="en-GB"/>
        </w:rPr>
      </w:pPr>
    </w:p>
    <w:p w:rsidRPr="007B04C0" w:rsidR="00312C50" w:rsidP="3F5708B1" w:rsidRDefault="00F95822" w14:paraId="4C674615" w14:textId="67BB3778">
      <w:pPr>
        <w:rPr>
          <w:b w:val="1"/>
          <w:bCs w:val="1"/>
          <w:color w:val="7030A0"/>
          <w:sz w:val="21"/>
          <w:szCs w:val="21"/>
          <w:lang w:val="en-GB"/>
        </w:rPr>
      </w:pPr>
      <w:r w:rsidRPr="0C72B289" w:rsidR="00F95822">
        <w:rPr>
          <w:sz w:val="21"/>
          <w:szCs w:val="21"/>
          <w:lang w:val="en-GB"/>
        </w:rPr>
        <w:t>This is the plan for the taught curriculum during a</w:t>
      </w:r>
      <w:r w:rsidRPr="0C72B289" w:rsidR="00AB16D0">
        <w:rPr>
          <w:sz w:val="21"/>
          <w:szCs w:val="21"/>
          <w:lang w:val="en-GB"/>
        </w:rPr>
        <w:t>chievement</w:t>
      </w:r>
      <w:r w:rsidRPr="0C72B289" w:rsidR="00F95822">
        <w:rPr>
          <w:sz w:val="21"/>
          <w:szCs w:val="21"/>
          <w:lang w:val="en-GB"/>
        </w:rPr>
        <w:t xml:space="preserve"> period</w:t>
      </w:r>
      <w:r w:rsidRPr="0C72B289" w:rsidR="00122AA1">
        <w:rPr>
          <w:sz w:val="21"/>
          <w:szCs w:val="21"/>
          <w:lang w:val="en-GB"/>
        </w:rPr>
        <w:t>:</w:t>
      </w:r>
      <w:r w:rsidRPr="0C72B289" w:rsidR="00AB16D0">
        <w:rPr>
          <w:sz w:val="21"/>
          <w:szCs w:val="21"/>
          <w:lang w:val="en-GB"/>
        </w:rPr>
        <w:t xml:space="preserve"> </w:t>
      </w:r>
      <w:r w:rsidRPr="0C72B289" w:rsidR="4680B61A">
        <w:rPr>
          <w:b w:val="1"/>
          <w:bCs w:val="1"/>
          <w:sz w:val="21"/>
          <w:szCs w:val="21"/>
          <w:lang w:val="en-GB"/>
        </w:rPr>
        <w:t xml:space="preserve">Spring </w:t>
      </w:r>
      <w:r w:rsidRPr="0C72B289" w:rsidR="0AC6B756">
        <w:rPr>
          <w:b w:val="1"/>
          <w:bCs w:val="1"/>
          <w:sz w:val="21"/>
          <w:szCs w:val="21"/>
          <w:lang w:val="en-GB"/>
        </w:rPr>
        <w:t>Term</w:t>
      </w:r>
    </w:p>
    <w:p w:rsidRPr="007B04C0" w:rsidR="00AA005C" w:rsidRDefault="00AA005C" w14:paraId="30F865AD" w14:textId="77777777" w14:noSpellErr="1">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5E3FBB3E" w14:paraId="69A11376" w14:textId="77777777">
        <w:tc>
          <w:tcPr>
            <w:tcW w:w="10632" w:type="dxa"/>
            <w:shd w:val="clear" w:color="auto" w:fill="E2EFD9" w:themeFill="accent6" w:themeFillTint="33"/>
            <w:tcMar/>
          </w:tcPr>
          <w:p w:rsidRPr="007B04C0" w:rsidR="00AA005C" w:rsidP="0C72B289" w:rsidRDefault="007B1995" w14:paraId="446173B7" w14:textId="7016F072" w14:noSpellErr="1">
            <w:pPr>
              <w:tabs>
                <w:tab w:val="right" w:pos="8794"/>
              </w:tabs>
              <w:rPr>
                <w:b w:val="1"/>
                <w:bCs w:val="1"/>
                <w:sz w:val="21"/>
                <w:szCs w:val="21"/>
                <w:lang w:val="en-GB"/>
              </w:rPr>
            </w:pPr>
            <w:r w:rsidRPr="0C72B289" w:rsidR="007B1995">
              <w:rPr>
                <w:b w:val="1"/>
                <w:bCs w:val="1"/>
                <w:sz w:val="21"/>
                <w:szCs w:val="21"/>
                <w:lang w:val="en-GB"/>
              </w:rPr>
              <w:t>B</w:t>
            </w:r>
            <w:r w:rsidRPr="0C72B289" w:rsidR="1C9090C3">
              <w:rPr>
                <w:b w:val="1"/>
                <w:bCs w:val="1"/>
                <w:sz w:val="21"/>
                <w:szCs w:val="21"/>
                <w:lang w:val="en-GB"/>
              </w:rPr>
              <w:t>rief summary of the topic/work being covered during this period</w:t>
            </w:r>
            <w:r>
              <w:tab/>
            </w:r>
          </w:p>
        </w:tc>
      </w:tr>
      <w:tr w:rsidRPr="007B04C0" w:rsidR="008315F1" w:rsidTr="5E3FBB3E" w14:paraId="4BF128E6" w14:textId="77777777">
        <w:tc>
          <w:tcPr>
            <w:tcW w:w="10632" w:type="dxa"/>
            <w:tcMar/>
          </w:tcPr>
          <w:p w:rsidRPr="00A76C2F" w:rsidR="004F3C65" w:rsidP="0C72B289" w:rsidRDefault="00A943DB" w14:paraId="5B0FA6E8" w14:textId="052B4F7B">
            <w:pPr>
              <w:jc w:val="both"/>
              <w:rPr>
                <w:b w:val="1"/>
                <w:bCs w:val="1"/>
                <w:sz w:val="21"/>
                <w:szCs w:val="21"/>
                <w:lang w:val="en-GB"/>
              </w:rPr>
            </w:pPr>
            <w:r w:rsidRPr="0C72B289" w:rsidR="00A943DB">
              <w:rPr>
                <w:sz w:val="21"/>
                <w:szCs w:val="21"/>
                <w:lang w:val="en-GB"/>
              </w:rPr>
              <w:t xml:space="preserve">Students will learn about </w:t>
            </w:r>
            <w:r w:rsidRPr="0C72B289" w:rsidR="0AE2339F">
              <w:rPr>
                <w:sz w:val="21"/>
                <w:szCs w:val="21"/>
                <w:lang w:val="en-GB"/>
              </w:rPr>
              <w:t>Theme 3</w:t>
            </w:r>
            <w:r w:rsidRPr="0C72B289" w:rsidR="00A943DB">
              <w:rPr>
                <w:sz w:val="21"/>
                <w:szCs w:val="21"/>
                <w:lang w:val="en-GB"/>
              </w:rPr>
              <w:t xml:space="preserve"> from the Edexcel Economics A curriculum: </w:t>
            </w:r>
            <w:r w:rsidRPr="0C72B289" w:rsidR="5E2807FD">
              <w:rPr>
                <w:sz w:val="21"/>
                <w:szCs w:val="21"/>
                <w:lang w:val="en-GB"/>
              </w:rPr>
              <w:t>A Global Perspective</w:t>
            </w:r>
            <w:r w:rsidRPr="0C72B289" w:rsidR="16C6A48B">
              <w:rPr>
                <w:sz w:val="21"/>
                <w:szCs w:val="21"/>
                <w:lang w:val="en-GB"/>
              </w:rPr>
              <w:t xml:space="preserve">, </w:t>
            </w:r>
            <w:r w:rsidRPr="0C72B289" w:rsidR="00A943DB">
              <w:rPr>
                <w:sz w:val="21"/>
                <w:szCs w:val="21"/>
                <w:lang w:val="en-GB"/>
              </w:rPr>
              <w:t xml:space="preserve">which is split into </w:t>
            </w:r>
            <w:r w:rsidRPr="0C72B289" w:rsidR="0AE2339F">
              <w:rPr>
                <w:sz w:val="21"/>
                <w:szCs w:val="21"/>
                <w:lang w:val="en-GB"/>
              </w:rPr>
              <w:t>six</w:t>
            </w:r>
            <w:r w:rsidRPr="0C72B289" w:rsidR="00A943DB">
              <w:rPr>
                <w:sz w:val="21"/>
                <w:szCs w:val="21"/>
                <w:lang w:val="en-GB"/>
              </w:rPr>
              <w:t xml:space="preserve"> aspects:</w:t>
            </w:r>
          </w:p>
          <w:p w:rsidRPr="004F3C65" w:rsidR="00A76C2F" w:rsidP="0C72B289" w:rsidRDefault="00B83F9C" w14:paraId="76300494" w14:textId="0372E7D7">
            <w:pPr>
              <w:pStyle w:val="ListParagraph"/>
              <w:numPr>
                <w:ilvl w:val="0"/>
                <w:numId w:val="17"/>
              </w:numPr>
              <w:jc w:val="both"/>
              <w:rPr>
                <w:b w:val="1"/>
                <w:bCs w:val="1"/>
                <w:sz w:val="21"/>
                <w:szCs w:val="21"/>
                <w:lang w:val="en-GB"/>
              </w:rPr>
            </w:pPr>
            <w:r w:rsidRPr="22013B35" w:rsidR="2AFDF741">
              <w:rPr>
                <w:sz w:val="21"/>
                <w:szCs w:val="21"/>
                <w:lang w:val="en-GB"/>
              </w:rPr>
              <w:t>International economics</w:t>
            </w:r>
          </w:p>
          <w:p w:rsidRPr="004F3C65" w:rsidR="00A76C2F" w:rsidP="22013B35" w:rsidRDefault="00B83F9C" w14:paraId="588062C1" w14:textId="73718AD0">
            <w:pPr>
              <w:pStyle w:val="ListParagraph"/>
              <w:numPr>
                <w:ilvl w:val="0"/>
                <w:numId w:val="17"/>
              </w:numPr>
              <w:rPr>
                <w:rFonts w:ascii="Calibri" w:hAnsi="Calibri" w:eastAsia="Calibri" w:cs="Calibri" w:asciiTheme="minorAscii" w:hAnsiTheme="minorAscii" w:eastAsiaTheme="minorAscii" w:cstheme="minorAscii"/>
                <w:noProof w:val="0"/>
                <w:sz w:val="21"/>
                <w:szCs w:val="21"/>
                <w:lang w:val="en-GB"/>
              </w:rPr>
            </w:pPr>
            <w:r w:rsidRPr="22013B35" w:rsidR="2AFDF741">
              <w:rPr>
                <w:noProof w:val="0"/>
                <w:sz w:val="21"/>
                <w:szCs w:val="21"/>
                <w:lang w:val="en-GB"/>
              </w:rPr>
              <w:t>Poverty and inequality</w:t>
            </w:r>
          </w:p>
          <w:p w:rsidRPr="004F3C65" w:rsidR="00A76C2F" w:rsidP="22013B35" w:rsidRDefault="00B83F9C" w14:paraId="21A62FB0" w14:textId="342DE0B0">
            <w:pPr>
              <w:pStyle w:val="ListParagraph"/>
              <w:numPr>
                <w:ilvl w:val="0"/>
                <w:numId w:val="17"/>
              </w:numPr>
              <w:rPr>
                <w:rFonts w:ascii="Calibri" w:hAnsi="Calibri" w:eastAsia="Calibri" w:cs="Calibri" w:asciiTheme="minorAscii" w:hAnsiTheme="minorAscii" w:eastAsiaTheme="minorAscii" w:cstheme="minorAscii"/>
                <w:noProof w:val="0"/>
                <w:sz w:val="21"/>
                <w:szCs w:val="21"/>
                <w:lang w:val="en-GB"/>
              </w:rPr>
            </w:pPr>
            <w:r w:rsidRPr="22013B35" w:rsidR="2AFDF741">
              <w:rPr>
                <w:noProof w:val="0"/>
                <w:sz w:val="21"/>
                <w:szCs w:val="21"/>
                <w:lang w:val="en-GB"/>
              </w:rPr>
              <w:t>Emerging and developing economies</w:t>
            </w:r>
          </w:p>
          <w:p w:rsidRPr="004F3C65" w:rsidR="00A76C2F" w:rsidP="22013B35" w:rsidRDefault="00B83F9C" w14:paraId="635341FE" w14:textId="221C2349">
            <w:pPr>
              <w:pStyle w:val="ListParagraph"/>
              <w:numPr>
                <w:ilvl w:val="0"/>
                <w:numId w:val="17"/>
              </w:numPr>
              <w:rPr>
                <w:rFonts w:ascii="Calibri" w:hAnsi="Calibri" w:eastAsia="Calibri" w:cs="Calibri" w:asciiTheme="minorAscii" w:hAnsiTheme="minorAscii" w:eastAsiaTheme="minorAscii" w:cstheme="minorAscii"/>
                <w:noProof w:val="0"/>
                <w:sz w:val="21"/>
                <w:szCs w:val="21"/>
                <w:lang w:val="en-GB"/>
              </w:rPr>
            </w:pPr>
            <w:r w:rsidRPr="22013B35" w:rsidR="2AFDF741">
              <w:rPr>
                <w:noProof w:val="0"/>
                <w:sz w:val="21"/>
                <w:szCs w:val="21"/>
                <w:lang w:val="en-GB"/>
              </w:rPr>
              <w:t>The financial sector</w:t>
            </w:r>
          </w:p>
          <w:p w:rsidRPr="004F3C65" w:rsidR="00A76C2F" w:rsidP="22013B35" w:rsidRDefault="00B83F9C" w14:paraId="1955A96A" w14:textId="5026C812">
            <w:pPr>
              <w:pStyle w:val="ListParagraph"/>
              <w:numPr>
                <w:ilvl w:val="0"/>
                <w:numId w:val="17"/>
              </w:numPr>
              <w:rPr>
                <w:rFonts w:ascii="Calibri" w:hAnsi="Calibri" w:eastAsia="Calibri" w:cs="Calibri" w:asciiTheme="minorAscii" w:hAnsiTheme="minorAscii" w:eastAsiaTheme="minorAscii" w:cstheme="minorAscii"/>
                <w:noProof w:val="0"/>
                <w:sz w:val="21"/>
                <w:szCs w:val="21"/>
                <w:lang w:val="en-GB"/>
              </w:rPr>
            </w:pPr>
            <w:r w:rsidRPr="22013B35" w:rsidR="2AFDF741">
              <w:rPr>
                <w:noProof w:val="0"/>
                <w:sz w:val="21"/>
                <w:szCs w:val="21"/>
                <w:lang w:val="en-GB"/>
              </w:rPr>
              <w:t>Role of the state in the macroeconomy</w:t>
            </w:r>
          </w:p>
          <w:p w:rsidRPr="004F3C65" w:rsidR="00A76C2F" w:rsidP="0C72B289" w:rsidRDefault="00B83F9C" w14:paraId="19C23ED5" w14:textId="4559DE9A">
            <w:pPr>
              <w:pStyle w:val="ListParagraph"/>
              <w:numPr>
                <w:ilvl w:val="0"/>
                <w:numId w:val="17"/>
              </w:numPr>
              <w:rPr>
                <w:rFonts w:ascii="Calibri" w:hAnsi="Calibri" w:eastAsia="Calibri" w:cs="Calibri" w:asciiTheme="minorAscii" w:hAnsiTheme="minorAscii" w:eastAsiaTheme="minorAscii" w:cstheme="minorAscii"/>
                <w:noProof w:val="0"/>
                <w:sz w:val="21"/>
                <w:szCs w:val="21"/>
                <w:lang w:val="en-GB"/>
              </w:rPr>
            </w:pPr>
            <w:r w:rsidRPr="22013B35" w:rsidR="2AFDF741">
              <w:rPr>
                <w:noProof w:val="0"/>
                <w:sz w:val="21"/>
                <w:szCs w:val="21"/>
                <w:lang w:val="en-GB"/>
              </w:rPr>
              <w:t>Macroeconomic policies in a global context</w:t>
            </w:r>
          </w:p>
        </w:tc>
      </w:tr>
      <w:tr w:rsidRPr="007B04C0" w:rsidR="007B1995" w:rsidTr="5E3FBB3E"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5E3FBB3E" w14:paraId="5B1F8AB2" w14:textId="77777777">
        <w:tc>
          <w:tcPr>
            <w:tcW w:w="10632" w:type="dxa"/>
            <w:tcMar/>
          </w:tcPr>
          <w:p w:rsidRPr="00B83F9C" w:rsidR="004F3C65" w:rsidP="22013B35" w:rsidRDefault="00B83F9C" w14:paraId="06213CC1" w14:textId="7312A8D5">
            <w:pPr>
              <w:rPr>
                <w:sz w:val="21"/>
                <w:szCs w:val="21"/>
                <w:lang w:val="en-GB"/>
              </w:rPr>
            </w:pPr>
            <w:r w:rsidRPr="22013B35" w:rsidR="0AE2339F">
              <w:rPr>
                <w:sz w:val="21"/>
                <w:szCs w:val="21"/>
                <w:lang w:val="en-GB"/>
              </w:rPr>
              <w:t>The students will be expected to know the m</w:t>
            </w:r>
            <w:r w:rsidRPr="22013B35" w:rsidR="58EF2FB4">
              <w:rPr>
                <w:sz w:val="21"/>
                <w:szCs w:val="21"/>
                <w:lang w:val="en-GB"/>
              </w:rPr>
              <w:t>a</w:t>
            </w:r>
            <w:r w:rsidRPr="22013B35" w:rsidR="0AE2339F">
              <w:rPr>
                <w:sz w:val="21"/>
                <w:szCs w:val="21"/>
                <w:lang w:val="en-GB"/>
              </w:rPr>
              <w:t xml:space="preserve">croeconomic concepts from Theme </w:t>
            </w:r>
            <w:r w:rsidRPr="22013B35" w:rsidR="04B80830">
              <w:rPr>
                <w:sz w:val="21"/>
                <w:szCs w:val="21"/>
                <w:lang w:val="en-GB"/>
              </w:rPr>
              <w:t>2</w:t>
            </w:r>
            <w:r w:rsidRPr="22013B35" w:rsidR="0AE2339F">
              <w:rPr>
                <w:sz w:val="21"/>
                <w:szCs w:val="21"/>
                <w:lang w:val="en-GB"/>
              </w:rPr>
              <w:t>:</w:t>
            </w:r>
          </w:p>
          <w:p w:rsidRPr="004F3C65" w:rsidR="00B83F9C" w:rsidP="22013B35" w:rsidRDefault="00B83F9C" w14:paraId="33B8BE64" w14:textId="067E8D50">
            <w:pPr>
              <w:pStyle w:val="ListParagraph"/>
              <w:numPr>
                <w:ilvl w:val="0"/>
                <w:numId w:val="18"/>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1"/>
                <w:bCs w:val="1"/>
                <w:sz w:val="21"/>
                <w:szCs w:val="21"/>
                <w:highlight w:val="yellow"/>
                <w:lang w:val="en-GB"/>
              </w:rPr>
            </w:pPr>
            <w:r w:rsidRPr="22013B35" w:rsidR="40CC0312">
              <w:rPr>
                <w:sz w:val="21"/>
                <w:szCs w:val="21"/>
                <w:lang w:val="en-GB"/>
              </w:rPr>
              <w:t>Aggregate Demand</w:t>
            </w:r>
          </w:p>
          <w:p w:rsidRPr="004F3C65" w:rsidR="00B83F9C" w:rsidP="22013B35" w:rsidRDefault="00B83F9C" w14:paraId="1C02DB2D" w14:textId="072EB06C">
            <w:pPr>
              <w:pStyle w:val="ListParagraph"/>
              <w:numPr>
                <w:ilvl w:val="0"/>
                <w:numId w:val="18"/>
              </w:numPr>
              <w:bidi w:val="0"/>
              <w:spacing w:before="0" w:beforeAutospacing="off" w:after="0" w:afterAutospacing="off" w:line="259" w:lineRule="auto"/>
              <w:ind w:left="720" w:right="0" w:hanging="360"/>
              <w:jc w:val="left"/>
              <w:rPr>
                <w:b w:val="1"/>
                <w:bCs w:val="1"/>
                <w:sz w:val="21"/>
                <w:szCs w:val="21"/>
                <w:highlight w:val="yellow"/>
                <w:lang w:val="en-GB"/>
              </w:rPr>
            </w:pPr>
            <w:r w:rsidRPr="22013B35" w:rsidR="40CC0312">
              <w:rPr>
                <w:sz w:val="21"/>
                <w:szCs w:val="21"/>
                <w:lang w:val="en-GB"/>
              </w:rPr>
              <w:t>Aggregate Supply</w:t>
            </w:r>
          </w:p>
          <w:p w:rsidRPr="004F3C65" w:rsidR="00B83F9C" w:rsidP="22013B35" w:rsidRDefault="00B83F9C" w14:paraId="7587B78E" w14:textId="7E5D02F6">
            <w:pPr>
              <w:pStyle w:val="ListParagraph"/>
              <w:numPr>
                <w:ilvl w:val="0"/>
                <w:numId w:val="18"/>
              </w:numPr>
              <w:bidi w:val="0"/>
              <w:spacing w:before="0" w:beforeAutospacing="off" w:after="0" w:afterAutospacing="off" w:line="259" w:lineRule="auto"/>
              <w:ind w:left="720" w:right="0" w:hanging="360"/>
              <w:jc w:val="left"/>
              <w:rPr>
                <w:b w:val="1"/>
                <w:bCs w:val="1"/>
                <w:sz w:val="21"/>
                <w:szCs w:val="21"/>
                <w:highlight w:val="yellow"/>
                <w:lang w:val="en-GB"/>
              </w:rPr>
            </w:pPr>
            <w:r w:rsidRPr="22013B35" w:rsidR="40CC0312">
              <w:rPr>
                <w:sz w:val="21"/>
                <w:szCs w:val="21"/>
                <w:lang w:val="en-GB"/>
              </w:rPr>
              <w:t>National income (real GDP)</w:t>
            </w:r>
          </w:p>
          <w:p w:rsidRPr="004F3C65" w:rsidR="00B83F9C" w:rsidP="22013B35" w:rsidRDefault="00B83F9C" w14:paraId="441E59D8" w14:textId="6ACFA134">
            <w:pPr>
              <w:pStyle w:val="ListParagraph"/>
              <w:numPr>
                <w:ilvl w:val="0"/>
                <w:numId w:val="18"/>
              </w:numPr>
              <w:bidi w:val="0"/>
              <w:spacing w:before="0" w:beforeAutospacing="off" w:after="0" w:afterAutospacing="off" w:line="259" w:lineRule="auto"/>
              <w:ind w:left="720" w:right="0" w:hanging="360"/>
              <w:jc w:val="left"/>
              <w:rPr>
                <w:b w:val="1"/>
                <w:bCs w:val="1"/>
                <w:sz w:val="21"/>
                <w:szCs w:val="21"/>
                <w:highlight w:val="yellow"/>
                <w:lang w:val="en-GB"/>
              </w:rPr>
            </w:pPr>
            <w:r w:rsidRPr="22013B35" w:rsidR="40CC0312">
              <w:rPr>
                <w:sz w:val="21"/>
                <w:szCs w:val="21"/>
                <w:lang w:val="en-GB"/>
              </w:rPr>
              <w:t>Current Account</w:t>
            </w:r>
          </w:p>
          <w:p w:rsidRPr="004F3C65" w:rsidR="00B83F9C" w:rsidP="22013B35" w:rsidRDefault="00B83F9C" w14:paraId="0B40763D" w14:textId="7593551A">
            <w:pPr>
              <w:pStyle w:val="Normal"/>
              <w:bidi w:val="0"/>
              <w:spacing w:before="0" w:beforeAutospacing="off" w:after="0" w:afterAutospacing="off" w:line="259" w:lineRule="auto"/>
              <w:ind w:left="0" w:right="0"/>
              <w:jc w:val="left"/>
              <w:rPr>
                <w:sz w:val="21"/>
                <w:szCs w:val="21"/>
                <w:lang w:val="en-GB"/>
              </w:rPr>
            </w:pPr>
            <w:r w:rsidRPr="22013B35" w:rsidR="40CC0312">
              <w:rPr>
                <w:sz w:val="21"/>
                <w:szCs w:val="21"/>
                <w:lang w:val="en-GB"/>
              </w:rPr>
              <w:t>They will also be expected to know how to:</w:t>
            </w:r>
          </w:p>
          <w:p w:rsidRPr="004F3C65" w:rsidR="00B83F9C" w:rsidP="22013B35" w:rsidRDefault="00B83F9C" w14:paraId="577ABF78" w14:textId="33E85FD3">
            <w:pPr>
              <w:pStyle w:val="ListParagraph"/>
              <w:numPr>
                <w:ilvl w:val="0"/>
                <w:numId w:val="34"/>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1"/>
                <w:szCs w:val="21"/>
                <w:highlight w:val="yellow"/>
                <w:lang w:val="en-GB"/>
              </w:rPr>
            </w:pPr>
            <w:r w:rsidRPr="22013B35" w:rsidR="40CC0312">
              <w:rPr>
                <w:sz w:val="21"/>
                <w:szCs w:val="21"/>
                <w:lang w:val="en-GB"/>
              </w:rPr>
              <w:t>draw a</w:t>
            </w:r>
            <w:r w:rsidRPr="22013B35" w:rsidR="1ED83C9E">
              <w:rPr>
                <w:sz w:val="21"/>
                <w:szCs w:val="21"/>
                <w:lang w:val="en-GB"/>
              </w:rPr>
              <w:t xml:space="preserve">n aggregate </w:t>
            </w:r>
            <w:r w:rsidRPr="22013B35" w:rsidR="40CC0312">
              <w:rPr>
                <w:sz w:val="21"/>
                <w:szCs w:val="21"/>
                <w:lang w:val="en-GB"/>
              </w:rPr>
              <w:t>demand and</w:t>
            </w:r>
            <w:r w:rsidRPr="22013B35" w:rsidR="4DCF7606">
              <w:rPr>
                <w:sz w:val="21"/>
                <w:szCs w:val="21"/>
                <w:lang w:val="en-GB"/>
              </w:rPr>
              <w:t xml:space="preserve"> </w:t>
            </w:r>
            <w:r w:rsidRPr="22013B35" w:rsidR="4DCF7606">
              <w:rPr>
                <w:sz w:val="21"/>
                <w:szCs w:val="21"/>
                <w:lang w:val="en-GB"/>
              </w:rPr>
              <w:t xml:space="preserve">aggregate </w:t>
            </w:r>
            <w:r w:rsidRPr="22013B35" w:rsidR="40CC0312">
              <w:rPr>
                <w:sz w:val="21"/>
                <w:szCs w:val="21"/>
                <w:lang w:val="en-GB"/>
              </w:rPr>
              <w:t>supply</w:t>
            </w:r>
            <w:r w:rsidRPr="22013B35" w:rsidR="40CC0312">
              <w:rPr>
                <w:sz w:val="21"/>
                <w:szCs w:val="21"/>
                <w:lang w:val="en-GB"/>
              </w:rPr>
              <w:t xml:space="preserve"> diagram</w:t>
            </w:r>
          </w:p>
          <w:p w:rsidRPr="004F3C65" w:rsidR="00B83F9C" w:rsidP="22013B35" w:rsidRDefault="00B83F9C" w14:paraId="30878C56" w14:textId="630BCCF2">
            <w:pPr>
              <w:pStyle w:val="ListParagraph"/>
              <w:numPr>
                <w:ilvl w:val="0"/>
                <w:numId w:val="34"/>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1"/>
                <w:szCs w:val="21"/>
                <w:highlight w:val="yellow"/>
                <w:lang w:val="en-GB"/>
              </w:rPr>
            </w:pPr>
            <w:r w:rsidRPr="22013B35" w:rsidR="1D910060">
              <w:rPr>
                <w:sz w:val="21"/>
                <w:szCs w:val="21"/>
                <w:lang w:val="en-GB"/>
              </w:rPr>
              <w:t>s</w:t>
            </w:r>
            <w:r w:rsidRPr="22013B35" w:rsidR="40CC0312">
              <w:rPr>
                <w:sz w:val="21"/>
                <w:szCs w:val="21"/>
                <w:lang w:val="en-GB"/>
              </w:rPr>
              <w:t>tructure short and long answer questions in economics</w:t>
            </w:r>
          </w:p>
        </w:tc>
      </w:tr>
      <w:tr w:rsidRPr="007B04C0" w:rsidR="00AA005C" w:rsidTr="5E3FBB3E"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5E3FBB3E" w14:paraId="5B871996" w14:textId="77777777">
        <w:tc>
          <w:tcPr>
            <w:tcW w:w="10632" w:type="dxa"/>
            <w:tcMar/>
          </w:tcPr>
          <w:p w:rsidRPr="007B04C0" w:rsidR="007B1995" w:rsidP="22013B35" w:rsidRDefault="007B1995" w14:paraId="207CCB31" w14:textId="60869729" w14:noSpellErr="1">
            <w:pPr>
              <w:rPr>
                <w:b w:val="1"/>
                <w:bCs w:val="1"/>
                <w:sz w:val="21"/>
                <w:szCs w:val="21"/>
                <w:lang w:val="en-GB"/>
              </w:rPr>
            </w:pPr>
            <w:r w:rsidRPr="22013B35" w:rsidR="007B1995">
              <w:rPr>
                <w:b w:val="1"/>
                <w:bCs w:val="1"/>
                <w:sz w:val="21"/>
                <w:szCs w:val="21"/>
                <w:lang w:val="en-GB"/>
              </w:rPr>
              <w:t>Rationale for studying this topic</w:t>
            </w:r>
          </w:p>
          <w:p w:rsidRPr="00A943DB" w:rsidR="0036256D" w:rsidP="0C72B289" w:rsidRDefault="00A943DB" w14:paraId="0FC9A3FC" w14:textId="353C40F9" w14:noSpellErr="1">
            <w:pPr>
              <w:pStyle w:val="ListParagraph"/>
              <w:numPr>
                <w:ilvl w:val="0"/>
                <w:numId w:val="21"/>
              </w:numPr>
              <w:jc w:val="both"/>
              <w:rPr>
                <w:sz w:val="21"/>
                <w:szCs w:val="21"/>
                <w:lang w:val="en-GB"/>
              </w:rPr>
            </w:pPr>
            <w:r w:rsidRPr="22013B35" w:rsidR="00A943DB">
              <w:rPr>
                <w:sz w:val="21"/>
                <w:szCs w:val="21"/>
                <w:lang w:val="en-GB"/>
              </w:rPr>
              <w:t>The course is split into four Themes</w:t>
            </w:r>
          </w:p>
          <w:p w:rsidRPr="00A943DB" w:rsidR="00A943DB" w:rsidP="0C72B289" w:rsidRDefault="00A943DB" w14:paraId="195E2585" w14:textId="74C2C6CC" w14:noSpellErr="1">
            <w:pPr>
              <w:pStyle w:val="ListParagraph"/>
              <w:numPr>
                <w:ilvl w:val="0"/>
                <w:numId w:val="21"/>
              </w:numPr>
              <w:jc w:val="both"/>
              <w:rPr>
                <w:sz w:val="21"/>
                <w:szCs w:val="21"/>
                <w:lang w:val="en-GB"/>
              </w:rPr>
            </w:pPr>
            <w:r w:rsidRPr="22013B35" w:rsidR="00A943DB">
              <w:rPr>
                <w:sz w:val="21"/>
                <w:szCs w:val="21"/>
                <w:lang w:val="en-GB"/>
              </w:rPr>
              <w:t>Each Theme builds on ideas and concepts that were taught before it</w:t>
            </w:r>
          </w:p>
          <w:p w:rsidR="00B83F9C" w:rsidP="0C72B289" w:rsidRDefault="00B83F9C" w14:paraId="573DD3C7" w14:textId="3ED9507B">
            <w:pPr>
              <w:pStyle w:val="ListParagraph"/>
              <w:numPr>
                <w:ilvl w:val="0"/>
                <w:numId w:val="21"/>
              </w:numPr>
              <w:jc w:val="both"/>
              <w:rPr>
                <w:sz w:val="21"/>
                <w:szCs w:val="21"/>
                <w:lang w:val="en-GB"/>
              </w:rPr>
            </w:pPr>
            <w:r w:rsidRPr="22013B35" w:rsidR="0AE2339F">
              <w:rPr>
                <w:sz w:val="21"/>
                <w:szCs w:val="21"/>
                <w:lang w:val="en-GB"/>
              </w:rPr>
              <w:t xml:space="preserve">Theme </w:t>
            </w:r>
            <w:r w:rsidRPr="22013B35" w:rsidR="35FA355A">
              <w:rPr>
                <w:sz w:val="21"/>
                <w:szCs w:val="21"/>
                <w:lang w:val="en-GB"/>
              </w:rPr>
              <w:t>4</w:t>
            </w:r>
            <w:r w:rsidRPr="22013B35" w:rsidR="0AE2339F">
              <w:rPr>
                <w:sz w:val="21"/>
                <w:szCs w:val="21"/>
                <w:lang w:val="en-GB"/>
              </w:rPr>
              <w:t xml:space="preserve"> is the second looking at m</w:t>
            </w:r>
            <w:r w:rsidRPr="22013B35" w:rsidR="1DD15481">
              <w:rPr>
                <w:sz w:val="21"/>
                <w:szCs w:val="21"/>
                <w:lang w:val="en-GB"/>
              </w:rPr>
              <w:t>a</w:t>
            </w:r>
            <w:r w:rsidRPr="22013B35" w:rsidR="0AE2339F">
              <w:rPr>
                <w:sz w:val="21"/>
                <w:szCs w:val="21"/>
                <w:lang w:val="en-GB"/>
              </w:rPr>
              <w:t xml:space="preserve">croeconomics; it builds on the concepts they learnt in Theme </w:t>
            </w:r>
            <w:r w:rsidRPr="22013B35" w:rsidR="4F45183D">
              <w:rPr>
                <w:sz w:val="21"/>
                <w:szCs w:val="21"/>
                <w:lang w:val="en-GB"/>
              </w:rPr>
              <w:t>2</w:t>
            </w:r>
            <w:r w:rsidRPr="22013B35" w:rsidR="0AE2339F">
              <w:rPr>
                <w:sz w:val="21"/>
                <w:szCs w:val="21"/>
                <w:lang w:val="en-GB"/>
              </w:rPr>
              <w:t xml:space="preserve"> and the academic skills from their first year of study (Essay writing: analysis, chains of reasoning, and evaluation)</w:t>
            </w:r>
          </w:p>
          <w:p w:rsidRPr="007B04C0" w:rsidR="007B1995" w:rsidP="22013B35" w:rsidRDefault="007B1995" w14:paraId="42EC5C81" w14:textId="1854BF7A" w14:noSpellErr="1">
            <w:pPr>
              <w:jc w:val="both"/>
              <w:rPr>
                <w:b w:val="1"/>
                <w:bCs w:val="1"/>
                <w:sz w:val="21"/>
                <w:szCs w:val="21"/>
                <w:lang w:val="en-GB"/>
              </w:rPr>
            </w:pPr>
            <w:r w:rsidRPr="22013B35" w:rsidR="007B1995">
              <w:rPr>
                <w:b w:val="1"/>
                <w:bCs w:val="1"/>
                <w:sz w:val="21"/>
                <w:szCs w:val="21"/>
                <w:lang w:val="en-GB"/>
              </w:rPr>
              <w:t>Rationale for timing of this topic</w:t>
            </w:r>
          </w:p>
          <w:p w:rsidRPr="00A943DB" w:rsidR="0036256D" w:rsidP="22013B35" w:rsidRDefault="00A943DB" w14:paraId="39F823DF" w14:textId="267A8598" w14:noSpellErr="1">
            <w:pPr>
              <w:pStyle w:val="ListParagraph"/>
              <w:numPr>
                <w:ilvl w:val="0"/>
                <w:numId w:val="20"/>
              </w:numPr>
              <w:jc w:val="both"/>
              <w:rPr>
                <w:i w:val="1"/>
                <w:iCs w:val="1"/>
                <w:sz w:val="21"/>
                <w:szCs w:val="21"/>
                <w:lang w:val="en-GB"/>
              </w:rPr>
            </w:pPr>
            <w:r w:rsidRPr="22013B35" w:rsidR="00A943DB">
              <w:rPr>
                <w:sz w:val="21"/>
                <w:szCs w:val="21"/>
                <w:lang w:val="en-GB"/>
              </w:rPr>
              <w:t>The Scheme of Work is based on that produced by the examining body</w:t>
            </w:r>
          </w:p>
          <w:p w:rsidRPr="00A943DB" w:rsidR="00D57FF3" w:rsidP="22013B35" w:rsidRDefault="00A943DB" w14:paraId="0BCC1CA8" w14:textId="77777777" w14:noSpellErr="1">
            <w:pPr>
              <w:pStyle w:val="ListParagraph"/>
              <w:numPr>
                <w:ilvl w:val="0"/>
                <w:numId w:val="20"/>
              </w:numPr>
              <w:jc w:val="both"/>
              <w:rPr>
                <w:i w:val="1"/>
                <w:iCs w:val="1"/>
                <w:sz w:val="21"/>
                <w:szCs w:val="21"/>
                <w:lang w:val="en-GB"/>
              </w:rPr>
            </w:pPr>
            <w:r w:rsidRPr="22013B35" w:rsidR="00A943DB">
              <w:rPr>
                <w:sz w:val="21"/>
                <w:szCs w:val="21"/>
                <w:lang w:val="en-GB"/>
              </w:rPr>
              <w:t>Concepts taught at the beginning of the unit are building blocks for later understanding</w:t>
            </w:r>
          </w:p>
          <w:p w:rsidRPr="00B83F9C" w:rsidR="00B83F9C" w:rsidP="22013B35" w:rsidRDefault="00A943DB" w14:paraId="6455243C" w14:textId="5D5BB34B">
            <w:pPr>
              <w:pStyle w:val="ListParagraph"/>
              <w:numPr>
                <w:ilvl w:val="0"/>
                <w:numId w:val="20"/>
              </w:numPr>
              <w:jc w:val="both"/>
              <w:rPr>
                <w:i w:val="1"/>
                <w:iCs w:val="1"/>
                <w:sz w:val="21"/>
                <w:szCs w:val="21"/>
                <w:highlight w:val="yellow"/>
                <w:lang w:val="en-GB"/>
              </w:rPr>
            </w:pPr>
            <w:r w:rsidRPr="22013B35" w:rsidR="00A943DB">
              <w:rPr>
                <w:sz w:val="21"/>
                <w:szCs w:val="21"/>
                <w:lang w:val="en-GB"/>
              </w:rPr>
              <w:t xml:space="preserve">Students first </w:t>
            </w:r>
            <w:r w:rsidRPr="22013B35" w:rsidR="0AE2339F">
              <w:rPr>
                <w:sz w:val="21"/>
                <w:szCs w:val="21"/>
                <w:lang w:val="en-GB"/>
              </w:rPr>
              <w:t xml:space="preserve">learn </w:t>
            </w:r>
            <w:r w:rsidRPr="22013B35" w:rsidR="3343FFBD">
              <w:rPr>
                <w:sz w:val="21"/>
                <w:szCs w:val="21"/>
                <w:lang w:val="en-GB"/>
              </w:rPr>
              <w:t xml:space="preserve">about the </w:t>
            </w:r>
            <w:r w:rsidRPr="22013B35" w:rsidR="3343FFBD">
              <w:rPr>
                <w:sz w:val="21"/>
                <w:szCs w:val="21"/>
                <w:lang w:val="en-GB"/>
              </w:rPr>
              <w:t>integration</w:t>
            </w:r>
            <w:r w:rsidRPr="22013B35" w:rsidR="3343FFBD">
              <w:rPr>
                <w:sz w:val="21"/>
                <w:szCs w:val="21"/>
                <w:lang w:val="en-GB"/>
              </w:rPr>
              <w:t xml:space="preserve"> of the global economy</w:t>
            </w:r>
          </w:p>
          <w:p w:rsidRPr="00B83F9C" w:rsidR="00A76C2F" w:rsidP="22013B35" w:rsidRDefault="00B83F9C" w14:paraId="3CE4A07F" w14:textId="76B7C591">
            <w:pPr>
              <w:pStyle w:val="ListParagraph"/>
              <w:numPr>
                <w:ilvl w:val="0"/>
                <w:numId w:val="20"/>
              </w:numPr>
              <w:jc w:val="both"/>
              <w:rPr>
                <w:i w:val="1"/>
                <w:iCs w:val="1"/>
                <w:sz w:val="21"/>
                <w:szCs w:val="21"/>
                <w:lang w:val="en-GB"/>
              </w:rPr>
            </w:pPr>
            <w:r w:rsidRPr="22013B35" w:rsidR="0AE2339F">
              <w:rPr>
                <w:sz w:val="21"/>
                <w:szCs w:val="21"/>
                <w:lang w:val="en-GB"/>
              </w:rPr>
              <w:t xml:space="preserve">Then look at </w:t>
            </w:r>
            <w:r w:rsidRPr="22013B35" w:rsidR="7D3FA03E">
              <w:rPr>
                <w:sz w:val="21"/>
                <w:szCs w:val="21"/>
                <w:lang w:val="en-GB"/>
              </w:rPr>
              <w:t>ho</w:t>
            </w:r>
            <w:r w:rsidRPr="22013B35" w:rsidR="4E7DF18C">
              <w:rPr>
                <w:sz w:val="21"/>
                <w:szCs w:val="21"/>
                <w:lang w:val="en-GB"/>
              </w:rPr>
              <w:t>w this can be measured and represented on a diagram</w:t>
            </w:r>
          </w:p>
          <w:p w:rsidRPr="00BF3BD3" w:rsidR="00B83F9C" w:rsidP="22013B35" w:rsidRDefault="00B83F9C" w14:paraId="5F33F0A7" w14:textId="5EFFC59A">
            <w:pPr>
              <w:pStyle w:val="ListParagraph"/>
              <w:numPr>
                <w:ilvl w:val="0"/>
                <w:numId w:val="20"/>
              </w:numPr>
              <w:jc w:val="both"/>
              <w:rPr>
                <w:i w:val="1"/>
                <w:iCs w:val="1"/>
                <w:sz w:val="21"/>
                <w:szCs w:val="21"/>
                <w:highlight w:val="yellow"/>
                <w:lang w:val="en-GB"/>
              </w:rPr>
            </w:pPr>
            <w:r w:rsidRPr="22013B35" w:rsidR="0AE2339F">
              <w:rPr>
                <w:sz w:val="21"/>
                <w:szCs w:val="21"/>
                <w:lang w:val="en-GB"/>
              </w:rPr>
              <w:t xml:space="preserve">They then </w:t>
            </w:r>
            <w:r w:rsidRPr="22013B35" w:rsidR="660EB2F2">
              <w:rPr>
                <w:sz w:val="21"/>
                <w:szCs w:val="21"/>
                <w:lang w:val="en-GB"/>
              </w:rPr>
              <w:t>investigate</w:t>
            </w:r>
            <w:r w:rsidRPr="22013B35" w:rsidR="0AE2339F">
              <w:rPr>
                <w:sz w:val="21"/>
                <w:szCs w:val="21"/>
                <w:lang w:val="en-GB"/>
              </w:rPr>
              <w:t xml:space="preserve"> s</w:t>
            </w:r>
            <w:r w:rsidRPr="22013B35" w:rsidR="3CCF9468">
              <w:rPr>
                <w:sz w:val="21"/>
                <w:szCs w:val="21"/>
                <w:lang w:val="en-GB"/>
              </w:rPr>
              <w:t xml:space="preserve">pecific policies which might affect the </w:t>
            </w:r>
            <w:r w:rsidRPr="22013B35" w:rsidR="074B241D">
              <w:rPr>
                <w:sz w:val="21"/>
                <w:szCs w:val="21"/>
                <w:lang w:val="en-GB"/>
              </w:rPr>
              <w:t xml:space="preserve">global </w:t>
            </w:r>
            <w:r w:rsidRPr="22013B35" w:rsidR="3CCF9468">
              <w:rPr>
                <w:sz w:val="21"/>
                <w:szCs w:val="21"/>
                <w:lang w:val="en-GB"/>
              </w:rPr>
              <w:t>economy</w:t>
            </w:r>
          </w:p>
          <w:p w:rsidRPr="00A943DB" w:rsidR="00BF3BD3" w:rsidP="22013B35" w:rsidRDefault="00BF3BD3" w14:paraId="27C56A2D" w14:textId="4DC95410">
            <w:pPr>
              <w:pStyle w:val="ListParagraph"/>
              <w:numPr>
                <w:ilvl w:val="0"/>
                <w:numId w:val="20"/>
              </w:numPr>
              <w:jc w:val="both"/>
              <w:rPr>
                <w:i w:val="1"/>
                <w:iCs w:val="1"/>
                <w:sz w:val="21"/>
                <w:szCs w:val="21"/>
                <w:lang w:val="en-GB"/>
              </w:rPr>
            </w:pPr>
            <w:r w:rsidRPr="22013B35" w:rsidR="349C1001">
              <w:rPr>
                <w:sz w:val="21"/>
                <w:szCs w:val="21"/>
                <w:lang w:val="en-GB"/>
              </w:rPr>
              <w:t xml:space="preserve">This allows them to </w:t>
            </w:r>
            <w:r w:rsidRPr="22013B35" w:rsidR="783A11DA">
              <w:rPr>
                <w:sz w:val="21"/>
                <w:szCs w:val="21"/>
                <w:lang w:val="en-GB"/>
              </w:rPr>
              <w:t xml:space="preserve">evaluate different policy measures and judge whether they will be </w:t>
            </w:r>
            <w:proofErr w:type="spellStart"/>
            <w:r w:rsidRPr="22013B35" w:rsidR="783A11DA">
              <w:rPr>
                <w:sz w:val="21"/>
                <w:szCs w:val="21"/>
                <w:lang w:val="en-GB"/>
              </w:rPr>
              <w:t>benefitial</w:t>
            </w:r>
            <w:proofErr w:type="spellEnd"/>
            <w:r w:rsidRPr="22013B35" w:rsidR="783A11DA">
              <w:rPr>
                <w:sz w:val="21"/>
                <w:szCs w:val="21"/>
                <w:lang w:val="en-GB"/>
              </w:rPr>
              <w:t xml:space="preserve"> or detrimental to countries, businesses, and people</w:t>
            </w:r>
          </w:p>
        </w:tc>
      </w:tr>
      <w:tr w:rsidRPr="007B04C0" w:rsidR="00AA005C" w:rsidTr="5E3FBB3E"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5E3FBB3E" w14:paraId="70E88F15" w14:textId="77777777">
        <w:tc>
          <w:tcPr>
            <w:tcW w:w="10632" w:type="dxa"/>
            <w:tcMar/>
          </w:tcPr>
          <w:p w:rsidRPr="00A76C2F" w:rsidR="00A76C2F" w:rsidP="00A76C2F" w:rsidRDefault="00A76C2F" w14:paraId="7E8968D4" w14:textId="32F6250B">
            <w:pPr>
              <w:jc w:val="both"/>
              <w:rPr>
                <w:sz w:val="21"/>
                <w:szCs w:val="21"/>
                <w:lang w:val="en-GB"/>
              </w:rPr>
            </w:pPr>
            <w:r w:rsidRPr="0C72B289" w:rsidR="16C6A48B">
              <w:rPr>
                <w:sz w:val="21"/>
                <w:szCs w:val="21"/>
                <w:lang w:val="en-GB"/>
              </w:rPr>
              <w:t>The four topic areas are further subdivided into key concepts. Some of these draw on students’</w:t>
            </w:r>
            <w:r w:rsidRPr="0C72B289" w:rsidR="349C1001">
              <w:rPr>
                <w:sz w:val="21"/>
                <w:szCs w:val="21"/>
                <w:lang w:val="en-GB"/>
              </w:rPr>
              <w:t xml:space="preserve"> prior knowledge which may need to be revised</w:t>
            </w:r>
            <w:r w:rsidRPr="0C72B289" w:rsidR="16C6A48B">
              <w:rPr>
                <w:sz w:val="21"/>
                <w:szCs w:val="21"/>
                <w:lang w:val="en-GB"/>
              </w:rPr>
              <w:t xml:space="preserve">. These are placed in brackets. </w:t>
            </w:r>
          </w:p>
          <w:p w:rsidRPr="001034FA" w:rsidR="004F3C65" w:rsidP="0C72B289" w:rsidRDefault="00B83F9C" w14:paraId="22E63F84" w14:textId="44AC613D">
            <w:pPr>
              <w:pStyle w:val="Normal"/>
              <w:ind w:left="0"/>
              <w:jc w:val="both"/>
              <w:rPr>
                <w:sz w:val="21"/>
                <w:szCs w:val="21"/>
                <w:lang w:val="en-GB"/>
              </w:rPr>
            </w:pPr>
            <w:r w:rsidRPr="0C72B289" w:rsidR="15636BD9">
              <w:rPr>
                <w:sz w:val="21"/>
                <w:szCs w:val="21"/>
                <w:lang w:val="en-GB"/>
              </w:rPr>
              <w:t>4.1 International economics</w:t>
            </w:r>
          </w:p>
          <w:p w:rsidRPr="001034FA" w:rsidR="004F3C65" w:rsidP="22013B35" w:rsidRDefault="00B83F9C" w14:paraId="23468779" w14:textId="2546FBB4">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4.1.1 Globalisation</w:t>
            </w:r>
          </w:p>
          <w:p w:rsidRPr="001034FA" w:rsidR="004F3C65" w:rsidP="22013B35" w:rsidRDefault="00B83F9C" w14:paraId="296C6B62" w14:textId="60A7E16D">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4.1.2 Specialisation and trade</w:t>
            </w:r>
          </w:p>
          <w:p w:rsidRPr="001034FA" w:rsidR="004F3C65" w:rsidP="22013B35" w:rsidRDefault="00B83F9C" w14:paraId="5396D966" w14:textId="2A331445">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4.1.3 Pattern of trade</w:t>
            </w:r>
          </w:p>
          <w:p w:rsidRPr="001034FA" w:rsidR="004F3C65" w:rsidP="22013B35" w:rsidRDefault="00B83F9C" w14:paraId="60F87F05" w14:textId="277D90E9">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4.1.4 Terms of trade</w:t>
            </w:r>
          </w:p>
          <w:p w:rsidRPr="001034FA" w:rsidR="004F3C65" w:rsidP="22013B35" w:rsidRDefault="00B83F9C" w14:paraId="1A9F076D" w14:textId="3761EAF2">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4.1.5 Trading blocs and the World Trade Organisation (WTO)</w:t>
            </w:r>
          </w:p>
          <w:p w:rsidRPr="001034FA" w:rsidR="004F3C65" w:rsidP="22013B35" w:rsidRDefault="00B83F9C" w14:paraId="6CDCB485" w14:textId="235D464E">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4.1.6 Restrictions on free trade</w:t>
            </w:r>
          </w:p>
          <w:p w:rsidRPr="001034FA" w:rsidR="004F3C65" w:rsidP="22013B35" w:rsidRDefault="00B83F9C" w14:paraId="7C8FFCC7" w14:textId="412E7151">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4.1.7 Balance of payments</w:t>
            </w:r>
          </w:p>
          <w:p w:rsidRPr="001034FA" w:rsidR="004F3C65" w:rsidP="22013B35" w:rsidRDefault="00B83F9C" w14:paraId="2DA62927" w14:textId="1F3C6527">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4.1.8 Exchange rates</w:t>
            </w:r>
          </w:p>
          <w:p w:rsidRPr="001034FA" w:rsidR="004F3C65" w:rsidP="22013B35" w:rsidRDefault="00B83F9C" w14:paraId="5DA5882F" w14:textId="1F7618FF">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4.1.9 International competitiveness</w:t>
            </w:r>
          </w:p>
          <w:p w:rsidRPr="001034FA" w:rsidR="004F3C65" w:rsidP="0C72B289" w:rsidRDefault="00B83F9C" w14:paraId="4001A4C5" w14:textId="6F4473B0">
            <w:pPr>
              <w:pStyle w:val="Normal"/>
              <w:ind w:left="0"/>
              <w:rPr>
                <w:noProof w:val="0"/>
                <w:sz w:val="21"/>
                <w:szCs w:val="21"/>
                <w:lang w:val="en-GB"/>
              </w:rPr>
            </w:pPr>
            <w:r w:rsidRPr="0C72B289" w:rsidR="15636BD9">
              <w:rPr>
                <w:noProof w:val="0"/>
                <w:sz w:val="21"/>
                <w:szCs w:val="21"/>
                <w:lang w:val="en-GB"/>
              </w:rPr>
              <w:t>4.2 Poverty and inequality</w:t>
            </w:r>
          </w:p>
          <w:p w:rsidRPr="001034FA" w:rsidR="004F3C65" w:rsidP="22013B35" w:rsidRDefault="00B83F9C" w14:paraId="1C3A25A4" w14:textId="5E7C3E4D">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w:t>
            </w:r>
            <w:r w:rsidRPr="22013B35" w:rsidR="3B04EA51">
              <w:rPr>
                <w:noProof w:val="0"/>
                <w:sz w:val="21"/>
                <w:szCs w:val="21"/>
                <w:lang w:val="en-GB"/>
              </w:rPr>
              <w:t>.</w:t>
            </w:r>
            <w:r w:rsidRPr="22013B35" w:rsidR="15636BD9">
              <w:rPr>
                <w:noProof w:val="0"/>
                <w:sz w:val="21"/>
                <w:szCs w:val="21"/>
                <w:lang w:val="en-GB"/>
              </w:rPr>
              <w:t>2.1 Absolute and relative poverty</w:t>
            </w:r>
          </w:p>
          <w:p w:rsidRPr="001034FA" w:rsidR="004F3C65" w:rsidP="22013B35" w:rsidRDefault="00B83F9C" w14:paraId="7251E249" w14:textId="30A1C036">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4.2.2 Inequality</w:t>
            </w:r>
          </w:p>
          <w:p w:rsidRPr="001034FA" w:rsidR="004F3C65" w:rsidP="0C72B289" w:rsidRDefault="00B83F9C" w14:paraId="4F91408F" w14:textId="786636AC">
            <w:pPr>
              <w:pStyle w:val="Normal"/>
              <w:ind w:left="0"/>
              <w:rPr>
                <w:noProof w:val="0"/>
                <w:sz w:val="21"/>
                <w:szCs w:val="21"/>
                <w:lang w:val="en-GB"/>
              </w:rPr>
            </w:pPr>
            <w:r w:rsidRPr="0C72B289" w:rsidR="15636BD9">
              <w:rPr>
                <w:noProof w:val="0"/>
                <w:sz w:val="21"/>
                <w:szCs w:val="21"/>
                <w:lang w:val="en-GB"/>
              </w:rPr>
              <w:t>4.3 Emerging and developing economies</w:t>
            </w:r>
          </w:p>
          <w:p w:rsidRPr="001034FA" w:rsidR="004F3C65" w:rsidP="22013B35" w:rsidRDefault="00B83F9C" w14:paraId="05A6BE26" w14:textId="10DC61FE">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4.3.1 Measures of development</w:t>
            </w:r>
          </w:p>
          <w:p w:rsidRPr="001034FA" w:rsidR="004F3C65" w:rsidP="22013B35" w:rsidRDefault="00B83F9C" w14:paraId="62051595" w14:textId="5CBB0B11">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4.3.2 Factors influencing growth and development</w:t>
            </w:r>
          </w:p>
          <w:p w:rsidRPr="001034FA" w:rsidR="004F3C65" w:rsidP="22013B35" w:rsidRDefault="00B83F9C" w14:paraId="27ADA958" w14:textId="6654DBB4">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4.3.3 Strategies influencing growth and development</w:t>
            </w:r>
          </w:p>
          <w:p w:rsidRPr="001034FA" w:rsidR="004F3C65" w:rsidP="0C72B289" w:rsidRDefault="00B83F9C" w14:paraId="728C20C8" w14:textId="79B1AEEE">
            <w:pPr>
              <w:pStyle w:val="Normal"/>
              <w:ind w:left="0"/>
              <w:rPr>
                <w:noProof w:val="0"/>
                <w:sz w:val="21"/>
                <w:szCs w:val="21"/>
                <w:lang w:val="en-GB"/>
              </w:rPr>
            </w:pPr>
            <w:r w:rsidRPr="0C72B289" w:rsidR="15636BD9">
              <w:rPr>
                <w:noProof w:val="0"/>
                <w:sz w:val="21"/>
                <w:szCs w:val="21"/>
                <w:lang w:val="en-GB"/>
              </w:rPr>
              <w:t>4.4 The financial sector</w:t>
            </w:r>
          </w:p>
          <w:p w:rsidRPr="001034FA" w:rsidR="004F3C65" w:rsidP="22013B35" w:rsidRDefault="00B83F9C" w14:paraId="64C85577" w14:textId="2CC4E3B0">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4.4.1 Role of financial markets</w:t>
            </w:r>
          </w:p>
          <w:p w:rsidRPr="001034FA" w:rsidR="004F3C65" w:rsidP="22013B35" w:rsidRDefault="00B83F9C" w14:paraId="6E225D1D" w14:textId="776A0885">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4.4.2 Market failure in the financial sector</w:t>
            </w:r>
          </w:p>
          <w:p w:rsidRPr="001034FA" w:rsidR="004F3C65" w:rsidP="22013B35" w:rsidRDefault="00B83F9C" w14:paraId="19640D41" w14:textId="01D01A01">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4.4.3 Role of central banks</w:t>
            </w:r>
          </w:p>
          <w:p w:rsidRPr="001034FA" w:rsidR="004F3C65" w:rsidP="0C72B289" w:rsidRDefault="00B83F9C" w14:paraId="0EA012BC" w14:textId="1DF5B186">
            <w:pPr>
              <w:pStyle w:val="Normal"/>
              <w:ind w:left="0"/>
              <w:rPr>
                <w:noProof w:val="0"/>
                <w:sz w:val="21"/>
                <w:szCs w:val="21"/>
                <w:lang w:val="en-GB"/>
              </w:rPr>
            </w:pPr>
            <w:r w:rsidRPr="0C72B289" w:rsidR="15636BD9">
              <w:rPr>
                <w:noProof w:val="0"/>
                <w:sz w:val="21"/>
                <w:szCs w:val="21"/>
                <w:lang w:val="en-GB"/>
              </w:rPr>
              <w:t>4.5 Role of the state in the macroeconomy</w:t>
            </w:r>
          </w:p>
          <w:p w:rsidRPr="001034FA" w:rsidR="004F3C65" w:rsidP="22013B35" w:rsidRDefault="00B83F9C" w14:paraId="04222912" w14:textId="327B4FB9">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4.5.1 Public expenditure</w:t>
            </w:r>
          </w:p>
          <w:p w:rsidRPr="001034FA" w:rsidR="004F3C65" w:rsidP="22013B35" w:rsidRDefault="00B83F9C" w14:paraId="49E537E4" w14:textId="5BF796E1">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4.5.2 Taxation</w:t>
            </w:r>
          </w:p>
          <w:p w:rsidRPr="001034FA" w:rsidR="004F3C65" w:rsidP="22013B35" w:rsidRDefault="00B83F9C" w14:paraId="7314D586" w14:textId="2FDEDAB3">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4.5.3 Public sector finances</w:t>
            </w:r>
          </w:p>
          <w:p w:rsidRPr="001034FA" w:rsidR="004F3C65" w:rsidP="0C72B289" w:rsidRDefault="00B83F9C" w14:paraId="6784E8EC" w14:textId="5BDD5BBD">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22013B35" w:rsidR="15636BD9">
              <w:rPr>
                <w:noProof w:val="0"/>
                <w:sz w:val="21"/>
                <w:szCs w:val="21"/>
                <w:lang w:val="en-GB"/>
              </w:rPr>
              <w:t>4.5.4 Macroeconomic policies in a global context</w:t>
            </w:r>
          </w:p>
        </w:tc>
      </w:tr>
      <w:tr w:rsidRPr="007B04C0" w:rsidR="00AA005C" w:rsidTr="5E3FBB3E"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5E3FBB3E" w14:paraId="09BEEACA" w14:textId="77777777">
        <w:trPr>
          <w:trHeight w:val="640"/>
        </w:trPr>
        <w:tc>
          <w:tcPr>
            <w:tcW w:w="10632" w:type="dxa"/>
            <w:tcMar/>
          </w:tcPr>
          <w:p w:rsidRPr="001034FA" w:rsidR="00F95822" w:rsidP="0C72B289" w:rsidRDefault="00F95822" w14:paraId="7134982D" w14:textId="612BC68E">
            <w:pPr>
              <w:pStyle w:val="Normal"/>
              <w:rPr>
                <w:sz w:val="21"/>
                <w:szCs w:val="21"/>
                <w:lang w:val="en-GB"/>
              </w:rPr>
            </w:pPr>
            <w:r w:rsidRPr="5E3FBB3E" w:rsidR="74526330">
              <w:rPr>
                <w:sz w:val="21"/>
                <w:szCs w:val="21"/>
                <w:lang w:val="en-GB"/>
              </w:rPr>
              <w:t>Allocative efficiency, Asymmetric information, Average cost/average total cost (AC/ATC), Average revenue (AR), Bilateral monopoly, Cartels, Collusion, Competition policy, Competitive tendering, Conglomerate integration, Constant returns to scale, Contestable market, Decreasing returns to scale, Demergers, Deregulation, Derived demand, Diminishing marginal productivity, Diseconomies of scale, Dynamic efficiency, Fixed cost, Geographical mobility of labour, Marginal revenue, Monopolistic competition, Monopsony, Natural monopoly, Non-price competition, Oligopoly, Price leadership, Principal-agent problem, Productive efficiency, Profit satisficing, Regulatory capture, Revenue maximisation, Sales maximisation, Static efficiency, Sunk cost Costs, Supernormal profit, Tacit collusion, Collusion, Third degree price discrimination, Total revenue, Vertical integration, X-inefficiency</w:t>
            </w:r>
          </w:p>
        </w:tc>
      </w:tr>
      <w:tr w:rsidRPr="007B04C0" w:rsidR="00717220" w:rsidTr="5E3FBB3E"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5E3FBB3E" w14:paraId="56B7F9FC" w14:textId="77777777">
        <w:tc>
          <w:tcPr>
            <w:tcW w:w="10632" w:type="dxa"/>
            <w:tcMar/>
          </w:tcPr>
          <w:p w:rsidR="001034FA" w:rsidP="001034FA" w:rsidRDefault="001034FA" w14:paraId="550E1126" w14:textId="0F6E9EF3">
            <w:pPr>
              <w:jc w:val="both"/>
              <w:rPr>
                <w:b/>
                <w:sz w:val="21"/>
                <w:szCs w:val="21"/>
                <w:lang w:val="en-GB"/>
              </w:rPr>
            </w:pPr>
            <w:r>
              <w:rPr>
                <w:b/>
                <w:sz w:val="21"/>
                <w:szCs w:val="21"/>
                <w:lang w:val="en-GB"/>
              </w:rPr>
              <w:t>Informal assessment</w:t>
            </w:r>
          </w:p>
          <w:p w:rsidRPr="001034FA" w:rsidR="001034FA" w:rsidP="001034FA" w:rsidRDefault="001034FA" w14:paraId="112B0736" w14:textId="0B2FE0BE">
            <w:pPr>
              <w:pStyle w:val="ListParagraph"/>
              <w:numPr>
                <w:ilvl w:val="0"/>
                <w:numId w:val="22"/>
              </w:numPr>
              <w:jc w:val="both"/>
              <w:rPr>
                <w:sz w:val="21"/>
                <w:szCs w:val="21"/>
                <w:lang w:val="en-GB"/>
              </w:rPr>
            </w:pPr>
            <w:r w:rsidRPr="22013B35" w:rsidR="4971DF15">
              <w:rPr>
                <w:sz w:val="21"/>
                <w:szCs w:val="21"/>
                <w:lang w:val="en-GB"/>
              </w:rPr>
              <w:t>Students will be given weekly exam questions for homework</w:t>
            </w:r>
            <w:r w:rsidRPr="22013B35" w:rsidR="798198B6">
              <w:rPr>
                <w:sz w:val="21"/>
                <w:szCs w:val="21"/>
                <w:lang w:val="en-GB"/>
              </w:rPr>
              <w:t xml:space="preserve"> with feedback given to students</w:t>
            </w:r>
          </w:p>
          <w:p w:rsidRPr="001034FA" w:rsidR="001034FA" w:rsidP="001034FA" w:rsidRDefault="001034FA" w14:paraId="23048988" w14:textId="77777777">
            <w:pPr>
              <w:pStyle w:val="ListParagraph"/>
              <w:numPr>
                <w:ilvl w:val="0"/>
                <w:numId w:val="22"/>
              </w:numPr>
              <w:jc w:val="both"/>
              <w:rPr>
                <w:sz w:val="21"/>
                <w:szCs w:val="21"/>
                <w:lang w:val="en-GB"/>
              </w:rPr>
            </w:pPr>
            <w:r w:rsidRPr="22013B35" w:rsidR="4971DF15">
              <w:rPr>
                <w:sz w:val="21"/>
                <w:szCs w:val="21"/>
                <w:lang w:val="en-GB"/>
              </w:rPr>
              <w:t>Classwork</w:t>
            </w:r>
          </w:p>
          <w:p w:rsidRPr="001034FA" w:rsidR="001034FA" w:rsidP="0C72B289" w:rsidRDefault="001034FA" w14:paraId="2BA27FC1" w14:textId="6E77DDEB">
            <w:pPr>
              <w:pStyle w:val="ListParagraph"/>
              <w:numPr>
                <w:ilvl w:val="0"/>
                <w:numId w:val="22"/>
              </w:numPr>
              <w:jc w:val="both"/>
              <w:rPr>
                <w:b w:val="1"/>
                <w:bCs w:val="1"/>
                <w:sz w:val="21"/>
                <w:szCs w:val="21"/>
                <w:lang w:val="en-GB"/>
              </w:rPr>
            </w:pPr>
            <w:r w:rsidRPr="22013B35" w:rsidR="4971DF15">
              <w:rPr>
                <w:sz w:val="21"/>
                <w:szCs w:val="21"/>
                <w:lang w:val="en-GB"/>
              </w:rPr>
              <w:t>C</w:t>
            </w:r>
            <w:r w:rsidRPr="22013B35" w:rsidR="4971DF15">
              <w:rPr>
                <w:sz w:val="21"/>
                <w:szCs w:val="21"/>
                <w:lang w:val="en-GB"/>
              </w:rPr>
              <w:t>ontributions to class discussion/</w:t>
            </w:r>
            <w:r w:rsidRPr="22013B35" w:rsidR="4971DF15">
              <w:rPr>
                <w:sz w:val="21"/>
                <w:szCs w:val="21"/>
                <w:lang w:val="en-GB"/>
              </w:rPr>
              <w:t>group work</w:t>
            </w:r>
          </w:p>
          <w:p w:rsidR="001034FA" w:rsidP="001034FA" w:rsidRDefault="001034FA" w14:paraId="1D93D9FC" w14:textId="77777777">
            <w:pPr>
              <w:jc w:val="both"/>
              <w:rPr>
                <w:b/>
                <w:sz w:val="21"/>
                <w:szCs w:val="21"/>
                <w:lang w:val="en-GB"/>
              </w:rPr>
            </w:pPr>
            <w:r>
              <w:rPr>
                <w:b/>
                <w:sz w:val="21"/>
                <w:szCs w:val="21"/>
                <w:lang w:val="en-GB"/>
              </w:rPr>
              <w:t>Formal assessme</w:t>
            </w:r>
            <w:bookmarkStart w:name="_GoBack" w:id="0"/>
            <w:bookmarkEnd w:id="0"/>
            <w:r>
              <w:rPr>
                <w:b/>
                <w:sz w:val="21"/>
                <w:szCs w:val="21"/>
                <w:lang w:val="en-GB"/>
              </w:rPr>
              <w:t>nt</w:t>
            </w:r>
          </w:p>
          <w:p w:rsidRPr="0063518B" w:rsidR="001034FA" w:rsidP="0063518B" w:rsidRDefault="0063518B" w14:paraId="420C6BB4" w14:textId="28AAA2D0">
            <w:pPr>
              <w:pStyle w:val="ListParagraph"/>
              <w:numPr>
                <w:ilvl w:val="0"/>
                <w:numId w:val="27"/>
              </w:numPr>
              <w:jc w:val="both"/>
              <w:rPr>
                <w:sz w:val="21"/>
                <w:szCs w:val="21"/>
                <w:lang w:val="en-GB"/>
              </w:rPr>
            </w:pPr>
            <w:r w:rsidRPr="22013B35" w:rsidR="798198B6">
              <w:rPr>
                <w:sz w:val="21"/>
                <w:szCs w:val="21"/>
                <w:lang w:val="en-GB"/>
              </w:rPr>
              <w:t>In class past paper under exam conditions</w:t>
            </w:r>
          </w:p>
          <w:p w:rsidRPr="0063518B" w:rsidR="004F3C65" w:rsidP="00BF3BD3" w:rsidRDefault="00BF3BD3" w14:paraId="04233BC0" w14:textId="5567CD74">
            <w:pPr>
              <w:pStyle w:val="ListParagraph"/>
              <w:numPr>
                <w:ilvl w:val="0"/>
                <w:numId w:val="27"/>
              </w:numPr>
              <w:jc w:val="both"/>
              <w:rPr>
                <w:sz w:val="21"/>
                <w:szCs w:val="21"/>
                <w:lang w:val="en-GB"/>
              </w:rPr>
            </w:pPr>
            <w:r w:rsidRPr="22013B35" w:rsidR="349C1001">
              <w:rPr>
                <w:sz w:val="21"/>
                <w:szCs w:val="21"/>
                <w:lang w:val="en-GB"/>
              </w:rPr>
              <w:t>A</w:t>
            </w:r>
            <w:r w:rsidRPr="22013B35" w:rsidR="4971DF15">
              <w:rPr>
                <w:sz w:val="21"/>
                <w:szCs w:val="21"/>
                <w:lang w:val="en-GB"/>
              </w:rPr>
              <w:t xml:space="preserve"> Level </w:t>
            </w:r>
            <w:r w:rsidRPr="22013B35" w:rsidR="798198B6">
              <w:rPr>
                <w:sz w:val="21"/>
                <w:szCs w:val="21"/>
                <w:lang w:val="en-GB"/>
              </w:rPr>
              <w:t xml:space="preserve">Theme </w:t>
            </w:r>
            <w:r w:rsidRPr="22013B35" w:rsidR="349C1001">
              <w:rPr>
                <w:sz w:val="21"/>
                <w:szCs w:val="21"/>
                <w:lang w:val="en-GB"/>
              </w:rPr>
              <w:t>3</w:t>
            </w:r>
            <w:r w:rsidRPr="22013B35" w:rsidR="4971DF15">
              <w:rPr>
                <w:sz w:val="21"/>
                <w:szCs w:val="21"/>
                <w:lang w:val="en-GB"/>
              </w:rPr>
              <w:t xml:space="preserve"> including</w:t>
            </w:r>
            <w:r w:rsidRPr="22013B35" w:rsidR="798198B6">
              <w:rPr>
                <w:sz w:val="21"/>
                <w:szCs w:val="21"/>
                <w:lang w:val="en-GB"/>
              </w:rPr>
              <w:t xml:space="preserve"> short answer, short essay, and long essay questions</w:t>
            </w:r>
          </w:p>
        </w:tc>
      </w:tr>
    </w:tbl>
    <w:p w:rsidRPr="00B83F9C" w:rsidR="00B83F9C" w:rsidP="0C72B289" w:rsidRDefault="00B83F9C" w14:paraId="11DDC29A" w14:textId="4B644969" w14:noSpellErr="1">
      <w:pPr>
        <w:rPr>
          <w:sz w:val="21"/>
          <w:szCs w:val="21"/>
          <w:lang w:val="en-GB"/>
        </w:rPr>
      </w:pPr>
    </w:p>
    <w:sectPr w:rsidRPr="00B83F9C" w:rsidR="00B83F9C"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713BC6"/>
    <w:multiLevelType w:val="hybridMultilevel"/>
    <w:tmpl w:val="AD6EF97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740C03"/>
    <w:multiLevelType w:val="hybridMultilevel"/>
    <w:tmpl w:val="ED08E55E"/>
    <w:lvl w:ilvl="0">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20728A"/>
    <w:multiLevelType w:val="hybridMultilevel"/>
    <w:tmpl w:val="B5D2B57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D47144"/>
    <w:multiLevelType w:val="hybridMultilevel"/>
    <w:tmpl w:val="0C7663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700EB8"/>
    <w:multiLevelType w:val="hybridMultilevel"/>
    <w:tmpl w:val="B2446836"/>
    <w:lvl w:ilvl="0">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3E0D453B"/>
    <w:multiLevelType w:val="hybridMultilevel"/>
    <w:tmpl w:val="3D9E37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135B9B"/>
    <w:multiLevelType w:val="hybridMultilevel"/>
    <w:tmpl w:val="3ECECB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BA240D"/>
    <w:multiLevelType w:val="hybridMultilevel"/>
    <w:tmpl w:val="7A3A8D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733E59"/>
    <w:multiLevelType w:val="hybridMultilevel"/>
    <w:tmpl w:val="26C845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FE1C78"/>
    <w:multiLevelType w:val="hybridMultilevel"/>
    <w:tmpl w:val="BA82A8B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5F562E52"/>
    <w:multiLevelType w:val="hybridMultilevel"/>
    <w:tmpl w:val="7478C14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7" w15:restartNumberingAfterBreak="0">
    <w:nsid w:val="68317EED"/>
    <w:multiLevelType w:val="hybridMultilevel"/>
    <w:tmpl w:val="33A0E32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8415FFB"/>
    <w:multiLevelType w:val="hybridMultilevel"/>
    <w:tmpl w:val="CCE4C0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EFF459F"/>
    <w:multiLevelType w:val="hybridMultilevel"/>
    <w:tmpl w:val="7558196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4">
    <w:abstractNumId w:val="33"/>
  </w:num>
  <w:num w:numId="1">
    <w:abstractNumId w:val="1"/>
  </w:num>
  <w:num w:numId="2">
    <w:abstractNumId w:val="8"/>
  </w:num>
  <w:num w:numId="3">
    <w:abstractNumId w:val="24"/>
  </w:num>
  <w:num w:numId="4">
    <w:abstractNumId w:val="29"/>
  </w:num>
  <w:num w:numId="5">
    <w:abstractNumId w:val="4"/>
  </w:num>
  <w:num w:numId="6">
    <w:abstractNumId w:val="26"/>
  </w:num>
  <w:num w:numId="7">
    <w:abstractNumId w:val="14"/>
  </w:num>
  <w:num w:numId="8">
    <w:abstractNumId w:val="22"/>
  </w:num>
  <w:num w:numId="9">
    <w:abstractNumId w:val="31"/>
  </w:num>
  <w:num w:numId="10">
    <w:abstractNumId w:val="0"/>
  </w:num>
  <w:num w:numId="11">
    <w:abstractNumId w:val="21"/>
  </w:num>
  <w:num w:numId="12">
    <w:abstractNumId w:val="10"/>
  </w:num>
  <w:num w:numId="13">
    <w:abstractNumId w:val="13"/>
  </w:num>
  <w:num w:numId="14">
    <w:abstractNumId w:val="11"/>
  </w:num>
  <w:num w:numId="15">
    <w:abstractNumId w:val="12"/>
  </w:num>
  <w:num w:numId="16">
    <w:abstractNumId w:val="5"/>
  </w:num>
  <w:num w:numId="17">
    <w:abstractNumId w:val="3"/>
  </w:num>
  <w:num w:numId="18">
    <w:abstractNumId w:val="23"/>
  </w:num>
  <w:num w:numId="19">
    <w:abstractNumId w:val="30"/>
  </w:num>
  <w:num w:numId="20">
    <w:abstractNumId w:val="19"/>
  </w:num>
  <w:num w:numId="21">
    <w:abstractNumId w:val="18"/>
  </w:num>
  <w:num w:numId="22">
    <w:abstractNumId w:val="28"/>
  </w:num>
  <w:num w:numId="23">
    <w:abstractNumId w:val="7"/>
  </w:num>
  <w:num w:numId="24">
    <w:abstractNumId w:val="17"/>
  </w:num>
  <w:num w:numId="25">
    <w:abstractNumId w:val="16"/>
  </w:num>
  <w:num w:numId="26">
    <w:abstractNumId w:val="9"/>
  </w:num>
  <w:num w:numId="27">
    <w:abstractNumId w:val="32"/>
  </w:num>
  <w:num w:numId="28">
    <w:abstractNumId w:val="25"/>
  </w:num>
  <w:num w:numId="29">
    <w:abstractNumId w:val="6"/>
  </w:num>
  <w:num w:numId="30">
    <w:abstractNumId w:val="20"/>
  </w:num>
  <w:num w:numId="31">
    <w:abstractNumId w:val="27"/>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034FA"/>
    <w:rsid w:val="00122AA1"/>
    <w:rsid w:val="0016245A"/>
    <w:rsid w:val="00166FEB"/>
    <w:rsid w:val="001A2BA4"/>
    <w:rsid w:val="001C5F99"/>
    <w:rsid w:val="00226561"/>
    <w:rsid w:val="00255136"/>
    <w:rsid w:val="002E3DD3"/>
    <w:rsid w:val="00312C50"/>
    <w:rsid w:val="00341A93"/>
    <w:rsid w:val="003465A2"/>
    <w:rsid w:val="0036256D"/>
    <w:rsid w:val="00373102"/>
    <w:rsid w:val="003B1C40"/>
    <w:rsid w:val="00401BEE"/>
    <w:rsid w:val="004124B4"/>
    <w:rsid w:val="004643CB"/>
    <w:rsid w:val="004E1FA1"/>
    <w:rsid w:val="004F3865"/>
    <w:rsid w:val="004F3C65"/>
    <w:rsid w:val="0054237E"/>
    <w:rsid w:val="005F5BFF"/>
    <w:rsid w:val="006133FF"/>
    <w:rsid w:val="0063518B"/>
    <w:rsid w:val="00664176"/>
    <w:rsid w:val="006B6F74"/>
    <w:rsid w:val="006B7BD1"/>
    <w:rsid w:val="006D6156"/>
    <w:rsid w:val="006E589C"/>
    <w:rsid w:val="006E5B6C"/>
    <w:rsid w:val="00717220"/>
    <w:rsid w:val="00792234"/>
    <w:rsid w:val="007B04C0"/>
    <w:rsid w:val="007B1995"/>
    <w:rsid w:val="00822276"/>
    <w:rsid w:val="008315F1"/>
    <w:rsid w:val="008F472A"/>
    <w:rsid w:val="009218EA"/>
    <w:rsid w:val="00970470"/>
    <w:rsid w:val="009F4EE7"/>
    <w:rsid w:val="00A76C2F"/>
    <w:rsid w:val="00A943DB"/>
    <w:rsid w:val="00AA005C"/>
    <w:rsid w:val="00AB16D0"/>
    <w:rsid w:val="00AC1394"/>
    <w:rsid w:val="00B16942"/>
    <w:rsid w:val="00B45D97"/>
    <w:rsid w:val="00B83F9C"/>
    <w:rsid w:val="00BA2324"/>
    <w:rsid w:val="00BF3BD3"/>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 w:val="03B7A5B0"/>
    <w:rsid w:val="04B80830"/>
    <w:rsid w:val="074B241D"/>
    <w:rsid w:val="0AC6B756"/>
    <w:rsid w:val="0AE2339F"/>
    <w:rsid w:val="0C72B289"/>
    <w:rsid w:val="0EB376A9"/>
    <w:rsid w:val="15636BD9"/>
    <w:rsid w:val="16BE888E"/>
    <w:rsid w:val="16C6A48B"/>
    <w:rsid w:val="16ED2210"/>
    <w:rsid w:val="190A53E3"/>
    <w:rsid w:val="19F62950"/>
    <w:rsid w:val="1C9090C3"/>
    <w:rsid w:val="1D2DCA12"/>
    <w:rsid w:val="1D910060"/>
    <w:rsid w:val="1DD15481"/>
    <w:rsid w:val="1ED83C9E"/>
    <w:rsid w:val="209B11AB"/>
    <w:rsid w:val="22013B35"/>
    <w:rsid w:val="2202D06C"/>
    <w:rsid w:val="276B7EEF"/>
    <w:rsid w:val="2AFDF741"/>
    <w:rsid w:val="2C82B811"/>
    <w:rsid w:val="2C9BE06E"/>
    <w:rsid w:val="2DDAC073"/>
    <w:rsid w:val="31562934"/>
    <w:rsid w:val="3343FFBD"/>
    <w:rsid w:val="349C1001"/>
    <w:rsid w:val="35FA355A"/>
    <w:rsid w:val="3B04EA51"/>
    <w:rsid w:val="3CCF9468"/>
    <w:rsid w:val="3F5708B1"/>
    <w:rsid w:val="40CC0312"/>
    <w:rsid w:val="4680B61A"/>
    <w:rsid w:val="4971DF15"/>
    <w:rsid w:val="4DCF7606"/>
    <w:rsid w:val="4E52BD8C"/>
    <w:rsid w:val="4E7DF18C"/>
    <w:rsid w:val="4F45183D"/>
    <w:rsid w:val="51342729"/>
    <w:rsid w:val="58EF2FB4"/>
    <w:rsid w:val="5AE41CCA"/>
    <w:rsid w:val="5E2807FD"/>
    <w:rsid w:val="5E3FBB3E"/>
    <w:rsid w:val="626338C2"/>
    <w:rsid w:val="650AB002"/>
    <w:rsid w:val="660EB2F2"/>
    <w:rsid w:val="6924406D"/>
    <w:rsid w:val="6D68CC7F"/>
    <w:rsid w:val="74526330"/>
    <w:rsid w:val="7573D3A6"/>
    <w:rsid w:val="783A11DA"/>
    <w:rsid w:val="798198B6"/>
    <w:rsid w:val="7D3FA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7372">
      <w:bodyDiv w:val="1"/>
      <w:marLeft w:val="0"/>
      <w:marRight w:val="0"/>
      <w:marTop w:val="0"/>
      <w:marBottom w:val="0"/>
      <w:divBdr>
        <w:top w:val="none" w:sz="0" w:space="0" w:color="auto"/>
        <w:left w:val="none" w:sz="0" w:space="0" w:color="auto"/>
        <w:bottom w:val="none" w:sz="0" w:space="0" w:color="auto"/>
        <w:right w:val="none" w:sz="0" w:space="0" w:color="auto"/>
      </w:divBdr>
    </w:div>
    <w:div w:id="129062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78D6E-8064-4354-9CA1-0796155D0D29}"/>
</file>

<file path=customXml/itemProps2.xml><?xml version="1.0" encoding="utf-8"?>
<ds:datastoreItem xmlns:ds="http://schemas.openxmlformats.org/officeDocument/2006/customXml" ds:itemID="{09E0F6B7-A13E-4B63-9890-043470E45144}"/>
</file>

<file path=customXml/itemProps3.xml><?xml version="1.0" encoding="utf-8"?>
<ds:datastoreItem xmlns:ds="http://schemas.openxmlformats.org/officeDocument/2006/customXml" ds:itemID="{A2CEEE03-B2B1-49D6-A517-6EC8CD6A9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Simon Egan</cp:lastModifiedBy>
  <cp:revision>7</cp:revision>
  <cp:lastPrinted>2019-11-03T11:53:00Z</cp:lastPrinted>
  <dcterms:created xsi:type="dcterms:W3CDTF">2021-07-14T12:34:00Z</dcterms:created>
  <dcterms:modified xsi:type="dcterms:W3CDTF">2021-11-03T14:37:19Z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