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C56A035" w:rsidR="00341A93" w:rsidRDefault="009218EA">
      <w:pPr>
        <w:rPr>
          <w:lang w:val="en-GB"/>
        </w:rPr>
      </w:pPr>
      <w:r>
        <w:rPr>
          <w:lang w:val="en-GB"/>
        </w:rPr>
        <w:t>Department</w:t>
      </w:r>
      <w:r w:rsidR="00AB16D0">
        <w:rPr>
          <w:lang w:val="en-GB"/>
        </w:rPr>
        <w:t xml:space="preserve">: </w:t>
      </w:r>
      <w:r w:rsidR="006B3062">
        <w:rPr>
          <w:b/>
          <w:color w:val="7030A0"/>
          <w:lang w:val="en-GB"/>
        </w:rPr>
        <w:t xml:space="preserve">Drama </w:t>
      </w:r>
    </w:p>
    <w:p w14:paraId="3B5CEA64" w14:textId="77777777" w:rsidR="00D57FF3" w:rsidRDefault="00D57FF3">
      <w:pPr>
        <w:rPr>
          <w:lang w:val="en-GB"/>
        </w:rPr>
      </w:pPr>
    </w:p>
    <w:p w14:paraId="2C4D949B" w14:textId="79A6AA29" w:rsidR="00D06802" w:rsidRPr="007B04C0" w:rsidRDefault="00312C50">
      <w:pPr>
        <w:rPr>
          <w:sz w:val="21"/>
          <w:szCs w:val="21"/>
          <w:lang w:val="en-GB"/>
        </w:rPr>
      </w:pPr>
      <w:r w:rsidRPr="007B04C0">
        <w:rPr>
          <w:sz w:val="21"/>
          <w:szCs w:val="21"/>
          <w:lang w:val="en-GB"/>
        </w:rPr>
        <w:t>Year Group</w:t>
      </w:r>
      <w:r w:rsidR="00BA23D6">
        <w:rPr>
          <w:sz w:val="21"/>
          <w:szCs w:val="21"/>
          <w:lang w:val="en-GB"/>
        </w:rPr>
        <w:t xml:space="preserve">: </w:t>
      </w:r>
      <w:r w:rsidR="00213A1B">
        <w:rPr>
          <w:sz w:val="21"/>
          <w:szCs w:val="21"/>
          <w:lang w:val="en-GB"/>
        </w:rPr>
        <w:t>9</w:t>
      </w:r>
    </w:p>
    <w:p w14:paraId="374AD201" w14:textId="77777777" w:rsidR="00312C50" w:rsidRPr="007B04C0" w:rsidRDefault="00312C50">
      <w:pPr>
        <w:rPr>
          <w:sz w:val="21"/>
          <w:szCs w:val="21"/>
          <w:lang w:val="en-GB"/>
        </w:rPr>
      </w:pPr>
    </w:p>
    <w:p w14:paraId="4C674615" w14:textId="373228B4"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E932A6">
        <w:rPr>
          <w:b/>
          <w:color w:val="7030A0"/>
          <w:sz w:val="21"/>
          <w:szCs w:val="21"/>
          <w:lang w:val="en-GB"/>
        </w:rPr>
        <w:t>Three</w:t>
      </w:r>
      <w:r w:rsidR="006914AD">
        <w:rPr>
          <w:b/>
          <w:color w:val="7030A0"/>
          <w:sz w:val="21"/>
          <w:szCs w:val="21"/>
          <w:lang w:val="en-GB"/>
        </w:rPr>
        <w:t xml:space="preserve"> </w:t>
      </w:r>
      <w:r w:rsidR="00921239">
        <w:rPr>
          <w:b/>
          <w:color w:val="7030A0"/>
          <w:sz w:val="21"/>
          <w:szCs w:val="21"/>
          <w:lang w:val="en-GB"/>
        </w:rPr>
        <w:t>(</w:t>
      </w:r>
      <w:r w:rsidR="00E932A6">
        <w:rPr>
          <w:b/>
          <w:color w:val="7030A0"/>
          <w:sz w:val="21"/>
          <w:szCs w:val="21"/>
          <w:lang w:val="en-GB"/>
        </w:rPr>
        <w:t>April - July</w:t>
      </w:r>
      <w:r w:rsidR="00921239">
        <w:rPr>
          <w:b/>
          <w:color w:val="7030A0"/>
          <w:sz w:val="21"/>
          <w:szCs w:val="21"/>
          <w:lang w:val="en-GB"/>
        </w:rPr>
        <w:t xml:space="preserve">) </w:t>
      </w:r>
      <w:r w:rsidR="006B3062">
        <w:rPr>
          <w:b/>
          <w:color w:val="7030A0"/>
          <w:sz w:val="21"/>
          <w:szCs w:val="21"/>
          <w:lang w:val="en-GB"/>
        </w:rPr>
        <w:t xml:space="preserve">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4DED213" w14:textId="78F11F1A" w:rsidR="00255136" w:rsidRPr="003B3B7A" w:rsidRDefault="00BA23D6" w:rsidP="0054237E">
            <w:pPr>
              <w:pStyle w:val="ListParagraph"/>
              <w:numPr>
                <w:ilvl w:val="0"/>
                <w:numId w:val="8"/>
              </w:numPr>
              <w:jc w:val="both"/>
              <w:rPr>
                <w:b/>
                <w:sz w:val="21"/>
                <w:szCs w:val="21"/>
                <w:lang w:val="en-GB"/>
              </w:rPr>
            </w:pPr>
            <w:r w:rsidRPr="003B3B7A">
              <w:rPr>
                <w:sz w:val="21"/>
                <w:szCs w:val="21"/>
                <w:lang w:val="en-GB"/>
              </w:rPr>
              <w:t>Stud</w:t>
            </w:r>
            <w:r w:rsidR="00447A83" w:rsidRPr="003B3B7A">
              <w:rPr>
                <w:sz w:val="21"/>
                <w:szCs w:val="21"/>
                <w:lang w:val="en-GB"/>
              </w:rPr>
              <w:t xml:space="preserve">ents </w:t>
            </w:r>
            <w:r w:rsidR="006914AD" w:rsidRPr="003B3B7A">
              <w:rPr>
                <w:sz w:val="21"/>
                <w:szCs w:val="21"/>
                <w:lang w:val="en-GB"/>
              </w:rPr>
              <w:t xml:space="preserve">revisit the </w:t>
            </w:r>
            <w:r w:rsidR="00921239" w:rsidRPr="003B3B7A">
              <w:rPr>
                <w:sz w:val="21"/>
                <w:szCs w:val="21"/>
                <w:lang w:val="en-GB"/>
              </w:rPr>
              <w:t xml:space="preserve">key drama techniques </w:t>
            </w:r>
            <w:r w:rsidR="006914AD" w:rsidRPr="003B3B7A">
              <w:rPr>
                <w:sz w:val="21"/>
                <w:szCs w:val="21"/>
                <w:lang w:val="en-GB"/>
              </w:rPr>
              <w:t xml:space="preserve">through the theme of </w:t>
            </w:r>
            <w:r w:rsidR="00E932A6">
              <w:rPr>
                <w:sz w:val="21"/>
                <w:szCs w:val="21"/>
                <w:lang w:val="en-GB"/>
              </w:rPr>
              <w:t>Gangs</w:t>
            </w:r>
          </w:p>
          <w:p w14:paraId="62E23E93" w14:textId="0177E1C7" w:rsidR="006B3062" w:rsidRPr="003B3B7A" w:rsidRDefault="00C72A78" w:rsidP="006B3062">
            <w:pPr>
              <w:pStyle w:val="ListParagraph"/>
              <w:numPr>
                <w:ilvl w:val="0"/>
                <w:numId w:val="8"/>
              </w:numPr>
              <w:jc w:val="both"/>
              <w:rPr>
                <w:b/>
                <w:sz w:val="21"/>
                <w:szCs w:val="21"/>
                <w:lang w:val="en-GB"/>
              </w:rPr>
            </w:pPr>
            <w:r w:rsidRPr="003B3B7A">
              <w:rPr>
                <w:sz w:val="21"/>
                <w:szCs w:val="21"/>
                <w:lang w:val="en-GB"/>
              </w:rPr>
              <w:t xml:space="preserve">Students </w:t>
            </w:r>
            <w:r w:rsidR="00E932A6">
              <w:rPr>
                <w:sz w:val="21"/>
                <w:szCs w:val="21"/>
                <w:lang w:val="en-GB"/>
              </w:rPr>
              <w:t>introduced to script performance work</w:t>
            </w:r>
          </w:p>
          <w:p w14:paraId="72BEAECA" w14:textId="0A72AA4A" w:rsidR="006914AD" w:rsidRPr="003B3B7A" w:rsidRDefault="006914AD" w:rsidP="006B3062">
            <w:pPr>
              <w:pStyle w:val="ListParagraph"/>
              <w:numPr>
                <w:ilvl w:val="0"/>
                <w:numId w:val="8"/>
              </w:numPr>
              <w:jc w:val="both"/>
              <w:rPr>
                <w:b/>
                <w:sz w:val="21"/>
                <w:szCs w:val="21"/>
                <w:lang w:val="en-GB"/>
              </w:rPr>
            </w:pPr>
            <w:r w:rsidRPr="003B3B7A">
              <w:rPr>
                <w:sz w:val="21"/>
                <w:szCs w:val="21"/>
                <w:lang w:val="en-GB"/>
              </w:rPr>
              <w:t>Studen</w:t>
            </w:r>
            <w:r w:rsidR="00E932A6">
              <w:rPr>
                <w:sz w:val="21"/>
                <w:szCs w:val="21"/>
                <w:lang w:val="en-GB"/>
              </w:rPr>
              <w:t xml:space="preserve">ts explore their second texts The Great </w:t>
            </w:r>
            <w:proofErr w:type="spellStart"/>
            <w:r w:rsidR="00E932A6">
              <w:rPr>
                <w:sz w:val="21"/>
                <w:szCs w:val="21"/>
                <w:lang w:val="en-GB"/>
              </w:rPr>
              <w:t>Gatbsy</w:t>
            </w:r>
            <w:proofErr w:type="spellEnd"/>
            <w:r w:rsidR="00E932A6">
              <w:rPr>
                <w:sz w:val="21"/>
                <w:szCs w:val="21"/>
                <w:lang w:val="en-GB"/>
              </w:rPr>
              <w:t xml:space="preserve"> (play version) and DNA </w:t>
            </w:r>
          </w:p>
          <w:p w14:paraId="19C23ED5" w14:textId="6D8844F2" w:rsidR="006B3062" w:rsidRPr="003B3B7A" w:rsidRDefault="006B3062" w:rsidP="006B3062">
            <w:pPr>
              <w:pStyle w:val="ListParagraph"/>
              <w:numPr>
                <w:ilvl w:val="0"/>
                <w:numId w:val="17"/>
              </w:numPr>
              <w:jc w:val="both"/>
              <w:rPr>
                <w:b/>
                <w:sz w:val="21"/>
                <w:szCs w:val="21"/>
                <w:lang w:val="en-GB"/>
              </w:rPr>
            </w:pPr>
            <w:r w:rsidRPr="003B3B7A">
              <w:rPr>
                <w:b/>
                <w:sz w:val="21"/>
                <w:szCs w:val="21"/>
                <w:lang w:val="en-GB"/>
              </w:rPr>
              <w:t>Through</w:t>
            </w:r>
            <w:r w:rsidR="006914AD" w:rsidRPr="003B3B7A">
              <w:rPr>
                <w:b/>
                <w:sz w:val="21"/>
                <w:szCs w:val="21"/>
                <w:lang w:val="en-GB"/>
              </w:rPr>
              <w:t xml:space="preserve"> all topics students will recap dram</w:t>
            </w:r>
            <w:r w:rsidR="00802E7C" w:rsidRPr="003B3B7A">
              <w:rPr>
                <w:b/>
                <w:sz w:val="21"/>
                <w:szCs w:val="21"/>
                <w:lang w:val="en-GB"/>
              </w:rPr>
              <w:t>a</w:t>
            </w:r>
            <w:r w:rsidR="006914AD" w:rsidRPr="003B3B7A">
              <w:rPr>
                <w:b/>
                <w:sz w:val="21"/>
                <w:szCs w:val="21"/>
                <w:lang w:val="en-GB"/>
              </w:rPr>
              <w:t xml:space="preserve"> techniques, learn about new techniques </w:t>
            </w:r>
            <w:r w:rsidRPr="003B3B7A">
              <w:rPr>
                <w:b/>
                <w:sz w:val="21"/>
                <w:szCs w:val="21"/>
                <w:lang w:val="en-GB"/>
              </w:rPr>
              <w:t>and apply drama techniques</w:t>
            </w:r>
            <w:r w:rsidR="00802E7C" w:rsidRPr="003B3B7A">
              <w:rPr>
                <w:b/>
                <w:sz w:val="21"/>
                <w:szCs w:val="21"/>
                <w:lang w:val="en-GB"/>
              </w:rPr>
              <w:t xml:space="preserve"> independently</w:t>
            </w:r>
            <w:r w:rsidRPr="003B3B7A">
              <w:rPr>
                <w:b/>
                <w:sz w:val="21"/>
                <w:szCs w:val="21"/>
                <w:lang w:val="en-GB"/>
              </w:rPr>
              <w:t xml:space="preserve"> in their work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3B3B7A" w:rsidRDefault="006E5B6C" w:rsidP="007B1995">
            <w:pPr>
              <w:jc w:val="both"/>
              <w:rPr>
                <w:sz w:val="21"/>
                <w:szCs w:val="21"/>
                <w:lang w:val="en-GB"/>
              </w:rPr>
            </w:pPr>
            <w:r w:rsidRPr="003B3B7A">
              <w:rPr>
                <w:b/>
                <w:sz w:val="21"/>
                <w:szCs w:val="21"/>
                <w:lang w:val="en-GB"/>
              </w:rPr>
              <w:t>P</w:t>
            </w:r>
            <w:r w:rsidR="007B1995" w:rsidRPr="003B3B7A">
              <w:rPr>
                <w:b/>
                <w:sz w:val="21"/>
                <w:szCs w:val="21"/>
                <w:lang w:val="en-GB"/>
              </w:rPr>
              <w:t>rior knowledge needed for this unit/topic from previous teaching</w:t>
            </w:r>
          </w:p>
        </w:tc>
      </w:tr>
      <w:tr w:rsidR="007B1995" w:rsidRPr="007B04C0" w14:paraId="5B1F8AB2" w14:textId="77777777" w:rsidTr="00D57FF3">
        <w:tc>
          <w:tcPr>
            <w:tcW w:w="10632" w:type="dxa"/>
          </w:tcPr>
          <w:p w14:paraId="7C420CD7" w14:textId="6EAFD4CF" w:rsidR="007B1995" w:rsidRPr="003B3B7A" w:rsidRDefault="00921239" w:rsidP="00CF11AB">
            <w:pPr>
              <w:pStyle w:val="ListParagraph"/>
              <w:numPr>
                <w:ilvl w:val="0"/>
                <w:numId w:val="19"/>
              </w:numPr>
              <w:rPr>
                <w:sz w:val="21"/>
                <w:szCs w:val="21"/>
                <w:lang w:val="en-GB"/>
              </w:rPr>
            </w:pPr>
            <w:r w:rsidRPr="003B3B7A">
              <w:rPr>
                <w:sz w:val="21"/>
                <w:szCs w:val="21"/>
                <w:lang w:val="en-GB"/>
              </w:rPr>
              <w:t xml:space="preserve">In </w:t>
            </w:r>
            <w:r w:rsidR="00E932A6">
              <w:rPr>
                <w:sz w:val="21"/>
                <w:szCs w:val="21"/>
                <w:lang w:val="en-GB"/>
              </w:rPr>
              <w:t>the Gangs topic</w:t>
            </w:r>
            <w:r w:rsidRPr="003B3B7A">
              <w:rPr>
                <w:sz w:val="21"/>
                <w:szCs w:val="21"/>
                <w:lang w:val="en-GB"/>
              </w:rPr>
              <w:t xml:space="preserve">, we refresh the drama techniques </w:t>
            </w:r>
            <w:r w:rsidR="00E932A6">
              <w:rPr>
                <w:sz w:val="21"/>
                <w:szCs w:val="21"/>
                <w:lang w:val="en-GB"/>
              </w:rPr>
              <w:t>explored in term 2</w:t>
            </w:r>
            <w:r w:rsidR="006914AD" w:rsidRPr="003B3B7A">
              <w:rPr>
                <w:sz w:val="21"/>
                <w:szCs w:val="21"/>
                <w:lang w:val="en-GB"/>
              </w:rPr>
              <w:t xml:space="preserve"> of year 9</w:t>
            </w:r>
            <w:r w:rsidRPr="003B3B7A">
              <w:rPr>
                <w:sz w:val="21"/>
                <w:szCs w:val="21"/>
                <w:lang w:val="en-GB"/>
              </w:rPr>
              <w:t>. Therefore there</w:t>
            </w:r>
            <w:r w:rsidR="006914AD" w:rsidRPr="003B3B7A">
              <w:rPr>
                <w:sz w:val="21"/>
                <w:szCs w:val="21"/>
                <w:lang w:val="en-GB"/>
              </w:rPr>
              <w:t xml:space="preserve"> is prior knowledge of the dramatic</w:t>
            </w:r>
            <w:r w:rsidRPr="003B3B7A">
              <w:rPr>
                <w:sz w:val="21"/>
                <w:szCs w:val="21"/>
                <w:lang w:val="en-GB"/>
              </w:rPr>
              <w:t xml:space="preserve"> techniques and stagecraft </w:t>
            </w:r>
          </w:p>
          <w:p w14:paraId="5F978CF0" w14:textId="6D971984" w:rsidR="003501DF" w:rsidRDefault="003501DF" w:rsidP="00E932A6">
            <w:pPr>
              <w:pStyle w:val="ListParagraph"/>
              <w:numPr>
                <w:ilvl w:val="0"/>
                <w:numId w:val="11"/>
              </w:numPr>
              <w:rPr>
                <w:sz w:val="21"/>
                <w:szCs w:val="21"/>
                <w:lang w:val="en-GB"/>
              </w:rPr>
            </w:pPr>
            <w:r w:rsidRPr="003B3B7A">
              <w:rPr>
                <w:sz w:val="21"/>
                <w:szCs w:val="21"/>
                <w:lang w:val="en-GB"/>
              </w:rPr>
              <w:t xml:space="preserve">Students </w:t>
            </w:r>
            <w:r w:rsidR="006914AD" w:rsidRPr="003B3B7A">
              <w:rPr>
                <w:sz w:val="21"/>
                <w:szCs w:val="21"/>
                <w:lang w:val="en-GB"/>
              </w:rPr>
              <w:t xml:space="preserve">have no knowledge of </w:t>
            </w:r>
            <w:r w:rsidR="00E932A6">
              <w:rPr>
                <w:sz w:val="21"/>
                <w:szCs w:val="21"/>
                <w:lang w:val="en-GB"/>
              </w:rPr>
              <w:t xml:space="preserve">The Great Gatsby and DNA therefore character, plot and social, cultural and historical contexts are taught throughout the topic </w:t>
            </w:r>
          </w:p>
          <w:p w14:paraId="30878C56" w14:textId="10FB827B" w:rsidR="007B1995" w:rsidRPr="003B3B7A" w:rsidRDefault="00E932A6" w:rsidP="00E932A6">
            <w:pPr>
              <w:pStyle w:val="ListParagraph"/>
              <w:numPr>
                <w:ilvl w:val="0"/>
                <w:numId w:val="11"/>
              </w:numPr>
              <w:rPr>
                <w:sz w:val="21"/>
                <w:szCs w:val="21"/>
                <w:lang w:val="en-GB"/>
              </w:rPr>
            </w:pPr>
            <w:r>
              <w:rPr>
                <w:sz w:val="21"/>
                <w:szCs w:val="21"/>
                <w:lang w:val="en-GB"/>
              </w:rPr>
              <w:t>Students have prior experience of reading play texts so the appearance of a play text will be familiar. In the three play text topics, students have had experience of rehearsing script work and following lines from the page</w:t>
            </w:r>
            <w:r w:rsidR="003501DF" w:rsidRPr="003B3B7A">
              <w:rPr>
                <w:sz w:val="21"/>
                <w:szCs w:val="21"/>
                <w:lang w:val="en-GB"/>
              </w:rPr>
              <w:t xml:space="preserv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3B3B7A" w:rsidRDefault="007B1995">
            <w:pPr>
              <w:rPr>
                <w:b/>
                <w:sz w:val="21"/>
                <w:szCs w:val="21"/>
                <w:lang w:val="en-GB"/>
              </w:rPr>
            </w:pPr>
            <w:r w:rsidRPr="003B3B7A">
              <w:rPr>
                <w:b/>
                <w:sz w:val="21"/>
                <w:szCs w:val="21"/>
                <w:lang w:val="en-GB"/>
              </w:rPr>
              <w:t>R</w:t>
            </w:r>
            <w:r w:rsidR="00AA005C" w:rsidRPr="003B3B7A">
              <w:rPr>
                <w:b/>
                <w:sz w:val="21"/>
                <w:szCs w:val="21"/>
                <w:lang w:val="en-GB"/>
              </w:rPr>
              <w:t>ationale for students studying this unit/topic</w:t>
            </w:r>
            <w:r w:rsidRPr="003B3B7A">
              <w:rPr>
                <w:b/>
                <w:sz w:val="21"/>
                <w:szCs w:val="21"/>
                <w:lang w:val="en-GB"/>
              </w:rPr>
              <w:t xml:space="preserve"> </w:t>
            </w:r>
          </w:p>
        </w:tc>
      </w:tr>
      <w:tr w:rsidR="008315F1" w:rsidRPr="007B04C0" w14:paraId="5B871996" w14:textId="77777777" w:rsidTr="00D57FF3">
        <w:tc>
          <w:tcPr>
            <w:tcW w:w="10632" w:type="dxa"/>
          </w:tcPr>
          <w:p w14:paraId="207CCB31" w14:textId="06EC7D1E" w:rsidR="007B1995" w:rsidRPr="003B3B7A" w:rsidRDefault="00B369AF" w:rsidP="007B1995">
            <w:pPr>
              <w:rPr>
                <w:b/>
                <w:sz w:val="21"/>
                <w:szCs w:val="21"/>
                <w:lang w:val="en-GB"/>
              </w:rPr>
            </w:pPr>
            <w:r w:rsidRPr="003B3B7A">
              <w:rPr>
                <w:b/>
                <w:sz w:val="21"/>
                <w:szCs w:val="21"/>
                <w:lang w:val="en-GB"/>
              </w:rPr>
              <w:t>Rationale for studying these</w:t>
            </w:r>
            <w:r w:rsidR="007B1995" w:rsidRPr="003B3B7A">
              <w:rPr>
                <w:b/>
                <w:sz w:val="21"/>
                <w:szCs w:val="21"/>
                <w:lang w:val="en-GB"/>
              </w:rPr>
              <w:t xml:space="preserve"> topic</w:t>
            </w:r>
            <w:r w:rsidRPr="003B3B7A">
              <w:rPr>
                <w:b/>
                <w:sz w:val="21"/>
                <w:szCs w:val="21"/>
                <w:lang w:val="en-GB"/>
              </w:rPr>
              <w:t>s</w:t>
            </w:r>
          </w:p>
          <w:p w14:paraId="0E05A391" w14:textId="791B2F7F" w:rsidR="009C0E95" w:rsidRDefault="00E932A6" w:rsidP="00FD6935">
            <w:pPr>
              <w:pStyle w:val="ListParagraph"/>
              <w:numPr>
                <w:ilvl w:val="0"/>
                <w:numId w:val="19"/>
              </w:numPr>
              <w:rPr>
                <w:sz w:val="21"/>
                <w:szCs w:val="21"/>
                <w:lang w:val="en-GB"/>
              </w:rPr>
            </w:pPr>
            <w:r>
              <w:rPr>
                <w:sz w:val="21"/>
                <w:szCs w:val="21"/>
                <w:lang w:val="en-GB"/>
              </w:rPr>
              <w:t>The Great Gatsby</w:t>
            </w:r>
            <w:r w:rsidR="009C0E95" w:rsidRPr="003B3B7A">
              <w:rPr>
                <w:sz w:val="21"/>
                <w:szCs w:val="21"/>
                <w:lang w:val="en-GB"/>
              </w:rPr>
              <w:t xml:space="preserve">: </w:t>
            </w:r>
            <w:r>
              <w:rPr>
                <w:sz w:val="21"/>
                <w:szCs w:val="21"/>
                <w:lang w:val="en-GB"/>
              </w:rPr>
              <w:t>A popular story, with a play adaptation. Opportunities for interesting character development including Stanislavski’s objectives and tension in the plot. An interesting exploration of status and hierarchy is explored through the plot and characters</w:t>
            </w:r>
          </w:p>
          <w:p w14:paraId="22FA1F63" w14:textId="354133F7" w:rsidR="00845B3A" w:rsidRPr="003B3B7A" w:rsidRDefault="00845B3A" w:rsidP="00FD6935">
            <w:pPr>
              <w:pStyle w:val="ListParagraph"/>
              <w:numPr>
                <w:ilvl w:val="0"/>
                <w:numId w:val="19"/>
              </w:numPr>
              <w:rPr>
                <w:sz w:val="21"/>
                <w:szCs w:val="21"/>
                <w:lang w:val="en-GB"/>
              </w:rPr>
            </w:pPr>
            <w:r>
              <w:rPr>
                <w:sz w:val="21"/>
                <w:szCs w:val="21"/>
                <w:lang w:val="en-GB"/>
              </w:rPr>
              <w:t xml:space="preserve">DNA: A popular play text on the GCSE set text list. Students can relate to this modern play and themes. Allows for exploration of characters close to the student’s age, which nicely contrasts Gatsby </w:t>
            </w:r>
          </w:p>
          <w:p w14:paraId="472AE85C" w14:textId="30F8DEB3" w:rsidR="00E932A6" w:rsidRPr="00795164" w:rsidRDefault="00E932A6" w:rsidP="00E932A6">
            <w:pPr>
              <w:pStyle w:val="ListParagraph"/>
              <w:numPr>
                <w:ilvl w:val="0"/>
                <w:numId w:val="19"/>
              </w:numPr>
              <w:jc w:val="both"/>
              <w:rPr>
                <w:bCs/>
                <w:sz w:val="21"/>
                <w:szCs w:val="21"/>
                <w:lang w:val="en-GB"/>
              </w:rPr>
            </w:pPr>
            <w:r>
              <w:rPr>
                <w:sz w:val="21"/>
                <w:szCs w:val="21"/>
                <w:lang w:val="en-GB"/>
              </w:rPr>
              <w:t>Gangs</w:t>
            </w:r>
            <w:r w:rsidR="009C0E95" w:rsidRPr="003B3B7A">
              <w:rPr>
                <w:sz w:val="21"/>
                <w:szCs w:val="21"/>
                <w:lang w:val="en-GB"/>
              </w:rPr>
              <w:t xml:space="preserve">: </w:t>
            </w:r>
            <w:r>
              <w:rPr>
                <w:sz w:val="21"/>
                <w:szCs w:val="21"/>
                <w:lang w:val="en-GB"/>
              </w:rPr>
              <w:t>This topic helps to extend students own moral compass and extend students cultural capital</w:t>
            </w:r>
          </w:p>
          <w:p w14:paraId="56843B0A" w14:textId="10EE8F69" w:rsidR="00795164" w:rsidRPr="00845B3A" w:rsidRDefault="00795164" w:rsidP="00E932A6">
            <w:pPr>
              <w:pStyle w:val="ListParagraph"/>
              <w:numPr>
                <w:ilvl w:val="0"/>
                <w:numId w:val="19"/>
              </w:numPr>
              <w:jc w:val="both"/>
              <w:rPr>
                <w:bCs/>
                <w:sz w:val="21"/>
                <w:szCs w:val="21"/>
                <w:lang w:val="en-GB"/>
              </w:rPr>
            </w:pPr>
            <w:r>
              <w:rPr>
                <w:sz w:val="21"/>
                <w:szCs w:val="21"/>
                <w:lang w:val="en-GB"/>
              </w:rPr>
              <w:t>Script work: This is included towards the end of year 9 as students have refined and developed skill in performing devised work throughout the year and now transfer that skill to applying vocal and physical skills to characters created by playwrights. At GCSE there is a performance from script component, therefore this prepares students who have selected the subject as an option in Year 10</w:t>
            </w:r>
          </w:p>
          <w:p w14:paraId="27C56A2D" w14:textId="0C73E1A2" w:rsidR="002867E5" w:rsidRPr="00845B3A" w:rsidRDefault="002867E5" w:rsidP="00845B3A">
            <w:pPr>
              <w:ind w:left="360"/>
              <w:jc w:val="both"/>
              <w:rPr>
                <w:bCs/>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3B3B7A" w:rsidRDefault="003B1C40">
            <w:pPr>
              <w:rPr>
                <w:b/>
                <w:sz w:val="21"/>
                <w:szCs w:val="21"/>
                <w:lang w:val="en-GB"/>
              </w:rPr>
            </w:pPr>
            <w:r w:rsidRPr="003B3B7A">
              <w:rPr>
                <w:b/>
                <w:sz w:val="21"/>
                <w:szCs w:val="21"/>
                <w:lang w:val="en-GB"/>
              </w:rPr>
              <w:t>K</w:t>
            </w:r>
            <w:r w:rsidR="00AA005C" w:rsidRPr="003B3B7A">
              <w:rPr>
                <w:b/>
                <w:sz w:val="21"/>
                <w:szCs w:val="21"/>
                <w:lang w:val="en-GB"/>
              </w:rPr>
              <w:t>ey concepts/ideas that are taught to students in this unit/topic</w:t>
            </w:r>
            <w:r w:rsidR="007B1995" w:rsidRPr="003B3B7A">
              <w:rPr>
                <w:b/>
                <w:sz w:val="21"/>
                <w:szCs w:val="21"/>
                <w:lang w:val="en-GB"/>
              </w:rPr>
              <w:t xml:space="preserve">, including </w:t>
            </w:r>
            <w:r w:rsidRPr="003B3B7A">
              <w:rPr>
                <w:b/>
                <w:sz w:val="21"/>
                <w:szCs w:val="21"/>
                <w:lang w:val="en-GB"/>
              </w:rPr>
              <w:t>a</w:t>
            </w:r>
            <w:r w:rsidR="007B1995" w:rsidRPr="003B3B7A">
              <w:rPr>
                <w:b/>
                <w:sz w:val="21"/>
                <w:szCs w:val="21"/>
                <w:lang w:val="en-GB"/>
              </w:rPr>
              <w:t xml:space="preserve">ny </w:t>
            </w:r>
            <w:r w:rsidR="00F56CCA" w:rsidRPr="003B3B7A">
              <w:rPr>
                <w:b/>
                <w:sz w:val="21"/>
                <w:szCs w:val="21"/>
                <w:lang w:val="en-GB"/>
              </w:rPr>
              <w:t xml:space="preserve">anticipated gaps in </w:t>
            </w:r>
            <w:r w:rsidR="007B1995" w:rsidRPr="003B3B7A">
              <w:rPr>
                <w:b/>
                <w:sz w:val="21"/>
                <w:szCs w:val="21"/>
                <w:lang w:val="en-GB"/>
              </w:rPr>
              <w:t>knowledge</w:t>
            </w:r>
            <w:r w:rsidR="00F56CCA" w:rsidRPr="003B3B7A">
              <w:rPr>
                <w:b/>
                <w:sz w:val="21"/>
                <w:szCs w:val="21"/>
                <w:lang w:val="en-GB"/>
              </w:rPr>
              <w:t xml:space="preserve"> </w:t>
            </w:r>
            <w:r w:rsidRPr="003B3B7A">
              <w:rPr>
                <w:b/>
                <w:sz w:val="21"/>
                <w:szCs w:val="21"/>
                <w:lang w:val="en-GB"/>
              </w:rPr>
              <w:t xml:space="preserve">and </w:t>
            </w:r>
            <w:r w:rsidR="007B1995" w:rsidRPr="003B3B7A">
              <w:rPr>
                <w:b/>
                <w:sz w:val="21"/>
                <w:szCs w:val="21"/>
                <w:lang w:val="en-GB"/>
              </w:rPr>
              <w:t>plan</w:t>
            </w:r>
            <w:r w:rsidR="00F56CCA" w:rsidRPr="003B3B7A">
              <w:rPr>
                <w:b/>
                <w:sz w:val="21"/>
                <w:szCs w:val="21"/>
                <w:lang w:val="en-GB"/>
              </w:rPr>
              <w:t xml:space="preserve"> to overcome</w:t>
            </w:r>
            <w:r w:rsidR="007B1995" w:rsidRPr="003B3B7A">
              <w:rPr>
                <w:b/>
                <w:sz w:val="21"/>
                <w:szCs w:val="21"/>
                <w:lang w:val="en-GB"/>
              </w:rPr>
              <w:t xml:space="preserve"> these</w:t>
            </w:r>
          </w:p>
        </w:tc>
      </w:tr>
      <w:tr w:rsidR="008315F1" w:rsidRPr="007B04C0" w14:paraId="70E88F15" w14:textId="77777777" w:rsidTr="00D57FF3">
        <w:tc>
          <w:tcPr>
            <w:tcW w:w="10632" w:type="dxa"/>
          </w:tcPr>
          <w:p w14:paraId="4F85D3C7" w14:textId="76BBDF55" w:rsidR="00717220" w:rsidRPr="003B3B7A" w:rsidRDefault="00795164" w:rsidP="00802E7C">
            <w:pPr>
              <w:pStyle w:val="ListParagraph"/>
              <w:numPr>
                <w:ilvl w:val="0"/>
                <w:numId w:val="13"/>
              </w:numPr>
              <w:ind w:left="360"/>
              <w:jc w:val="both"/>
              <w:rPr>
                <w:sz w:val="21"/>
                <w:szCs w:val="21"/>
                <w:lang w:val="en-GB"/>
              </w:rPr>
            </w:pPr>
            <w:r>
              <w:rPr>
                <w:sz w:val="21"/>
                <w:szCs w:val="21"/>
                <w:u w:val="single"/>
                <w:lang w:val="en-GB"/>
              </w:rPr>
              <w:t>Gatsby</w:t>
            </w:r>
            <w:r w:rsidR="00802E7C" w:rsidRPr="003B3B7A">
              <w:rPr>
                <w:sz w:val="21"/>
                <w:szCs w:val="21"/>
                <w:lang w:val="en-GB"/>
              </w:rPr>
              <w:t xml:space="preserve">: </w:t>
            </w:r>
            <w:r>
              <w:rPr>
                <w:sz w:val="21"/>
                <w:szCs w:val="21"/>
                <w:lang w:val="en-GB"/>
              </w:rPr>
              <w:t xml:space="preserve">Students watch clips from the movie and read key scenes. Students </w:t>
            </w:r>
            <w:proofErr w:type="gramStart"/>
            <w:r>
              <w:rPr>
                <w:sz w:val="21"/>
                <w:szCs w:val="21"/>
                <w:lang w:val="en-GB"/>
              </w:rPr>
              <w:t>are introduced</w:t>
            </w:r>
            <w:proofErr w:type="gramEnd"/>
            <w:r>
              <w:rPr>
                <w:sz w:val="21"/>
                <w:szCs w:val="21"/>
                <w:lang w:val="en-GB"/>
              </w:rPr>
              <w:t xml:space="preserve"> to the concept of the American Dream, status and hierarchy in a 1920s setting, character objectives and goals and tension and raising the stakes as a performer. Vocal and physical skills in characterisation is a key focus in performance work. </w:t>
            </w:r>
          </w:p>
          <w:p w14:paraId="159F3380" w14:textId="079375F8" w:rsidR="00802E7C" w:rsidRPr="003B3B7A" w:rsidRDefault="00795164" w:rsidP="00802E7C">
            <w:pPr>
              <w:pStyle w:val="ListParagraph"/>
              <w:numPr>
                <w:ilvl w:val="0"/>
                <w:numId w:val="13"/>
              </w:numPr>
              <w:ind w:left="360"/>
              <w:jc w:val="both"/>
              <w:rPr>
                <w:sz w:val="21"/>
                <w:szCs w:val="21"/>
                <w:lang w:val="en-GB"/>
              </w:rPr>
            </w:pPr>
            <w:r>
              <w:rPr>
                <w:sz w:val="21"/>
                <w:szCs w:val="21"/>
                <w:u w:val="single"/>
                <w:lang w:val="en-GB"/>
              </w:rPr>
              <w:t>DNA</w:t>
            </w:r>
            <w:r w:rsidR="00802E7C" w:rsidRPr="003B3B7A">
              <w:rPr>
                <w:sz w:val="21"/>
                <w:szCs w:val="21"/>
                <w:lang w:val="en-GB"/>
              </w:rPr>
              <w:t xml:space="preserve">: Students read the whole play and they are introduced to characters, plot, </w:t>
            </w:r>
            <w:r>
              <w:rPr>
                <w:sz w:val="21"/>
                <w:szCs w:val="21"/>
                <w:lang w:val="en-GB"/>
              </w:rPr>
              <w:t xml:space="preserve">recap how to read a play-text, </w:t>
            </w:r>
            <w:r w:rsidR="00802E7C" w:rsidRPr="003B3B7A">
              <w:rPr>
                <w:sz w:val="21"/>
                <w:szCs w:val="21"/>
                <w:lang w:val="en-GB"/>
              </w:rPr>
              <w:t xml:space="preserve">interpretation of role, themes, playwright intentions, </w:t>
            </w:r>
            <w:r>
              <w:rPr>
                <w:sz w:val="21"/>
                <w:szCs w:val="21"/>
                <w:lang w:val="en-GB"/>
              </w:rPr>
              <w:t>moral compass</w:t>
            </w:r>
            <w:r w:rsidR="00802E7C" w:rsidRPr="003B3B7A">
              <w:rPr>
                <w:sz w:val="21"/>
                <w:szCs w:val="21"/>
                <w:lang w:val="en-GB"/>
              </w:rPr>
              <w:t xml:space="preserve">. </w:t>
            </w:r>
          </w:p>
          <w:p w14:paraId="00F61908" w14:textId="77777777" w:rsidR="00802E7C" w:rsidRPr="00795164" w:rsidRDefault="00795164" w:rsidP="00795164">
            <w:pPr>
              <w:pStyle w:val="ListParagraph"/>
              <w:numPr>
                <w:ilvl w:val="0"/>
                <w:numId w:val="13"/>
              </w:numPr>
              <w:ind w:left="360"/>
              <w:jc w:val="both"/>
              <w:rPr>
                <w:b/>
                <w:sz w:val="21"/>
                <w:szCs w:val="21"/>
                <w:lang w:val="en-GB"/>
              </w:rPr>
            </w:pPr>
            <w:r>
              <w:rPr>
                <w:sz w:val="21"/>
                <w:szCs w:val="21"/>
                <w:u w:val="single"/>
                <w:lang w:val="en-GB"/>
              </w:rPr>
              <w:t>Gangs</w:t>
            </w:r>
            <w:r w:rsidR="007D418D" w:rsidRPr="003B3B7A">
              <w:rPr>
                <w:sz w:val="21"/>
                <w:szCs w:val="21"/>
                <w:lang w:val="en-GB"/>
              </w:rPr>
              <w:t>:</w:t>
            </w:r>
            <w:r w:rsidR="007D418D" w:rsidRPr="003B3B7A">
              <w:rPr>
                <w:b/>
                <w:sz w:val="21"/>
                <w:szCs w:val="21"/>
                <w:lang w:val="en-GB"/>
              </w:rPr>
              <w:t xml:space="preserve"> </w:t>
            </w:r>
            <w:r w:rsidR="007D418D" w:rsidRPr="003B3B7A">
              <w:rPr>
                <w:sz w:val="21"/>
                <w:szCs w:val="21"/>
                <w:lang w:val="en-GB"/>
              </w:rPr>
              <w:t xml:space="preserve">students will use role play skills that have been developed during 7 deadly sins to develop their ideas on various forms of conflict (Bosnian war, Romeo and Juliet, domestic abuse, mental illness) </w:t>
            </w:r>
            <w:r w:rsidR="00AA14DA" w:rsidRPr="003B3B7A">
              <w:rPr>
                <w:sz w:val="21"/>
                <w:szCs w:val="21"/>
                <w:lang w:val="en-GB"/>
              </w:rPr>
              <w:t xml:space="preserve">New drama techniques, such as narration will be introduced </w:t>
            </w:r>
            <w:r w:rsidR="006B48EA" w:rsidRPr="003B3B7A">
              <w:rPr>
                <w:sz w:val="21"/>
                <w:szCs w:val="21"/>
                <w:lang w:val="en-GB"/>
              </w:rPr>
              <w:t xml:space="preserve">as well as new genre of documentary drama </w:t>
            </w:r>
          </w:p>
          <w:p w14:paraId="6784E8EC" w14:textId="37D1CC86" w:rsidR="00795164" w:rsidRPr="003B3B7A" w:rsidRDefault="00795164" w:rsidP="00795164">
            <w:pPr>
              <w:pStyle w:val="ListParagraph"/>
              <w:numPr>
                <w:ilvl w:val="0"/>
                <w:numId w:val="13"/>
              </w:numPr>
              <w:ind w:left="360"/>
              <w:jc w:val="both"/>
              <w:rPr>
                <w:b/>
                <w:sz w:val="21"/>
                <w:szCs w:val="21"/>
                <w:lang w:val="en-GB"/>
              </w:rPr>
            </w:pPr>
            <w:r>
              <w:rPr>
                <w:sz w:val="21"/>
                <w:szCs w:val="21"/>
                <w:u w:val="single"/>
                <w:lang w:val="en-GB"/>
              </w:rPr>
              <w:t>Script</w:t>
            </w:r>
            <w:r w:rsidRPr="00795164">
              <w:rPr>
                <w:b/>
                <w:sz w:val="21"/>
                <w:szCs w:val="21"/>
                <w:lang w:val="en-GB"/>
              </w:rPr>
              <w:t>:</w:t>
            </w:r>
            <w:r>
              <w:rPr>
                <w:b/>
                <w:sz w:val="21"/>
                <w:szCs w:val="21"/>
                <w:lang w:val="en-GB"/>
              </w:rPr>
              <w:t xml:space="preserve"> </w:t>
            </w:r>
            <w:r>
              <w:rPr>
                <w:sz w:val="21"/>
                <w:szCs w:val="21"/>
                <w:lang w:val="en-GB"/>
              </w:rPr>
              <w:t xml:space="preserve">Students are introduced to 6 different extracts from contrasting time periods, styles and playwrights allowing students to discover styles that suit and complement their own acting style and skills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3B3B7A" w:rsidRDefault="003B1C40">
            <w:pPr>
              <w:rPr>
                <w:b/>
                <w:sz w:val="21"/>
                <w:szCs w:val="21"/>
                <w:lang w:val="en-GB"/>
              </w:rPr>
            </w:pPr>
            <w:r w:rsidRPr="003B3B7A">
              <w:rPr>
                <w:b/>
                <w:sz w:val="21"/>
                <w:szCs w:val="21"/>
                <w:lang w:val="en-GB"/>
              </w:rPr>
              <w:t>New</w:t>
            </w:r>
            <w:r w:rsidR="004124B4" w:rsidRPr="003B3B7A">
              <w:rPr>
                <w:b/>
                <w:sz w:val="21"/>
                <w:szCs w:val="21"/>
                <w:lang w:val="en-GB"/>
              </w:rPr>
              <w:t xml:space="preserve"> </w:t>
            </w:r>
            <w:r w:rsidR="00AA005C" w:rsidRPr="003B3B7A">
              <w:rPr>
                <w:b/>
                <w:sz w:val="21"/>
                <w:szCs w:val="21"/>
                <w:lang w:val="en-GB"/>
              </w:rPr>
              <w:t xml:space="preserve">key terminology </w:t>
            </w:r>
            <w:r w:rsidRPr="003B3B7A">
              <w:rPr>
                <w:b/>
                <w:sz w:val="21"/>
                <w:szCs w:val="21"/>
                <w:lang w:val="en-GB"/>
              </w:rPr>
              <w:t>s</w:t>
            </w:r>
            <w:r w:rsidR="00AA005C" w:rsidRPr="003B3B7A">
              <w:rPr>
                <w:b/>
                <w:sz w:val="21"/>
                <w:szCs w:val="21"/>
                <w:lang w:val="en-GB"/>
              </w:rPr>
              <w:t xml:space="preserve">tudents </w:t>
            </w:r>
            <w:r w:rsidRPr="003B3B7A">
              <w:rPr>
                <w:b/>
                <w:sz w:val="21"/>
                <w:szCs w:val="21"/>
                <w:lang w:val="en-GB"/>
              </w:rPr>
              <w:t xml:space="preserve">will be </w:t>
            </w:r>
            <w:r w:rsidR="00AA005C" w:rsidRPr="003B3B7A">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5981692C" w:rsidR="00F95822" w:rsidRPr="003B3B7A" w:rsidRDefault="008438AF" w:rsidP="00111286">
            <w:pPr>
              <w:pStyle w:val="ListParagraph"/>
              <w:numPr>
                <w:ilvl w:val="0"/>
                <w:numId w:val="12"/>
              </w:numPr>
              <w:rPr>
                <w:b/>
                <w:sz w:val="21"/>
                <w:szCs w:val="21"/>
                <w:lang w:val="en-GB"/>
              </w:rPr>
            </w:pPr>
            <w:r w:rsidRPr="003B3B7A">
              <w:rPr>
                <w:sz w:val="21"/>
                <w:szCs w:val="21"/>
                <w:lang w:val="en-GB"/>
              </w:rPr>
              <w:t xml:space="preserve"> </w:t>
            </w:r>
            <w:r w:rsidR="00111286">
              <w:rPr>
                <w:sz w:val="21"/>
                <w:szCs w:val="21"/>
                <w:lang w:val="en-GB"/>
              </w:rPr>
              <w:t>Characterisation, objectives, obstacles, super objective, methods,</w:t>
            </w:r>
            <w:r w:rsidR="00802E7C" w:rsidRPr="003B3B7A">
              <w:rPr>
                <w:sz w:val="21"/>
                <w:szCs w:val="21"/>
                <w:lang w:val="en-GB"/>
              </w:rPr>
              <w:t xml:space="preserve"> character study, playwright intentions, character dilemma, social historical context, </w:t>
            </w:r>
            <w:r w:rsidR="00111286">
              <w:rPr>
                <w:sz w:val="21"/>
                <w:szCs w:val="21"/>
                <w:lang w:val="en-GB"/>
              </w:rPr>
              <w:t>moral compass, genre, style</w:t>
            </w:r>
            <w:bookmarkStart w:id="0" w:name="_GoBack"/>
            <w:bookmarkEnd w:id="0"/>
          </w:p>
        </w:tc>
      </w:tr>
      <w:tr w:rsidR="00717220" w:rsidRPr="007B04C0" w14:paraId="0BD4097E" w14:textId="77777777" w:rsidTr="00D57FF3">
        <w:tc>
          <w:tcPr>
            <w:tcW w:w="10632" w:type="dxa"/>
            <w:shd w:val="clear" w:color="auto" w:fill="E2EFD9" w:themeFill="accent6" w:themeFillTint="33"/>
          </w:tcPr>
          <w:p w14:paraId="7C420558" w14:textId="71D83BBA" w:rsidR="00717220" w:rsidRPr="003B3B7A" w:rsidRDefault="003B1C40">
            <w:pPr>
              <w:rPr>
                <w:b/>
                <w:sz w:val="21"/>
                <w:szCs w:val="21"/>
                <w:lang w:val="en-GB"/>
              </w:rPr>
            </w:pPr>
            <w:r w:rsidRPr="003B3B7A">
              <w:rPr>
                <w:b/>
                <w:sz w:val="21"/>
                <w:szCs w:val="21"/>
                <w:lang w:val="en-GB"/>
              </w:rPr>
              <w:t xml:space="preserve">Plan for Assessment </w:t>
            </w:r>
          </w:p>
        </w:tc>
      </w:tr>
      <w:tr w:rsidR="00717220" w:rsidRPr="007B04C0" w14:paraId="56B7F9FC" w14:textId="77777777" w:rsidTr="00D57FF3">
        <w:tc>
          <w:tcPr>
            <w:tcW w:w="10632" w:type="dxa"/>
          </w:tcPr>
          <w:p w14:paraId="73027234" w14:textId="1381B854" w:rsidR="00664176" w:rsidRPr="003B3B7A" w:rsidRDefault="00664176" w:rsidP="00D41C18">
            <w:pPr>
              <w:pStyle w:val="ListParagraph"/>
              <w:numPr>
                <w:ilvl w:val="0"/>
                <w:numId w:val="11"/>
              </w:numPr>
              <w:jc w:val="both"/>
              <w:rPr>
                <w:b/>
                <w:sz w:val="21"/>
                <w:szCs w:val="21"/>
                <w:lang w:val="en-GB"/>
              </w:rPr>
            </w:pPr>
            <w:r w:rsidRPr="003B3B7A">
              <w:rPr>
                <w:sz w:val="21"/>
                <w:szCs w:val="21"/>
                <w:lang w:val="en-GB"/>
              </w:rPr>
              <w:t>Informal assessment is ongoing through</w:t>
            </w:r>
            <w:r w:rsidR="00F56CCA" w:rsidRPr="003B3B7A">
              <w:rPr>
                <w:sz w:val="21"/>
                <w:szCs w:val="21"/>
                <w:lang w:val="en-GB"/>
              </w:rPr>
              <w:t xml:space="preserve"> classwork, contributions to class discussion/group work</w:t>
            </w:r>
            <w:r w:rsidR="00283009" w:rsidRPr="003B3B7A">
              <w:rPr>
                <w:sz w:val="21"/>
                <w:szCs w:val="21"/>
                <w:lang w:val="en-GB"/>
              </w:rPr>
              <w:t>, peer assessment</w:t>
            </w:r>
            <w:r w:rsidR="008438AF" w:rsidRPr="003B3B7A">
              <w:rPr>
                <w:sz w:val="21"/>
                <w:szCs w:val="21"/>
                <w:lang w:val="en-GB"/>
              </w:rPr>
              <w:t xml:space="preserve"> tasks. </w:t>
            </w:r>
          </w:p>
          <w:p w14:paraId="607CD873" w14:textId="5F7AB90A" w:rsidR="00717220" w:rsidRPr="003B3B7A" w:rsidRDefault="00F56CCA" w:rsidP="00D41C18">
            <w:pPr>
              <w:pStyle w:val="ListParagraph"/>
              <w:numPr>
                <w:ilvl w:val="0"/>
                <w:numId w:val="11"/>
              </w:numPr>
              <w:jc w:val="both"/>
              <w:rPr>
                <w:b/>
                <w:sz w:val="21"/>
                <w:szCs w:val="21"/>
                <w:lang w:val="en-GB"/>
              </w:rPr>
            </w:pPr>
            <w:r w:rsidRPr="003B3B7A">
              <w:rPr>
                <w:sz w:val="21"/>
                <w:szCs w:val="21"/>
                <w:lang w:val="en-GB"/>
              </w:rPr>
              <w:t xml:space="preserve">Formal assessment. </w:t>
            </w:r>
            <w:r w:rsidR="0054237E" w:rsidRPr="003B3B7A">
              <w:rPr>
                <w:sz w:val="21"/>
                <w:szCs w:val="21"/>
                <w:lang w:val="en-GB"/>
              </w:rPr>
              <w:t xml:space="preserve">This term students </w:t>
            </w:r>
            <w:r w:rsidR="008438AF" w:rsidRPr="003B3B7A">
              <w:rPr>
                <w:sz w:val="21"/>
                <w:szCs w:val="21"/>
                <w:lang w:val="en-GB"/>
              </w:rPr>
              <w:t xml:space="preserve">will </w:t>
            </w:r>
            <w:r w:rsidR="00771E63" w:rsidRPr="003B3B7A">
              <w:rPr>
                <w:sz w:val="21"/>
                <w:szCs w:val="21"/>
                <w:lang w:val="en-GB"/>
              </w:rPr>
              <w:t xml:space="preserve">be assessed </w:t>
            </w:r>
            <w:r w:rsidR="006B48EA" w:rsidRPr="003B3B7A">
              <w:rPr>
                <w:sz w:val="21"/>
                <w:szCs w:val="21"/>
                <w:lang w:val="en-GB"/>
              </w:rPr>
              <w:t xml:space="preserve">on their devised group performance. </w:t>
            </w:r>
            <w:r w:rsidR="00771E63" w:rsidRPr="003B3B7A">
              <w:rPr>
                <w:sz w:val="21"/>
                <w:szCs w:val="21"/>
                <w:lang w:val="en-GB"/>
              </w:rPr>
              <w:t xml:space="preserve">They are assessed individually on their application of performance </w:t>
            </w:r>
            <w:r w:rsidR="006B48EA" w:rsidRPr="003B3B7A">
              <w:rPr>
                <w:sz w:val="21"/>
                <w:szCs w:val="21"/>
                <w:lang w:val="en-GB"/>
              </w:rPr>
              <w:t xml:space="preserve">skills in the devised piece. </w:t>
            </w:r>
          </w:p>
          <w:p w14:paraId="04233BC0" w14:textId="5C5B171C" w:rsidR="00717220" w:rsidRPr="003B3B7A" w:rsidRDefault="00D239EE" w:rsidP="0071191F">
            <w:pPr>
              <w:pStyle w:val="ListParagraph"/>
              <w:numPr>
                <w:ilvl w:val="0"/>
                <w:numId w:val="11"/>
              </w:numPr>
              <w:jc w:val="both"/>
              <w:rPr>
                <w:b/>
                <w:sz w:val="21"/>
                <w:szCs w:val="21"/>
                <w:lang w:val="en-GB"/>
              </w:rPr>
            </w:pPr>
            <w:r w:rsidRPr="003B3B7A">
              <w:rPr>
                <w:sz w:val="21"/>
                <w:szCs w:val="21"/>
                <w:lang w:val="en-GB"/>
              </w:rPr>
              <w:t xml:space="preserve">Teachers </w:t>
            </w:r>
            <w:r w:rsidR="00771E63" w:rsidRPr="003B3B7A">
              <w:rPr>
                <w:sz w:val="21"/>
                <w:szCs w:val="21"/>
                <w:lang w:val="en-GB"/>
              </w:rPr>
              <w:t xml:space="preserve">give a mark out of 20 which is generated based on the success criteria and </w:t>
            </w:r>
            <w:r w:rsidR="007D418D" w:rsidRPr="003B3B7A">
              <w:rPr>
                <w:sz w:val="21"/>
                <w:szCs w:val="21"/>
                <w:lang w:val="en-GB"/>
              </w:rPr>
              <w:t>developed</w:t>
            </w:r>
            <w:r w:rsidR="00771E63" w:rsidRPr="003B3B7A">
              <w:rPr>
                <w:sz w:val="21"/>
                <w:szCs w:val="21"/>
                <w:lang w:val="en-GB"/>
              </w:rPr>
              <w:t xml:space="preserve"> from a GCSE performance mark scheme </w:t>
            </w:r>
            <w:r w:rsidRPr="003B3B7A">
              <w:rPr>
                <w:sz w:val="21"/>
                <w:szCs w:val="21"/>
                <w:lang w:val="en-GB"/>
              </w:rPr>
              <w:t xml:space="preserve">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6CB6E7D" w14:textId="255AAFAB" w:rsidR="007B1995" w:rsidRPr="007B1995" w:rsidRDefault="007B1995">
      <w:pPr>
        <w:rPr>
          <w:sz w:val="20"/>
          <w:szCs w:val="20"/>
          <w:lang w:val="en-GB"/>
        </w:rPr>
      </w:pPr>
    </w:p>
    <w:p w14:paraId="2311E912" w14:textId="012728FE" w:rsidR="007B1995" w:rsidRPr="007B1995" w:rsidRDefault="007B1995">
      <w:pPr>
        <w:rPr>
          <w:sz w:val="20"/>
          <w:szCs w:val="20"/>
          <w:lang w:val="en-GB"/>
        </w:rPr>
      </w:pPr>
    </w:p>
    <w:p w14:paraId="6542BD36" w14:textId="0A81F128" w:rsidR="00312C50" w:rsidRPr="00312C50" w:rsidRDefault="002E3DD3">
      <w:pPr>
        <w:rPr>
          <w:lang w:val="en-GB"/>
        </w:rPr>
      </w:pPr>
      <w:r w:rsidRPr="00CF578F">
        <w:rPr>
          <w:noProof/>
          <w:color w:val="000000" w:themeColor="text1"/>
          <w:lang w:val="en-GB" w:eastAsia="en-GB"/>
        </w:rPr>
        <mc:AlternateContent>
          <mc:Choice Requires="wps">
            <w:drawing>
              <wp:anchor distT="0" distB="0" distL="114300" distR="114300" simplePos="0" relativeHeight="251662336" behindDoc="0" locked="0" layoutInCell="1" allowOverlap="1" wp14:anchorId="18C4B558" wp14:editId="7A5DD077">
                <wp:simplePos x="0" y="0"/>
                <wp:positionH relativeFrom="margin">
                  <wp:align>right</wp:align>
                </wp:positionH>
                <wp:positionV relativeFrom="paragraph">
                  <wp:posOffset>233158</wp:posOffset>
                </wp:positionV>
                <wp:extent cx="6590922" cy="1140737"/>
                <wp:effectExtent l="0" t="0" r="19685" b="21590"/>
                <wp:wrapNone/>
                <wp:docPr id="3" name="Rounded Rectangle 3"/>
                <wp:cNvGraphicFramePr/>
                <a:graphic xmlns:a="http://schemas.openxmlformats.org/drawingml/2006/main">
                  <a:graphicData uri="http://schemas.microsoft.com/office/word/2010/wordprocessingShape">
                    <wps:wsp>
                      <wps:cNvSpPr/>
                      <wps:spPr>
                        <a:xfrm>
                          <a:off x="0" y="0"/>
                          <a:ext cx="6590922" cy="11407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BC46A1" w14:textId="77777777" w:rsidR="002E3DD3" w:rsidRPr="002E3DD3" w:rsidRDefault="00CF578F" w:rsidP="002E3DD3">
                            <w:pPr>
                              <w:rPr>
                                <w:b/>
                                <w:color w:val="000000" w:themeColor="text1"/>
                              </w:rPr>
                            </w:pPr>
                            <w:r w:rsidRPr="002E3DD3">
                              <w:rPr>
                                <w:b/>
                                <w:color w:val="000000" w:themeColor="text1"/>
                              </w:rPr>
                              <w:t xml:space="preserve">Remember </w:t>
                            </w:r>
                          </w:p>
                          <w:p w14:paraId="561576BD" w14:textId="5107CCBB" w:rsidR="00CF578F" w:rsidRPr="002E3DD3" w:rsidRDefault="002E3DD3" w:rsidP="006B7BD1">
                            <w:pPr>
                              <w:jc w:val="both"/>
                              <w:rPr>
                                <w:i/>
                                <w:color w:val="000000" w:themeColor="text1"/>
                              </w:rPr>
                            </w:pPr>
                            <w:r>
                              <w:rPr>
                                <w:i/>
                                <w:color w:val="000000" w:themeColor="text1"/>
                              </w:rPr>
                              <w:t>T</w:t>
                            </w:r>
                            <w:r w:rsidR="00CF578F" w:rsidRPr="002E3DD3">
                              <w:rPr>
                                <w:i/>
                                <w:color w:val="000000" w:themeColor="text1"/>
                              </w:rPr>
                              <w:t>his is a planning process, so if the</w:t>
                            </w:r>
                            <w:r>
                              <w:rPr>
                                <w:i/>
                                <w:color w:val="000000" w:themeColor="text1"/>
                              </w:rPr>
                              <w:t xml:space="preserve"> completion of these</w:t>
                            </w:r>
                            <w:r w:rsidR="00CF578F" w:rsidRPr="002E3DD3">
                              <w:rPr>
                                <w:i/>
                                <w:color w:val="000000" w:themeColor="text1"/>
                              </w:rPr>
                              <w:t xml:space="preserve"> plan</w:t>
                            </w:r>
                            <w:r>
                              <w:rPr>
                                <w:i/>
                                <w:color w:val="000000" w:themeColor="text1"/>
                              </w:rPr>
                              <w:t>s</w:t>
                            </w:r>
                            <w:r w:rsidR="00CF578F" w:rsidRPr="002E3DD3">
                              <w:rPr>
                                <w:i/>
                                <w:color w:val="000000" w:themeColor="text1"/>
                              </w:rPr>
                              <w:t xml:space="preserve"> reveals aspects of work that need refining, changing, re-writing altogether then this makes this a worthwhile process. Our ultimate aim is to ensure students are taught a curriculum that </w:t>
                            </w:r>
                            <w:r>
                              <w:rPr>
                                <w:i/>
                                <w:color w:val="000000" w:themeColor="text1"/>
                              </w:rPr>
                              <w:t>is engaging, challenging, and provides students with best knowledge and skill-set to allow them to excel in school, and then beyond.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8C4B558" id="Rounded Rectangle 3" o:spid="_x0000_s1026" style="position:absolute;margin-left:467.75pt;margin-top:18.35pt;width:518.95pt;height:89.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" fillcolor="#d9e2f3 [660]" strokecolor="#1f3763 [1604]" strokeweight="1pt">
                <v:stroke joinstyle="miter"/>
                <v:textbox>
                  <w:txbxContent>
                    <w:p w14:paraId="41BC46A1" w14:textId="77777777" w:rsidR="002E3DD3" w:rsidRPr="002E3DD3" w:rsidRDefault="00CF578F" w:rsidP="002E3DD3">
                      <w:pPr>
                        <w:rPr>
                          <w:b/>
                          <w:color w:val="000000" w:themeColor="text1"/>
                        </w:rPr>
                      </w:pPr>
                      <w:r w:rsidRPr="002E3DD3">
                        <w:rPr>
                          <w:b/>
                          <w:color w:val="000000" w:themeColor="text1"/>
                        </w:rPr>
                        <w:t xml:space="preserve">Remember </w:t>
                      </w:r>
                    </w:p>
                    <w:p w14:paraId="561576BD" w14:textId="5107CCBB" w:rsidR="00CF578F" w:rsidRPr="002E3DD3" w:rsidRDefault="002E3DD3" w:rsidP="006B7BD1">
                      <w:pPr>
                        <w:jc w:val="both"/>
                        <w:rPr>
                          <w:i/>
                          <w:color w:val="000000" w:themeColor="text1"/>
                        </w:rPr>
                      </w:pPr>
                      <w:r>
                        <w:rPr>
                          <w:i/>
                          <w:color w:val="000000" w:themeColor="text1"/>
                        </w:rPr>
                        <w:t>T</w:t>
                      </w:r>
                      <w:r w:rsidR="00CF578F" w:rsidRPr="002E3DD3">
                        <w:rPr>
                          <w:i/>
                          <w:color w:val="000000" w:themeColor="text1"/>
                        </w:rPr>
                        <w:t>his is a planning process, so if the</w:t>
                      </w:r>
                      <w:r>
                        <w:rPr>
                          <w:i/>
                          <w:color w:val="000000" w:themeColor="text1"/>
                        </w:rPr>
                        <w:t xml:space="preserve"> completion of these</w:t>
                      </w:r>
                      <w:r w:rsidR="00CF578F" w:rsidRPr="002E3DD3">
                        <w:rPr>
                          <w:i/>
                          <w:color w:val="000000" w:themeColor="text1"/>
                        </w:rPr>
                        <w:t xml:space="preserve"> plan</w:t>
                      </w:r>
                      <w:r>
                        <w:rPr>
                          <w:i/>
                          <w:color w:val="000000" w:themeColor="text1"/>
                        </w:rPr>
                        <w:t>s</w:t>
                      </w:r>
                      <w:r w:rsidR="00CF578F" w:rsidRPr="002E3DD3">
                        <w:rPr>
                          <w:i/>
                          <w:color w:val="000000" w:themeColor="text1"/>
                        </w:rPr>
                        <w:t xml:space="preserve"> reveals aspects of work that need refining, changing, re-writing altogether then this makes this a worthwhile process. Our ultimate aim is to ensure students are taught a curriculum that </w:t>
                      </w:r>
                      <w:r>
                        <w:rPr>
                          <w:i/>
                          <w:color w:val="000000" w:themeColor="text1"/>
                        </w:rPr>
                        <w:t>is engaging, challenging, and provides students with best knowledge and skill-set to allow them to excel in school, and then beyond.</w:t>
                      </w:r>
                    </w:p>
                  </w:txbxContent>
                </v:textbox>
                <w10:wrap anchorx="margin"/>
              </v:roundrect>
            </w:pict>
          </mc:Fallback>
        </mc:AlternateContent>
      </w: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BBD"/>
    <w:multiLevelType w:val="hybridMultilevel"/>
    <w:tmpl w:val="2F926BEC"/>
    <w:lvl w:ilvl="0" w:tplc="01A8EC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D715C"/>
    <w:multiLevelType w:val="hybridMultilevel"/>
    <w:tmpl w:val="9100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46039"/>
    <w:multiLevelType w:val="hybridMultilevel"/>
    <w:tmpl w:val="8E4696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5"/>
  </w:num>
  <w:num w:numId="4">
    <w:abstractNumId w:val="17"/>
  </w:num>
  <w:num w:numId="5">
    <w:abstractNumId w:val="3"/>
  </w:num>
  <w:num w:numId="6">
    <w:abstractNumId w:val="16"/>
  </w:num>
  <w:num w:numId="7">
    <w:abstractNumId w:val="12"/>
  </w:num>
  <w:num w:numId="8">
    <w:abstractNumId w:val="14"/>
  </w:num>
  <w:num w:numId="9">
    <w:abstractNumId w:val="18"/>
  </w:num>
  <w:num w:numId="10">
    <w:abstractNumId w:val="1"/>
  </w:num>
  <w:num w:numId="11">
    <w:abstractNumId w:val="13"/>
  </w:num>
  <w:num w:numId="12">
    <w:abstractNumId w:val="8"/>
  </w:num>
  <w:num w:numId="13">
    <w:abstractNumId w:val="11"/>
  </w:num>
  <w:num w:numId="14">
    <w:abstractNumId w:val="9"/>
  </w:num>
  <w:num w:numId="15">
    <w:abstractNumId w:val="10"/>
  </w:num>
  <w:num w:numId="16">
    <w:abstractNumId w:val="4"/>
  </w:num>
  <w:num w:numId="17">
    <w:abstractNumId w:val="0"/>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D6EA1"/>
    <w:rsid w:val="001000DD"/>
    <w:rsid w:val="00111286"/>
    <w:rsid w:val="00122AA1"/>
    <w:rsid w:val="00166FEB"/>
    <w:rsid w:val="001A2BA4"/>
    <w:rsid w:val="001C5F99"/>
    <w:rsid w:val="00213A1B"/>
    <w:rsid w:val="00226561"/>
    <w:rsid w:val="00255136"/>
    <w:rsid w:val="00283009"/>
    <w:rsid w:val="002867E5"/>
    <w:rsid w:val="002E3DD3"/>
    <w:rsid w:val="00312C50"/>
    <w:rsid w:val="00323653"/>
    <w:rsid w:val="00341A93"/>
    <w:rsid w:val="003465A2"/>
    <w:rsid w:val="003501DF"/>
    <w:rsid w:val="00373102"/>
    <w:rsid w:val="003B1C40"/>
    <w:rsid w:val="003B3B7A"/>
    <w:rsid w:val="003F67EC"/>
    <w:rsid w:val="00401BEE"/>
    <w:rsid w:val="004124B4"/>
    <w:rsid w:val="00437450"/>
    <w:rsid w:val="00447A83"/>
    <w:rsid w:val="0045199B"/>
    <w:rsid w:val="004643CB"/>
    <w:rsid w:val="004F3865"/>
    <w:rsid w:val="0054237E"/>
    <w:rsid w:val="005B00DF"/>
    <w:rsid w:val="005F5BFF"/>
    <w:rsid w:val="00601A40"/>
    <w:rsid w:val="006133FF"/>
    <w:rsid w:val="00664176"/>
    <w:rsid w:val="006914AD"/>
    <w:rsid w:val="006B3062"/>
    <w:rsid w:val="006B48EA"/>
    <w:rsid w:val="006B6F74"/>
    <w:rsid w:val="006B7BD1"/>
    <w:rsid w:val="006E589C"/>
    <w:rsid w:val="006E5B6C"/>
    <w:rsid w:val="00710C43"/>
    <w:rsid w:val="0071191F"/>
    <w:rsid w:val="00717220"/>
    <w:rsid w:val="00743DC9"/>
    <w:rsid w:val="007649CF"/>
    <w:rsid w:val="00771E63"/>
    <w:rsid w:val="00792234"/>
    <w:rsid w:val="00795164"/>
    <w:rsid w:val="007B04C0"/>
    <w:rsid w:val="007B1995"/>
    <w:rsid w:val="007D418D"/>
    <w:rsid w:val="00802E7C"/>
    <w:rsid w:val="008158E9"/>
    <w:rsid w:val="00822276"/>
    <w:rsid w:val="008315F1"/>
    <w:rsid w:val="008438AF"/>
    <w:rsid w:val="00845B3A"/>
    <w:rsid w:val="008F472A"/>
    <w:rsid w:val="00914546"/>
    <w:rsid w:val="00921239"/>
    <w:rsid w:val="009218EA"/>
    <w:rsid w:val="00970470"/>
    <w:rsid w:val="00996718"/>
    <w:rsid w:val="009C0E95"/>
    <w:rsid w:val="009F4EE7"/>
    <w:rsid w:val="00AA005C"/>
    <w:rsid w:val="00AA14DA"/>
    <w:rsid w:val="00AB07AC"/>
    <w:rsid w:val="00AB16D0"/>
    <w:rsid w:val="00AC1394"/>
    <w:rsid w:val="00B16942"/>
    <w:rsid w:val="00B369AF"/>
    <w:rsid w:val="00B45D97"/>
    <w:rsid w:val="00BA2324"/>
    <w:rsid w:val="00BA23D6"/>
    <w:rsid w:val="00C00076"/>
    <w:rsid w:val="00C0408F"/>
    <w:rsid w:val="00C72A78"/>
    <w:rsid w:val="00CF11AB"/>
    <w:rsid w:val="00CF578F"/>
    <w:rsid w:val="00CF5E6A"/>
    <w:rsid w:val="00D06802"/>
    <w:rsid w:val="00D239EE"/>
    <w:rsid w:val="00D41C18"/>
    <w:rsid w:val="00D57FF3"/>
    <w:rsid w:val="00DB6DCA"/>
    <w:rsid w:val="00DF5028"/>
    <w:rsid w:val="00E932A6"/>
    <w:rsid w:val="00F27D6E"/>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alloonText">
    <w:name w:val="Balloon Text"/>
    <w:basedOn w:val="Normal"/>
    <w:link w:val="BalloonTextChar"/>
    <w:uiPriority w:val="99"/>
    <w:semiHidden/>
    <w:unhideWhenUsed/>
    <w:rsid w:val="00213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1D1F4-64CF-4EB0-B997-3D62FB1C1323}"/>
</file>

<file path=customXml/itemProps2.xml><?xml version="1.0" encoding="utf-8"?>
<ds:datastoreItem xmlns:ds="http://schemas.openxmlformats.org/officeDocument/2006/customXml" ds:itemID="{81CA9D7F-E4F3-4585-9C2C-5426885B6902}"/>
</file>

<file path=customXml/itemProps3.xml><?xml version="1.0" encoding="utf-8"?>
<ds:datastoreItem xmlns:ds="http://schemas.openxmlformats.org/officeDocument/2006/customXml" ds:itemID="{D9A8CC7A-2940-46EA-AFE4-CC0D7F9FA720}"/>
</file>

<file path=docProps/app.xml><?xml version="1.0" encoding="utf-8"?>
<Properties xmlns="http://schemas.openxmlformats.org/officeDocument/2006/extended-properties" xmlns:vt="http://schemas.openxmlformats.org/officeDocument/2006/docPropsVTypes">
  <Template>Normal</Template>
  <TotalTime>8</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Stearman, Anna</cp:lastModifiedBy>
  <cp:revision>4</cp:revision>
  <cp:lastPrinted>2021-09-07T12:45:00Z</cp:lastPrinted>
  <dcterms:created xsi:type="dcterms:W3CDTF">2022-06-07T09:29:00Z</dcterms:created>
  <dcterms:modified xsi:type="dcterms:W3CDTF">2022-06-07T09:37:00Z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