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475CA3BD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1D3305">
        <w:rPr>
          <w:sz w:val="21"/>
          <w:szCs w:val="21"/>
          <w:lang w:val="en-GB"/>
        </w:rPr>
        <w:t xml:space="preserve">7 </w:t>
      </w:r>
      <w:r w:rsidR="00A121AB">
        <w:rPr>
          <w:sz w:val="21"/>
          <w:szCs w:val="21"/>
          <w:lang w:val="en-GB"/>
        </w:rPr>
        <w:t xml:space="preserve">ART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22CD0981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A121AB" w:rsidRPr="00A121AB">
        <w:rPr>
          <w:color w:val="FF0000"/>
          <w:sz w:val="21"/>
          <w:szCs w:val="21"/>
          <w:lang w:val="en-GB"/>
        </w:rPr>
        <w:t xml:space="preserve">Achievement 1 </w:t>
      </w:r>
      <w:r w:rsidR="00EB7396">
        <w:rPr>
          <w:sz w:val="21"/>
          <w:szCs w:val="21"/>
          <w:lang w:val="en-GB"/>
        </w:rPr>
        <w:t xml:space="preserve">September – February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20647A3A" w14:textId="42CD5378" w:rsidR="00A121AB" w:rsidRPr="00A121AB" w:rsidRDefault="00A121AB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A121AB">
              <w:rPr>
                <w:b/>
                <w:i/>
                <w:sz w:val="21"/>
                <w:szCs w:val="21"/>
                <w:lang w:val="en-GB"/>
              </w:rPr>
              <w:t xml:space="preserve">Coastal </w:t>
            </w:r>
            <w:r>
              <w:rPr>
                <w:b/>
                <w:sz w:val="21"/>
                <w:szCs w:val="21"/>
                <w:lang w:val="en-GB"/>
              </w:rPr>
              <w:t xml:space="preserve">Project exploring drawing and sculptural techniques. </w:t>
            </w:r>
          </w:p>
          <w:p w14:paraId="763638E8" w14:textId="664FD9D4" w:rsidR="007B635F" w:rsidRPr="007B635F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introduced to </w:t>
            </w:r>
            <w:r w:rsidR="003C7D2F">
              <w:rPr>
                <w:sz w:val="21"/>
                <w:szCs w:val="21"/>
                <w:lang w:val="en-GB"/>
              </w:rPr>
              <w:t xml:space="preserve">a variety of </w:t>
            </w:r>
            <w:r w:rsidRPr="00654634">
              <w:rPr>
                <w:b/>
                <w:sz w:val="21"/>
                <w:szCs w:val="21"/>
                <w:lang w:val="en-GB"/>
              </w:rPr>
              <w:t>mark making techniques</w:t>
            </w:r>
            <w:r w:rsidR="003C7D2F">
              <w:rPr>
                <w:sz w:val="21"/>
                <w:szCs w:val="21"/>
                <w:lang w:val="en-GB"/>
              </w:rPr>
              <w:t xml:space="preserve"> to create shape, details and textures found in the natural world</w:t>
            </w:r>
            <w:r w:rsidR="00A121AB">
              <w:rPr>
                <w:sz w:val="21"/>
                <w:szCs w:val="21"/>
                <w:lang w:val="en-GB"/>
              </w:rPr>
              <w:t xml:space="preserve"> under the theme ‘Coastal’</w:t>
            </w:r>
            <w:r w:rsidR="003C7D2F">
              <w:rPr>
                <w:sz w:val="21"/>
                <w:szCs w:val="21"/>
                <w:lang w:val="en-GB"/>
              </w:rPr>
              <w:t xml:space="preserve">. </w:t>
            </w:r>
            <w:r w:rsidR="00654634">
              <w:rPr>
                <w:sz w:val="21"/>
                <w:szCs w:val="21"/>
                <w:lang w:val="en-GB"/>
              </w:rPr>
              <w:t>They learn how to accurately draw the shapes, details and t</w:t>
            </w:r>
            <w:r w:rsidR="00F34817">
              <w:rPr>
                <w:sz w:val="21"/>
                <w:szCs w:val="21"/>
                <w:lang w:val="en-GB"/>
              </w:rPr>
              <w:t>extures of individual objects.  To challenge some of the most able student</w:t>
            </w:r>
            <w:r w:rsidR="00E61164">
              <w:rPr>
                <w:sz w:val="21"/>
                <w:szCs w:val="21"/>
                <w:lang w:val="en-GB"/>
              </w:rPr>
              <w:t>s</w:t>
            </w:r>
            <w:r w:rsidR="00F34817">
              <w:rPr>
                <w:sz w:val="21"/>
                <w:szCs w:val="21"/>
                <w:lang w:val="en-GB"/>
              </w:rPr>
              <w:t xml:space="preserve">, they will be given the option to work from a collection of objects arranged together. </w:t>
            </w:r>
          </w:p>
          <w:p w14:paraId="46045163" w14:textId="12E41794" w:rsidR="003C7D2F" w:rsidRPr="003C7D2F" w:rsidRDefault="003C7D2F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3C7D2F">
              <w:rPr>
                <w:sz w:val="21"/>
                <w:szCs w:val="21"/>
                <w:lang w:val="en-GB"/>
              </w:rPr>
              <w:t xml:space="preserve">Students are taught how to record drawings from </w:t>
            </w:r>
            <w:r w:rsidRPr="00654634">
              <w:rPr>
                <w:b/>
                <w:sz w:val="21"/>
                <w:szCs w:val="21"/>
                <w:lang w:val="en-GB"/>
              </w:rPr>
              <w:t>first hand still life observation</w:t>
            </w:r>
            <w:r w:rsidR="007B635F">
              <w:rPr>
                <w:sz w:val="21"/>
                <w:szCs w:val="21"/>
                <w:lang w:val="en-GB"/>
              </w:rPr>
              <w:t xml:space="preserve"> (based around the natural world/</w:t>
            </w:r>
            <w:r w:rsidR="00E61164">
              <w:rPr>
                <w:sz w:val="21"/>
                <w:szCs w:val="21"/>
                <w:lang w:val="en-GB"/>
              </w:rPr>
              <w:t>sea life</w:t>
            </w:r>
            <w:r w:rsidR="007B635F">
              <w:rPr>
                <w:sz w:val="21"/>
                <w:szCs w:val="21"/>
                <w:lang w:val="en-GB"/>
              </w:rPr>
              <w:t>)</w:t>
            </w:r>
            <w:r w:rsidR="00F34817">
              <w:rPr>
                <w:sz w:val="21"/>
                <w:szCs w:val="21"/>
                <w:lang w:val="en-GB"/>
              </w:rPr>
              <w:t xml:space="preserve"> as well as secondary resources (</w:t>
            </w:r>
            <w:r w:rsidRPr="003C7D2F">
              <w:rPr>
                <w:sz w:val="21"/>
                <w:szCs w:val="21"/>
                <w:lang w:val="en-GB"/>
              </w:rPr>
              <w:t>photographs &amp; imag</w:t>
            </w:r>
            <w:r>
              <w:rPr>
                <w:sz w:val="21"/>
                <w:szCs w:val="21"/>
                <w:lang w:val="en-GB"/>
              </w:rPr>
              <w:t>es</w:t>
            </w:r>
            <w:r w:rsidR="00A121AB">
              <w:rPr>
                <w:sz w:val="21"/>
                <w:szCs w:val="21"/>
                <w:lang w:val="en-GB"/>
              </w:rPr>
              <w:t>)</w:t>
            </w:r>
            <w:r w:rsidR="00F34817">
              <w:rPr>
                <w:sz w:val="21"/>
                <w:szCs w:val="21"/>
                <w:lang w:val="en-GB"/>
              </w:rPr>
              <w:t>. Teacher demonstrations of materials and techniques are used in most lessons</w:t>
            </w:r>
            <w:r w:rsidR="00E61164">
              <w:rPr>
                <w:sz w:val="21"/>
                <w:szCs w:val="21"/>
                <w:lang w:val="en-GB"/>
              </w:rPr>
              <w:t xml:space="preserve"> and support student</w:t>
            </w:r>
            <w:r w:rsidR="00F34817">
              <w:rPr>
                <w:sz w:val="21"/>
                <w:szCs w:val="21"/>
                <w:lang w:val="en-GB"/>
              </w:rPr>
              <w:t xml:space="preserve"> understanding of the materials and stretch the most able student</w:t>
            </w:r>
            <w:r w:rsidR="00E61164">
              <w:rPr>
                <w:sz w:val="21"/>
                <w:szCs w:val="21"/>
                <w:lang w:val="en-GB"/>
              </w:rPr>
              <w:t>s to consider more challenging</w:t>
            </w:r>
            <w:r w:rsidR="00F34817">
              <w:rPr>
                <w:sz w:val="21"/>
                <w:szCs w:val="21"/>
                <w:lang w:val="en-GB"/>
              </w:rPr>
              <w:t xml:space="preserve"> techniques.  </w:t>
            </w:r>
          </w:p>
          <w:p w14:paraId="3C6D4A9B" w14:textId="7E852EFC" w:rsidR="003C7D2F" w:rsidRPr="00EB7396" w:rsidRDefault="003C7D2F" w:rsidP="003C7D2F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learn how to </w:t>
            </w:r>
            <w:r w:rsidR="00C168FA">
              <w:rPr>
                <w:sz w:val="21"/>
                <w:szCs w:val="21"/>
                <w:lang w:val="en-GB"/>
              </w:rPr>
              <w:t xml:space="preserve">apply the </w:t>
            </w:r>
            <w:r w:rsidR="00C168FA" w:rsidRPr="00654634">
              <w:rPr>
                <w:b/>
                <w:sz w:val="21"/>
                <w:szCs w:val="21"/>
                <w:lang w:val="en-GB"/>
              </w:rPr>
              <w:t>relevant formal elements</w:t>
            </w:r>
            <w:r w:rsidR="00C168FA">
              <w:rPr>
                <w:sz w:val="21"/>
                <w:szCs w:val="21"/>
                <w:lang w:val="en-GB"/>
              </w:rPr>
              <w:t xml:space="preserve"> </w:t>
            </w:r>
            <w:r w:rsidR="000A3D31">
              <w:rPr>
                <w:sz w:val="21"/>
                <w:szCs w:val="21"/>
                <w:lang w:val="en-GB"/>
              </w:rPr>
              <w:t xml:space="preserve">(see key terminology) </w:t>
            </w:r>
            <w:r w:rsidR="00C168FA">
              <w:rPr>
                <w:sz w:val="21"/>
                <w:szCs w:val="21"/>
                <w:lang w:val="en-GB"/>
              </w:rPr>
              <w:t xml:space="preserve">to artworks and </w:t>
            </w:r>
            <w:r w:rsidRPr="00654634">
              <w:rPr>
                <w:b/>
                <w:sz w:val="21"/>
                <w:szCs w:val="21"/>
                <w:lang w:val="en-GB"/>
              </w:rPr>
              <w:t>form opinions</w:t>
            </w:r>
            <w:r>
              <w:rPr>
                <w:sz w:val="21"/>
                <w:szCs w:val="21"/>
                <w:lang w:val="en-GB"/>
              </w:rPr>
              <w:t xml:space="preserve"> about contemporary and modern artworks</w:t>
            </w:r>
            <w:r w:rsidR="00C168FA">
              <w:rPr>
                <w:sz w:val="21"/>
                <w:szCs w:val="21"/>
                <w:lang w:val="en-GB"/>
              </w:rPr>
              <w:t xml:space="preserve">. They learn how to create </w:t>
            </w:r>
            <w:r w:rsidR="00C168FA" w:rsidRPr="00654634">
              <w:rPr>
                <w:b/>
                <w:sz w:val="21"/>
                <w:szCs w:val="21"/>
                <w:lang w:val="en-GB"/>
              </w:rPr>
              <w:t>visual responses</w:t>
            </w:r>
            <w:r w:rsidR="00C168FA">
              <w:rPr>
                <w:sz w:val="21"/>
                <w:szCs w:val="21"/>
                <w:lang w:val="en-GB"/>
              </w:rPr>
              <w:t xml:space="preserve"> to chosen artists using the relevant materials and techniques</w:t>
            </w:r>
            <w:r w:rsidR="000A3D31">
              <w:rPr>
                <w:sz w:val="21"/>
                <w:szCs w:val="21"/>
                <w:lang w:val="en-GB"/>
              </w:rPr>
              <w:t xml:space="preserve"> on offer</w:t>
            </w:r>
            <w:r w:rsidR="00C168FA">
              <w:rPr>
                <w:sz w:val="21"/>
                <w:szCs w:val="21"/>
                <w:lang w:val="en-GB"/>
              </w:rPr>
              <w:t xml:space="preserve">. </w:t>
            </w:r>
            <w:r>
              <w:rPr>
                <w:sz w:val="21"/>
                <w:szCs w:val="21"/>
                <w:lang w:val="en-GB"/>
              </w:rPr>
              <w:t xml:space="preserve">They are encouraged to engage with artworks to aid the planning processes resulting in larger final pieces. </w:t>
            </w:r>
          </w:p>
          <w:p w14:paraId="4E9D9944" w14:textId="3A082780" w:rsidR="001D3305" w:rsidRDefault="00EB7396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refer to formal elements, </w:t>
            </w:r>
            <w:r w:rsidRPr="00654634">
              <w:rPr>
                <w:b/>
                <w:sz w:val="21"/>
                <w:szCs w:val="21"/>
                <w:lang w:val="en-GB"/>
              </w:rPr>
              <w:t>shape, tone, texture, space, composition, line and colour</w:t>
            </w:r>
            <w:r w:rsidR="00A121AB">
              <w:rPr>
                <w:b/>
                <w:sz w:val="21"/>
                <w:szCs w:val="21"/>
                <w:lang w:val="en-GB"/>
              </w:rPr>
              <w:t>, relief, sculpting</w:t>
            </w:r>
            <w:r>
              <w:rPr>
                <w:sz w:val="21"/>
                <w:szCs w:val="21"/>
                <w:lang w:val="en-GB"/>
              </w:rPr>
              <w:t xml:space="preserve"> in verbal discussion but also explore the key terms in drawing </w:t>
            </w:r>
            <w:r w:rsidR="00A121AB">
              <w:rPr>
                <w:sz w:val="21"/>
                <w:szCs w:val="21"/>
                <w:lang w:val="en-GB"/>
              </w:rPr>
              <w:t xml:space="preserve">&amp; ceramic </w:t>
            </w:r>
            <w:r>
              <w:rPr>
                <w:sz w:val="21"/>
                <w:szCs w:val="21"/>
                <w:lang w:val="en-GB"/>
              </w:rPr>
              <w:t xml:space="preserve">lessons based around </w:t>
            </w:r>
            <w:r w:rsidR="00A121AB">
              <w:rPr>
                <w:sz w:val="21"/>
                <w:szCs w:val="21"/>
                <w:lang w:val="en-GB"/>
              </w:rPr>
              <w:t xml:space="preserve">the theme ‘Coastal’ </w:t>
            </w: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0F0DAFBB" w14:textId="68540E01" w:rsidR="001D3305" w:rsidRDefault="00D20741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review and revise drawing and painting techniques when learning to compose a final </w:t>
            </w:r>
            <w:r w:rsidR="00A121AB">
              <w:rPr>
                <w:sz w:val="21"/>
                <w:szCs w:val="21"/>
                <w:lang w:val="en-GB"/>
              </w:rPr>
              <w:t>compositions and ceramic clay relief tile work</w:t>
            </w:r>
            <w:r>
              <w:rPr>
                <w:sz w:val="21"/>
                <w:szCs w:val="21"/>
                <w:lang w:val="en-GB"/>
              </w:rPr>
              <w:t xml:space="preserve">. </w:t>
            </w:r>
          </w:p>
          <w:p w14:paraId="19C23ED5" w14:textId="0841FB3C" w:rsidR="004F3C65" w:rsidRPr="00A121AB" w:rsidRDefault="00D20741" w:rsidP="00A121AB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They will e</w:t>
            </w:r>
            <w:r w:rsidR="001D3305" w:rsidRPr="001D3305">
              <w:rPr>
                <w:sz w:val="21"/>
                <w:szCs w:val="21"/>
                <w:lang w:val="en-GB"/>
              </w:rPr>
              <w:t>xperiment with different ways of making marks</w:t>
            </w:r>
            <w:r w:rsidR="00A121AB">
              <w:rPr>
                <w:sz w:val="21"/>
                <w:szCs w:val="21"/>
                <w:lang w:val="en-GB"/>
              </w:rPr>
              <w:t xml:space="preserve"> in pencil and paint, but will then use these experiments to plan and create a </w:t>
            </w:r>
            <w:r w:rsidR="00A121AB" w:rsidRPr="00A121AB">
              <w:rPr>
                <w:b/>
                <w:sz w:val="21"/>
                <w:szCs w:val="21"/>
                <w:lang w:val="en-GB"/>
              </w:rPr>
              <w:t>ceramic tile piece.</w:t>
            </w:r>
            <w:r w:rsidR="00A121AB"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10700278" w14:textId="26D871F6" w:rsidR="007B1995" w:rsidRDefault="00E61164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first project Y</w:t>
            </w:r>
            <w:r w:rsidR="00606502" w:rsidRPr="00606502">
              <w:rPr>
                <w:sz w:val="21"/>
                <w:szCs w:val="21"/>
                <w:lang w:val="en-GB"/>
              </w:rPr>
              <w:t>ear 7 study is building basic</w:t>
            </w:r>
            <w:r w:rsidR="00EB7396">
              <w:rPr>
                <w:sz w:val="21"/>
                <w:szCs w:val="21"/>
                <w:lang w:val="en-GB"/>
              </w:rPr>
              <w:t xml:space="preserve"> skills and ideas about drawing, using a variety of materials in order to make this engaging. </w:t>
            </w:r>
            <w:r w:rsidR="00606502" w:rsidRPr="00606502">
              <w:rPr>
                <w:sz w:val="21"/>
                <w:szCs w:val="21"/>
                <w:lang w:val="en-GB"/>
              </w:rPr>
              <w:t>Many s</w:t>
            </w:r>
            <w:r w:rsidR="00EB7396">
              <w:rPr>
                <w:sz w:val="21"/>
                <w:szCs w:val="21"/>
                <w:lang w:val="en-GB"/>
              </w:rPr>
              <w:t xml:space="preserve">tudents from </w:t>
            </w:r>
            <w:r w:rsidR="00654634">
              <w:rPr>
                <w:sz w:val="21"/>
                <w:szCs w:val="21"/>
                <w:lang w:val="en-GB"/>
              </w:rPr>
              <w:t xml:space="preserve">the </w:t>
            </w:r>
            <w:r w:rsidR="00EB7396">
              <w:rPr>
                <w:sz w:val="21"/>
                <w:szCs w:val="21"/>
                <w:lang w:val="en-GB"/>
              </w:rPr>
              <w:t xml:space="preserve">primary schools have </w:t>
            </w:r>
            <w:r w:rsidR="00606502" w:rsidRPr="00606502">
              <w:rPr>
                <w:sz w:val="21"/>
                <w:szCs w:val="21"/>
                <w:lang w:val="en-GB"/>
              </w:rPr>
              <w:t>limited experience of drawing and reco</w:t>
            </w:r>
            <w:r w:rsidR="00654634">
              <w:rPr>
                <w:sz w:val="21"/>
                <w:szCs w:val="21"/>
                <w:lang w:val="en-GB"/>
              </w:rPr>
              <w:t xml:space="preserve">rding in pencil and other mixed media. </w:t>
            </w:r>
            <w:r w:rsidR="00606502" w:rsidRPr="00606502">
              <w:rPr>
                <w:sz w:val="21"/>
                <w:szCs w:val="21"/>
                <w:lang w:val="en-GB"/>
              </w:rPr>
              <w:t>The project is</w:t>
            </w:r>
            <w:r w:rsidR="00606502">
              <w:rPr>
                <w:sz w:val="21"/>
                <w:szCs w:val="21"/>
                <w:lang w:val="en-GB"/>
              </w:rPr>
              <w:t xml:space="preserve"> designed to build up drawing s</w:t>
            </w:r>
            <w:r w:rsidR="00EB7396">
              <w:rPr>
                <w:sz w:val="21"/>
                <w:szCs w:val="21"/>
                <w:lang w:val="en-GB"/>
              </w:rPr>
              <w:t>kills</w:t>
            </w:r>
            <w:r w:rsidR="00654634">
              <w:rPr>
                <w:sz w:val="21"/>
                <w:szCs w:val="21"/>
                <w:lang w:val="en-GB"/>
              </w:rPr>
              <w:t xml:space="preserve">, </w:t>
            </w:r>
            <w:r w:rsidR="00EB7396">
              <w:rPr>
                <w:sz w:val="21"/>
                <w:szCs w:val="21"/>
                <w:lang w:val="en-GB"/>
              </w:rPr>
              <w:t>accuracy of re</w:t>
            </w:r>
            <w:r w:rsidR="00310CA8">
              <w:rPr>
                <w:sz w:val="21"/>
                <w:szCs w:val="21"/>
                <w:lang w:val="en-GB"/>
              </w:rPr>
              <w:t>cording, as</w:t>
            </w:r>
            <w:r w:rsidR="00FD48C2">
              <w:rPr>
                <w:sz w:val="21"/>
                <w:szCs w:val="21"/>
                <w:lang w:val="en-GB"/>
              </w:rPr>
              <w:t xml:space="preserve"> well as confidence. </w:t>
            </w:r>
          </w:p>
          <w:p w14:paraId="30878C56" w14:textId="28734D8D" w:rsidR="004F3C65" w:rsidRPr="009E26E5" w:rsidRDefault="00606502" w:rsidP="009E26E5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 w:rsidRPr="004F43AE">
              <w:rPr>
                <w:sz w:val="21"/>
                <w:szCs w:val="21"/>
                <w:lang w:val="en-GB"/>
              </w:rPr>
              <w:t>Formal elements</w:t>
            </w:r>
            <w:r w:rsidR="00FD48C2">
              <w:rPr>
                <w:sz w:val="21"/>
                <w:szCs w:val="21"/>
                <w:lang w:val="en-GB"/>
              </w:rPr>
              <w:t xml:space="preserve"> </w:t>
            </w:r>
            <w:r w:rsidR="00FD48C2" w:rsidRPr="004F43AE">
              <w:rPr>
                <w:sz w:val="21"/>
                <w:szCs w:val="21"/>
                <w:lang w:val="en-GB"/>
              </w:rPr>
              <w:t>(shape, form, tone, texture, detail, line, colour, space &amp; composition</w:t>
            </w:r>
            <w:r w:rsidR="00FD48C2">
              <w:rPr>
                <w:sz w:val="21"/>
                <w:szCs w:val="21"/>
                <w:lang w:val="en-GB"/>
              </w:rPr>
              <w:t>)</w:t>
            </w:r>
            <w:r w:rsidRPr="004F43AE">
              <w:rPr>
                <w:sz w:val="21"/>
                <w:szCs w:val="21"/>
                <w:lang w:val="en-GB"/>
              </w:rPr>
              <w:t xml:space="preserve"> </w:t>
            </w:r>
            <w:r w:rsidR="004F43AE" w:rsidRPr="004F43AE">
              <w:rPr>
                <w:sz w:val="21"/>
                <w:szCs w:val="21"/>
                <w:lang w:val="en-GB"/>
              </w:rPr>
              <w:t>are introduced in the first term of</w:t>
            </w:r>
            <w:r w:rsidR="00E61164">
              <w:rPr>
                <w:sz w:val="21"/>
                <w:szCs w:val="21"/>
                <w:lang w:val="en-GB"/>
              </w:rPr>
              <w:t xml:space="preserve"> Y</w:t>
            </w:r>
            <w:r w:rsidRPr="004F43AE">
              <w:rPr>
                <w:sz w:val="21"/>
                <w:szCs w:val="21"/>
                <w:lang w:val="en-GB"/>
              </w:rPr>
              <w:t>ear 7</w:t>
            </w:r>
            <w:r w:rsidR="004F43AE" w:rsidRPr="004F43AE">
              <w:rPr>
                <w:sz w:val="21"/>
                <w:szCs w:val="21"/>
                <w:lang w:val="en-GB"/>
              </w:rPr>
              <w:t>, and then revisited in more challenging ways in future schemes of work</w:t>
            </w:r>
            <w:r w:rsidR="00FD48C2">
              <w:rPr>
                <w:sz w:val="21"/>
                <w:szCs w:val="21"/>
                <w:lang w:val="en-GB"/>
              </w:rPr>
              <w:t xml:space="preserve"> in KS3</w:t>
            </w:r>
            <w:r w:rsidR="004F43AE" w:rsidRPr="004F43AE">
              <w:rPr>
                <w:sz w:val="21"/>
                <w:szCs w:val="21"/>
                <w:lang w:val="en-GB"/>
              </w:rPr>
              <w:t xml:space="preserve">. </w:t>
            </w:r>
            <w:r w:rsidR="00654634" w:rsidRPr="004F43AE">
              <w:rPr>
                <w:sz w:val="21"/>
                <w:szCs w:val="21"/>
                <w:lang w:val="en-GB"/>
              </w:rPr>
              <w:t>Only s</w:t>
            </w:r>
            <w:r w:rsidRPr="004F43AE">
              <w:rPr>
                <w:sz w:val="21"/>
                <w:szCs w:val="21"/>
                <w:lang w:val="en-GB"/>
              </w:rPr>
              <w:t>ome students have knowledg</w:t>
            </w:r>
            <w:r w:rsidR="00FD48C2">
              <w:rPr>
                <w:sz w:val="21"/>
                <w:szCs w:val="21"/>
                <w:lang w:val="en-GB"/>
              </w:rPr>
              <w:t>e of these from primary school.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60869729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583297F4" w14:textId="73F4DF99" w:rsidR="00C168FA" w:rsidRPr="004F43AE" w:rsidRDefault="00C168FA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Lessons are</w:t>
            </w:r>
            <w:r w:rsidR="004E27DC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designed to allow students to improve the accur</w:t>
            </w:r>
            <w:r w:rsidR="004F43AE">
              <w:rPr>
                <w:sz w:val="21"/>
                <w:szCs w:val="21"/>
                <w:lang w:val="en-GB"/>
              </w:rPr>
              <w:t xml:space="preserve">acy of their recording skills before developing imagination and generation of ideas </w:t>
            </w:r>
            <w:r w:rsidR="004E27DC">
              <w:rPr>
                <w:sz w:val="21"/>
                <w:szCs w:val="21"/>
                <w:lang w:val="en-GB"/>
              </w:rPr>
              <w:t xml:space="preserve">in the second term. </w:t>
            </w:r>
            <w:r w:rsidR="004F43AE">
              <w:rPr>
                <w:sz w:val="21"/>
                <w:szCs w:val="21"/>
                <w:lang w:val="en-GB"/>
              </w:rPr>
              <w:t xml:space="preserve"> </w:t>
            </w:r>
          </w:p>
          <w:p w14:paraId="149C81F2" w14:textId="6B91247E" w:rsidR="004F43AE" w:rsidRPr="004F43AE" w:rsidRDefault="00EC3A6A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Some </w:t>
            </w:r>
            <w:r w:rsidR="00E61164">
              <w:rPr>
                <w:sz w:val="21"/>
                <w:szCs w:val="21"/>
                <w:lang w:val="en-GB"/>
              </w:rPr>
              <w:t>Y</w:t>
            </w:r>
            <w:r w:rsidR="004F43AE">
              <w:rPr>
                <w:sz w:val="21"/>
                <w:szCs w:val="21"/>
                <w:lang w:val="en-GB"/>
              </w:rPr>
              <w:t>ear 7 students in September lack the confidence with drawing, because it has not necessarily been</w:t>
            </w:r>
            <w:r>
              <w:rPr>
                <w:sz w:val="21"/>
                <w:szCs w:val="21"/>
                <w:lang w:val="en-GB"/>
              </w:rPr>
              <w:t xml:space="preserve"> an integral</w:t>
            </w:r>
            <w:r w:rsidR="004F43AE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 xml:space="preserve">part of their </w:t>
            </w:r>
            <w:r w:rsidR="004F43AE">
              <w:rPr>
                <w:sz w:val="21"/>
                <w:szCs w:val="21"/>
                <w:lang w:val="en-GB"/>
              </w:rPr>
              <w:t xml:space="preserve">curriculum in primary school. </w:t>
            </w:r>
            <w:r>
              <w:rPr>
                <w:sz w:val="21"/>
                <w:szCs w:val="21"/>
                <w:lang w:val="en-GB"/>
              </w:rPr>
              <w:t xml:space="preserve">Student feedback suggests the </w:t>
            </w:r>
            <w:r w:rsidR="004E27DC">
              <w:rPr>
                <w:sz w:val="21"/>
                <w:szCs w:val="21"/>
                <w:lang w:val="en-GB"/>
              </w:rPr>
              <w:t xml:space="preserve">drawing lessons build </w:t>
            </w:r>
            <w:r>
              <w:rPr>
                <w:sz w:val="21"/>
                <w:szCs w:val="21"/>
                <w:lang w:val="en-GB"/>
              </w:rPr>
              <w:t xml:space="preserve">up </w:t>
            </w:r>
            <w:r w:rsidR="004E27DC">
              <w:rPr>
                <w:sz w:val="21"/>
                <w:szCs w:val="21"/>
                <w:lang w:val="en-GB"/>
              </w:rPr>
              <w:t>thei</w:t>
            </w:r>
            <w:r>
              <w:rPr>
                <w:sz w:val="21"/>
                <w:szCs w:val="21"/>
                <w:lang w:val="en-GB"/>
              </w:rPr>
              <w:t xml:space="preserve">r confidence and allows them to transfer their ideas into artwork in a way they intended.  </w:t>
            </w:r>
          </w:p>
          <w:p w14:paraId="2FF12D02" w14:textId="7F60740C" w:rsidR="004F43AE" w:rsidRPr="004E27DC" w:rsidRDefault="004F43AE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who develop drawing skills and explore different ways of recording with new materials tend to be more confident and ambitious when working from</w:t>
            </w:r>
            <w:r w:rsidR="00E61164">
              <w:rPr>
                <w:sz w:val="21"/>
                <w:szCs w:val="21"/>
                <w:lang w:val="en-GB"/>
              </w:rPr>
              <w:t xml:space="preserve"> their</w:t>
            </w:r>
            <w:r>
              <w:rPr>
                <w:sz w:val="21"/>
                <w:szCs w:val="21"/>
                <w:lang w:val="en-GB"/>
              </w:rPr>
              <w:t xml:space="preserve"> imagination. The drawing lessons are the scaffolding for future lessons when students are given more freedom to furt</w:t>
            </w:r>
            <w:r w:rsidR="004E27DC">
              <w:rPr>
                <w:sz w:val="21"/>
                <w:szCs w:val="21"/>
                <w:lang w:val="en-GB"/>
              </w:rPr>
              <w:t>her develop drawings and ideas into final pieces.</w:t>
            </w:r>
          </w:p>
          <w:p w14:paraId="45A8721F" w14:textId="4689E0F5" w:rsidR="004E27DC" w:rsidRPr="00EB7396" w:rsidRDefault="004E27DC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During this area of study</w:t>
            </w:r>
            <w:r w:rsidR="00E61164">
              <w:rPr>
                <w:sz w:val="21"/>
                <w:szCs w:val="21"/>
                <w:lang w:val="en-GB"/>
              </w:rPr>
              <w:t>,</w:t>
            </w:r>
            <w:r>
              <w:rPr>
                <w:sz w:val="21"/>
                <w:szCs w:val="21"/>
                <w:lang w:val="en-GB"/>
              </w:rPr>
              <w:t xml:space="preserve"> students are guided through decision processes </w:t>
            </w:r>
            <w:proofErr w:type="spellStart"/>
            <w:r>
              <w:rPr>
                <w:sz w:val="21"/>
                <w:szCs w:val="21"/>
                <w:lang w:val="en-GB"/>
              </w:rPr>
              <w:t>e.g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selecting an object, the order of applying materials, manipulating materials. In the follow</w:t>
            </w:r>
            <w:r w:rsidR="00E61164">
              <w:rPr>
                <w:sz w:val="21"/>
                <w:szCs w:val="21"/>
                <w:lang w:val="en-GB"/>
              </w:rPr>
              <w:t>ing</w:t>
            </w:r>
            <w:r>
              <w:rPr>
                <w:sz w:val="21"/>
                <w:szCs w:val="21"/>
                <w:lang w:val="en-GB"/>
              </w:rPr>
              <w:t xml:space="preserve"> schemes</w:t>
            </w:r>
            <w:r w:rsidR="00E61164">
              <w:rPr>
                <w:sz w:val="21"/>
                <w:szCs w:val="21"/>
                <w:lang w:val="en-GB"/>
              </w:rPr>
              <w:t>,</w:t>
            </w:r>
            <w:r>
              <w:rPr>
                <w:sz w:val="21"/>
                <w:szCs w:val="21"/>
                <w:lang w:val="en-GB"/>
              </w:rPr>
              <w:t xml:space="preserve"> students are given more open activities where they are encourage</w:t>
            </w:r>
            <w:r w:rsidR="00E61164">
              <w:rPr>
                <w:sz w:val="21"/>
                <w:szCs w:val="21"/>
                <w:lang w:val="en-GB"/>
              </w:rPr>
              <w:t>d</w:t>
            </w:r>
            <w:r>
              <w:rPr>
                <w:sz w:val="21"/>
                <w:szCs w:val="21"/>
                <w:lang w:val="en-GB"/>
              </w:rPr>
              <w:t xml:space="preserve"> to make decisions with greater independence. </w:t>
            </w:r>
          </w:p>
          <w:p w14:paraId="79324382" w14:textId="6A72F110" w:rsidR="004F3C65" w:rsidRPr="009E26E5" w:rsidRDefault="00C168FA" w:rsidP="004C364C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4F43AE">
              <w:rPr>
                <w:sz w:val="21"/>
                <w:szCs w:val="21"/>
                <w:lang w:val="en-GB"/>
              </w:rPr>
              <w:t>Students refer to formal elements, shape, tone, texture, space, composition, line and colour in verbal discussion but also explore the key terms in drawing lessons based around each el</w:t>
            </w:r>
            <w:r w:rsidR="004F43AE" w:rsidRPr="004F43AE">
              <w:rPr>
                <w:sz w:val="21"/>
                <w:szCs w:val="21"/>
                <w:lang w:val="en-GB"/>
              </w:rPr>
              <w:t>ement. This is revisited in Year</w:t>
            </w:r>
            <w:r w:rsidR="00E61164">
              <w:rPr>
                <w:sz w:val="21"/>
                <w:szCs w:val="21"/>
                <w:lang w:val="en-GB"/>
              </w:rPr>
              <w:t>s</w:t>
            </w:r>
            <w:r w:rsidR="004F43AE" w:rsidRPr="004F43AE">
              <w:rPr>
                <w:sz w:val="21"/>
                <w:szCs w:val="21"/>
                <w:lang w:val="en-GB"/>
              </w:rPr>
              <w:t xml:space="preserve"> 8,9,10 schemes of work but with a more explorative focus. </w:t>
            </w:r>
          </w:p>
          <w:p w14:paraId="06425882" w14:textId="6CDB6D78" w:rsidR="004F3C65" w:rsidRPr="009E26E5" w:rsidRDefault="009E26E5" w:rsidP="00D52FD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9E26E5">
              <w:rPr>
                <w:sz w:val="21"/>
                <w:szCs w:val="21"/>
                <w:lang w:val="en-GB"/>
              </w:rPr>
              <w:t xml:space="preserve">Students enjoy the mix of 2D materials and the possibilities of 3D moulding and sculpting </w:t>
            </w:r>
            <w:proofErr w:type="gramStart"/>
            <w:r w:rsidRPr="009E26E5">
              <w:rPr>
                <w:sz w:val="21"/>
                <w:szCs w:val="21"/>
                <w:lang w:val="en-GB"/>
              </w:rPr>
              <w:t>This</w:t>
            </w:r>
            <w:proofErr w:type="gramEnd"/>
            <w:r w:rsidRPr="009E26E5">
              <w:rPr>
                <w:sz w:val="21"/>
                <w:szCs w:val="21"/>
                <w:lang w:val="en-GB"/>
              </w:rPr>
              <w:t xml:space="preserve"> project allows students to explore a wider range of materials and will improve their recording skills.  </w:t>
            </w:r>
            <w:r>
              <w:rPr>
                <w:sz w:val="21"/>
                <w:szCs w:val="21"/>
                <w:lang w:val="en-GB"/>
              </w:rPr>
              <w:t xml:space="preserve">It is important to that students enjoy Art lessons, as for many they have not accesses a full Art curriculum during Year 6. </w:t>
            </w:r>
          </w:p>
          <w:p w14:paraId="42EC5C81" w14:textId="3DC84B25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47F79FA2" w14:textId="44F62DA7" w:rsidR="00FA1E07" w:rsidRPr="00FA1E07" w:rsidRDefault="00FA1E07" w:rsidP="00FA1E07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  <w:sz w:val="21"/>
                <w:szCs w:val="21"/>
                <w:lang w:val="en-GB"/>
              </w:rPr>
            </w:pPr>
            <w:r w:rsidRPr="00FA1E07">
              <w:rPr>
                <w:bCs/>
                <w:sz w:val="21"/>
                <w:szCs w:val="21"/>
                <w:lang w:val="en-GB"/>
              </w:rPr>
              <w:t xml:space="preserve">Some students have </w:t>
            </w:r>
            <w:r w:rsidR="00E61164">
              <w:rPr>
                <w:bCs/>
                <w:sz w:val="21"/>
                <w:szCs w:val="21"/>
                <w:lang w:val="en-GB"/>
              </w:rPr>
              <w:t xml:space="preserve">not been taught how to record their ideas </w:t>
            </w:r>
            <w:r w:rsidRPr="00FA1E07">
              <w:rPr>
                <w:bCs/>
                <w:sz w:val="21"/>
                <w:szCs w:val="21"/>
                <w:lang w:val="en-GB"/>
              </w:rPr>
              <w:t xml:space="preserve">through drawing in an accurate way during their primary education. </w:t>
            </w:r>
          </w:p>
          <w:p w14:paraId="30E38EDC" w14:textId="07F42F1C" w:rsidR="00D57FF3" w:rsidRPr="00FA1E07" w:rsidRDefault="00EB7396" w:rsidP="00FA1E07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 w:rsidRPr="00FA1E07">
              <w:rPr>
                <w:sz w:val="21"/>
                <w:szCs w:val="21"/>
                <w:lang w:val="en-GB"/>
              </w:rPr>
              <w:lastRenderedPageBreak/>
              <w:t xml:space="preserve">Later in the year we develop </w:t>
            </w:r>
            <w:proofErr w:type="gramStart"/>
            <w:r w:rsidRPr="00FA1E07">
              <w:rPr>
                <w:sz w:val="21"/>
                <w:szCs w:val="21"/>
                <w:lang w:val="en-GB"/>
              </w:rPr>
              <w:t>students</w:t>
            </w:r>
            <w:proofErr w:type="gramEnd"/>
            <w:r w:rsidRPr="00FA1E07">
              <w:rPr>
                <w:sz w:val="21"/>
                <w:szCs w:val="21"/>
                <w:lang w:val="en-GB"/>
              </w:rPr>
              <w:t xml:space="preserve"> ability to experiment, generate </w:t>
            </w:r>
            <w:r w:rsidR="00E61164">
              <w:rPr>
                <w:sz w:val="21"/>
                <w:szCs w:val="21"/>
                <w:lang w:val="en-GB"/>
              </w:rPr>
              <w:t>and develop</w:t>
            </w:r>
            <w:r w:rsidR="00361A03" w:rsidRPr="00FA1E07">
              <w:rPr>
                <w:sz w:val="21"/>
                <w:szCs w:val="21"/>
                <w:lang w:val="en-GB"/>
              </w:rPr>
              <w:t xml:space="preserve"> imaginative </w:t>
            </w:r>
            <w:r w:rsidRPr="00FA1E07">
              <w:rPr>
                <w:sz w:val="21"/>
                <w:szCs w:val="21"/>
                <w:lang w:val="en-GB"/>
              </w:rPr>
              <w:t xml:space="preserve">ideas, but in the first part of their secondary Art education it is important for them to </w:t>
            </w:r>
            <w:r w:rsidR="00361A03" w:rsidRPr="00FA1E07">
              <w:rPr>
                <w:sz w:val="21"/>
                <w:szCs w:val="21"/>
                <w:lang w:val="en-GB"/>
              </w:rPr>
              <w:t>refine their recording skills to give them the necessary confidence and skills to execute their own imaginative ideas. Drawing closely from first hand objects is a focus early in the y</w:t>
            </w:r>
            <w:r w:rsidR="004F43AE" w:rsidRPr="00FA1E07">
              <w:rPr>
                <w:sz w:val="21"/>
                <w:szCs w:val="21"/>
                <w:lang w:val="en-GB"/>
              </w:rPr>
              <w:t xml:space="preserve">ear in order to demonstrate the key formal elements easily. </w:t>
            </w:r>
            <w:r w:rsidR="00D57FF3" w:rsidRPr="00FA1E07">
              <w:rPr>
                <w:i/>
                <w:sz w:val="21"/>
                <w:szCs w:val="21"/>
                <w:lang w:val="en-GB"/>
              </w:rPr>
              <w:t xml:space="preserve"> </w:t>
            </w:r>
          </w:p>
          <w:p w14:paraId="55F9D60B" w14:textId="39038942" w:rsidR="00FD48C2" w:rsidRPr="009E26E5" w:rsidRDefault="00FD48C2" w:rsidP="00FD48C2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Drawing through any medium has become a crucial part of the new GCSE assessm</w:t>
            </w:r>
            <w:r w:rsidR="00E61164">
              <w:rPr>
                <w:sz w:val="21"/>
                <w:szCs w:val="21"/>
                <w:lang w:val="en-GB"/>
              </w:rPr>
              <w:t>ent. W</w:t>
            </w:r>
            <w:r>
              <w:rPr>
                <w:sz w:val="21"/>
                <w:szCs w:val="21"/>
                <w:lang w:val="en-GB"/>
              </w:rPr>
              <w:t xml:space="preserve">e realise we need to build basic drawing skill in to our curriculum early in KS3 to give students enough time to develop their skills for formal examinations. </w:t>
            </w:r>
          </w:p>
          <w:p w14:paraId="57B57BC5" w14:textId="075E098A" w:rsidR="009E26E5" w:rsidRPr="009E26E5" w:rsidRDefault="009E26E5" w:rsidP="00FD48C2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Introducing sculpture early on in the curriculum will motivate more students early on in the year. </w:t>
            </w:r>
          </w:p>
          <w:p w14:paraId="27C56A2D" w14:textId="7E2147DC" w:rsidR="00FD48C2" w:rsidRPr="00FD48C2" w:rsidRDefault="009E26E5" w:rsidP="009E26E5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Coastal Project has been extended to last a term in order to give students enough time to explore a wider range of materials.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4ACA5250" w14:textId="686E56FF" w:rsidR="0066216D" w:rsidRPr="00E61164" w:rsidRDefault="0066216D" w:rsidP="00013803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Observing from still life and noticing shape variation, details, textures and tonal changes on an object. </w:t>
            </w:r>
          </w:p>
          <w:p w14:paraId="58F58215" w14:textId="69881AC5" w:rsidR="004E27DC" w:rsidRPr="00E61164" w:rsidRDefault="004E27DC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Identifying and creati</w:t>
            </w:r>
            <w:r w:rsidR="0066216D" w:rsidRPr="00E61164">
              <w:rPr>
                <w:sz w:val="21"/>
                <w:szCs w:val="21"/>
              </w:rPr>
              <w:t>ng dark, medium and light areas and recording shape by looking at a 3D still life (e.g. the paper plane, paper sculptures and then natural objects/</w:t>
            </w:r>
            <w:proofErr w:type="spellStart"/>
            <w:r w:rsidR="0066216D" w:rsidRPr="00E61164">
              <w:rPr>
                <w:sz w:val="21"/>
                <w:szCs w:val="21"/>
              </w:rPr>
              <w:t>sealife</w:t>
            </w:r>
            <w:proofErr w:type="spellEnd"/>
            <w:r w:rsidR="0066216D" w:rsidRPr="00E61164">
              <w:rPr>
                <w:sz w:val="21"/>
                <w:szCs w:val="21"/>
              </w:rPr>
              <w:t xml:space="preserve">) with dry materials. </w:t>
            </w:r>
          </w:p>
          <w:p w14:paraId="6AC15D04" w14:textId="592F223D" w:rsidR="004E27DC" w:rsidRPr="00E61164" w:rsidRDefault="0066216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Making a still life object look solid using shadow and highlight</w:t>
            </w:r>
            <w:r w:rsidR="00E61164">
              <w:rPr>
                <w:sz w:val="21"/>
                <w:szCs w:val="21"/>
              </w:rPr>
              <w:t>ing</w:t>
            </w:r>
            <w:r w:rsidRPr="00E61164">
              <w:rPr>
                <w:sz w:val="21"/>
                <w:szCs w:val="21"/>
              </w:rPr>
              <w:t xml:space="preserve">. </w:t>
            </w:r>
          </w:p>
          <w:p w14:paraId="327CAACC" w14:textId="55973DE3" w:rsidR="004E27DC" w:rsidRPr="00E61164" w:rsidRDefault="0066216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proofErr w:type="spellStart"/>
            <w:r w:rsidRPr="00E61164">
              <w:rPr>
                <w:sz w:val="21"/>
                <w:szCs w:val="21"/>
              </w:rPr>
              <w:t>Moulding</w:t>
            </w:r>
            <w:proofErr w:type="spellEnd"/>
            <w:r w:rsidRPr="00E61164">
              <w:rPr>
                <w:sz w:val="21"/>
                <w:szCs w:val="21"/>
              </w:rPr>
              <w:t xml:space="preserve"> and manipulating materials to create </w:t>
            </w:r>
            <w:r w:rsidR="00F83A74" w:rsidRPr="00E61164">
              <w:rPr>
                <w:sz w:val="21"/>
                <w:szCs w:val="21"/>
              </w:rPr>
              <w:t>a sculptural</w:t>
            </w:r>
            <w:r w:rsidR="009E26E5">
              <w:rPr>
                <w:sz w:val="21"/>
                <w:szCs w:val="21"/>
              </w:rPr>
              <w:t xml:space="preserve"> clay</w:t>
            </w:r>
            <w:r w:rsidRPr="00E61164">
              <w:rPr>
                <w:sz w:val="21"/>
                <w:szCs w:val="21"/>
              </w:rPr>
              <w:t xml:space="preserve"> </w:t>
            </w:r>
            <w:r w:rsidR="009E26E5">
              <w:rPr>
                <w:sz w:val="21"/>
                <w:szCs w:val="21"/>
              </w:rPr>
              <w:t xml:space="preserve">outcome. The majority of the student will have no experience of ceramics, so teachers will start with basic clay tiles and relief rather than 3D sculptures. </w:t>
            </w:r>
            <w:r w:rsidRPr="00E61164">
              <w:rPr>
                <w:sz w:val="21"/>
                <w:szCs w:val="21"/>
              </w:rPr>
              <w:t xml:space="preserve"> </w:t>
            </w:r>
          </w:p>
          <w:p w14:paraId="7B441614" w14:textId="62E525BB" w:rsidR="0066216D" w:rsidRPr="00E61164" w:rsidRDefault="0066216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Basic </w:t>
            </w:r>
            <w:proofErr w:type="spellStart"/>
            <w:r w:rsidRPr="00E61164">
              <w:rPr>
                <w:sz w:val="21"/>
                <w:szCs w:val="21"/>
              </w:rPr>
              <w:t>colour</w:t>
            </w:r>
            <w:proofErr w:type="spellEnd"/>
            <w:r w:rsidRPr="00E61164">
              <w:rPr>
                <w:sz w:val="21"/>
                <w:szCs w:val="21"/>
              </w:rPr>
              <w:t xml:space="preserve"> mixing </w:t>
            </w:r>
            <w:r w:rsidR="00FA1E07" w:rsidRPr="00E61164">
              <w:rPr>
                <w:sz w:val="21"/>
                <w:szCs w:val="21"/>
              </w:rPr>
              <w:t xml:space="preserve">with </w:t>
            </w:r>
            <w:r w:rsidRPr="00E61164">
              <w:rPr>
                <w:sz w:val="21"/>
                <w:szCs w:val="21"/>
              </w:rPr>
              <w:t>c</w:t>
            </w:r>
            <w:r w:rsidR="00FA1E07" w:rsidRPr="00E61164">
              <w:rPr>
                <w:sz w:val="21"/>
                <w:szCs w:val="21"/>
              </w:rPr>
              <w:t xml:space="preserve">lear and controlled brush control. </w:t>
            </w:r>
          </w:p>
          <w:p w14:paraId="4D740887" w14:textId="4F6333D9" w:rsidR="0066216D" w:rsidRPr="00E61164" w:rsidRDefault="0066216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Talking about artists, noticing mat</w:t>
            </w:r>
            <w:r w:rsidR="00F83A74" w:rsidRPr="00E61164">
              <w:rPr>
                <w:sz w:val="21"/>
                <w:szCs w:val="21"/>
              </w:rPr>
              <w:t>erials and the techniques been used</w:t>
            </w:r>
            <w:r w:rsidRPr="00E61164">
              <w:rPr>
                <w:sz w:val="21"/>
                <w:szCs w:val="21"/>
              </w:rPr>
              <w:t xml:space="preserve">. </w:t>
            </w:r>
          </w:p>
          <w:p w14:paraId="73B1313E" w14:textId="13F840BC" w:rsidR="004E27DC" w:rsidRPr="00E6116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Student</w:t>
            </w:r>
            <w:r w:rsidR="00E61164">
              <w:rPr>
                <w:sz w:val="21"/>
                <w:szCs w:val="21"/>
              </w:rPr>
              <w:t>s</w:t>
            </w:r>
            <w:r w:rsidRPr="00E61164">
              <w:rPr>
                <w:sz w:val="21"/>
                <w:szCs w:val="21"/>
              </w:rPr>
              <w:t xml:space="preserve"> learn how to lay</w:t>
            </w:r>
            <w:r w:rsidR="00E61164">
              <w:rPr>
                <w:sz w:val="21"/>
                <w:szCs w:val="21"/>
              </w:rPr>
              <w:t xml:space="preserve"> </w:t>
            </w:r>
            <w:r w:rsidRPr="00E61164">
              <w:rPr>
                <w:sz w:val="21"/>
                <w:szCs w:val="21"/>
              </w:rPr>
              <w:t xml:space="preserve">out artist research pages including a visual response to an artist’s style, material and technique. </w:t>
            </w:r>
          </w:p>
          <w:p w14:paraId="52E93A97" w14:textId="36BED8DC" w:rsidR="00CC1E38" w:rsidRPr="00E61164" w:rsidRDefault="00CC1E3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Not all students will have an understanding of the formal elements, these will be demonstrated through images and student demonstrations. </w:t>
            </w:r>
          </w:p>
          <w:p w14:paraId="65E1641B" w14:textId="6FBA618A" w:rsidR="00F83A74" w:rsidRPr="00E6116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Exemplar sketchbooks 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skills. </w:t>
            </w:r>
          </w:p>
          <w:p w14:paraId="6784E8EC" w14:textId="3193EDF7" w:rsidR="004F3C65" w:rsidRPr="00E61164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09FEA88F" w14:textId="3EC92E3E" w:rsidR="000F42AC" w:rsidRPr="000F42AC" w:rsidRDefault="000F42AC" w:rsidP="00CC1E38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Negative space, tonal shading, shape, depth, form, scale, textural, sculptural, detail, 2D and 3D, shadow, highlight, </w:t>
            </w:r>
            <w:r w:rsidR="009E26E5">
              <w:rPr>
                <w:sz w:val="21"/>
                <w:szCs w:val="21"/>
                <w:lang w:val="en-GB"/>
              </w:rPr>
              <w:t xml:space="preserve">collage, mixed media, mark making, relief, emboss, carve, ceramic, slip, kiln, colour, contrasting, complimentary, harmonious. </w:t>
            </w:r>
            <w:r w:rsidR="00E61164">
              <w:rPr>
                <w:sz w:val="21"/>
                <w:szCs w:val="21"/>
                <w:lang w:val="en-GB"/>
              </w:rPr>
              <w:t xml:space="preserve"> 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when discussing an artwork and taking steps to apply these elements to their own drawings, paintings etc.</w:t>
            </w:r>
            <w:r w:rsidR="006A4002">
              <w:rPr>
                <w:sz w:val="21"/>
                <w:szCs w:val="21"/>
                <w:lang w:val="en-GB"/>
              </w:rPr>
              <w:t xml:space="preserve">) </w:t>
            </w: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7134982D" w14:textId="580C9DA4" w:rsidR="00F95822" w:rsidRPr="000F42AC" w:rsidRDefault="00F95822" w:rsidP="000F42AC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43FC9C0D" w:rsidR="00CC1E38" w:rsidRPr="000F42AC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14:paraId="4CFB7710" w14:textId="0D2BE952" w:rsidR="000F42AC" w:rsidRDefault="000F42AC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departme</w:t>
            </w:r>
            <w:r w:rsidR="00E61164">
              <w:rPr>
                <w:sz w:val="21"/>
                <w:szCs w:val="21"/>
                <w:lang w:val="en-GB"/>
              </w:rPr>
              <w:t>nt are developing ways to improve the quality of peer/self-</w:t>
            </w:r>
            <w:r w:rsidR="006A4002">
              <w:rPr>
                <w:sz w:val="21"/>
                <w:szCs w:val="21"/>
                <w:lang w:val="en-GB"/>
              </w:rPr>
              <w:t>reflections, which</w:t>
            </w:r>
            <w:r>
              <w:rPr>
                <w:sz w:val="21"/>
                <w:szCs w:val="21"/>
                <w:lang w:val="en-GB"/>
              </w:rPr>
              <w:t xml:space="preserve"> are </w:t>
            </w:r>
            <w:r w:rsidR="006A4002">
              <w:rPr>
                <w:sz w:val="21"/>
                <w:szCs w:val="21"/>
                <w:lang w:val="en-GB"/>
              </w:rPr>
              <w:t xml:space="preserve">informed </w:t>
            </w:r>
            <w:r>
              <w:rPr>
                <w:sz w:val="21"/>
                <w:szCs w:val="21"/>
                <w:lang w:val="en-GB"/>
              </w:rPr>
              <w:t xml:space="preserve">by the success </w:t>
            </w:r>
            <w:r w:rsidR="006A4002">
              <w:rPr>
                <w:sz w:val="21"/>
                <w:szCs w:val="21"/>
                <w:lang w:val="en-GB"/>
              </w:rPr>
              <w:t>criteria</w:t>
            </w:r>
            <w:r>
              <w:rPr>
                <w:sz w:val="21"/>
                <w:szCs w:val="21"/>
                <w:lang w:val="en-GB"/>
              </w:rPr>
              <w:t xml:space="preserve">. </w:t>
            </w:r>
          </w:p>
          <w:p w14:paraId="5DA85801" w14:textId="1E67A87C" w:rsidR="006A4002" w:rsidRPr="006A4002" w:rsidRDefault="00E61164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</w:t>
            </w:r>
            <w:r w:rsidR="006A4002">
              <w:rPr>
                <w:sz w:val="21"/>
                <w:szCs w:val="21"/>
                <w:lang w:val="en-GB"/>
              </w:rPr>
              <w:t xml:space="preserve"> work is </w:t>
            </w:r>
            <w:r w:rsidR="000F42AC">
              <w:rPr>
                <w:sz w:val="21"/>
                <w:szCs w:val="21"/>
                <w:lang w:val="en-GB"/>
              </w:rPr>
              <w:t>reviewed using our pathway criteria (based around the asse</w:t>
            </w:r>
            <w:r w:rsidR="006A4002">
              <w:rPr>
                <w:sz w:val="21"/>
                <w:szCs w:val="21"/>
                <w:lang w:val="en-GB"/>
              </w:rPr>
              <w:t>ssment objectives at GCSE level).</w:t>
            </w:r>
            <w:r w:rsidR="00321A7F">
              <w:rPr>
                <w:sz w:val="21"/>
                <w:szCs w:val="21"/>
                <w:lang w:val="en-GB"/>
              </w:rPr>
              <w:t xml:space="preserve">  Teachers award 1</w:t>
            </w:r>
            <w:proofErr w:type="gramStart"/>
            <w:r w:rsidR="00321A7F">
              <w:rPr>
                <w:sz w:val="21"/>
                <w:szCs w:val="21"/>
                <w:lang w:val="en-GB"/>
              </w:rPr>
              <w:t>,2</w:t>
            </w:r>
            <w:proofErr w:type="gramEnd"/>
            <w:r w:rsidR="00321A7F">
              <w:rPr>
                <w:sz w:val="21"/>
                <w:szCs w:val="21"/>
                <w:lang w:val="en-GB"/>
              </w:rPr>
              <w:t xml:space="preserve"> or 3 for each assessment objective. </w:t>
            </w:r>
            <w:r w:rsidR="006A4002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Student</w:t>
            </w:r>
            <w:r w:rsidR="000F42AC">
              <w:rPr>
                <w:sz w:val="21"/>
                <w:szCs w:val="21"/>
                <w:lang w:val="en-GB"/>
              </w:rPr>
              <w:t xml:space="preserve"> work is reviewed by the class t</w:t>
            </w:r>
            <w:r>
              <w:rPr>
                <w:sz w:val="21"/>
                <w:szCs w:val="21"/>
                <w:lang w:val="en-GB"/>
              </w:rPr>
              <w:t xml:space="preserve">eacher, </w:t>
            </w:r>
            <w:r w:rsidR="006A4002">
              <w:rPr>
                <w:sz w:val="21"/>
                <w:szCs w:val="21"/>
                <w:lang w:val="en-GB"/>
              </w:rPr>
              <w:t xml:space="preserve">giving a judgement on the following: </w:t>
            </w:r>
          </w:p>
          <w:p w14:paraId="5735A441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77777777" w:rsidR="00321A7F" w:rsidRPr="00321A7F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5C3307BE" w14:textId="4635B25F" w:rsidR="004F3C65" w:rsidRPr="009E26E5" w:rsidRDefault="000F42AC" w:rsidP="00FB73A1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>Teachers are encouraged to use the 1</w:t>
            </w:r>
            <w:proofErr w:type="gramStart"/>
            <w:r w:rsidRPr="00321A7F">
              <w:rPr>
                <w:sz w:val="21"/>
                <w:szCs w:val="21"/>
                <w:lang w:val="en-GB"/>
              </w:rPr>
              <w:t>,2,3</w:t>
            </w:r>
            <w:proofErr w:type="gramEnd"/>
            <w:r w:rsidRPr="00321A7F">
              <w:rPr>
                <w:sz w:val="21"/>
                <w:szCs w:val="21"/>
                <w:lang w:val="en-GB"/>
              </w:rPr>
              <w:t xml:space="preserve"> grading when tracking classwork and homework in their teacher planners, they can also use +/- to give more indication of how secure the grading is. </w:t>
            </w:r>
          </w:p>
          <w:p w14:paraId="1508BBD9" w14:textId="77777777" w:rsidR="009E26E5" w:rsidRPr="009E26E5" w:rsidRDefault="009E26E5" w:rsidP="009E26E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952F6A8" w14:textId="3DC887ED" w:rsidR="009E26E5" w:rsidRPr="009E26E5" w:rsidRDefault="009E26E5" w:rsidP="009E26E5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color w:val="FF0000"/>
                <w:sz w:val="21"/>
                <w:szCs w:val="21"/>
                <w:lang w:val="en-GB"/>
              </w:rPr>
            </w:pPr>
            <w:bookmarkStart w:id="0" w:name="_GoBack"/>
            <w:r w:rsidRPr="009E26E5">
              <w:rPr>
                <w:color w:val="FF0000"/>
                <w:sz w:val="21"/>
                <w:szCs w:val="21"/>
                <w:lang w:val="en-GB"/>
              </w:rPr>
              <w:t xml:space="preserve">From Sept 2021 the Art department will trial a new approach to assessment using student friendly assessment grids so students can tracker their progress more closely from project to project. </w:t>
            </w:r>
            <w:r w:rsidRPr="009E26E5">
              <w:rPr>
                <w:color w:val="FF0000"/>
                <w:sz w:val="21"/>
                <w:szCs w:val="21"/>
                <w:lang w:val="en-GB"/>
              </w:rPr>
              <w:t xml:space="preserve">Students will be awarded a mark out of 20 based on their performance in 4 areas (Observation Skills (drawing), Experimentation/Imagination, Artist Research and responses &amp; Final Outcomes) </w:t>
            </w:r>
          </w:p>
          <w:p w14:paraId="5113723A" w14:textId="65321989" w:rsidR="009E26E5" w:rsidRPr="009E26E5" w:rsidRDefault="009E26E5" w:rsidP="009E26E5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color w:val="FF0000"/>
                <w:sz w:val="21"/>
                <w:szCs w:val="21"/>
                <w:lang w:val="en-GB"/>
              </w:rPr>
              <w:t xml:space="preserve">Classwork and Homework will be graded 1-5 based on the grid descriptors which will inform the end of project mark. </w:t>
            </w:r>
          </w:p>
          <w:bookmarkEnd w:id="0"/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70ED0"/>
    <w:multiLevelType w:val="hybridMultilevel"/>
    <w:tmpl w:val="D232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20"/>
  </w:num>
  <w:num w:numId="5">
    <w:abstractNumId w:val="5"/>
  </w:num>
  <w:num w:numId="6">
    <w:abstractNumId w:val="19"/>
  </w:num>
  <w:num w:numId="7">
    <w:abstractNumId w:val="15"/>
  </w:num>
  <w:num w:numId="8">
    <w:abstractNumId w:val="17"/>
  </w:num>
  <w:num w:numId="9">
    <w:abstractNumId w:val="21"/>
  </w:num>
  <w:num w:numId="10">
    <w:abstractNumId w:val="1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22"/>
  </w:num>
  <w:num w:numId="21">
    <w:abstractNumId w:val="17"/>
  </w:num>
  <w:num w:numId="22">
    <w:abstractNumId w:val="23"/>
  </w:num>
  <w:num w:numId="23">
    <w:abstractNumId w:val="21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6"/>
  </w:num>
  <w:num w:numId="29">
    <w:abstractNumId w:val="4"/>
  </w:num>
  <w:num w:numId="30">
    <w:abstractNumId w:val="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33D"/>
    <w:rsid w:val="000A3D31"/>
    <w:rsid w:val="000C3865"/>
    <w:rsid w:val="000F42AC"/>
    <w:rsid w:val="001000DD"/>
    <w:rsid w:val="00122AA1"/>
    <w:rsid w:val="00166FEB"/>
    <w:rsid w:val="001A2BA4"/>
    <w:rsid w:val="001C5F99"/>
    <w:rsid w:val="001D3305"/>
    <w:rsid w:val="00226561"/>
    <w:rsid w:val="00255136"/>
    <w:rsid w:val="002E3DD3"/>
    <w:rsid w:val="00310CA8"/>
    <w:rsid w:val="00312C50"/>
    <w:rsid w:val="00321A7F"/>
    <w:rsid w:val="00341A93"/>
    <w:rsid w:val="003465A2"/>
    <w:rsid w:val="00361A03"/>
    <w:rsid w:val="00373102"/>
    <w:rsid w:val="003B1C40"/>
    <w:rsid w:val="003C7D2F"/>
    <w:rsid w:val="00401BEE"/>
    <w:rsid w:val="004124B4"/>
    <w:rsid w:val="004643CB"/>
    <w:rsid w:val="004E27DC"/>
    <w:rsid w:val="004F3865"/>
    <w:rsid w:val="004F3C65"/>
    <w:rsid w:val="004F43AE"/>
    <w:rsid w:val="0054237E"/>
    <w:rsid w:val="005F5BFF"/>
    <w:rsid w:val="00606502"/>
    <w:rsid w:val="006133FF"/>
    <w:rsid w:val="00654634"/>
    <w:rsid w:val="0066216D"/>
    <w:rsid w:val="00664176"/>
    <w:rsid w:val="006A4002"/>
    <w:rsid w:val="006B6F74"/>
    <w:rsid w:val="006B7BD1"/>
    <w:rsid w:val="006E589C"/>
    <w:rsid w:val="006E5B6C"/>
    <w:rsid w:val="00717220"/>
    <w:rsid w:val="00792234"/>
    <w:rsid w:val="007B04C0"/>
    <w:rsid w:val="007B1995"/>
    <w:rsid w:val="007B635F"/>
    <w:rsid w:val="00822276"/>
    <w:rsid w:val="008315F1"/>
    <w:rsid w:val="008F472A"/>
    <w:rsid w:val="00901AB8"/>
    <w:rsid w:val="009218EA"/>
    <w:rsid w:val="00970470"/>
    <w:rsid w:val="009917B5"/>
    <w:rsid w:val="009E26E5"/>
    <w:rsid w:val="009F4EE7"/>
    <w:rsid w:val="00A121AB"/>
    <w:rsid w:val="00AA005C"/>
    <w:rsid w:val="00AB16D0"/>
    <w:rsid w:val="00AC1394"/>
    <w:rsid w:val="00B16942"/>
    <w:rsid w:val="00B45D97"/>
    <w:rsid w:val="00BA2324"/>
    <w:rsid w:val="00C168FA"/>
    <w:rsid w:val="00C72A78"/>
    <w:rsid w:val="00CC1E38"/>
    <w:rsid w:val="00CF578F"/>
    <w:rsid w:val="00D06802"/>
    <w:rsid w:val="00D20741"/>
    <w:rsid w:val="00D239EE"/>
    <w:rsid w:val="00D309E0"/>
    <w:rsid w:val="00D41C18"/>
    <w:rsid w:val="00D57FF3"/>
    <w:rsid w:val="00DF5028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E5181-7F48-4FD0-863B-D71365892842}"/>
</file>

<file path=customXml/itemProps2.xml><?xml version="1.0" encoding="utf-8"?>
<ds:datastoreItem xmlns:ds="http://schemas.openxmlformats.org/officeDocument/2006/customXml" ds:itemID="{3856FD6F-4FDA-49C5-9D8A-51855332D917}"/>
</file>

<file path=customXml/itemProps3.xml><?xml version="1.0" encoding="utf-8"?>
<ds:datastoreItem xmlns:ds="http://schemas.openxmlformats.org/officeDocument/2006/customXml" ds:itemID="{8D33167A-4A07-4DD3-B883-310504133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3</cp:revision>
  <cp:lastPrinted>2019-11-03T11:53:00Z</cp:lastPrinted>
  <dcterms:created xsi:type="dcterms:W3CDTF">2019-12-18T16:11:00Z</dcterms:created>
  <dcterms:modified xsi:type="dcterms:W3CDTF">2021-07-06T12:41:00Z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